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6C985F8E" w:rsidR="00320CFA" w:rsidRDefault="000964BB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6754F8">
        <w:rPr>
          <w:rFonts w:ascii="TimesNewRomanPS-BoldMT" w:hAnsi="TimesNewRomanPS-BoldMT" w:cs="TimesNewRomanPS-BoldMT"/>
          <w:b/>
          <w:bCs/>
          <w:sz w:val="24"/>
          <w:szCs w:val="24"/>
        </w:rPr>
        <w:t>v.č.MMJN</w:t>
      </w:r>
      <w:proofErr w:type="spellEnd"/>
      <w:r w:rsidR="006754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6754F8" w:rsidRPr="00CF36F4">
        <w:rPr>
          <w:rFonts w:ascii="TimesNewRomanPS-BoldMT" w:hAnsi="TimesNewRomanPS-BoldMT" w:cs="TimesNewRomanPS-BoldMT"/>
          <w:b/>
          <w:bCs/>
          <w:sz w:val="24"/>
          <w:szCs w:val="24"/>
        </w:rPr>
        <w:t>SD/</w:t>
      </w:r>
      <w:r w:rsidR="00C2177E">
        <w:rPr>
          <w:rFonts w:ascii="TimesNewRomanPS-BoldMT" w:hAnsi="TimesNewRomanPS-BoldMT" w:cs="TimesNewRomanPS-BoldMT"/>
          <w:b/>
          <w:bCs/>
          <w:sz w:val="24"/>
          <w:szCs w:val="24"/>
        </w:rPr>
        <w:t>202</w:t>
      </w:r>
      <w:r w:rsidR="0089413A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6754F8" w:rsidRPr="00CF36F4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36278B">
        <w:rPr>
          <w:rFonts w:ascii="TimesNewRomanPS-BoldMT" w:hAnsi="TimesNewRomanPS-BoldMT" w:cs="TimesNewRomanPS-BoldMT"/>
          <w:b/>
          <w:bCs/>
          <w:sz w:val="24"/>
          <w:szCs w:val="24"/>
        </w:rPr>
        <w:t>0075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36DF6196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2177E">
        <w:rPr>
          <w:rFonts w:ascii="TimesNewRomanPS-BoldMT" w:hAnsi="TimesNewRomanPS-BoldMT" w:cs="TimesNewRomanPS-BoldMT"/>
          <w:b/>
          <w:bCs/>
          <w:sz w:val="24"/>
          <w:szCs w:val="24"/>
        </w:rPr>
        <w:t>Zpevněné plochy u ZŠ Mozartova, LŠU a Kostička v Jablonci nad Nisou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0BFFDAD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31D3AB11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</w:t>
      </w:r>
      <w:r w:rsidR="0089413A">
        <w:rPr>
          <w:rFonts w:ascii="TimesNewRomanPSMT" w:hAnsi="TimesNewRomanPSMT" w:cs="TimesNewRomanPSMT"/>
          <w:sz w:val="24"/>
          <w:szCs w:val="24"/>
        </w:rPr>
        <w:t>Jaros</w:t>
      </w:r>
      <w:r w:rsidR="008A681B">
        <w:rPr>
          <w:rFonts w:ascii="TimesNewRomanPSMT" w:hAnsi="TimesNewRomanPSMT" w:cs="TimesNewRomanPSMT"/>
          <w:sz w:val="24"/>
          <w:szCs w:val="24"/>
        </w:rPr>
        <w:t>lavem Bernatem, vedoucím odboru investic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 xml:space="preserve"> Ing. </w:t>
      </w:r>
      <w:r w:rsidR="006B370F">
        <w:rPr>
          <w:rFonts w:ascii="TimesNewRomanPSMT" w:hAnsi="TimesNewRomanPSMT" w:cs="TimesNewRomanPSMT"/>
          <w:sz w:val="24"/>
          <w:szCs w:val="24"/>
        </w:rPr>
        <w:t>Pavlem Slukou</w:t>
      </w:r>
      <w:r>
        <w:rPr>
          <w:rFonts w:ascii="TimesNewRomanPSMT" w:hAnsi="TimesNewRomanPSMT" w:cs="TimesNewRomanPSMT"/>
          <w:sz w:val="24"/>
          <w:szCs w:val="24"/>
        </w:rPr>
        <w:t xml:space="preserve">, vedoucím </w:t>
      </w:r>
      <w:r w:rsidR="006B370F">
        <w:rPr>
          <w:rFonts w:ascii="TimesNewRomanPSMT" w:hAnsi="TimesNewRomanPSMT" w:cs="TimesNewRomanPSMT"/>
          <w:sz w:val="24"/>
          <w:szCs w:val="24"/>
        </w:rPr>
        <w:t>oddělení 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451AF3C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</w:t>
      </w:r>
      <w:r w:rsidR="00F10174">
        <w:rPr>
          <w:rFonts w:ascii="TimesNewRomanPSMT" w:hAnsi="TimesNewRomanPSMT" w:cs="TimesNewRomanPSMT"/>
          <w:sz w:val="24"/>
          <w:szCs w:val="24"/>
        </w:rPr>
        <w:t>Ivana Dufková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, referent oddělení </w:t>
      </w:r>
      <w:r w:rsidR="006B370F">
        <w:rPr>
          <w:rFonts w:ascii="TimesNewRomanPSMT" w:hAnsi="TimesNewRomanPSMT" w:cs="TimesNewRomanPSMT"/>
          <w:sz w:val="24"/>
          <w:szCs w:val="24"/>
        </w:rPr>
        <w:t>přípravy a realizace investic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61BCA" w14:textId="77777777" w:rsidR="00C2177E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Nýdrle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projektová kancelář, spol. s r.o.</w:t>
      </w:r>
    </w:p>
    <w:p w14:paraId="1E74FF15" w14:textId="77777777" w:rsidR="00C2177E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sídlem: Nad Okrouhlíkem 2365/17, 182 00 Praha 8, Libeň</w:t>
      </w:r>
    </w:p>
    <w:p w14:paraId="096A9549" w14:textId="77777777" w:rsidR="00C2177E" w:rsidRPr="00791A04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Pr="00791A04">
        <w:rPr>
          <w:rFonts w:ascii="TimesNewRomanPSMT" w:hAnsi="TimesNewRomanPSMT" w:cs="TimesNewRomanPSMT"/>
          <w:sz w:val="24"/>
          <w:szCs w:val="24"/>
        </w:rPr>
        <w:t>28474961</w:t>
      </w:r>
    </w:p>
    <w:p w14:paraId="58EDBE07" w14:textId="77777777" w:rsidR="00C2177E" w:rsidRPr="00791A04" w:rsidRDefault="00C2177E" w:rsidP="00C2177E">
      <w:pPr>
        <w:pStyle w:val="Zkladntextodsazen"/>
        <w:tabs>
          <w:tab w:val="left" w:pos="720"/>
          <w:tab w:val="left" w:pos="2977"/>
        </w:tabs>
        <w:ind w:left="0"/>
        <w:rPr>
          <w:rFonts w:ascii="TimesNewRomanPSMT" w:eastAsiaTheme="minorHAnsi" w:hAnsi="TimesNewRomanPSMT" w:cs="TimesNewRomanPSMT"/>
          <w:szCs w:val="24"/>
          <w:lang w:eastAsia="en-US"/>
        </w:rPr>
      </w:pPr>
      <w:r w:rsidRPr="00791A04">
        <w:rPr>
          <w:rFonts w:ascii="TimesNewRomanPSMT" w:eastAsiaTheme="minorHAnsi" w:hAnsi="TimesNewRomanPSMT" w:cs="TimesNewRomanPSMT"/>
          <w:szCs w:val="24"/>
          <w:lang w:eastAsia="en-US"/>
        </w:rPr>
        <w:t>DIČ: CZ28474961</w:t>
      </w:r>
    </w:p>
    <w:p w14:paraId="339FE856" w14:textId="77777777" w:rsidR="00C2177E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Ing. Zbyněk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Nýdrle</w:t>
      </w:r>
      <w:proofErr w:type="spellEnd"/>
    </w:p>
    <w:p w14:paraId="18A10442" w14:textId="77777777" w:rsidR="00C2177E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Komerční banka, a.s.</w:t>
      </w:r>
    </w:p>
    <w:p w14:paraId="742D29B8" w14:textId="77777777" w:rsidR="00C2177E" w:rsidRPr="00791A04" w:rsidRDefault="00C2177E" w:rsidP="00C2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791A04">
        <w:rPr>
          <w:rFonts w:ascii="Times New Roman" w:hAnsi="Times New Roman" w:cs="Times New Roman"/>
          <w:sz w:val="24"/>
          <w:szCs w:val="24"/>
        </w:rPr>
        <w:t>43-3415530277/0100</w:t>
      </w:r>
    </w:p>
    <w:p w14:paraId="03A67E92" w14:textId="77777777" w:rsidR="00C2177E" w:rsidRPr="00791A04" w:rsidRDefault="00C2177E" w:rsidP="00C2177E">
      <w:pPr>
        <w:pStyle w:val="Zkladntextodsazen"/>
        <w:tabs>
          <w:tab w:val="left" w:pos="720"/>
          <w:tab w:val="left" w:pos="2977"/>
        </w:tabs>
        <w:ind w:left="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evidence: </w:t>
      </w:r>
      <w:r w:rsidRPr="00791A04">
        <w:rPr>
          <w:rFonts w:ascii="Times New Roman" w:eastAsiaTheme="minorHAnsi" w:hAnsi="Times New Roman"/>
          <w:szCs w:val="24"/>
          <w:lang w:eastAsia="en-US"/>
        </w:rPr>
        <w:t>u Městského soudu v Praze pod spisovou značkou C 144304</w:t>
      </w:r>
    </w:p>
    <w:p w14:paraId="25524AEF" w14:textId="4EE1A0B6" w:rsidR="00C2177E" w:rsidRDefault="006B370F" w:rsidP="00C21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osoba: Zdeněk Bursa, projektant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CC4749" w14:textId="32117DF0" w:rsidR="001F1751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5C5B"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 w:rsidRPr="00EC5C5B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8A681B">
        <w:rPr>
          <w:rFonts w:ascii="TimesNewRomanPSMT" w:hAnsi="TimesNewRomanPSMT" w:cs="TimesNewRomanPSMT"/>
          <w:sz w:val="24"/>
          <w:szCs w:val="24"/>
        </w:rPr>
        <w:t>1. 2. 2023</w:t>
      </w:r>
      <w:r w:rsidR="00C2177E">
        <w:rPr>
          <w:rFonts w:ascii="TimesNewRomanPSMT" w:hAnsi="TimesNewRomanPSMT" w:cs="TimesNewRomanPSMT"/>
          <w:sz w:val="24"/>
          <w:szCs w:val="24"/>
        </w:rPr>
        <w:t>.</w:t>
      </w:r>
      <w:r w:rsidR="00EC5C5B" w:rsidRPr="00EC5C5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3970941" w14:textId="77777777" w:rsidR="00C2177E" w:rsidRDefault="00C2177E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2A07F0F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="00BB244B">
        <w:rPr>
          <w:rFonts w:ascii="Times New Roman" w:hAnsi="Times New Roman" w:cs="Times New Roman"/>
          <w:sz w:val="24"/>
          <w:szCs w:val="24"/>
        </w:rPr>
        <w:t>louvy</w:t>
      </w:r>
    </w:p>
    <w:p w14:paraId="2268E7FD" w14:textId="4BBC36C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</w:t>
      </w:r>
      <w:r w:rsidR="00BB244B">
        <w:rPr>
          <w:rFonts w:ascii="TimesNewRomanPSMT" w:hAnsi="TimesNewRomanPSMT" w:cs="TimesNewRomanPSMT"/>
          <w:sz w:val="24"/>
          <w:szCs w:val="24"/>
        </w:rPr>
        <w:t>ci předmětu plnění této smlouvy</w:t>
      </w:r>
    </w:p>
    <w:p w14:paraId="2D9891C1" w14:textId="0E8E40EB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F397F6" w14:textId="2154376F" w:rsidR="00320CFA" w:rsidRPr="00CB15EC" w:rsidRDefault="00320CFA" w:rsidP="00753D63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3F18" w:rsidRPr="000E3F18">
        <w:rPr>
          <w:rFonts w:ascii="Times New Roman" w:hAnsi="Times New Roman" w:cs="Times New Roman"/>
          <w:b/>
          <w:sz w:val="24"/>
          <w:szCs w:val="24"/>
        </w:rPr>
        <w:t>„</w:t>
      </w:r>
      <w:r w:rsidR="00C2177E">
        <w:rPr>
          <w:rFonts w:ascii="TimesNewRomanPS-BoldMT" w:hAnsi="TimesNewRomanPS-BoldMT" w:cs="TimesNewRomanPS-BoldMT"/>
          <w:b/>
          <w:sz w:val="24"/>
          <w:szCs w:val="24"/>
        </w:rPr>
        <w:t>Zpevněné plochy u ZŠ Mozartova, LŠU a Kostička v Jablonci nad Nisou</w:t>
      </w:r>
      <w:r w:rsidR="000E3F18" w:rsidRPr="000E3F18">
        <w:rPr>
          <w:rFonts w:ascii="TimesNewRomanPS-BoldMT" w:hAnsi="TimesNewRomanPS-BoldMT" w:cs="TimesNewRomanPS-BoldMT"/>
          <w:b/>
          <w:sz w:val="24"/>
          <w:szCs w:val="24"/>
        </w:rPr>
        <w:t>“</w:t>
      </w:r>
    </w:p>
    <w:p w14:paraId="67199D4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CB439C9" w14:textId="4223C32A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 w:rsidRPr="001A25FD">
        <w:rPr>
          <w:rFonts w:ascii="Times New Roman" w:hAnsi="Times New Roman" w:cs="Times New Roman"/>
          <w:sz w:val="24"/>
          <w:szCs w:val="24"/>
        </w:rPr>
        <w:t xml:space="preserve">: </w:t>
      </w:r>
      <w:r w:rsidR="00CB15EC" w:rsidRPr="001A25FD">
        <w:rPr>
          <w:rFonts w:ascii="TimesNewRomanPSMT" w:hAnsi="TimesNewRomanPSMT" w:cs="TimesNewRomanPSMT"/>
          <w:sz w:val="24"/>
          <w:szCs w:val="24"/>
        </w:rPr>
        <w:t>Jablonec nad Nisou</w:t>
      </w:r>
      <w:r w:rsidR="000E3F18" w:rsidRPr="001A25FD">
        <w:rPr>
          <w:rFonts w:ascii="TimesNewRomanPSMT" w:hAnsi="TimesNewRomanPSMT" w:cs="TimesNewRomanPSMT"/>
          <w:sz w:val="24"/>
          <w:szCs w:val="24"/>
        </w:rPr>
        <w:t xml:space="preserve">, </w:t>
      </w:r>
      <w:r w:rsidR="001A25FD" w:rsidRPr="001A25FD">
        <w:rPr>
          <w:rFonts w:ascii="TimesNewRomanPSMT" w:hAnsi="TimesNewRomanPSMT" w:cs="TimesNewRomanPSMT"/>
          <w:sz w:val="24"/>
          <w:szCs w:val="24"/>
        </w:rPr>
        <w:t>Mšeno nad Nisou</w:t>
      </w:r>
      <w:r w:rsidR="00CB15EC" w:rsidRPr="001A25FD">
        <w:rPr>
          <w:rFonts w:ascii="TimesNewRomanPSMT" w:hAnsi="TimesNewRomanPSMT" w:cs="TimesNewRomanPSMT"/>
          <w:sz w:val="24"/>
          <w:szCs w:val="24"/>
        </w:rPr>
        <w:t xml:space="preserve">, </w:t>
      </w:r>
      <w:r w:rsidR="000E3F18" w:rsidRPr="001A25FD">
        <w:rPr>
          <w:rFonts w:ascii="TimesNewRomanPSMT" w:hAnsi="TimesNewRomanPSMT" w:cs="TimesNewRomanPSMT"/>
          <w:sz w:val="24"/>
          <w:szCs w:val="24"/>
        </w:rPr>
        <w:t xml:space="preserve">ulice </w:t>
      </w:r>
      <w:r w:rsidR="001A25FD" w:rsidRPr="001A25FD">
        <w:rPr>
          <w:rFonts w:ascii="TimesNewRomanPSMT" w:hAnsi="TimesNewRomanPSMT" w:cs="TimesNewRomanPSMT"/>
          <w:sz w:val="24"/>
          <w:szCs w:val="24"/>
        </w:rPr>
        <w:t>Mozartova</w:t>
      </w:r>
    </w:p>
    <w:p w14:paraId="0919B14F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A235A83" w14:textId="12558D3A" w:rsidR="007025D3" w:rsidRP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F1797E">
        <w:rPr>
          <w:rFonts w:ascii="TimesNewRomanPSMT" w:hAnsi="TimesNewRomanPSMT" w:cs="TimesNewRomanPSMT"/>
          <w:sz w:val="24"/>
          <w:szCs w:val="24"/>
          <w:u w:val="single"/>
        </w:rPr>
        <w:t>Předmětem projekčních prací je:</w:t>
      </w:r>
    </w:p>
    <w:p w14:paraId="1DA30723" w14:textId="0BD4055E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rekonstrukce místní obslužné komunikace a zpevněných (parkovacích a rozptylových) ploch ze zadní strany ZŠ</w:t>
      </w:r>
      <w:r w:rsidR="00F002EB">
        <w:rPr>
          <w:rFonts w:ascii="TimesNewRomanPSMT" w:hAnsi="TimesNewRomanPSMT" w:cs="TimesNewRomanPSMT"/>
          <w:sz w:val="24"/>
          <w:szCs w:val="24"/>
        </w:rPr>
        <w:t>.</w:t>
      </w:r>
    </w:p>
    <w:p w14:paraId="5176121B" w14:textId="7FF4B41B" w:rsidR="00AC7B61" w:rsidRDefault="00AC7B6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dešťové vody řešeny formou zasakování</w:t>
      </w:r>
    </w:p>
    <w:p w14:paraId="52474040" w14:textId="5FFE8FBA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0F54EE">
        <w:rPr>
          <w:rFonts w:ascii="TimesNewRomanPSMT" w:hAnsi="TimesNewRomanPSMT" w:cs="TimesNewRomanPSMT"/>
          <w:sz w:val="24"/>
          <w:szCs w:val="24"/>
        </w:rPr>
        <w:t>SO 101 - Zpevněné plochy</w:t>
      </w:r>
    </w:p>
    <w:p w14:paraId="20B50127" w14:textId="77777777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2DC994" w14:textId="77777777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1797E">
        <w:rPr>
          <w:rFonts w:ascii="TimesNewRomanPSMT" w:hAnsi="TimesNewRomanPSMT" w:cs="TimesNewRomanPSMT"/>
          <w:sz w:val="24"/>
          <w:szCs w:val="24"/>
          <w:u w:val="single"/>
        </w:rPr>
        <w:t>Podkladem pro plnění je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51D62020" w14:textId="1197E90B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F1797E">
        <w:rPr>
          <w:rFonts w:ascii="TimesNewRomanPSMT" w:hAnsi="TimesNewRomanPSMT" w:cs="TimesNewRomanPSMT"/>
          <w:sz w:val="24"/>
          <w:szCs w:val="24"/>
        </w:rPr>
        <w:t xml:space="preserve"> </w:t>
      </w:r>
      <w:r w:rsidR="008E0646">
        <w:rPr>
          <w:rFonts w:ascii="TimesNewRomanPSMT" w:hAnsi="TimesNewRomanPSMT" w:cs="TimesNewRomanPSMT"/>
          <w:sz w:val="24"/>
          <w:szCs w:val="24"/>
        </w:rPr>
        <w:t xml:space="preserve">vyhotovená </w:t>
      </w:r>
      <w:r w:rsidR="00F002EB">
        <w:rPr>
          <w:rFonts w:ascii="TimesNewRomanPSMT" w:hAnsi="TimesNewRomanPSMT" w:cs="TimesNewRomanPSMT"/>
          <w:sz w:val="24"/>
          <w:szCs w:val="24"/>
        </w:rPr>
        <w:t xml:space="preserve">projektová dokumentace ve stupni </w:t>
      </w:r>
      <w:r w:rsidR="008E0646">
        <w:rPr>
          <w:rFonts w:ascii="TimesNewRomanPSMT" w:hAnsi="TimesNewRomanPSMT" w:cs="TimesNewRomanPSMT"/>
          <w:sz w:val="24"/>
          <w:szCs w:val="24"/>
        </w:rPr>
        <w:t xml:space="preserve">studie, </w:t>
      </w:r>
      <w:r w:rsidR="00F002EB">
        <w:rPr>
          <w:rFonts w:ascii="TimesNewRomanPSMT" w:hAnsi="TimesNewRomanPSMT" w:cs="TimesNewRomanPSMT"/>
          <w:sz w:val="24"/>
          <w:szCs w:val="24"/>
        </w:rPr>
        <w:t xml:space="preserve">zpracovaná firmou </w:t>
      </w:r>
      <w:proofErr w:type="spellStart"/>
      <w:r w:rsidR="00F002EB">
        <w:rPr>
          <w:rFonts w:ascii="TimesNewRomanPSMT" w:hAnsi="TimesNewRomanPSMT" w:cs="TimesNewRomanPSMT"/>
          <w:sz w:val="24"/>
          <w:szCs w:val="24"/>
        </w:rPr>
        <w:t>Nýdrle</w:t>
      </w:r>
      <w:proofErr w:type="spellEnd"/>
      <w:r w:rsidR="00F002EB">
        <w:rPr>
          <w:rFonts w:ascii="TimesNewRomanPSMT" w:hAnsi="TimesNewRomanPSMT" w:cs="TimesNewRomanPSMT"/>
          <w:sz w:val="24"/>
          <w:szCs w:val="24"/>
        </w:rPr>
        <w:t xml:space="preserve"> – projektová kancelář, spol. s r.o. pod zakázkovým číslem 22-010 v listopadu 2022</w:t>
      </w:r>
    </w:p>
    <w:p w14:paraId="1CAFE855" w14:textId="77777777" w:rsidR="00F1797E" w:rsidRDefault="00F179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2C05917A" w14:textId="7F93EAC1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provést</w:t>
      </w:r>
      <w:r w:rsidR="00741E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přípravné předprojektové práce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D4C0D8" w14:textId="321BBD97" w:rsidR="00320CFA" w:rsidRDefault="00F002EB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aktualizace existence inženýrských sítí</w:t>
      </w:r>
      <w:r w:rsidR="00506BC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3167663" w14:textId="32AF7D2D" w:rsidR="00320CFA" w:rsidRDefault="00C217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(dále jen „</w:t>
      </w:r>
      <w:r w:rsidR="00320CFA"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 w:rsidR="00320CFA"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B58551" w14:textId="77777777" w:rsidR="00506BC9" w:rsidRDefault="00320CFA" w:rsidP="00506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06BC9"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 w:rsidR="00506BC9"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</w:p>
    <w:p w14:paraId="69B12845" w14:textId="6B0714CA" w:rsidR="00320CFA" w:rsidRDefault="00C36303" w:rsidP="00A435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97E" w:rsidRPr="00F1797E">
        <w:rPr>
          <w:rFonts w:ascii="Times New Roman" w:hAnsi="Times New Roman" w:cs="Times New Roman"/>
          <w:b/>
          <w:bCs/>
          <w:sz w:val="24"/>
          <w:szCs w:val="24"/>
        </w:rPr>
        <w:t>včetně odhadu investičních nákladů</w:t>
      </w:r>
    </w:p>
    <w:p w14:paraId="18EC0DA3" w14:textId="1D94988E" w:rsidR="00CA5037" w:rsidRPr="00CA5037" w:rsidRDefault="00F1797E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 xml:space="preserve"> </w:t>
      </w:r>
      <w:r w:rsidR="00CA5037"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="00A4356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projektová </w:t>
      </w:r>
      <w:r w:rsidR="00506BC9">
        <w:rPr>
          <w:rFonts w:ascii="TimesNewRomanPS-ItalicMT" w:hAnsi="TimesNewRomanPS-ItalicMT" w:cs="TimesNewRomanPS-ItalicMT"/>
          <w:i/>
          <w:iCs/>
          <w:sz w:val="24"/>
          <w:szCs w:val="24"/>
        </w:rPr>
        <w:t>dokumentace pro společné povolení</w:t>
      </w:r>
      <w:r w:rsidR="00CA5037"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5740AFB0" w14:textId="10EEC2C4" w:rsidR="00155AE1" w:rsidRDefault="00155AE1" w:rsidP="00155AE1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67A0C86E" w14:textId="0C16654E" w:rsidR="00155AE1" w:rsidRPr="00016CFE" w:rsidRDefault="00155AE1" w:rsidP="00155AE1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FE">
        <w:rPr>
          <w:rFonts w:ascii="Times New Roman" w:hAnsi="Times New Roman" w:cs="Times New Roman"/>
          <w:sz w:val="24"/>
          <w:szCs w:val="24"/>
        </w:rPr>
        <w:t xml:space="preserve">zhotovitel je povinen projednat </w:t>
      </w:r>
      <w:r>
        <w:rPr>
          <w:rFonts w:ascii="Times New Roman" w:hAnsi="Times New Roman" w:cs="Times New Roman"/>
          <w:sz w:val="24"/>
          <w:szCs w:val="24"/>
        </w:rPr>
        <w:t>návrh řešení s dotčenými orgány</w:t>
      </w:r>
      <w:r w:rsidRPr="00016CFE">
        <w:rPr>
          <w:rFonts w:ascii="Times New Roman" w:hAnsi="Times New Roman" w:cs="Times New Roman"/>
          <w:sz w:val="24"/>
          <w:szCs w:val="24"/>
        </w:rPr>
        <w:t xml:space="preserve"> a budoucími správci za účelem bezproblémového vydání souhlasných stanovisek </w:t>
      </w:r>
    </w:p>
    <w:p w14:paraId="1E360778" w14:textId="77777777" w:rsidR="00155AE1" w:rsidRPr="00877175" w:rsidRDefault="00155AE1" w:rsidP="00155AE1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lastRenderedPageBreak/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2C71AAA8" w14:textId="77777777" w:rsidR="00155AE1" w:rsidRDefault="00155AE1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408DA3FA" w:rsidR="00320CFA" w:rsidRPr="00506BC9" w:rsidRDefault="00CB15EC" w:rsidP="0028420B">
      <w:pPr>
        <w:autoSpaceDE w:val="0"/>
        <w:autoSpaceDN w:val="0"/>
        <w:adjustRightInd w:val="0"/>
        <w:spacing w:after="0" w:line="240" w:lineRule="auto"/>
        <w:ind w:left="567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506BC9"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 w:rsidR="00506BC9"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  <w:r w:rsidR="00796FE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včetně odhadu investičních nákladů</w:t>
      </w:r>
      <w:r w:rsidR="00320CFA" w:rsidRPr="00506BC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</w:t>
      </w:r>
      <w:r w:rsidR="00C2177E"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>), všechny výkresy a dokumentace musí bý</w:t>
      </w:r>
      <w:r w:rsidR="001446FA">
        <w:rPr>
          <w:rFonts w:ascii="TimesNewRomanPSMT" w:hAnsi="TimesNewRomanPSMT" w:cs="TimesNewRomanPSMT"/>
          <w:sz w:val="24"/>
          <w:szCs w:val="24"/>
        </w:rPr>
        <w:t>t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podepsané a orazítkované autorizovanou osobou,</w:t>
      </w:r>
    </w:p>
    <w:p w14:paraId="70D2BE11" w14:textId="77777777" w:rsidR="00EC5819" w:rsidRDefault="00EC5819" w:rsidP="002842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540468" w14:textId="7B89D18F" w:rsidR="00155AE1" w:rsidRPr="003B6D45" w:rsidRDefault="00796FE7" w:rsidP="0015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5AE1" w:rsidRPr="003B6D45">
        <w:rPr>
          <w:rFonts w:ascii="Times New Roman" w:hAnsi="Times New Roman" w:cs="Times New Roman"/>
          <w:sz w:val="24"/>
          <w:szCs w:val="24"/>
        </w:rPr>
        <w:t xml:space="preserve">) </w:t>
      </w:r>
      <w:r w:rsidR="00D978CB">
        <w:rPr>
          <w:rFonts w:ascii="TimesNewRomanPSMT" w:hAnsi="TimesNewRomanPSMT" w:cs="TimesNewRomanPSMT"/>
          <w:sz w:val="24"/>
          <w:szCs w:val="24"/>
        </w:rPr>
        <w:t>projektová dokumentace musí být provedena</w:t>
      </w:r>
      <w:r w:rsidR="00155AE1" w:rsidRPr="003B6D45">
        <w:rPr>
          <w:rFonts w:ascii="TimesNewRomanPSMT" w:hAnsi="TimesNewRomanPSMT" w:cs="TimesNewRomanPSMT"/>
          <w:sz w:val="24"/>
          <w:szCs w:val="24"/>
        </w:rPr>
        <w:t xml:space="preserve"> v souladu se všemi platnými právními</w:t>
      </w:r>
    </w:p>
    <w:p w14:paraId="61B3EBD7" w14:textId="3AF6F6B5" w:rsidR="00796FE7" w:rsidRDefault="00155AE1" w:rsidP="00796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3B6D45">
        <w:rPr>
          <w:rFonts w:ascii="TimesNewRomanPSMT" w:hAnsi="TimesNewRomanPSMT" w:cs="TimesNewRomanPSMT"/>
          <w:sz w:val="24"/>
          <w:szCs w:val="24"/>
        </w:rPr>
        <w:t xml:space="preserve">předpisy pro daný typ stavby, především v souladu se zákonem č. 183/2006 Sb., stavebním zákonem, ve znění pozdějších předpisů, s vyhláškou Ministerstva pro místní rozvoj č. 251/2018 Sb., o dokumentaci dopravních staveb, ve znění pozdějších předpisů, s vyhláškou Ministerstva pro místní rozvoj č. 398/2009 Sb., o obecných technických požadavcích zabezpečujících bezbariérové užívání staveb, ve znění pozdějších </w:t>
      </w:r>
      <w:r w:rsidR="00796FE7">
        <w:rPr>
          <w:rFonts w:ascii="TimesNewRomanPSMT" w:hAnsi="TimesNewRomanPSMT" w:cs="TimesNewRomanPSMT"/>
          <w:sz w:val="24"/>
          <w:szCs w:val="24"/>
        </w:rPr>
        <w:t>předpisů,</w:t>
      </w:r>
    </w:p>
    <w:p w14:paraId="3A4D1A4E" w14:textId="77777777" w:rsidR="00796FE7" w:rsidRDefault="00796FE7" w:rsidP="00796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31CC2C6D" w14:textId="415551D0" w:rsidR="00155AE1" w:rsidRPr="00093E74" w:rsidRDefault="00D978CB" w:rsidP="0015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5AE1" w:rsidRPr="00093E74">
        <w:rPr>
          <w:rFonts w:ascii="Times New Roman" w:hAnsi="Times New Roman" w:cs="Times New Roman"/>
          <w:sz w:val="24"/>
          <w:szCs w:val="24"/>
        </w:rPr>
        <w:t xml:space="preserve">) </w:t>
      </w:r>
      <w:r w:rsidR="00155AE1" w:rsidRPr="00093E74"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00D117E2" w14:textId="77777777" w:rsidR="00155AE1" w:rsidRDefault="00155AE1" w:rsidP="0015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93E74"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708DFB1C" w14:textId="77777777" w:rsidR="00155AE1" w:rsidRDefault="00155AE1" w:rsidP="00155A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1E7625A" w14:textId="3A28F086" w:rsidR="00155AE1" w:rsidRDefault="00D978CB" w:rsidP="00155A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5AE1">
        <w:rPr>
          <w:rFonts w:ascii="Times New Roman" w:hAnsi="Times New Roman" w:cs="Times New Roman"/>
          <w:sz w:val="24"/>
          <w:szCs w:val="24"/>
        </w:rPr>
        <w:t xml:space="preserve">) </w:t>
      </w:r>
      <w:r w:rsidR="00155AE1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 osobou (včetně soupisu prací, dodávek a služeb);</w:t>
      </w:r>
    </w:p>
    <w:p w14:paraId="74B4DB67" w14:textId="77777777" w:rsidR="00155AE1" w:rsidRDefault="00155AE1" w:rsidP="00155A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951EDE9" w14:textId="407A24F3" w:rsidR="00155AE1" w:rsidRDefault="00155AE1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li tato smlouva pojem „dílo“ a pokud výslovně nestanoví jinak, rozumí se jím výstupy z předprojektové činnosti, projektová dokumentace pro </w:t>
      </w:r>
      <w:r w:rsidR="00B85AB9">
        <w:rPr>
          <w:rFonts w:ascii="TimesNewRomanPSMT" w:hAnsi="TimesNewRomanPSMT" w:cs="TimesNewRomanPSMT"/>
          <w:sz w:val="24"/>
          <w:szCs w:val="24"/>
        </w:rPr>
        <w:t xml:space="preserve">společné územní a </w:t>
      </w:r>
      <w:r>
        <w:rPr>
          <w:rFonts w:ascii="TimesNewRomanPSMT" w:hAnsi="TimesNewRomanPSMT" w:cs="TimesNewRomanPSMT"/>
          <w:sz w:val="24"/>
          <w:szCs w:val="24"/>
        </w:rPr>
        <w:t xml:space="preserve">stavební povolení. </w:t>
      </w:r>
    </w:p>
    <w:p w14:paraId="47C45A7D" w14:textId="77777777" w:rsidR="00155AE1" w:rsidRDefault="00155AE1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7106067C" w14:textId="77777777" w:rsidR="00703F91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FD07B2E" w14:textId="77777777" w:rsidR="00EB2E4A" w:rsidRDefault="00703F91" w:rsidP="00EB2E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EB2E4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6C125F89" w14:textId="0643DCA9" w:rsidR="00EB2E4A" w:rsidRDefault="00EB2E4A" w:rsidP="00EB2E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dokumentace. Objednatel je oprávněn při 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 xml:space="preserve">el se zavazuje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 nebudou v rozporu s platnými právními předpisy; zhotovitel je povinen na to objednatele upozornit, jestliže mohl tento rozpor s platnými právními předpisy zjistit při vynaložení odborné péče.</w:t>
      </w:r>
    </w:p>
    <w:p w14:paraId="26B20CBD" w14:textId="0D311A74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415A9093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 w:rsidR="00AA63BA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4D7BE2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41E8F9CE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F46E9F0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0AB636DF" w14:textId="77777777" w:rsidR="005464F0" w:rsidRDefault="005464F0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4DDF1C0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>zahájení předprojektových prací</w:t>
      </w:r>
      <w:r w:rsidRPr="00DE75DE">
        <w:rPr>
          <w:rFonts w:ascii="TimesNewRomanPSMT" w:hAnsi="TimesNewRomanPSMT" w:cs="TimesNewRomanPSMT"/>
          <w:sz w:val="24"/>
          <w:szCs w:val="24"/>
        </w:rPr>
        <w:t xml:space="preserve">: </w:t>
      </w:r>
      <w:r w:rsidR="00C2177E" w:rsidRPr="00DE75DE">
        <w:rPr>
          <w:rFonts w:ascii="TimesNewRomanPSMT" w:hAnsi="TimesNewRomanPSMT" w:cs="TimesNewRomanPSMT"/>
          <w:b/>
          <w:bCs/>
          <w:sz w:val="24"/>
          <w:szCs w:val="24"/>
        </w:rPr>
        <w:t>v </w:t>
      </w:r>
      <w:r w:rsidR="00DE75DE" w:rsidRPr="00DE75DE">
        <w:rPr>
          <w:rFonts w:ascii="TimesNewRomanPSMT" w:hAnsi="TimesNewRomanPSMT" w:cs="TimesNewRomanPSMT"/>
          <w:b/>
          <w:bCs/>
          <w:sz w:val="24"/>
          <w:szCs w:val="24"/>
        </w:rPr>
        <w:t>dubnu 2023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01D03" w14:textId="77777777" w:rsidR="00D9132C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</w:t>
      </w:r>
      <w:r w:rsidR="00F808C9">
        <w:rPr>
          <w:rFonts w:ascii="TimesNewRomanPSMT" w:hAnsi="TimesNewRomanPSMT" w:cs="TimesNewRomanPSMT"/>
          <w:sz w:val="24"/>
          <w:szCs w:val="24"/>
        </w:rPr>
        <w:t>projektové dokumentace pro společné povolení včetně propočtu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1ADACD" w14:textId="20CC30FF" w:rsidR="00320CFA" w:rsidRPr="00D9132C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BB244B"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8A681B">
        <w:rPr>
          <w:rFonts w:ascii="TimesNewRomanPSMT" w:hAnsi="TimesNewRomanPSMT" w:cs="TimesNewRomanPSMT"/>
          <w:b/>
          <w:bCs/>
          <w:sz w:val="24"/>
          <w:szCs w:val="24"/>
        </w:rPr>
        <w:t>30. 06. 2023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3B13542F" w:rsidR="00320CFA" w:rsidRPr="00CD36A0" w:rsidRDefault="00320CFA" w:rsidP="00CD36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C2177E">
        <w:rPr>
          <w:rFonts w:ascii="TimesNewRomanPSMT" w:hAnsi="TimesNewRomanPSMT" w:cs="TimesNewRomanPSMT"/>
          <w:sz w:val="24"/>
          <w:szCs w:val="24"/>
        </w:rPr>
        <w:t>Zpevněné plochy u ZŠ Mozartova, LŠU a Kostička v Jablonci nad Nisou</w:t>
      </w:r>
      <w:r w:rsidRPr="00CD36A0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lastRenderedPageBreak/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6592FA73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703F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C835FB1" w14:textId="77777777" w:rsidR="00162A94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</w:p>
    <w:p w14:paraId="30AF5BD9" w14:textId="77777777" w:rsidR="00162A94" w:rsidRDefault="00162A94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.000.000,-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1965AA3A" w14:textId="73836474" w:rsidR="00FC5270" w:rsidRDefault="001214AA" w:rsidP="001214A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126 000</w:t>
      </w:r>
      <w:r w:rsidR="00FB1C25" w:rsidRPr="006E25F7">
        <w:rPr>
          <w:rFonts w:ascii="TimesNewRomanPSMT" w:hAnsi="TimesNewRomanPSMT" w:cs="TimesNewRomanPSMT"/>
          <w:b/>
          <w:sz w:val="24"/>
          <w:szCs w:val="24"/>
        </w:rPr>
        <w:t>,- Kč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</w:t>
      </w:r>
      <w:r w:rsidR="00FB1C25" w:rsidRPr="005D1228">
        <w:rPr>
          <w:rFonts w:ascii="TimesNewRomanPSMT" w:hAnsi="TimesNewRomanPSMT" w:cs="TimesNewRomanPSMT"/>
          <w:sz w:val="24"/>
          <w:szCs w:val="24"/>
        </w:rPr>
        <w:t xml:space="preserve">(slovy: </w:t>
      </w:r>
      <w:r w:rsidRPr="001214AA">
        <w:rPr>
          <w:rFonts w:ascii="TimesNewRomanPSMT" w:hAnsi="TimesNewRomanPSMT" w:cs="TimesNewRomanPSMT"/>
          <w:sz w:val="24"/>
          <w:szCs w:val="24"/>
        </w:rPr>
        <w:t>jedno sto dvacet šest tisíc korun českých</w:t>
      </w:r>
      <w:r w:rsidR="00FB1C25" w:rsidRPr="005D1228">
        <w:rPr>
          <w:rFonts w:ascii="TimesNewRomanPSMT" w:hAnsi="TimesNewRomanPSMT" w:cs="TimesNewRomanPSMT"/>
          <w:sz w:val="24"/>
          <w:szCs w:val="24"/>
        </w:rPr>
        <w:t xml:space="preserve">) 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bez </w:t>
      </w:r>
      <w:r w:rsidR="00FC5270">
        <w:rPr>
          <w:rFonts w:ascii="TimesNewRomanPSMT" w:hAnsi="TimesNewRomanPSMT" w:cs="TimesNewRomanPSMT"/>
          <w:sz w:val="24"/>
          <w:szCs w:val="24"/>
        </w:rPr>
        <w:t>DPH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3DB29AE" w14:textId="3A14C2F6" w:rsidR="00FB1C25" w:rsidRDefault="001214AA" w:rsidP="001214A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152 460</w:t>
      </w:r>
      <w:r w:rsidR="00FB1C25" w:rsidRPr="006E25F7">
        <w:rPr>
          <w:rFonts w:ascii="TimesNewRomanPSMT" w:hAnsi="TimesNewRomanPSMT" w:cs="TimesNewRomanPSMT"/>
          <w:b/>
          <w:sz w:val="24"/>
          <w:szCs w:val="24"/>
        </w:rPr>
        <w:t>,- Kč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(slovy: </w:t>
      </w:r>
      <w:r w:rsidRPr="001214AA">
        <w:rPr>
          <w:rFonts w:ascii="TimesNewRomanPSMT" w:hAnsi="TimesNewRomanPSMT" w:cs="TimesNewRomanPSMT"/>
          <w:sz w:val="24"/>
          <w:szCs w:val="24"/>
        </w:rPr>
        <w:t>jedno sto padesát dva tisíc čtyři sta šedesát korun českých</w:t>
      </w:r>
      <w:r w:rsidR="00FB1C25">
        <w:rPr>
          <w:rFonts w:ascii="TimesNewRomanPSMT" w:hAnsi="TimesNewRomanPSMT" w:cs="TimesNewRomanPSMT"/>
          <w:sz w:val="24"/>
          <w:szCs w:val="24"/>
        </w:rPr>
        <w:t>) včetně DPH</w:t>
      </w:r>
      <w:r w:rsidR="00FC5270">
        <w:rPr>
          <w:rFonts w:ascii="TimesNewRomanPSMT" w:hAnsi="TimesNewRomanPSMT" w:cs="TimesNewRomanPSMT"/>
          <w:sz w:val="24"/>
          <w:szCs w:val="24"/>
        </w:rPr>
        <w:t>,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jejíž sazba ke dni uzavření této smlouvy činí 21%</w:t>
      </w:r>
    </w:p>
    <w:p w14:paraId="73F6DBD2" w14:textId="77777777" w:rsidR="00FC5270" w:rsidRPr="00FC5270" w:rsidRDefault="00FC5270" w:rsidP="00FC5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548363" w14:textId="5B6F97CF" w:rsidR="00320CFA" w:rsidRDefault="00D9132C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Cena dle odst. 1 </w:t>
      </w:r>
      <w:r w:rsidR="000E3F18">
        <w:rPr>
          <w:rFonts w:ascii="TimesNewRomanPSMT" w:hAnsi="TimesNewRomanPSMT" w:cs="TimesNewRomanPSMT"/>
          <w:sz w:val="24"/>
          <w:szCs w:val="24"/>
        </w:rPr>
        <w:t xml:space="preserve">uvedená </w:t>
      </w:r>
      <w:r w:rsidR="002C1C13">
        <w:rPr>
          <w:rFonts w:ascii="TimesNewRomanPSMT" w:hAnsi="TimesNewRomanPSMT" w:cs="TimesNewRomanPSMT"/>
          <w:sz w:val="24"/>
          <w:szCs w:val="24"/>
        </w:rPr>
        <w:t xml:space="preserve">bez DPH </w:t>
      </w:r>
      <w:r w:rsidR="00320CFA">
        <w:rPr>
          <w:rFonts w:ascii="TimesNewRomanPSMT" w:hAnsi="TimesNewRomanPSMT" w:cs="TimesNewRomanPSMT"/>
          <w:sz w:val="24"/>
          <w:szCs w:val="24"/>
        </w:rPr>
        <w:t>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7A9AA9E" w14:textId="77777777" w:rsidR="003A6990" w:rsidRDefault="003A699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035B71" w14:textId="551F4D0F" w:rsidR="003A6990" w:rsidRPr="00B36E6A" w:rsidRDefault="00D9132C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36E6A">
        <w:rPr>
          <w:rFonts w:ascii="TimesNewRomanPSMT" w:hAnsi="TimesNewRomanPSMT" w:cs="TimesNewRomanPSMT"/>
          <w:sz w:val="24"/>
          <w:szCs w:val="24"/>
        </w:rPr>
        <w:t>3</w:t>
      </w:r>
      <w:r w:rsidR="003A6990" w:rsidRPr="00B36E6A">
        <w:rPr>
          <w:rFonts w:ascii="TimesNewRomanPSMT" w:hAnsi="TimesNewRomanPSMT" w:cs="TimesNewRomanPSMT"/>
          <w:sz w:val="24"/>
          <w:szCs w:val="24"/>
        </w:rPr>
        <w:t xml:space="preserve">. </w:t>
      </w:r>
      <w:r w:rsidR="00E70E09" w:rsidRPr="00B36E6A">
        <w:rPr>
          <w:rFonts w:ascii="TimesNewRomanPSMT" w:hAnsi="TimesNewRomanPSMT" w:cs="TimesNewRomanPSMT"/>
          <w:sz w:val="24"/>
          <w:szCs w:val="24"/>
        </w:rPr>
        <w:t>Zhotovitel je oprávněn fakturovat cenu za plnění takto:</w:t>
      </w:r>
    </w:p>
    <w:p w14:paraId="694157BC" w14:textId="64352440" w:rsidR="005D1228" w:rsidRPr="00B36E6A" w:rsidRDefault="00B36E6A" w:rsidP="00B36E6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36E6A">
        <w:rPr>
          <w:rFonts w:ascii="TimesNewRomanPSMT" w:hAnsi="TimesNewRomanPSMT" w:cs="TimesNewRomanPSMT"/>
          <w:sz w:val="24"/>
          <w:szCs w:val="24"/>
        </w:rPr>
        <w:t>cenu za zpracování projektové dokumentace pro společné povolení včetně propočtu - po jejím předání za předpokladu, že je akceptována objednatelem bez výhrad</w:t>
      </w:r>
    </w:p>
    <w:p w14:paraId="45C2319C" w14:textId="77777777" w:rsidR="00B36E6A" w:rsidRDefault="00B36E6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7474E41B" w:rsidR="00320CFA" w:rsidRDefault="00D9132C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Faktura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 w:rsidR="00320CFA">
        <w:rPr>
          <w:rFonts w:ascii="Times New Roman" w:hAnsi="Times New Roman" w:cs="Times New Roman"/>
          <w:sz w:val="24"/>
          <w:szCs w:val="24"/>
        </w:rPr>
        <w:t xml:space="preserve">30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 w:rsidR="00320CFA">
        <w:rPr>
          <w:rFonts w:ascii="Times New Roman" w:hAnsi="Times New Roman" w:cs="Times New Roman"/>
          <w:sz w:val="24"/>
          <w:szCs w:val="24"/>
        </w:rPr>
        <w:t xml:space="preserve">objednateli. 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0FDB7C2C" w:rsidR="00320CFA" w:rsidRDefault="00D9132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6E4A1F0F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="00BB7A95">
        <w:rPr>
          <w:rFonts w:ascii="TimesNewRomanPSMT" w:hAnsi="TimesNewRomanPSMT" w:cs="TimesNewRomanPSMT"/>
          <w:sz w:val="24"/>
          <w:szCs w:val="24"/>
        </w:rPr>
        <w:t>(DIČ)</w:t>
      </w:r>
    </w:p>
    <w:p w14:paraId="1DB5B1F1" w14:textId="21CAC8CD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="00BB7A95">
        <w:rPr>
          <w:rFonts w:ascii="TimesNewRomanPSMT" w:hAnsi="TimesNewRomanPSMT" w:cs="TimesNewRomanPSMT"/>
          <w:sz w:val="24"/>
          <w:szCs w:val="24"/>
        </w:rPr>
        <w:t>a DIČ</w:t>
      </w:r>
    </w:p>
    <w:p w14:paraId="5E78382D" w14:textId="625BFB93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</w:t>
      </w:r>
      <w:r w:rsidR="00BB7A95">
        <w:rPr>
          <w:rFonts w:ascii="TimesNewRomanPSMT" w:hAnsi="TimesNewRomanPSMT" w:cs="TimesNewRomanPSMT"/>
          <w:sz w:val="24"/>
          <w:szCs w:val="24"/>
        </w:rPr>
        <w:t>ktury a datum vystavení faktury</w:t>
      </w:r>
    </w:p>
    <w:p w14:paraId="450FF715" w14:textId="10AB32C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</w:t>
      </w:r>
      <w:r w:rsidR="00BB7A95">
        <w:rPr>
          <w:rFonts w:ascii="TimesNewRomanPSMT" w:hAnsi="TimesNewRomanPSMT" w:cs="TimesNewRomanPSMT"/>
          <w:sz w:val="24"/>
          <w:szCs w:val="24"/>
        </w:rPr>
        <w:t>a evidenční číslo této smlouvy)</w:t>
      </w:r>
    </w:p>
    <w:p w14:paraId="18C9A081" w14:textId="0335CC6A" w:rsidR="00320CFA" w:rsidRPr="00BB7A95" w:rsidRDefault="00320CFA" w:rsidP="00BB7A9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615787">
        <w:rPr>
          <w:rFonts w:ascii="TimesNewRomanPSMT" w:hAnsi="TimesNewRomanPSMT" w:cs="TimesNewRomanPSMT"/>
          <w:sz w:val="24"/>
          <w:szCs w:val="24"/>
        </w:rPr>
        <w:t>Zpevněné plochy u ZŠ Mozartova, LŠU a Kostička v Jablonci nad Nisou</w:t>
      </w:r>
      <w:r w:rsidR="00CD36A0" w:rsidRPr="00162A94">
        <w:rPr>
          <w:rFonts w:ascii="TimesNewRomanPSMT" w:hAnsi="TimesNewRomanPSMT" w:cs="TimesNewRomanPSMT"/>
          <w:sz w:val="24"/>
          <w:szCs w:val="24"/>
        </w:rPr>
        <w:t>“</w:t>
      </w:r>
      <w:r w:rsidR="00615787">
        <w:rPr>
          <w:rFonts w:ascii="TimesNewRomanPSMT" w:hAnsi="TimesNewRomanPSMT" w:cs="TimesNewRomanPSMT"/>
          <w:sz w:val="24"/>
          <w:szCs w:val="24"/>
        </w:rPr>
        <w:t xml:space="preserve"> </w:t>
      </w:r>
      <w:r w:rsidR="00BB7A95">
        <w:rPr>
          <w:rFonts w:ascii="TimesNewRomanPSMT" w:hAnsi="TimesNewRomanPSMT" w:cs="TimesNewRomanPSMT"/>
          <w:sz w:val="24"/>
          <w:szCs w:val="24"/>
        </w:rPr>
        <w:t>den uskutečnění plnění</w:t>
      </w:r>
    </w:p>
    <w:p w14:paraId="0A1F3F32" w14:textId="46143145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</w:t>
      </w:r>
      <w:r w:rsidR="00BB7A95">
        <w:rPr>
          <w:rFonts w:ascii="TimesNewRomanPSMT" w:hAnsi="TimesNewRomanPSMT" w:cs="TimesNewRomanPSMT"/>
          <w:sz w:val="24"/>
          <w:szCs w:val="24"/>
        </w:rPr>
        <w:t>vedení jejího evidenčního čísla</w:t>
      </w:r>
    </w:p>
    <w:p w14:paraId="6BC81BD5" w14:textId="65EED21F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lastRenderedPageBreak/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</w:p>
    <w:p w14:paraId="76E09CD5" w14:textId="13B57AE2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</w:t>
      </w:r>
      <w:r w:rsidR="00BB7A95">
        <w:rPr>
          <w:rFonts w:ascii="TimesNewRomanPSMT" w:hAnsi="TimesNewRomanPSMT" w:cs="TimesNewRomanPSMT"/>
          <w:sz w:val="24"/>
          <w:szCs w:val="24"/>
        </w:rPr>
        <w:t>zána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538174BE" w:rsidR="00320CFA" w:rsidRDefault="00D9132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5139">
        <w:rPr>
          <w:rFonts w:ascii="Times New Roman" w:hAnsi="Times New Roman" w:cs="Times New Roman"/>
          <w:sz w:val="24"/>
          <w:szCs w:val="24"/>
        </w:rPr>
        <w:t>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494BDD7A" w:rsidR="00320CFA" w:rsidRDefault="00D9132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05759D97" w:rsidR="00320CFA" w:rsidRDefault="00D9132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1CE996A0" w:rsidR="00320CFA" w:rsidRDefault="00420EF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V </w:t>
      </w:r>
      <w:r w:rsidR="00320CFA"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 w:rsidR="00320CFA"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2F6DD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 w:rsidR="00320CFA"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</w:t>
      </w:r>
      <w:r w:rsidR="002F6DD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„licence“).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A3E0522" w:rsidR="00320CFA" w:rsidRDefault="00420EF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 w:rsidR="00320CFA">
        <w:rPr>
          <w:rFonts w:ascii="Times New Roman" w:hAnsi="Times New Roman" w:cs="Times New Roman"/>
          <w:sz w:val="24"/>
          <w:szCs w:val="24"/>
        </w:rPr>
        <w:t xml:space="preserve">k </w:t>
      </w:r>
      <w:r w:rsidR="00320CFA"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1C4F24E0" w:rsidR="00320CFA" w:rsidRDefault="00420EF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 w:rsidR="00320CFA"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5DD6C8D7" w:rsidR="00320CFA" w:rsidRDefault="00420EF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 w:rsidR="00320CFA"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F22A" w14:textId="77777777" w:rsidR="0028420B" w:rsidRDefault="0028420B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FB64" w14:textId="77777777" w:rsidR="0028420B" w:rsidRDefault="0028420B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34B199C3" w14:textId="368C4574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</w:t>
      </w:r>
      <w:r w:rsidRPr="00635FA2">
        <w:rPr>
          <w:rFonts w:ascii="TimesNewRomanPSMT" w:hAnsi="TimesNewRomanPSMT" w:cs="TimesNewRomanPSMT"/>
          <w:sz w:val="24"/>
          <w:szCs w:val="24"/>
        </w:rPr>
        <w:t xml:space="preserve">VII. odst. </w:t>
      </w:r>
      <w:r w:rsidR="00D447F7" w:rsidRPr="00635FA2">
        <w:rPr>
          <w:rFonts w:ascii="Times New Roman" w:hAnsi="Times New Roman" w:cs="Times New Roman"/>
          <w:sz w:val="24"/>
          <w:szCs w:val="24"/>
        </w:rPr>
        <w:t>1</w:t>
      </w:r>
    </w:p>
    <w:p w14:paraId="1C649AF2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za </w:t>
      </w:r>
      <w:r w:rsidRPr="00635FA2"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Pr="00635FA2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2. V </w:t>
      </w:r>
      <w:r w:rsidRPr="00635FA2"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 w:rsidRPr="00635FA2">
        <w:rPr>
          <w:rFonts w:ascii="Times New Roman" w:hAnsi="Times New Roman" w:cs="Times New Roman"/>
          <w:sz w:val="24"/>
          <w:szCs w:val="24"/>
        </w:rPr>
        <w:t xml:space="preserve">y </w:t>
      </w:r>
      <w:r w:rsidRPr="00635FA2"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 w:rsidRPr="00635FA2"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NewRomanPSMT" w:hAnsi="TimesNewRomanPSMT" w:cs="TimesNewRomanPSMT"/>
          <w:sz w:val="24"/>
          <w:szCs w:val="24"/>
        </w:rPr>
        <w:t xml:space="preserve">ve výši </w:t>
      </w:r>
      <w:r w:rsidRPr="00635FA2">
        <w:rPr>
          <w:rFonts w:ascii="Times New Roman" w:hAnsi="Times New Roman" w:cs="Times New Roman"/>
          <w:sz w:val="24"/>
          <w:szCs w:val="24"/>
        </w:rPr>
        <w:t xml:space="preserve">0,5 % z ceny za </w:t>
      </w:r>
      <w:r w:rsidRPr="00635FA2"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4EBB5999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v </w:t>
      </w:r>
      <w:r w:rsidRPr="00635FA2"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 w:rsidR="00D447F7" w:rsidRPr="00635FA2">
        <w:rPr>
          <w:rFonts w:ascii="Times New Roman" w:hAnsi="Times New Roman" w:cs="Times New Roman"/>
          <w:sz w:val="24"/>
          <w:szCs w:val="24"/>
        </w:rPr>
        <w:t>1</w:t>
      </w:r>
      <w:r w:rsidRPr="00635FA2">
        <w:rPr>
          <w:rFonts w:ascii="Times New Roman" w:hAnsi="Times New Roman" w:cs="Times New Roman"/>
          <w:sz w:val="24"/>
          <w:szCs w:val="24"/>
        </w:rPr>
        <w:t xml:space="preserve"> </w:t>
      </w:r>
      <w:r w:rsidRPr="00635FA2"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 w:rsidRPr="00635F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Pr="00635FA2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3. V </w:t>
      </w:r>
      <w:r w:rsidRPr="00635FA2"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33D7BBD1" w14:textId="77777777" w:rsidR="00320CFA" w:rsidRPr="00635FA2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pokutu ve </w:t>
      </w:r>
      <w:r w:rsidRPr="00635FA2">
        <w:rPr>
          <w:rFonts w:ascii="TimesNewRomanPSMT" w:hAnsi="TimesNewRomanPSMT" w:cs="TimesNewRomanPSMT"/>
          <w:sz w:val="24"/>
          <w:szCs w:val="24"/>
        </w:rPr>
        <w:t xml:space="preserve">výši </w:t>
      </w:r>
      <w:r w:rsidRPr="00635FA2">
        <w:rPr>
          <w:rFonts w:ascii="Times New Roman" w:hAnsi="Times New Roman" w:cs="Times New Roman"/>
          <w:sz w:val="24"/>
          <w:szCs w:val="24"/>
        </w:rPr>
        <w:t xml:space="preserve">0,2 </w:t>
      </w:r>
      <w:r w:rsidRPr="00635FA2">
        <w:rPr>
          <w:rFonts w:ascii="Times" w:hAnsi="Times" w:cs="Times"/>
          <w:sz w:val="24"/>
          <w:szCs w:val="24"/>
        </w:rPr>
        <w:t xml:space="preserve">% </w:t>
      </w:r>
      <w:r w:rsidRPr="00635FA2">
        <w:rPr>
          <w:rFonts w:ascii="Times New Roman" w:hAnsi="Times New Roman" w:cs="Times New Roman"/>
          <w:sz w:val="24"/>
          <w:szCs w:val="24"/>
        </w:rPr>
        <w:t xml:space="preserve">z ceny za </w:t>
      </w:r>
      <w:r w:rsidRPr="00635FA2"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 w:rsidRPr="00635FA2">
        <w:rPr>
          <w:rFonts w:ascii="Times New Roman" w:hAnsi="Times New Roman" w:cs="Times New Roman"/>
          <w:sz w:val="24"/>
          <w:szCs w:val="24"/>
        </w:rPr>
        <w:t xml:space="preserve">v </w:t>
      </w:r>
      <w:r w:rsidRPr="00635FA2">
        <w:rPr>
          <w:rFonts w:ascii="TimesNewRomanPSMT" w:hAnsi="TimesNewRomanPSMT" w:cs="TimesNewRomanPSMT"/>
          <w:sz w:val="24"/>
          <w:szCs w:val="24"/>
        </w:rPr>
        <w:t>článku VII.</w:t>
      </w:r>
    </w:p>
    <w:p w14:paraId="764D2028" w14:textId="322A6CF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5FA2">
        <w:rPr>
          <w:rFonts w:ascii="Times New Roman" w:hAnsi="Times New Roman" w:cs="Times New Roman"/>
          <w:sz w:val="24"/>
          <w:szCs w:val="24"/>
        </w:rPr>
        <w:t xml:space="preserve">odst. </w:t>
      </w:r>
      <w:r w:rsidR="00635FA2" w:rsidRPr="00635FA2">
        <w:rPr>
          <w:rFonts w:ascii="Times New Roman" w:hAnsi="Times New Roman" w:cs="Times New Roman"/>
          <w:sz w:val="24"/>
          <w:szCs w:val="24"/>
        </w:rPr>
        <w:t>1</w:t>
      </w:r>
      <w:r w:rsidRPr="00635FA2">
        <w:rPr>
          <w:rFonts w:ascii="Times New Roman" w:hAnsi="Times New Roman" w:cs="Times New Roman"/>
          <w:sz w:val="24"/>
          <w:szCs w:val="24"/>
        </w:rPr>
        <w:t xml:space="preserve"> za </w:t>
      </w:r>
      <w:r w:rsidRPr="00635FA2"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53A42A" w14:textId="1D0EE0E8" w:rsidR="00320CFA" w:rsidRDefault="002F6DD9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3849A9F" w:rsidR="00320CFA" w:rsidRDefault="002F6DD9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6943F97C" w:rsidR="00320CFA" w:rsidRDefault="002F6DD9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 xml:space="preserve">ve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výši 0,05 </w:t>
      </w:r>
      <w:r w:rsidR="00320CFA">
        <w:rPr>
          <w:rFonts w:ascii="Times New Roman" w:hAnsi="Times New Roman" w:cs="Times New Roman"/>
          <w:sz w:val="24"/>
          <w:szCs w:val="24"/>
        </w:rPr>
        <w:t xml:space="preserve">% z </w:t>
      </w:r>
      <w:r w:rsidR="00320CFA"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54C68EE7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FD75FE1" w14:textId="77777777" w:rsidR="00AD0CEF" w:rsidRDefault="00AD0CE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486097E" w14:textId="77777777" w:rsidR="00AD0CEF" w:rsidRDefault="00AD0CE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26D693" w14:textId="77777777" w:rsidR="00AD0CEF" w:rsidRDefault="00AD0CE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E02C142" w14:textId="77777777" w:rsidR="00AD0CEF" w:rsidRDefault="00AD0CE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ABCE48E" w14:textId="77777777" w:rsidR="00AD0CEF" w:rsidRDefault="00AD0CE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EFA386" w14:textId="77777777" w:rsidR="00615787" w:rsidRDefault="0061578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dohod, na základě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789B37A" w14:textId="1F06A60F" w:rsidR="00C80B2D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16E7C8C1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21611B2F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C99D7" w14:textId="77777777" w:rsidR="00615787" w:rsidRDefault="00615787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4698A8E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E2791C">
        <w:rPr>
          <w:rFonts w:ascii="Times New Roman" w:hAnsi="Times New Roman" w:cs="Times New Roman"/>
          <w:sz w:val="24"/>
          <w:szCs w:val="24"/>
        </w:rPr>
        <w:t xml:space="preserve"> 13.2.2023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0E3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35491E">
        <w:rPr>
          <w:rFonts w:ascii="TimesNewRomanPSMT" w:hAnsi="TimesNewRomanPSMT" w:cs="TimesNewRomanPSMT"/>
          <w:sz w:val="24"/>
          <w:szCs w:val="24"/>
        </w:rPr>
        <w:t>Praze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7D1101">
        <w:rPr>
          <w:rFonts w:ascii="TimesNewRomanPSMT" w:hAnsi="TimesNewRomanPSMT" w:cs="TimesNewRomanPSMT"/>
          <w:sz w:val="24"/>
          <w:szCs w:val="24"/>
        </w:rPr>
        <w:t xml:space="preserve"> </w:t>
      </w:r>
      <w:r w:rsidR="00E2791C">
        <w:rPr>
          <w:rFonts w:ascii="TimesNewRomanPSMT" w:hAnsi="TimesNewRomanPSMT" w:cs="TimesNewRomanPSMT"/>
          <w:sz w:val="24"/>
          <w:szCs w:val="24"/>
        </w:rPr>
        <w:t>16.2.2023</w:t>
      </w:r>
      <w:bookmarkStart w:id="0" w:name="_GoBack"/>
      <w:bookmarkEnd w:id="0"/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7A582" w14:textId="77777777" w:rsid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5428" w14:textId="77777777" w:rsid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C5D1" w14:textId="77777777" w:rsidR="00615787" w:rsidRDefault="0061578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155B3FB4" w:rsidR="00320CFA" w:rsidRPr="004358C5" w:rsidRDefault="001214A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Bernat</w:t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="006F5139" w:rsidRPr="004358C5">
        <w:rPr>
          <w:rFonts w:ascii="TimesNewRomanPSMT" w:hAnsi="TimesNewRomanPSMT" w:cs="TimesNewRomanPSMT"/>
          <w:sz w:val="24"/>
          <w:szCs w:val="24"/>
        </w:rPr>
        <w:tab/>
      </w:r>
      <w:r w:rsidR="006F5139" w:rsidRPr="004358C5">
        <w:rPr>
          <w:rFonts w:ascii="TimesNewRomanPSMT" w:hAnsi="TimesNewRomanPSMT" w:cs="TimesNewRomanPSMT"/>
          <w:sz w:val="24"/>
          <w:szCs w:val="24"/>
        </w:rPr>
        <w:tab/>
      </w:r>
      <w:r w:rsidR="004358C5" w:rsidRPr="004358C5">
        <w:rPr>
          <w:rFonts w:ascii="TimesNewRomanPSMT" w:hAnsi="TimesNewRomanPSMT" w:cs="TimesNewRomanPSMT"/>
          <w:sz w:val="24"/>
          <w:szCs w:val="24"/>
        </w:rPr>
        <w:tab/>
      </w:r>
      <w:r w:rsidR="00615787">
        <w:rPr>
          <w:rFonts w:ascii="TimesNewRomanPSMT" w:hAnsi="TimesNewRomanPSMT" w:cs="TimesNewRomanPSMT"/>
          <w:sz w:val="24"/>
          <w:szCs w:val="24"/>
        </w:rPr>
        <w:t xml:space="preserve">   </w:t>
      </w:r>
      <w:r w:rsidR="006F5139" w:rsidRPr="004358C5">
        <w:rPr>
          <w:rFonts w:ascii="TimesNewRomanPSMT" w:hAnsi="TimesNewRomanPSMT" w:cs="TimesNewRomanPSMT"/>
          <w:sz w:val="24"/>
          <w:szCs w:val="24"/>
        </w:rPr>
        <w:t xml:space="preserve">Ing. </w:t>
      </w:r>
      <w:r w:rsidR="00615787">
        <w:rPr>
          <w:rFonts w:ascii="TimesNewRomanPSMT" w:hAnsi="TimesNewRomanPSMT" w:cs="TimesNewRomanPSMT"/>
          <w:sz w:val="24"/>
          <w:szCs w:val="24"/>
        </w:rPr>
        <w:t xml:space="preserve">Zbyněk </w:t>
      </w:r>
      <w:proofErr w:type="spellStart"/>
      <w:r w:rsidR="00615787">
        <w:rPr>
          <w:rFonts w:ascii="TimesNewRomanPSMT" w:hAnsi="TimesNewRomanPSMT" w:cs="TimesNewRomanPSMT"/>
          <w:sz w:val="24"/>
          <w:szCs w:val="24"/>
        </w:rPr>
        <w:t>Nýdrle</w:t>
      </w:r>
      <w:proofErr w:type="spellEnd"/>
    </w:p>
    <w:p w14:paraId="13975991" w14:textId="4BE80773" w:rsidR="009476B5" w:rsidRPr="004358C5" w:rsidRDefault="001214A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vedoucí odboru investic</w:t>
      </w:r>
      <w:r w:rsidR="006F5139" w:rsidRPr="004358C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BF0789F" w14:textId="77777777" w:rsidR="006754F8" w:rsidRPr="004358C5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B99E9C" w14:textId="77777777" w:rsidR="004358C5" w:rsidRP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EE30E0" w14:textId="77777777" w:rsid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44BFA4" w14:textId="77777777" w:rsidR="00615787" w:rsidRDefault="0061578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50357D" w14:textId="02569C5F" w:rsidR="00320CFA" w:rsidRPr="004358C5" w:rsidRDefault="004358C5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14:paraId="54B646C8" w14:textId="77777777" w:rsidR="00615787" w:rsidRPr="004358C5" w:rsidRDefault="00615787" w:rsidP="006157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Ing. Pavel Sluka</w:t>
      </w:r>
    </w:p>
    <w:p w14:paraId="6FC649B5" w14:textId="2D744466" w:rsidR="00615787" w:rsidRPr="004358C5" w:rsidRDefault="00615787" w:rsidP="006157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 xml:space="preserve">vedoucí oddělení </w:t>
      </w:r>
      <w:r>
        <w:rPr>
          <w:rFonts w:ascii="TimesNewRomanPSMT" w:hAnsi="TimesNewRomanPSMT" w:cs="TimesNewRomanPSMT"/>
          <w:sz w:val="24"/>
          <w:szCs w:val="24"/>
        </w:rPr>
        <w:t>přípravy a realizace</w:t>
      </w:r>
    </w:p>
    <w:p w14:paraId="2506A9E7" w14:textId="6070C50F" w:rsidR="00615787" w:rsidRPr="009476B5" w:rsidRDefault="00615787" w:rsidP="006157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investic a </w:t>
      </w:r>
      <w:r w:rsidRPr="004358C5"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615787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91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91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1DF5"/>
    <w:multiLevelType w:val="hybridMultilevel"/>
    <w:tmpl w:val="EEE2EED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404E"/>
    <w:multiLevelType w:val="hybridMultilevel"/>
    <w:tmpl w:val="7988B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0443"/>
    <w:multiLevelType w:val="hybridMultilevel"/>
    <w:tmpl w:val="7904EB0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21E7D"/>
    <w:multiLevelType w:val="hybridMultilevel"/>
    <w:tmpl w:val="CC38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2063"/>
    <w:multiLevelType w:val="hybridMultilevel"/>
    <w:tmpl w:val="4800A05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0"/>
  </w:num>
  <w:num w:numId="5">
    <w:abstractNumId w:val="36"/>
  </w:num>
  <w:num w:numId="6">
    <w:abstractNumId w:val="31"/>
  </w:num>
  <w:num w:numId="7">
    <w:abstractNumId w:val="4"/>
  </w:num>
  <w:num w:numId="8">
    <w:abstractNumId w:val="1"/>
  </w:num>
  <w:num w:numId="9">
    <w:abstractNumId w:val="3"/>
  </w:num>
  <w:num w:numId="10">
    <w:abstractNumId w:val="18"/>
  </w:num>
  <w:num w:numId="11">
    <w:abstractNumId w:val="23"/>
  </w:num>
  <w:num w:numId="12">
    <w:abstractNumId w:val="27"/>
  </w:num>
  <w:num w:numId="13">
    <w:abstractNumId w:val="34"/>
  </w:num>
  <w:num w:numId="14">
    <w:abstractNumId w:val="41"/>
  </w:num>
  <w:num w:numId="15">
    <w:abstractNumId w:val="35"/>
  </w:num>
  <w:num w:numId="16">
    <w:abstractNumId w:val="25"/>
  </w:num>
  <w:num w:numId="17">
    <w:abstractNumId w:val="42"/>
  </w:num>
  <w:num w:numId="18">
    <w:abstractNumId w:val="33"/>
  </w:num>
  <w:num w:numId="19">
    <w:abstractNumId w:val="30"/>
  </w:num>
  <w:num w:numId="20">
    <w:abstractNumId w:val="37"/>
  </w:num>
  <w:num w:numId="21">
    <w:abstractNumId w:val="21"/>
  </w:num>
  <w:num w:numId="22">
    <w:abstractNumId w:val="16"/>
  </w:num>
  <w:num w:numId="23">
    <w:abstractNumId w:val="5"/>
  </w:num>
  <w:num w:numId="24">
    <w:abstractNumId w:val="6"/>
  </w:num>
  <w:num w:numId="25">
    <w:abstractNumId w:val="29"/>
  </w:num>
  <w:num w:numId="26">
    <w:abstractNumId w:val="20"/>
  </w:num>
  <w:num w:numId="27">
    <w:abstractNumId w:val="2"/>
  </w:num>
  <w:num w:numId="28">
    <w:abstractNumId w:val="38"/>
  </w:num>
  <w:num w:numId="29">
    <w:abstractNumId w:val="26"/>
  </w:num>
  <w:num w:numId="30">
    <w:abstractNumId w:val="15"/>
  </w:num>
  <w:num w:numId="31">
    <w:abstractNumId w:val="11"/>
  </w:num>
  <w:num w:numId="32">
    <w:abstractNumId w:val="7"/>
  </w:num>
  <w:num w:numId="33">
    <w:abstractNumId w:val="17"/>
  </w:num>
  <w:num w:numId="34">
    <w:abstractNumId w:val="40"/>
  </w:num>
  <w:num w:numId="35">
    <w:abstractNumId w:val="22"/>
  </w:num>
  <w:num w:numId="36">
    <w:abstractNumId w:val="32"/>
  </w:num>
  <w:num w:numId="37">
    <w:abstractNumId w:val="43"/>
  </w:num>
  <w:num w:numId="38">
    <w:abstractNumId w:val="14"/>
  </w:num>
  <w:num w:numId="39">
    <w:abstractNumId w:val="8"/>
  </w:num>
  <w:num w:numId="40">
    <w:abstractNumId w:val="28"/>
  </w:num>
  <w:num w:numId="41">
    <w:abstractNumId w:val="24"/>
  </w:num>
  <w:num w:numId="42">
    <w:abstractNumId w:val="9"/>
  </w:num>
  <w:num w:numId="43">
    <w:abstractNumId w:val="3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A"/>
    <w:rsid w:val="00011DA1"/>
    <w:rsid w:val="00085CF7"/>
    <w:rsid w:val="000964BB"/>
    <w:rsid w:val="000E3F18"/>
    <w:rsid w:val="000F54EE"/>
    <w:rsid w:val="001214AA"/>
    <w:rsid w:val="001317C3"/>
    <w:rsid w:val="0014054B"/>
    <w:rsid w:val="001446FA"/>
    <w:rsid w:val="00155AE1"/>
    <w:rsid w:val="00162A94"/>
    <w:rsid w:val="00163ABB"/>
    <w:rsid w:val="001754A2"/>
    <w:rsid w:val="001A25FD"/>
    <w:rsid w:val="001F1751"/>
    <w:rsid w:val="001F683E"/>
    <w:rsid w:val="0028420B"/>
    <w:rsid w:val="002C1C13"/>
    <w:rsid w:val="002D43DD"/>
    <w:rsid w:val="002F6DD9"/>
    <w:rsid w:val="00320CFA"/>
    <w:rsid w:val="00332EE9"/>
    <w:rsid w:val="0035491E"/>
    <w:rsid w:val="0036278B"/>
    <w:rsid w:val="003910BB"/>
    <w:rsid w:val="003A1BC3"/>
    <w:rsid w:val="003A6990"/>
    <w:rsid w:val="00413170"/>
    <w:rsid w:val="00420EF3"/>
    <w:rsid w:val="004358C5"/>
    <w:rsid w:val="00454C9E"/>
    <w:rsid w:val="004825A7"/>
    <w:rsid w:val="004B389D"/>
    <w:rsid w:val="004B4FEC"/>
    <w:rsid w:val="004D7BE2"/>
    <w:rsid w:val="00506BC9"/>
    <w:rsid w:val="00534B29"/>
    <w:rsid w:val="005464F0"/>
    <w:rsid w:val="005A5C6C"/>
    <w:rsid w:val="005C57DF"/>
    <w:rsid w:val="005D1228"/>
    <w:rsid w:val="00615787"/>
    <w:rsid w:val="00622389"/>
    <w:rsid w:val="00635DEA"/>
    <w:rsid w:val="00635FA2"/>
    <w:rsid w:val="006754F8"/>
    <w:rsid w:val="00682358"/>
    <w:rsid w:val="006B370F"/>
    <w:rsid w:val="006B4EEC"/>
    <w:rsid w:val="006E25F7"/>
    <w:rsid w:val="006E5826"/>
    <w:rsid w:val="006F5139"/>
    <w:rsid w:val="006F6745"/>
    <w:rsid w:val="007025D3"/>
    <w:rsid w:val="00703F91"/>
    <w:rsid w:val="00735A74"/>
    <w:rsid w:val="00741E96"/>
    <w:rsid w:val="00742DE1"/>
    <w:rsid w:val="00753D63"/>
    <w:rsid w:val="00757D07"/>
    <w:rsid w:val="00770988"/>
    <w:rsid w:val="00796FE7"/>
    <w:rsid w:val="007D1101"/>
    <w:rsid w:val="007D34EB"/>
    <w:rsid w:val="00877175"/>
    <w:rsid w:val="0089413A"/>
    <w:rsid w:val="008A681B"/>
    <w:rsid w:val="008E0646"/>
    <w:rsid w:val="009476B5"/>
    <w:rsid w:val="009B66BC"/>
    <w:rsid w:val="00A35DB7"/>
    <w:rsid w:val="00A43566"/>
    <w:rsid w:val="00AA63BA"/>
    <w:rsid w:val="00AC7B61"/>
    <w:rsid w:val="00AD0CEF"/>
    <w:rsid w:val="00AE7F0E"/>
    <w:rsid w:val="00B1158B"/>
    <w:rsid w:val="00B207DE"/>
    <w:rsid w:val="00B36E6A"/>
    <w:rsid w:val="00B41458"/>
    <w:rsid w:val="00B54F99"/>
    <w:rsid w:val="00B85AB9"/>
    <w:rsid w:val="00BB244B"/>
    <w:rsid w:val="00BB7A95"/>
    <w:rsid w:val="00C02882"/>
    <w:rsid w:val="00C2177E"/>
    <w:rsid w:val="00C36303"/>
    <w:rsid w:val="00C66C80"/>
    <w:rsid w:val="00C80B2D"/>
    <w:rsid w:val="00CA5037"/>
    <w:rsid w:val="00CB15EC"/>
    <w:rsid w:val="00CD36A0"/>
    <w:rsid w:val="00CF36F4"/>
    <w:rsid w:val="00D36D7C"/>
    <w:rsid w:val="00D447F7"/>
    <w:rsid w:val="00D9132C"/>
    <w:rsid w:val="00D978CB"/>
    <w:rsid w:val="00DE75DE"/>
    <w:rsid w:val="00E2791C"/>
    <w:rsid w:val="00E5000F"/>
    <w:rsid w:val="00E52D43"/>
    <w:rsid w:val="00E70E09"/>
    <w:rsid w:val="00E824B4"/>
    <w:rsid w:val="00E944BC"/>
    <w:rsid w:val="00EB2E4A"/>
    <w:rsid w:val="00EC5819"/>
    <w:rsid w:val="00EC5C5B"/>
    <w:rsid w:val="00EF560C"/>
    <w:rsid w:val="00F002EB"/>
    <w:rsid w:val="00F10174"/>
    <w:rsid w:val="00F1797E"/>
    <w:rsid w:val="00F3335E"/>
    <w:rsid w:val="00F435B9"/>
    <w:rsid w:val="00F808C9"/>
    <w:rsid w:val="00F87E53"/>
    <w:rsid w:val="00F93F59"/>
    <w:rsid w:val="00F954AC"/>
    <w:rsid w:val="00FB1C25"/>
    <w:rsid w:val="00FC5270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paragraph" w:styleId="Zkladntextodsazen">
    <w:name w:val="Body Text Indent"/>
    <w:basedOn w:val="Normln"/>
    <w:link w:val="ZkladntextodsazenChar"/>
    <w:rsid w:val="00C2177E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2177E"/>
    <w:rPr>
      <w:rFonts w:ascii="Arial" w:eastAsia="Times New Roman" w:hAnsi="Arial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2D6A-6AE5-446F-925A-8770985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3296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Dufková, Ivana</cp:lastModifiedBy>
  <cp:revision>17</cp:revision>
  <cp:lastPrinted>2022-05-13T09:23:00Z</cp:lastPrinted>
  <dcterms:created xsi:type="dcterms:W3CDTF">2023-02-01T07:46:00Z</dcterms:created>
  <dcterms:modified xsi:type="dcterms:W3CDTF">2023-02-20T12:28:00Z</dcterms:modified>
</cp:coreProperties>
</file>