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A2554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146309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309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4C4909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4C4909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5543" w:rsidRDefault="004C490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2232224012</w:t>
                  </w:r>
                </w:p>
              </w:tc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</w:tbl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4C4909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jc w:val="right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4C4909">
            <w:pPr>
              <w:ind w:right="20"/>
              <w:jc w:val="right"/>
            </w:pPr>
            <w:r>
              <w:t>2232224012</w:t>
            </w: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4C490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826994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69947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jc w:val="right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jc w:val="right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jc w:val="right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bookmarkStart w:id="0" w:name="JR_PAGE_ANCHOR_0_1"/>
            <w:bookmarkEnd w:id="0"/>
          </w:p>
          <w:p w:rsidR="00A25543" w:rsidRDefault="004C4909">
            <w:r>
              <w:br w:type="page"/>
            </w:r>
          </w:p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4C490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rPr>
                <w:b/>
              </w:rPr>
              <w:t>27513149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rPr>
                <w:b/>
              </w:rPr>
              <w:t>CZ27513149</w:t>
            </w: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5543" w:rsidRDefault="004C4909">
                  <w:r>
                    <w:rPr>
                      <w:b/>
                      <w:sz w:val="24"/>
                    </w:rPr>
                    <w:t>DERS Group s.r.o.</w:t>
                  </w:r>
                  <w:r>
                    <w:rPr>
                      <w:b/>
                      <w:sz w:val="24"/>
                    </w:rPr>
                    <w:br/>
                    <w:t>Na křečku 365/5</w:t>
                  </w:r>
                  <w:r>
                    <w:rPr>
                      <w:b/>
                      <w:sz w:val="24"/>
                    </w:rPr>
                    <w:br/>
                    <w:t>109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5543" w:rsidRDefault="00A2554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</w:tbl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5543" w:rsidRDefault="004C4909">
                  <w:pPr>
                    <w:ind w:left="60" w:right="60"/>
                  </w:pPr>
                  <w:r>
                    <w:rPr>
                      <w:b/>
                    </w:rPr>
                    <w:t>22241 Kvestor</w:t>
                  </w:r>
                </w:p>
              </w:tc>
            </w:tr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5543" w:rsidRDefault="00A2554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5543" w:rsidRDefault="005E2444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</w:p>
              </w:tc>
            </w:tr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5543" w:rsidRDefault="004C4909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5E2444">
                    <w:rPr>
                      <w:b/>
                    </w:rPr>
                    <w:t>xxx</w:t>
                  </w:r>
                  <w:proofErr w:type="spellEnd"/>
                </w:p>
              </w:tc>
            </w:tr>
          </w:tbl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center"/>
            </w:pPr>
            <w:r>
              <w:rPr>
                <w:b/>
              </w:rPr>
              <w:t>31.03.2023</w:t>
            </w: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4C4909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5543" w:rsidRDefault="004C490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5543" w:rsidRDefault="00A25543"/>
              </w:tc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</w:tbl>
          <w:p w:rsidR="00A25543" w:rsidRDefault="00A255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jc w:val="center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5543" w:rsidRDefault="004C490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5543" w:rsidRDefault="00A25543"/>
              </w:tc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</w:tbl>
          <w:p w:rsidR="00A25543" w:rsidRDefault="00A255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5543" w:rsidRDefault="004C490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5543" w:rsidRDefault="00A25543"/>
              </w:tc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</w:tbl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4C4909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</w:t>
            </w:r>
            <w:r>
              <w:rPr>
                <w:b/>
              </w:rPr>
              <w:t xml:space="preserve"> smlouva, tzn. objednávka i s potvrzením, podléhá povinnosti zveřejnění v registru smluv MV dle zákona č. 340/2015 Sb., v platném znění. __________________________________________________________________________________________________ Na fakturu uveďte čí</w:t>
            </w:r>
            <w:r>
              <w:rPr>
                <w:b/>
              </w:rPr>
              <w:t>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</w:t>
            </w:r>
            <w:r>
              <w:rPr>
                <w:b/>
              </w:rPr>
              <w:t>ují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4C4909">
            <w:r>
              <w:t xml:space="preserve">Pro projekt financovaný z prostředků OP VVV (U21-KI, </w:t>
            </w:r>
            <w:proofErr w:type="spellStart"/>
            <w:r>
              <w:t>reg</w:t>
            </w:r>
            <w:proofErr w:type="spellEnd"/>
            <w:r>
              <w:t>. č. CZ.02.2.67/0.0/0.0/16_016/0002560) objednáváme změny v modulu Likvidační listy dle Vaší nabídky z</w:t>
            </w: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25543" w:rsidRDefault="004C4909">
            <w:r>
              <w:rPr>
                <w:sz w:val="18"/>
              </w:rPr>
              <w:t xml:space="preserve">změna </w:t>
            </w:r>
            <w:proofErr w:type="spellStart"/>
            <w:r>
              <w:rPr>
                <w:sz w:val="18"/>
              </w:rPr>
              <w:t>forkflow</w:t>
            </w:r>
            <w:proofErr w:type="spellEnd"/>
            <w:r>
              <w:rPr>
                <w:sz w:val="18"/>
              </w:rPr>
              <w:t xml:space="preserve"> procesu schvalování LL</w:t>
            </w: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5543" w:rsidRDefault="00A25543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5543" w:rsidRDefault="004C4909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5543" w:rsidRDefault="004C490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5543" w:rsidRDefault="004C4909">
                  <w:pPr>
                    <w:jc w:val="right"/>
                  </w:pPr>
                  <w:r>
                    <w:rPr>
                      <w:sz w:val="18"/>
                    </w:rPr>
                    <w:t>73 871,00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5543" w:rsidRDefault="004C4909">
                  <w:pPr>
                    <w:jc w:val="right"/>
                  </w:pPr>
                  <w:r>
                    <w:rPr>
                      <w:sz w:val="18"/>
                    </w:rPr>
                    <w:t>73 871,00 Kč</w:t>
                  </w:r>
                </w:p>
              </w:tc>
            </w:tr>
          </w:tbl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5543" w:rsidRDefault="004C4909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A255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5543" w:rsidRDefault="004C4909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73 871,00 Kč</w:t>
                        </w:r>
                      </w:p>
                    </w:tc>
                  </w:tr>
                </w:tbl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  <w:tr w:rsidR="00A255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5543" w:rsidRDefault="00A255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5543" w:rsidRDefault="00A25543">
                  <w:pPr>
                    <w:pStyle w:val="EMPTYCELLSTYLE"/>
                  </w:pPr>
                </w:p>
              </w:tc>
            </w:tr>
          </w:tbl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543" w:rsidRDefault="004C4909">
            <w:r>
              <w:rPr>
                <w:sz w:val="24"/>
              </w:rPr>
              <w:t>08.02.2023</w:t>
            </w: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4C490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E2444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</w:t>
            </w:r>
            <w:proofErr w:type="spellStart"/>
            <w:r w:rsidR="005E2444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 w:rsidR="005E2444">
              <w:rPr>
                <w:rFonts w:ascii="Times New Roman" w:eastAsia="Times New Roman" w:hAnsi="Times New Roman" w:cs="Times New Roman"/>
              </w:rPr>
              <w:t xml:space="preserve"> </w:t>
            </w:r>
            <w:r w:rsidR="005E2444">
              <w:t xml:space="preserve">AKCEPTACE DNE </w:t>
            </w:r>
            <w:r w:rsidR="005E2444">
              <w:t>14</w:t>
            </w:r>
            <w:r w:rsidR="005E2444">
              <w:t>.</w:t>
            </w:r>
            <w:r w:rsidR="005E2444">
              <w:t>2</w:t>
            </w:r>
            <w:r w:rsidR="005E2444">
              <w:t>.202</w:t>
            </w:r>
            <w:r w:rsidR="005E2444">
              <w:t>3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4C490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 w:rsidR="005E2444">
              <w:rPr>
                <w:sz w:val="14"/>
              </w:rPr>
              <w:t xml:space="preserve">Elektronicky schváleno </w:t>
            </w:r>
            <w:r w:rsidR="005E2444">
              <w:rPr>
                <w:b/>
                <w:sz w:val="14"/>
              </w:rPr>
              <w:t>10</w:t>
            </w:r>
            <w:r w:rsidR="005E2444">
              <w:rPr>
                <w:b/>
                <w:sz w:val="14"/>
              </w:rPr>
              <w:t>.0</w:t>
            </w:r>
            <w:r w:rsidR="005E2444">
              <w:rPr>
                <w:b/>
                <w:sz w:val="14"/>
              </w:rPr>
              <w:t>2</w:t>
            </w:r>
            <w:r w:rsidR="005E2444">
              <w:rPr>
                <w:b/>
                <w:sz w:val="14"/>
              </w:rPr>
              <w:t>.2020 0</w:t>
            </w:r>
            <w:r w:rsidR="005E2444">
              <w:rPr>
                <w:b/>
                <w:sz w:val="14"/>
              </w:rPr>
              <w:t>8</w:t>
            </w:r>
            <w:r w:rsidR="005E2444">
              <w:rPr>
                <w:b/>
                <w:sz w:val="14"/>
              </w:rPr>
              <w:t>:0</w:t>
            </w:r>
            <w:r w:rsidR="005E2444">
              <w:rPr>
                <w:b/>
                <w:sz w:val="14"/>
              </w:rPr>
              <w:t>4</w:t>
            </w:r>
            <w:r w:rsidR="005E2444">
              <w:rPr>
                <w:b/>
                <w:sz w:val="14"/>
              </w:rPr>
              <w:t xml:space="preserve"> </w:t>
            </w:r>
            <w:r w:rsidR="005E2444">
              <w:rPr>
                <w:sz w:val="14"/>
              </w:rPr>
              <w:t>příkazcem operace a správcem rozpočtu v systému IMIS</w:t>
            </w:r>
            <w:r w:rsidR="005E2444">
              <w:rPr>
                <w:sz w:val="14"/>
              </w:rPr>
              <w:t>.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5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0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7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1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5543" w:rsidRDefault="004C4909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22241 \ 37 \ 1331-22 U21-KI Stroje INV \ 1   Deník: 20 \ Objednávky (individuální příslib)</w:t>
            </w: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  <w:tr w:rsidR="00A2554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4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543" w:rsidRDefault="004C4909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8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260" w:type="dxa"/>
          </w:tcPr>
          <w:p w:rsidR="00A25543" w:rsidRDefault="00A25543">
            <w:pPr>
              <w:pStyle w:val="EMPTYCELLSTYLE"/>
            </w:pPr>
          </w:p>
        </w:tc>
        <w:tc>
          <w:tcPr>
            <w:tcW w:w="300" w:type="dxa"/>
          </w:tcPr>
          <w:p w:rsidR="00A25543" w:rsidRDefault="00A25543">
            <w:pPr>
              <w:pStyle w:val="EMPTYCELLSTYLE"/>
            </w:pPr>
          </w:p>
        </w:tc>
      </w:tr>
    </w:tbl>
    <w:p w:rsidR="004C4909" w:rsidRDefault="004C4909"/>
    <w:sectPr w:rsidR="004C490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43"/>
    <w:rsid w:val="004C4909"/>
    <w:rsid w:val="005E2444"/>
    <w:rsid w:val="00A2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6A48"/>
  <w15:docId w15:val="{E37111AE-B568-4550-B4DF-A2707602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medunovam</dc:creator>
  <cp:lastModifiedBy>medunovam</cp:lastModifiedBy>
  <cp:revision>2</cp:revision>
  <dcterms:created xsi:type="dcterms:W3CDTF">2023-02-17T13:12:00Z</dcterms:created>
  <dcterms:modified xsi:type="dcterms:W3CDTF">2023-02-17T13:12:00Z</dcterms:modified>
</cp:coreProperties>
</file>