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3A65" w14:textId="77777777" w:rsidR="001C5E67" w:rsidRDefault="00000000">
      <w:pPr>
        <w:spacing w:before="1" w:after="612"/>
        <w:ind w:right="5"/>
      </w:pPr>
      <w:r>
        <w:rPr>
          <w:noProof/>
        </w:rPr>
        <w:drawing>
          <wp:inline distT="0" distB="0" distL="0" distR="0" wp14:anchorId="0BADDFEF" wp14:editId="287498CC">
            <wp:extent cx="1292225" cy="46291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C070A" w14:textId="77777777" w:rsidR="001C5E67" w:rsidRDefault="001C5E67">
      <w:pPr>
        <w:sectPr w:rsidR="001C5E67">
          <w:pgSz w:w="11918" w:h="16854"/>
          <w:pgMar w:top="356" w:right="8681" w:bottom="140" w:left="1137" w:header="720" w:footer="720" w:gutter="0"/>
          <w:cols w:space="708"/>
        </w:sectPr>
      </w:pPr>
    </w:p>
    <w:p w14:paraId="6C06D602" w14:textId="453C4169" w:rsidR="001C5E67" w:rsidRDefault="00811BFC">
      <w:pPr>
        <w:spacing w:after="1368" w:line="206" w:lineRule="auto"/>
        <w:ind w:right="1944"/>
        <w:rPr>
          <w:rFonts w:ascii="Times New Roman" w:hAnsi="Times New Roman"/>
          <w:color w:val="000000"/>
          <w:spacing w:val="-4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1C169873" wp14:editId="6181A24D">
                <wp:simplePos x="0" y="0"/>
                <wp:positionH relativeFrom="page">
                  <wp:posOffset>2540</wp:posOffset>
                </wp:positionH>
                <wp:positionV relativeFrom="page">
                  <wp:posOffset>1122680</wp:posOffset>
                </wp:positionV>
                <wp:extent cx="719455" cy="8289290"/>
                <wp:effectExtent l="2540" t="0" r="1905" b="0"/>
                <wp:wrapSquare wrapText="bothSides"/>
                <wp:docPr id="5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828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36EF8" w14:textId="77777777" w:rsidR="001C5E67" w:rsidRDefault="00000000">
                            <w:pPr>
                              <w:spacing w:before="504" w:after="288" w:line="129" w:lineRule="exact"/>
                              <w:ind w:left="4464"/>
                              <w:rPr>
                                <w:rFonts w:ascii="Arial" w:hAnsi="Arial"/>
                                <w:color w:val="000000"/>
                                <w:spacing w:val="-4"/>
                                <w:sz w:val="1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1"/>
                                <w:lang w:val="cs-CZ"/>
                              </w:rPr>
                              <w:t xml:space="preserve">TOP160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1"/>
                                <w:lang w:val="cs-CZ"/>
                              </w:rPr>
                              <w:t>ReqType:Q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1"/>
                                <w:lang w:val="cs-CZ"/>
                              </w:rPr>
                              <w:t xml:space="preserve"> ReqExtID:0000336085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1"/>
                                <w:lang w:val="cs-CZ"/>
                              </w:rPr>
                              <w:t>ProcesID:CRM_TISK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1"/>
                                <w:lang w:val="cs-CZ"/>
                              </w:rPr>
                              <w:t xml:space="preserve"> DocExtID:0000000000336077 BOID:001A4A1A0B381EDDA7C6A3D138DD4B90C BONM:BUS2000249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1"/>
                                <w:lang w:val="cs-CZ"/>
                              </w:rPr>
                              <w:t xml:space="preserve">DocType:CZ06CyT/(6) ZakID:20796612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1"/>
                                <w:lang w:val="cs-CZ"/>
                              </w:rPr>
                              <w:t>Docl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1"/>
                                <w:lang w:val="cs-CZ"/>
                              </w:rPr>
                              <w:t xml:space="preserve"> D:1295541533 IA:210 Np2-234066544 D269 QUICK str:1 Ist:1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69873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.2pt;margin-top:88.4pt;width:56.65pt;height:652.7pt;z-index:-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NGt2AEAAJQDAAAOAAAAZHJzL2Uyb0RvYy54bWysU9tu2zAMfR+wfxD0vjgJ1jUx4hRdiw4D&#10;unVAtw+QZck2ZosaqcTO34+S43SXt2EvBE1RR+cc0rubse/E0SC14Aq5WiylME5D1bq6kN++PrzZ&#10;SEFBuUp14EwhT4bkzf71q93gc7OGBrrKoGAQR/ngC9mE4PMsI92YXtECvHF8aAF7FfgT66xCNTB6&#10;32Xr5fJdNgBWHkEbIq7eT4dyn/CtNTo8WUsmiK6QzC2kiCmWMWb7ncprVL5p9ZmG+gcWvWodP3qB&#10;uldBiQO2f0H1rUYgsGGhoc/A2labpIHVrJZ/qHlulDdJC5tD/mIT/T9Y/fn47L+gCON7GHmASQT5&#10;R9DfSTi4a5SrzS0iDI1RFT+8ipZlg6f8fDVaTTlFkHL4BBUPWR0CJKDRYh9dYZ2C0XkAp4vpZgxC&#10;c/F6tX17dSWF5qPNerNdb9NUMpXPtz1S+GCgFzEpJPJQE7o6PlKIbFQ+t8THHDy0XZcG27nfCtwY&#10;K4l9JDxRD2M5cndUUUJ1Yh0I057wXnMS4/qauQ+8JoWkHweFRoruo2M74k7NCc5JOSfK6QZ424IU&#10;U3oXpt07eGzrhsEnwx3csmW2TWpeiJyp8uiTyPOaxt369Tt1vfxM+58AAAD//wMAUEsDBBQABgAI&#10;AAAAIQBNn8WS3QAAAAkBAAAPAAAAZHJzL2Rvd25yZXYueG1sTI/NTsNADITvSLzDykjc6KZJSauQ&#10;TYUiVdwqUfoAbtYkUfcnZLdN+va4J7jZntH4m3I7WyOuNIbeOwXLRQKCXON171oFx6/dywZEiOg0&#10;Gu9IwY0CbKvHhxIL7Sf3SddDbAWHuFCggi7GoZAyNB1ZDAs/kGPt248WI69jK/WIE4dbI9MkyaXF&#10;3vGHDgeqO2rOh4tVsL/Jbsrs67Gp63yfZz87PH8YpZ6f5vc3EJHm+GeGOz6jQ8VMJ39xOgijYMU+&#10;vq5zLnCXl9kaxImH1SZNQVal/N+g+gUAAP//AwBQSwECLQAUAAYACAAAACEAtoM4kv4AAADhAQAA&#10;EwAAAAAAAAAAAAAAAAAAAAAAW0NvbnRlbnRfVHlwZXNdLnhtbFBLAQItABQABgAIAAAAIQA4/SH/&#10;1gAAAJQBAAALAAAAAAAAAAAAAAAAAC8BAABfcmVscy8ucmVsc1BLAQItABQABgAIAAAAIQA1GNGt&#10;2AEAAJQDAAAOAAAAAAAAAAAAAAAAAC4CAABkcnMvZTJvRG9jLnhtbFBLAQItABQABgAIAAAAIQBN&#10;n8WS3QAAAAkBAAAPAAAAAAAAAAAAAAAAADIEAABkcnMvZG93bnJldi54bWxQSwUGAAAAAAQABADz&#10;AAAAPAUAAAAA&#10;" filled="f" stroked="f">
                <v:textbox style="layout-flow:vertical;mso-layout-flow-alt:bottom-to-top" inset="0,0,0,0">
                  <w:txbxContent>
                    <w:p w14:paraId="5EB36EF8" w14:textId="77777777" w:rsidR="001C5E67" w:rsidRDefault="00000000">
                      <w:pPr>
                        <w:spacing w:before="504" w:after="288" w:line="129" w:lineRule="exact"/>
                        <w:ind w:left="4464"/>
                        <w:rPr>
                          <w:rFonts w:ascii="Arial" w:hAnsi="Arial"/>
                          <w:color w:val="000000"/>
                          <w:spacing w:val="-4"/>
                          <w:sz w:val="11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4"/>
                          <w:sz w:val="11"/>
                          <w:lang w:val="cs-CZ"/>
                        </w:rPr>
                        <w:t xml:space="preserve">TOP160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4"/>
                          <w:sz w:val="11"/>
                          <w:lang w:val="cs-CZ"/>
                        </w:rPr>
                        <w:t>ReqType:Q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  <w:sz w:val="11"/>
                          <w:lang w:val="cs-CZ"/>
                        </w:rPr>
                        <w:t xml:space="preserve"> ReqExtID:0000336085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4"/>
                          <w:sz w:val="11"/>
                          <w:lang w:val="cs-CZ"/>
                        </w:rPr>
                        <w:t>ProcesID:CRM_TISK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  <w:sz w:val="11"/>
                          <w:lang w:val="cs-CZ"/>
                        </w:rPr>
                        <w:t xml:space="preserve"> DocExtID:0000000000336077 BOID:001A4A1A0B381EDDA7C6A3D138DD4B90C BONM:BUS2000249 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11"/>
                          <w:lang w:val="cs-CZ"/>
                        </w:rPr>
                        <w:t xml:space="preserve">DocType:CZ06CyT/(6) ZakID:20796612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3"/>
                          <w:sz w:val="11"/>
                          <w:lang w:val="cs-CZ"/>
                        </w:rPr>
                        <w:t>Docl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3"/>
                          <w:sz w:val="11"/>
                          <w:lang w:val="cs-CZ"/>
                        </w:rPr>
                        <w:t xml:space="preserve"> D:1295541533 IA:210 Np2-234066544 D269 QUICK str:1 Ist:1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29E336CD" wp14:editId="1A2BCB22">
                <wp:simplePos x="0" y="0"/>
                <wp:positionH relativeFrom="page">
                  <wp:posOffset>2540</wp:posOffset>
                </wp:positionH>
                <wp:positionV relativeFrom="page">
                  <wp:posOffset>10486390</wp:posOffset>
                </wp:positionV>
                <wp:extent cx="7562215" cy="215900"/>
                <wp:effectExtent l="2540" t="0" r="0" b="3810"/>
                <wp:wrapSquare wrapText="bothSides"/>
                <wp:docPr id="4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69D30" w14:textId="77777777" w:rsidR="001C5E67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F32EDC" wp14:editId="23596452">
                                  <wp:extent cx="7562215" cy="21590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21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336CD" id="Text Box 46" o:spid="_x0000_s1027" type="#_x0000_t202" style="position:absolute;margin-left:.2pt;margin-top:825.7pt;width:595.45pt;height:17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jt1wEAAJgDAAAOAAAAZHJzL2Uyb0RvYy54bWysU81u1DAQviPxDpbvbHZXaoFos1VpVYRU&#10;oFLpA0wcJ7FIPGbs3WR5esZOsqVwQ1ysydj+/P1Mdldj34mjJm/QFnKzWkuhrcLK2KaQT9/u3ryT&#10;wgewFXRodSFP2sur/etXu8HleostdpUmwSDW54MrZBuCy7PMq1b34FfotOXNGqmHwJ/UZBXBwOh9&#10;l23X68tsQKocodLec/d22pT7hF/XWoWvde11EF0hmVtIK6W1jGu230HeELjWqJkG/AOLHozlR89Q&#10;txBAHMj8BdUbReixDiuFfYZ1bZROGljNZv2HmscWnE5a2Bzvzjb5/wervhwf3QOJMH7AkQNMIry7&#10;R/XdC4s3LdhGXxPh0Gqo+OFNtCwbnM/nq9Fqn/sIUg6fseKQ4RAwAY019dEV1ikYnQM4nU3XYxCK&#10;m28vLrfbzYUUive4eL9OqWSQL7cd+fBRYy9iUUjiUBM6HO99iGwgX47Exyzema5LwXb2RYMPxk5i&#10;HwlP1MNYjsJUs7QopsTqxHIIp3Hh8eaiRfopxcCjUkj/4wCkpeg+WbYkztVS0FKUSwFW8dVCBimm&#10;8iZM83dwZJqWkSfTLV6zbbVJip5ZzHQ5/iR0HtU4X79/p1PPP9T+FwAAAP//AwBQSwMEFAAGAAgA&#10;AAAhAGIBvtDfAAAACwEAAA8AAABkcnMvZG93bnJldi54bWxMj0FPg0AQhe8m/ofNmHizC9qSFlma&#10;xujJxEjx4HGBKWzKziK7bfHfO5zqbea9lzffZNvJ9uKMozeOFMSLCARS7RpDrYKv8u1hDcIHTY3u&#10;HaGCX/SwzW9vMp027kIFnvehFVxCPtUKuhCGVEpfd2i1X7gBib2DG60OvI6tbEZ94XLby8coSqTV&#10;hvhCpwd86bA+7k9Wwe6bilfz81F9FofClOUmovfkqNT93bR7BhFwCtcwzPiMDjkzVe5EjRe9giXn&#10;WE1WMU+zH2/iJxDVrK1XS5B5Jv//kP8BAAD//wMAUEsBAi0AFAAGAAgAAAAhALaDOJL+AAAA4QEA&#10;ABMAAAAAAAAAAAAAAAAAAAAAAFtDb250ZW50X1R5cGVzXS54bWxQSwECLQAUAAYACAAAACEAOP0h&#10;/9YAAACUAQAACwAAAAAAAAAAAAAAAAAvAQAAX3JlbHMvLnJlbHNQSwECLQAUAAYACAAAACEAITW4&#10;7dcBAACYAwAADgAAAAAAAAAAAAAAAAAuAgAAZHJzL2Uyb0RvYy54bWxQSwECLQAUAAYACAAAACEA&#10;YgG+0N8AAAALAQAADwAAAAAAAAAAAAAAAAAxBAAAZHJzL2Rvd25yZXYueG1sUEsFBgAAAAAEAAQA&#10;8wAAAD0FAAAAAA==&#10;" filled="f" stroked="f">
                <v:textbox inset="0,0,0,0">
                  <w:txbxContent>
                    <w:p w14:paraId="4D669D30" w14:textId="77777777" w:rsidR="001C5E67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F32EDC" wp14:editId="23596452">
                            <wp:extent cx="7562215" cy="21590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215" cy="215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0CBA2F74" wp14:editId="62D4EE6C">
                <wp:simplePos x="0" y="0"/>
                <wp:positionH relativeFrom="page">
                  <wp:posOffset>764540</wp:posOffset>
                </wp:positionH>
                <wp:positionV relativeFrom="page">
                  <wp:posOffset>10495280</wp:posOffset>
                </wp:positionV>
                <wp:extent cx="969010" cy="173355"/>
                <wp:effectExtent l="2540" t="0" r="0" b="0"/>
                <wp:wrapSquare wrapText="bothSides"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80C59" w14:textId="77777777" w:rsidR="001C5E67" w:rsidRDefault="00000000">
                            <w:pP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4"/>
                                <w:lang w:val="cs-CZ"/>
                              </w:rPr>
                              <w:t>SKUPINA ČEZ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A2F74" id="Text Box 45" o:spid="_x0000_s1028" type="#_x0000_t202" style="position:absolute;margin-left:60.2pt;margin-top:826.4pt;width:76.3pt;height:13.6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C72gEAAJcDAAAOAAAAZHJzL2Uyb0RvYy54bWysU9tu2zAMfR+wfxD0vjhJ0W414hRdiw4D&#10;ugvQ7QNoWYqF2aJGKbGzrx8lx+kub8NeBIqSDs85pDY3Y9+Jg6Zg0VVytVhKoZ3CxrpdJb9+eXj1&#10;RooQwTXQodOVPOogb7YvX2wGX+o1ttg1mgSDuFAOvpJtjL4siqBa3UNYoNeODw1SD5G3tCsagoHR&#10;+65YL5dXxYDUeEKlQ+Ds/XQotxnfGK3iJ2OCjqKrJHOLeaW81mktthsodwS+tepEA/6BRQ/WcdEz&#10;1D1EEHuyf0H1VhEGNHGhsC/QGKt01sBqVss/1Dy14HXWwuYEf7Yp/D9Y9fHw5D+TiONbHLmBWUTw&#10;j6i+BeHwrgW307dEOLQaGi68SpYVgw/l6WmyOpQhgdTDB2y4ybCPmIFGQ31yhXUKRucGHM+m6zEK&#10;xcnrq2tWLoXio9Xri4vLy1wByvmxpxDfaexFCipJ3NMMDofHEBMZKOcrqZbDB9t1ua+d+y3BF1Mm&#10;k098J+ZxrEdhm0quU92kpcbmyGoIp2nh6eagRfohxcCTUsnwfQ+kpejeO3YkjdUc0BzUcwBO8dNK&#10;Rimm8C5O47f3ZHctI0+eO7xl14zNip5ZnOhy97PQ06Sm8fp1n289/6ftTwAAAP//AwBQSwMEFAAG&#10;AAgAAAAhANsWPtXgAAAADQEAAA8AAABkcnMvZG93bnJldi54bWxMj0FPwzAMhe9I/IfISNxYsgJl&#10;lKbThOCEhOjKgWPaeG21xilNtpV/j3eCm5/99Py9fD27QRxxCr0nDcuFAoHUeNtTq+Gzer1ZgQjR&#10;kDWDJ9TwgwHWxeVFbjLrT1TicRtbwSEUMqOhi3HMpAxNh86EhR+R+LbzkzOR5dRKO5kTh7tBJkql&#10;0pme+ENnRnzusNlvD07D5ovKl/77vf4od2VfVY+K3tK91tdX8+YJRMQ5/pnhjM/oUDBT7Q9kgxhY&#10;J+qOrTyk9wmXYEvycMv16vNqpZYgi1z+b1H8AgAA//8DAFBLAQItABQABgAIAAAAIQC2gziS/gAA&#10;AOEBAAATAAAAAAAAAAAAAAAAAAAAAABbQ29udGVudF9UeXBlc10ueG1sUEsBAi0AFAAGAAgAAAAh&#10;ADj9If/WAAAAlAEAAAsAAAAAAAAAAAAAAAAALwEAAF9yZWxzLy5yZWxzUEsBAi0AFAAGAAgAAAAh&#10;ACqeULvaAQAAlwMAAA4AAAAAAAAAAAAAAAAALgIAAGRycy9lMm9Eb2MueG1sUEsBAi0AFAAGAAgA&#10;AAAhANsWPtXgAAAADQEAAA8AAAAAAAAAAAAAAAAANAQAAGRycy9kb3ducmV2LnhtbFBLBQYAAAAA&#10;BAAEAPMAAABBBQAAAAA=&#10;" filled="f" stroked="f">
                <v:textbox inset="0,0,0,0">
                  <w:txbxContent>
                    <w:p w14:paraId="13D80C59" w14:textId="77777777" w:rsidR="001C5E67" w:rsidRDefault="00000000">
                      <w:pPr>
                        <w:rPr>
                          <w:rFonts w:ascii="Times New Roman" w:hAnsi="Times New Roman"/>
                          <w:color w:val="FFFFFF"/>
                          <w:spacing w:val="-7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4"/>
                          <w:lang w:val="cs-CZ"/>
                        </w:rPr>
                        <w:t>SKUPINA ČEZ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4"/>
          <w:sz w:val="20"/>
          <w:lang w:val="cs-CZ"/>
        </w:rPr>
        <w:t xml:space="preserve">ČÍSLO SMLOUVY OBCHODNÍKA: 1295541533/LK </w:t>
      </w:r>
      <w:r>
        <w:rPr>
          <w:rFonts w:ascii="Times New Roman" w:hAnsi="Times New Roman"/>
          <w:color w:val="000000"/>
          <w:spacing w:val="-10"/>
          <w:sz w:val="20"/>
          <w:lang w:val="cs-CZ"/>
        </w:rPr>
        <w:t>ČÍSLO SMLOUVY ZÁKAZNÍKA:</w:t>
      </w:r>
    </w:p>
    <w:p w14:paraId="5D4D0096" w14:textId="77777777" w:rsidR="001C5E67" w:rsidRDefault="00000000">
      <w:pPr>
        <w:ind w:right="3960"/>
        <w:rPr>
          <w:rFonts w:ascii="Times New Roman" w:hAnsi="Times New Roman"/>
          <w:color w:val="000000"/>
          <w:spacing w:val="-9"/>
          <w:sz w:val="24"/>
          <w:lang w:val="cs-CZ"/>
        </w:rPr>
      </w:pPr>
      <w:r>
        <w:rPr>
          <w:rFonts w:ascii="Times New Roman" w:hAnsi="Times New Roman"/>
          <w:color w:val="000000"/>
          <w:spacing w:val="-9"/>
          <w:sz w:val="24"/>
          <w:lang w:val="cs-CZ"/>
        </w:rPr>
        <w:t xml:space="preserve">SMLOUVA O SDRUŽENÝCH SLUŽBÁCH DODÁVKY ELEKTŘINY 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>ZE SÍTÍ NÍZKÉHO NAPĚTÍ (NN)</w:t>
      </w:r>
    </w:p>
    <w:p w14:paraId="6E1C700D" w14:textId="77777777" w:rsidR="001C5E67" w:rsidRDefault="00000000">
      <w:pPr>
        <w:spacing w:before="216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Účastníci Smlouvy:</w:t>
      </w:r>
    </w:p>
    <w:p w14:paraId="5403A2B3" w14:textId="77777777" w:rsidR="001C5E67" w:rsidRDefault="00000000">
      <w:pPr>
        <w:spacing w:before="144"/>
        <w:rPr>
          <w:rFonts w:ascii="Times New Roman" w:hAnsi="Times New Roman"/>
          <w:color w:val="000000"/>
          <w:spacing w:val="-9"/>
          <w:sz w:val="20"/>
          <w:lang w:val="cs-CZ"/>
        </w:rPr>
      </w:pPr>
      <w:r>
        <w:rPr>
          <w:rFonts w:ascii="Times New Roman" w:hAnsi="Times New Roman"/>
          <w:color w:val="000000"/>
          <w:spacing w:val="-9"/>
          <w:sz w:val="20"/>
          <w:lang w:val="cs-CZ"/>
        </w:rPr>
        <w:t>„OBCHODNÍK“</w:t>
      </w:r>
    </w:p>
    <w:p w14:paraId="2A859029" w14:textId="77777777" w:rsidR="001C5E67" w:rsidRDefault="00000000">
      <w:pPr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obchodní firma: ČEZ ESCO, a.s.</w:t>
      </w:r>
    </w:p>
    <w:p w14:paraId="60F83448" w14:textId="77777777" w:rsidR="001C5E67" w:rsidRDefault="00000000">
      <w:pPr>
        <w:rPr>
          <w:rFonts w:ascii="Times New Roman" w:hAnsi="Times New Roman"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color w:val="000000"/>
          <w:spacing w:val="1"/>
          <w:sz w:val="20"/>
          <w:lang w:val="cs-CZ"/>
        </w:rPr>
        <w:t>sídlo: Praha, Duhová 1444/2, PSČ 140 00,</w:t>
      </w:r>
    </w:p>
    <w:p w14:paraId="2CFAA19F" w14:textId="77777777" w:rsidR="001C5E67" w:rsidRDefault="00000000">
      <w:pPr>
        <w:rPr>
          <w:rFonts w:ascii="Times New Roman" w:hAnsi="Times New Roman"/>
          <w:color w:val="000000"/>
          <w:spacing w:val="-3"/>
          <w:sz w:val="20"/>
          <w:lang w:val="cs-CZ"/>
        </w:rPr>
      </w:pPr>
      <w:r>
        <w:rPr>
          <w:rFonts w:ascii="Times New Roman" w:hAnsi="Times New Roman"/>
          <w:color w:val="000000"/>
          <w:spacing w:val="-3"/>
          <w:sz w:val="20"/>
          <w:lang w:val="cs-CZ"/>
        </w:rPr>
        <w:t>IČO: 03592880</w:t>
      </w:r>
    </w:p>
    <w:p w14:paraId="26172715" w14:textId="77777777" w:rsidR="001C5E67" w:rsidRDefault="00000000">
      <w:pPr>
        <w:rPr>
          <w:rFonts w:ascii="Times New Roman" w:hAnsi="Times New Roman"/>
          <w:color w:val="000000"/>
          <w:spacing w:val="-5"/>
          <w:sz w:val="20"/>
          <w:lang w:val="cs-CZ"/>
        </w:rPr>
      </w:pPr>
      <w:r>
        <w:rPr>
          <w:rFonts w:ascii="Times New Roman" w:hAnsi="Times New Roman"/>
          <w:color w:val="000000"/>
          <w:spacing w:val="-5"/>
          <w:sz w:val="20"/>
          <w:lang w:val="cs-CZ"/>
        </w:rPr>
        <w:t>DIČ: CZ03592880</w:t>
      </w:r>
    </w:p>
    <w:p w14:paraId="61430DB2" w14:textId="77777777" w:rsidR="001C5E67" w:rsidRDefault="00000000">
      <w:pPr>
        <w:ind w:right="3096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 xml:space="preserve">společnost zapsaná v obchodním rejstříku Městským soudem v Praze, oddíl B, vložka 20240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>licence na obchod s elektřinou: 141533688</w:t>
      </w:r>
    </w:p>
    <w:p w14:paraId="647140ED" w14:textId="77777777" w:rsidR="001C5E67" w:rsidRDefault="00000000">
      <w:pPr>
        <w:rPr>
          <w:rFonts w:ascii="Times New Roman" w:hAnsi="Times New Roman"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color w:val="000000"/>
          <w:spacing w:val="-2"/>
          <w:sz w:val="20"/>
          <w:lang w:val="cs-CZ"/>
        </w:rPr>
        <w:t>registrace OTE: 32029</w:t>
      </w:r>
    </w:p>
    <w:p w14:paraId="67D4A713" w14:textId="0BE9DF72" w:rsidR="001C5E67" w:rsidRDefault="00000000">
      <w:pPr>
        <w:ind w:right="4104"/>
        <w:rPr>
          <w:rFonts w:ascii="Times New Roman" w:hAnsi="Times New Roman"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color w:val="000000"/>
          <w:spacing w:val="-2"/>
          <w:sz w:val="20"/>
          <w:lang w:val="cs-CZ"/>
        </w:rPr>
        <w:t xml:space="preserve">bankovní spojení: Česká spořitelna, a. s., číslo účtu/kód banky: 66666622/0800 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t xml:space="preserve">zastoupená: </w:t>
      </w:r>
      <w:proofErr w:type="spellStart"/>
      <w:r w:rsidR="006E671B">
        <w:rPr>
          <w:rFonts w:ascii="Times New Roman" w:hAnsi="Times New Roman"/>
          <w:color w:val="000000"/>
          <w:spacing w:val="1"/>
          <w:sz w:val="20"/>
          <w:lang w:val="cs-CZ"/>
        </w:rPr>
        <w:t>xxxxxxxxxxxxxxxxx</w:t>
      </w:r>
      <w:proofErr w:type="spellEnd"/>
      <w:r>
        <w:rPr>
          <w:rFonts w:ascii="Times New Roman" w:hAnsi="Times New Roman"/>
          <w:color w:val="000000"/>
          <w:spacing w:val="1"/>
          <w:sz w:val="20"/>
          <w:lang w:val="cs-CZ"/>
        </w:rPr>
        <w:t>, manažer prodeje klíčovým zákazníkům</w:t>
      </w:r>
    </w:p>
    <w:p w14:paraId="641A8214" w14:textId="77777777" w:rsidR="001C5E67" w:rsidRDefault="00000000">
      <w:pPr>
        <w:spacing w:before="144" w:after="180" w:line="480" w:lineRule="auto"/>
        <w:ind w:right="8856"/>
        <w:rPr>
          <w:rFonts w:ascii="Times New Roman" w:hAnsi="Times New Roman"/>
          <w:color w:val="000000"/>
          <w:spacing w:val="-3"/>
          <w:sz w:val="20"/>
          <w:lang w:val="cs-CZ"/>
        </w:rPr>
      </w:pPr>
      <w:r>
        <w:rPr>
          <w:rFonts w:ascii="Times New Roman" w:hAnsi="Times New Roman"/>
          <w:color w:val="000000"/>
          <w:spacing w:val="-3"/>
          <w:sz w:val="20"/>
          <w:lang w:val="cs-CZ"/>
        </w:rPr>
        <w:t xml:space="preserve">[dále jen „Obchodník“] </w:t>
      </w:r>
      <w:r>
        <w:rPr>
          <w:rFonts w:ascii="Times New Roman" w:hAnsi="Times New Roman"/>
          <w:color w:val="000000"/>
          <w:sz w:val="20"/>
          <w:lang w:val="cs-CZ"/>
        </w:rPr>
        <w:t>A</w:t>
      </w:r>
    </w:p>
    <w:p w14:paraId="67FD34F8" w14:textId="77777777" w:rsidR="001C5E67" w:rsidRDefault="00000000">
      <w:pPr>
        <w:rPr>
          <w:rFonts w:ascii="Times New Roman" w:hAnsi="Times New Roman"/>
          <w:color w:val="000000"/>
          <w:spacing w:val="-12"/>
          <w:sz w:val="20"/>
          <w:lang w:val="cs-CZ"/>
        </w:rPr>
      </w:pPr>
      <w:r>
        <w:rPr>
          <w:rFonts w:ascii="Times New Roman" w:hAnsi="Times New Roman"/>
          <w:color w:val="000000"/>
          <w:spacing w:val="-12"/>
          <w:sz w:val="20"/>
          <w:lang w:val="cs-CZ"/>
        </w:rPr>
        <w:t>„ZÁKAZNÍK“</w:t>
      </w:r>
    </w:p>
    <w:p w14:paraId="77E60A06" w14:textId="77777777" w:rsidR="001C5E67" w:rsidRDefault="00000000">
      <w:pPr>
        <w:ind w:right="4680"/>
        <w:rPr>
          <w:rFonts w:ascii="Times New Roman" w:hAnsi="Times New Roman"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color w:val="000000"/>
          <w:spacing w:val="1"/>
          <w:sz w:val="20"/>
          <w:lang w:val="cs-CZ"/>
        </w:rPr>
        <w:t>obchodní firma/název: Školní statek Frýdlant, příspěvková organizace bydliště/sídlo: Zámecká 4005, 464 01 Frýdlant</w:t>
      </w:r>
    </w:p>
    <w:p w14:paraId="4F1B72A7" w14:textId="77777777" w:rsidR="001C5E67" w:rsidRDefault="00000000">
      <w:pPr>
        <w:rPr>
          <w:rFonts w:ascii="Times New Roman" w:hAnsi="Times New Roman"/>
          <w:color w:val="000000"/>
          <w:spacing w:val="-5"/>
          <w:sz w:val="20"/>
          <w:lang w:val="cs-CZ"/>
        </w:rPr>
      </w:pPr>
      <w:r>
        <w:rPr>
          <w:rFonts w:ascii="Times New Roman" w:hAnsi="Times New Roman"/>
          <w:color w:val="000000"/>
          <w:spacing w:val="-5"/>
          <w:sz w:val="20"/>
          <w:lang w:val="cs-CZ"/>
        </w:rPr>
        <w:t>IČO: 09861521</w:t>
      </w:r>
    </w:p>
    <w:p w14:paraId="6B0A4EDA" w14:textId="77777777" w:rsidR="001C5E67" w:rsidRDefault="00000000">
      <w:pPr>
        <w:rPr>
          <w:rFonts w:ascii="Times New Roman" w:hAnsi="Times New Roman"/>
          <w:color w:val="000000"/>
          <w:spacing w:val="-6"/>
          <w:sz w:val="20"/>
          <w:lang w:val="cs-CZ"/>
        </w:rPr>
      </w:pPr>
      <w:r>
        <w:rPr>
          <w:rFonts w:ascii="Times New Roman" w:hAnsi="Times New Roman"/>
          <w:color w:val="000000"/>
          <w:spacing w:val="-6"/>
          <w:sz w:val="20"/>
          <w:lang w:val="cs-CZ"/>
        </w:rPr>
        <w:t>DIČ: CZ09861521</w:t>
      </w:r>
    </w:p>
    <w:p w14:paraId="057FE767" w14:textId="57C8255B" w:rsidR="001C5E67" w:rsidRDefault="00000000">
      <w:pPr>
        <w:ind w:right="3888"/>
        <w:rPr>
          <w:rFonts w:ascii="Times New Roman" w:hAnsi="Times New Roman"/>
          <w:color w:val="000000"/>
          <w:spacing w:val="-1"/>
          <w:sz w:val="20"/>
          <w:lang w:val="cs-CZ"/>
        </w:rPr>
      </w:pPr>
      <w:r>
        <w:rPr>
          <w:rFonts w:ascii="Times New Roman" w:hAnsi="Times New Roman"/>
          <w:color w:val="000000"/>
          <w:spacing w:val="-1"/>
          <w:sz w:val="20"/>
          <w:lang w:val="cs-CZ"/>
        </w:rPr>
        <w:t xml:space="preserve">bankovní spojení: Česká spořitelna, a. s., číslo účtu/kód banky: 6007103309/0800 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t xml:space="preserve">zastoupení/jednající za Zákazníka: </w:t>
      </w:r>
      <w:proofErr w:type="spellStart"/>
      <w:r w:rsidR="006E671B">
        <w:rPr>
          <w:rFonts w:ascii="Times New Roman" w:hAnsi="Times New Roman"/>
          <w:color w:val="000000"/>
          <w:spacing w:val="1"/>
          <w:sz w:val="20"/>
          <w:lang w:val="cs-CZ"/>
        </w:rPr>
        <w:t>xxxxxxxxxxxxxxxxxx</w:t>
      </w:r>
      <w:proofErr w:type="spellEnd"/>
      <w:r>
        <w:rPr>
          <w:rFonts w:ascii="Times New Roman" w:hAnsi="Times New Roman"/>
          <w:color w:val="000000"/>
          <w:spacing w:val="1"/>
          <w:sz w:val="20"/>
          <w:lang w:val="cs-CZ"/>
        </w:rPr>
        <w:t>, ředitel</w:t>
      </w:r>
    </w:p>
    <w:p w14:paraId="16DD049B" w14:textId="77777777" w:rsidR="001C5E67" w:rsidRDefault="00000000">
      <w:pPr>
        <w:spacing w:before="144"/>
        <w:rPr>
          <w:rFonts w:ascii="Times New Roman" w:hAnsi="Times New Roman"/>
          <w:color w:val="000000"/>
          <w:spacing w:val="-5"/>
          <w:sz w:val="20"/>
          <w:lang w:val="cs-CZ"/>
        </w:rPr>
      </w:pPr>
      <w:r>
        <w:rPr>
          <w:rFonts w:ascii="Times New Roman" w:hAnsi="Times New Roman"/>
          <w:color w:val="000000"/>
          <w:spacing w:val="-5"/>
          <w:sz w:val="20"/>
          <w:lang w:val="cs-CZ"/>
        </w:rPr>
        <w:t>[dále jen „Zákazník“]</w:t>
      </w:r>
    </w:p>
    <w:p w14:paraId="38066BE7" w14:textId="77777777" w:rsidR="001C5E67" w:rsidRDefault="00000000">
      <w:pPr>
        <w:spacing w:before="216"/>
        <w:rPr>
          <w:rFonts w:ascii="Times New Roman" w:hAnsi="Times New Roman"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color w:val="000000"/>
          <w:spacing w:val="-2"/>
          <w:sz w:val="20"/>
          <w:lang w:val="cs-CZ"/>
        </w:rPr>
        <w:t>I. PŘEDMĚT SMLOUVY</w:t>
      </w:r>
    </w:p>
    <w:p w14:paraId="69663C3B" w14:textId="77777777" w:rsidR="001C5E67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360" w:right="1152" w:hanging="288"/>
        <w:jc w:val="both"/>
        <w:rPr>
          <w:rFonts w:ascii="Times New Roman" w:hAnsi="Times New Roman"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color w:val="000000"/>
          <w:spacing w:val="4"/>
          <w:sz w:val="20"/>
          <w:lang w:val="cs-CZ"/>
        </w:rPr>
        <w:t xml:space="preserve">Smlouva o sdružených službách dodávky elektřiny je uzavřena podle </w:t>
      </w:r>
      <w:proofErr w:type="spellStart"/>
      <w:r>
        <w:rPr>
          <w:rFonts w:ascii="Times New Roman" w:hAnsi="Times New Roman"/>
          <w:color w:val="000000"/>
          <w:spacing w:val="4"/>
          <w:sz w:val="20"/>
          <w:lang w:val="cs-CZ"/>
        </w:rPr>
        <w:t>ust</w:t>
      </w:r>
      <w:proofErr w:type="spellEnd"/>
      <w:r>
        <w:rPr>
          <w:rFonts w:ascii="Times New Roman" w:hAnsi="Times New Roman"/>
          <w:color w:val="000000"/>
          <w:spacing w:val="4"/>
          <w:sz w:val="20"/>
          <w:lang w:val="cs-CZ"/>
        </w:rPr>
        <w:t xml:space="preserve">. § 50, odst. 2 zák. č. 458/2000 Sb., 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t>energetický zákon, v platném znění [dále jen „EZ“] a zákona č. 89/2012 Sb., občanský zákoník, v platném znění [dále jen „OZ“], v režimu přenesení odpovědnosti za odchylku na Obchodníka [dále jen „Smlouva“]. Zákazník vyslovuje souhlas, aby Obchodník sjednal s příslušným provozovatelem distribuční soustavy [dále jen „PDS“] smlouvu o distribuci elektřiny do odběrného a přenosového místa Zákazníka a/nebo míst [dále jen „OM“].</w:t>
      </w:r>
    </w:p>
    <w:p w14:paraId="12218FEF" w14:textId="77777777" w:rsidR="001C5E67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36"/>
        <w:ind w:left="360" w:right="1152" w:hanging="288"/>
        <w:jc w:val="both"/>
        <w:rPr>
          <w:rFonts w:ascii="Times New Roman" w:hAnsi="Times New Roman"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color w:val="000000"/>
          <w:spacing w:val="4"/>
          <w:sz w:val="20"/>
          <w:lang w:val="cs-CZ"/>
        </w:rPr>
        <w:t xml:space="preserve">Předmětem Smlouvy je závazek Obchodníka dodávat Zákazníkovi elektřinu [dále také jen jako „komodita“] v </w:t>
      </w:r>
      <w:r>
        <w:rPr>
          <w:rFonts w:ascii="Times New Roman" w:hAnsi="Times New Roman"/>
          <w:color w:val="000000"/>
          <w:spacing w:val="3"/>
          <w:sz w:val="20"/>
          <w:lang w:val="cs-CZ"/>
        </w:rPr>
        <w:t xml:space="preserve">napěťové hladině NN ve sjednaném množství a výkonu a převzít odpovědnost za odchylku za Zákazníka [dále </w:t>
      </w:r>
      <w:r>
        <w:rPr>
          <w:rFonts w:ascii="Times New Roman" w:hAnsi="Times New Roman"/>
          <w:color w:val="000000"/>
          <w:spacing w:val="5"/>
          <w:sz w:val="20"/>
          <w:lang w:val="cs-CZ"/>
        </w:rPr>
        <w:t xml:space="preserve">jen „dodávka elektřiny“] a zajistit přenos, distribuci a systémové služby [dále jen „distribuce elektřiny“] do </w:t>
      </w:r>
      <w:r>
        <w:rPr>
          <w:rFonts w:ascii="Times New Roman" w:hAnsi="Times New Roman"/>
          <w:color w:val="000000"/>
          <w:spacing w:val="3"/>
          <w:sz w:val="20"/>
          <w:lang w:val="cs-CZ"/>
        </w:rPr>
        <w:t xml:space="preserve">OM a závazek Zákazníka odebrat v OM sjednané množství elektřiny podle Smlouvy a uhradit Obchodníkovi řádně a včas dohodnutou platbu za dodávku elektřiny, regulovanou cenu za distribuci elektřiny a související 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>služby v elektroenergetice.</w:t>
      </w:r>
    </w:p>
    <w:p w14:paraId="2C9B77E7" w14:textId="77777777" w:rsidR="001C5E67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72"/>
        <w:ind w:left="360" w:right="1152" w:hanging="288"/>
        <w:jc w:val="both"/>
        <w:rPr>
          <w:rFonts w:ascii="Times New Roman" w:hAnsi="Times New Roman"/>
          <w:color w:val="000000"/>
          <w:spacing w:val="7"/>
          <w:sz w:val="20"/>
          <w:lang w:val="cs-CZ"/>
        </w:rPr>
      </w:pPr>
      <w:r>
        <w:rPr>
          <w:rFonts w:ascii="Times New Roman" w:hAnsi="Times New Roman"/>
          <w:color w:val="000000"/>
          <w:spacing w:val="7"/>
          <w:sz w:val="20"/>
          <w:lang w:val="cs-CZ"/>
        </w:rPr>
        <w:t xml:space="preserve">Dodávka a odběr elektřiny a distribuce elektřiny se uskutečňují z distribuční sítě příslušného PDS v souladu se </w:t>
      </w:r>
      <w:r>
        <w:rPr>
          <w:rFonts w:ascii="Times New Roman" w:hAnsi="Times New Roman"/>
          <w:color w:val="000000"/>
          <w:sz w:val="20"/>
          <w:lang w:val="cs-CZ"/>
        </w:rPr>
        <w:t xml:space="preserve">„Smlouvou o připojení“, kterou Zákazník uzavřel s PDS a v souladu s „Pravidly provozování distribuční soustavy“ 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>[dále jen „PPDS“] a „Podmínkami distribuce elektřiny“ [dále jen „PDE“], vydanými příslušným PDS.</w:t>
      </w:r>
    </w:p>
    <w:p w14:paraId="6353959C" w14:textId="77777777" w:rsidR="001C5E67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36" w:after="252"/>
        <w:ind w:left="360" w:right="1152" w:hanging="288"/>
        <w:jc w:val="both"/>
        <w:rPr>
          <w:rFonts w:ascii="Times New Roman" w:hAnsi="Times New Roman"/>
          <w:color w:val="000000"/>
          <w:spacing w:val="9"/>
          <w:sz w:val="20"/>
          <w:lang w:val="cs-CZ"/>
        </w:rPr>
      </w:pPr>
      <w:r>
        <w:rPr>
          <w:rFonts w:ascii="Times New Roman" w:hAnsi="Times New Roman"/>
          <w:color w:val="000000"/>
          <w:spacing w:val="9"/>
          <w:sz w:val="20"/>
          <w:lang w:val="cs-CZ"/>
        </w:rPr>
        <w:t xml:space="preserve">Podmínky dodávky elektřiny a další vzájemná práva a povinnosti Účastníků Smlouvy jsou uvedena ve </w:t>
      </w:r>
      <w:r>
        <w:rPr>
          <w:rFonts w:ascii="Times New Roman" w:hAnsi="Times New Roman"/>
          <w:color w:val="000000"/>
          <w:spacing w:val="6"/>
          <w:sz w:val="20"/>
          <w:lang w:val="cs-CZ"/>
        </w:rPr>
        <w:t xml:space="preserve">Všeobecných obchodních podmínkách dodávky [dále jen „VOPD”], vydanými Obchodníkem, které jsou </w:t>
      </w:r>
      <w:r>
        <w:rPr>
          <w:rFonts w:ascii="Times New Roman" w:hAnsi="Times New Roman"/>
          <w:color w:val="000000"/>
          <w:spacing w:val="3"/>
          <w:sz w:val="20"/>
          <w:lang w:val="cs-CZ"/>
        </w:rPr>
        <w:t xml:space="preserve">dostupné na stránkách </w:t>
      </w:r>
      <w:hyperlink r:id="rId7">
        <w:r>
          <w:rPr>
            <w:rFonts w:ascii="Times New Roman" w:hAnsi="Times New Roman"/>
            <w:color w:val="0000FF"/>
            <w:spacing w:val="3"/>
            <w:sz w:val="20"/>
            <w:u w:val="single"/>
            <w:lang w:val="cs-CZ"/>
          </w:rPr>
          <w:t>www.cezesco.cz</w:t>
        </w:r>
      </w:hyperlink>
      <w:r>
        <w:rPr>
          <w:rFonts w:ascii="Times New Roman" w:hAnsi="Times New Roman"/>
          <w:color w:val="000000"/>
          <w:spacing w:val="3"/>
          <w:sz w:val="20"/>
          <w:lang w:val="cs-CZ"/>
        </w:rPr>
        <w:t xml:space="preserve">; ujednání ve Smlouvě mají před ustanoveními VOPD přednost, pokud </w:t>
      </w:r>
      <w:r>
        <w:rPr>
          <w:rFonts w:ascii="Times New Roman" w:hAnsi="Times New Roman"/>
          <w:color w:val="000000"/>
          <w:spacing w:val="-3"/>
          <w:sz w:val="20"/>
          <w:lang w:val="cs-CZ"/>
        </w:rPr>
        <w:t>jsou s nimi v rozporu.</w:t>
      </w:r>
    </w:p>
    <w:p w14:paraId="189F6075" w14:textId="77777777" w:rsidR="001C5E67" w:rsidRDefault="00000000">
      <w:pPr>
        <w:ind w:left="1080"/>
        <w:rPr>
          <w:rFonts w:ascii="Times New Roman" w:hAnsi="Times New Roman"/>
          <w:color w:val="000000"/>
          <w:spacing w:val="-3"/>
          <w:sz w:val="20"/>
          <w:lang w:val="cs-CZ"/>
        </w:rPr>
      </w:pPr>
      <w:r>
        <w:rPr>
          <w:rFonts w:ascii="Times New Roman" w:hAnsi="Times New Roman"/>
          <w:color w:val="000000"/>
          <w:spacing w:val="-3"/>
          <w:sz w:val="20"/>
          <w:lang w:val="cs-CZ"/>
        </w:rPr>
        <w:t>II. SPECIFIKACE ODBĚRNÉHO MÍSTA</w:t>
      </w:r>
    </w:p>
    <w:p w14:paraId="354439BA" w14:textId="77777777" w:rsidR="001C5E67" w:rsidRDefault="00000000">
      <w:pPr>
        <w:ind w:left="1368" w:right="1152" w:hanging="216"/>
        <w:rPr>
          <w:rFonts w:ascii="Times New Roman" w:hAnsi="Times New Roman"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color w:val="000000"/>
          <w:spacing w:val="4"/>
          <w:sz w:val="20"/>
          <w:lang w:val="cs-CZ"/>
        </w:rPr>
        <w:t xml:space="preserve">1. Specifikace OM je uvedena v příloze Smlouvy „Specifikace odběrných míst, časová a technická specifikace </w:t>
      </w:r>
      <w:r>
        <w:rPr>
          <w:rFonts w:ascii="Times New Roman" w:hAnsi="Times New Roman"/>
          <w:color w:val="000000"/>
          <w:spacing w:val="-9"/>
          <w:sz w:val="20"/>
          <w:lang w:val="cs-CZ"/>
        </w:rPr>
        <w:t>plnění“.</w:t>
      </w:r>
    </w:p>
    <w:p w14:paraId="15676A84" w14:textId="77777777" w:rsidR="001C5E67" w:rsidRDefault="00000000">
      <w:pPr>
        <w:tabs>
          <w:tab w:val="right" w:pos="10738"/>
        </w:tabs>
        <w:spacing w:before="72"/>
        <w:ind w:left="1080"/>
        <w:rPr>
          <w:rFonts w:ascii="Times New Roman" w:hAnsi="Times New Roman"/>
          <w:color w:val="000000"/>
          <w:spacing w:val="-4"/>
          <w:sz w:val="16"/>
          <w:lang w:val="cs-CZ"/>
        </w:rPr>
      </w:pPr>
      <w:r>
        <w:rPr>
          <w:rFonts w:ascii="Times New Roman" w:hAnsi="Times New Roman"/>
          <w:color w:val="000000"/>
          <w:spacing w:val="-4"/>
          <w:sz w:val="16"/>
          <w:lang w:val="cs-CZ"/>
        </w:rPr>
        <w:t>ČEZ ESCO, a.s.</w:t>
      </w:r>
      <w:r>
        <w:rPr>
          <w:rFonts w:ascii="Times New Roman" w:hAnsi="Times New Roman"/>
          <w:color w:val="000000"/>
          <w:spacing w:val="-4"/>
          <w:sz w:val="16"/>
          <w:lang w:val="cs-CZ"/>
        </w:rPr>
        <w:tab/>
      </w:r>
      <w:r>
        <w:rPr>
          <w:rFonts w:ascii="Times New Roman" w:hAnsi="Times New Roman"/>
          <w:color w:val="000000"/>
          <w:sz w:val="16"/>
          <w:lang w:val="cs-CZ"/>
        </w:rPr>
        <w:t>strana 1</w:t>
      </w:r>
    </w:p>
    <w:p w14:paraId="3B6E0A8B" w14:textId="77777777" w:rsidR="001C5E67" w:rsidRDefault="001C5E67">
      <w:pPr>
        <w:sectPr w:rsidR="001C5E67">
          <w:type w:val="continuous"/>
          <w:pgSz w:w="11918" w:h="16854"/>
          <w:pgMar w:top="356" w:right="0" w:bottom="140" w:left="4" w:header="720" w:footer="720" w:gutter="0"/>
          <w:cols w:space="708"/>
        </w:sectPr>
      </w:pPr>
    </w:p>
    <w:p w14:paraId="07974001" w14:textId="3AAF9835" w:rsidR="001C5E67" w:rsidRDefault="00811BFC">
      <w:pPr>
        <w:numPr>
          <w:ilvl w:val="0"/>
          <w:numId w:val="2"/>
        </w:numPr>
        <w:tabs>
          <w:tab w:val="clear" w:pos="288"/>
          <w:tab w:val="decimal" w:pos="360"/>
        </w:tabs>
        <w:ind w:left="360" w:right="72" w:hanging="288"/>
        <w:jc w:val="both"/>
        <w:rPr>
          <w:rFonts w:ascii="Times New Roman" w:hAnsi="Times New Roman"/>
          <w:color w:val="000000"/>
          <w:spacing w:val="-6"/>
          <w:sz w:val="21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7760" behindDoc="1" locked="0" layoutInCell="1" allowOverlap="1" wp14:anchorId="5DBB3038" wp14:editId="4DA12906">
                <wp:simplePos x="0" y="0"/>
                <wp:positionH relativeFrom="column">
                  <wp:posOffset>0</wp:posOffset>
                </wp:positionH>
                <wp:positionV relativeFrom="paragraph">
                  <wp:posOffset>9104630</wp:posOffset>
                </wp:positionV>
                <wp:extent cx="6172200" cy="127000"/>
                <wp:effectExtent l="0" t="0" r="4445" b="0"/>
                <wp:wrapSquare wrapText="bothSides"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15B62" w14:textId="77777777" w:rsidR="001C5E67" w:rsidRDefault="00000000">
                            <w:pPr>
                              <w:tabs>
                                <w:tab w:val="right" w:pos="9624"/>
                              </w:tabs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  <w:t>ČEZ ESCO, a.s.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lang w:val="cs-CZ"/>
                              </w:rPr>
                              <w:t>strana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B3038" id="Text Box 44" o:spid="_x0000_s1029" type="#_x0000_t202" style="position:absolute;left:0;text-align:left;margin-left:0;margin-top:716.9pt;width:486pt;height:10pt;z-index:-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752AEAAJgDAAAOAAAAZHJzL2Uyb0RvYy54bWysU9tu2zAMfR+wfxD0vtjOgHYw4hRdiw4D&#10;ugvQ7QNkWbaF2aJGKrGzrx8lx+kub8NeBIqSDs85pHY38ziIo0Gy4CpZbHIpjNPQWNdV8uuXh1dv&#10;pKCgXKMGcKaSJ0PyZv/yxW7ypdlCD0NjUDCIo3LylexD8GWWke7NqGgD3jg+bAFHFXiLXdagmhh9&#10;HLJtnl9lE2DjEbQh4uz9cij3Cb9tjQ6f2pZMEEMlmVtIK6a1jmu236myQ+V7q8801D+wGJV1XPQC&#10;da+CEge0f0GNViMQtGGjYcygba02SQOrKfI/1Dz1ypukhc0hf7GJ/h+s/nh88p9RhPktzNzAJIL8&#10;I+hvJBzc9cp15hYRpt6ohgsX0bJs8lSen0arqaQIUk8foOEmq0OABDS3OEZXWKdgdG7A6WK6mYPQ&#10;nLwqrrfcSSk0nxXb65zjWEKV62uPFN4ZGEUMKonc1ISujo8UlqvrlVjMwYMdhtTYwf2WYMyYSewj&#10;4YV6mOtZ2KaSr2PdKKaG5sRyEJZx4fHmoAf8IcXEo1JJ+n5QaKQY3ju2JM7VGuAa1GugnOanlQxS&#10;LOFdWObv4NF2PSMvpju4ZdtamxQ9szjT5fYnT86jGufr13269fyh9j8BAAD//wMAUEsDBBQABgAI&#10;AAAAIQA9ppn33QAAAAoBAAAPAAAAZHJzL2Rvd25yZXYueG1sTI/BTsMwEETvSP0Haytxow4tFBri&#10;VFUFJyREGg4cnXibWI3Xaey24e/ZnuC4b0azM9l6dJ044xCsJwX3swQEUu2NpUbBV/l29wwiRE1G&#10;d55QwQ8GWOeTm0ynxl+owPMuNoJDKKRaQRtjn0oZ6hadDjPfI7G294PTkc+hkWbQFw53nZwnyVI6&#10;bYk/tLrHbYv1YXdyCjbfVLza40f1WewLW5arhN6XB6Vup+PmBUTEMf6Z4Vqfq0POnSp/IhNEp4CH&#10;RKYPiwUvYH31NGdUXdEjI5ln8v+E/BcAAP//AwBQSwECLQAUAAYACAAAACEAtoM4kv4AAADhAQAA&#10;EwAAAAAAAAAAAAAAAAAAAAAAW0NvbnRlbnRfVHlwZXNdLnhtbFBLAQItABQABgAIAAAAIQA4/SH/&#10;1gAAAJQBAAALAAAAAAAAAAAAAAAAAC8BAABfcmVscy8ucmVsc1BLAQItABQABgAIAAAAIQDHbD75&#10;2AEAAJgDAAAOAAAAAAAAAAAAAAAAAC4CAABkcnMvZTJvRG9jLnhtbFBLAQItABQABgAIAAAAIQA9&#10;ppn33QAAAAoBAAAPAAAAAAAAAAAAAAAAADIEAABkcnMvZG93bnJldi54bWxQSwUGAAAAAAQABADz&#10;AAAAPAUAAAAA&#10;" filled="f" stroked="f">
                <v:textbox inset="0,0,0,0">
                  <w:txbxContent>
                    <w:p w14:paraId="5E515B62" w14:textId="77777777" w:rsidR="001C5E67" w:rsidRDefault="00000000">
                      <w:pPr>
                        <w:tabs>
                          <w:tab w:val="right" w:pos="9624"/>
                        </w:tabs>
                        <w:rPr>
                          <w:rFonts w:ascii="Times New Roman" w:hAnsi="Times New Roman"/>
                          <w:color w:val="000000"/>
                          <w:spacing w:val="-4"/>
                          <w:sz w:val="16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6"/>
                          <w:lang w:val="cs-CZ"/>
                        </w:rPr>
                        <w:t>ČEZ ESCO, a.s.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lang w:val="cs-CZ"/>
                        </w:rPr>
                        <w:t>strana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 xml:space="preserve">Dojde-li ve smlouvě o připojení uzavřené k předmětnému OM ke změně údajů uvedených v tomto článku, dojde </w:t>
      </w:r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automaticky ke změně těchto údajů i ve Smlouvě. Zákazník, u jehož smlouvy o připojení k předmětnému OM u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příslušného PDS došlo ke změně uvedených údajů, je povinen hlásit tuto změnu Obchodníkovi, a to nejpozději </w:t>
      </w: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do tří (3) dnů, v případě, kdy tak neučiní, nese odpovědnost za náhradu škody vzniklé touto změnou </w:t>
      </w:r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Obchodníkovi. Zánik smlouvy o připojení, ani její změny uzavřené ve vztahu mezi Zákazníkem a PDS nemají vliv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>na platnost Smlouvy (</w:t>
      </w:r>
      <w:hyperlink r:id="rId8">
        <w:r>
          <w:rPr>
            <w:rFonts w:ascii="Times New Roman" w:hAnsi="Times New Roman"/>
            <w:color w:val="0000FF"/>
            <w:spacing w:val="1"/>
            <w:sz w:val="21"/>
            <w:u w:val="single"/>
            <w:lang w:val="cs-CZ"/>
          </w:rPr>
          <w:t>resp. na</w:t>
        </w:r>
      </w:hyperlink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 Zákazníkovu povinnost odebrat sjednané množství komodity za cenových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podmínek podle této Smlouvy a nutnost případného vypořádání kroků učiněných za účelem zajištění dodávek elektřiny pro Zákazníka) a případný Obchodníkův nárok na náhradu újmy vzniklé Zákazníkovým neodebráním </w:t>
      </w:r>
      <w:r>
        <w:rPr>
          <w:rFonts w:ascii="Times New Roman" w:hAnsi="Times New Roman"/>
          <w:color w:val="000000"/>
          <w:spacing w:val="-4"/>
          <w:sz w:val="21"/>
          <w:lang w:val="cs-CZ"/>
        </w:rPr>
        <w:t>elektřiny komodity podle této Smlouvy.</w:t>
      </w:r>
    </w:p>
    <w:p w14:paraId="507F211B" w14:textId="77777777" w:rsidR="001C5E67" w:rsidRDefault="00000000">
      <w:pPr>
        <w:numPr>
          <w:ilvl w:val="0"/>
          <w:numId w:val="2"/>
        </w:numPr>
        <w:tabs>
          <w:tab w:val="clear" w:pos="288"/>
          <w:tab w:val="decimal" w:pos="360"/>
        </w:tabs>
        <w:ind w:left="360" w:right="72" w:hanging="288"/>
        <w:jc w:val="both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Pro případ předcházení stavu nouze, stavu nouze a odstraňování následků stavu nouze v souladu s platnými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právními předpisy se Zákazník zavazuje snížit svůj odběr dle vyhlášeného regulačního stupně a přijmout další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opatření vyhlášená s ohledem na příslušné právní předpisy, zejm. EZ. Zařazení do regulačních stupňů provádí </w:t>
      </w:r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PDS; toto zařazení není uvedeno ve smlouvách. V případě, že na OM je hodnota hlavního jističe 200A a vyšší, je </w:t>
      </w:r>
      <w:r>
        <w:rPr>
          <w:rFonts w:ascii="Times New Roman" w:hAnsi="Times New Roman"/>
          <w:color w:val="000000"/>
          <w:sz w:val="21"/>
          <w:lang w:val="cs-CZ"/>
        </w:rPr>
        <w:t>zákazník zařazen do regulačních stupňů následovně:</w:t>
      </w:r>
    </w:p>
    <w:p w14:paraId="3825F23C" w14:textId="77777777" w:rsidR="001C5E67" w:rsidRDefault="00000000">
      <w:pPr>
        <w:spacing w:before="216"/>
        <w:ind w:left="216" w:right="72"/>
        <w:jc w:val="both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Základní údaje o jednotlivých regulačních stupních OM Zákazníka jsou uvedeny v připojené Příloze k této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Smlouvě – „Specifikace odběrných míst, časová a technická specifikace plnění (2)“. Bez ohledu na uvedené je </w:t>
      </w:r>
      <w:r>
        <w:rPr>
          <w:rFonts w:ascii="Times New Roman" w:hAnsi="Times New Roman"/>
          <w:color w:val="000000"/>
          <w:sz w:val="21"/>
          <w:lang w:val="cs-CZ"/>
        </w:rPr>
        <w:t>rozhodné pro zařazení do regulačních stupňů rozhodnutí PDS s ohledem na příslušné právní předpisy.</w:t>
      </w:r>
    </w:p>
    <w:p w14:paraId="22CAB114" w14:textId="77777777" w:rsidR="001C5E67" w:rsidRDefault="00000000">
      <w:pPr>
        <w:ind w:left="216"/>
        <w:rPr>
          <w:rFonts w:ascii="Times New Roman" w:hAnsi="Times New Roman"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color w:val="000000"/>
          <w:spacing w:val="-2"/>
          <w:sz w:val="21"/>
          <w:lang w:val="cs-CZ"/>
        </w:rPr>
        <w:t>Kontaktní údaje Zákazníka pro komunikaci v případě stavů nouze:</w:t>
      </w:r>
    </w:p>
    <w:p w14:paraId="54F81877" w14:textId="4B2D9A55" w:rsidR="001C5E67" w:rsidRDefault="00000000">
      <w:pPr>
        <w:ind w:left="216"/>
        <w:rPr>
          <w:rFonts w:ascii="Times New Roman" w:hAnsi="Times New Roman"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Jméno: </w:t>
      </w:r>
      <w:r w:rsidR="006E671B">
        <w:rPr>
          <w:rFonts w:ascii="Times New Roman" w:hAnsi="Times New Roman"/>
          <w:color w:val="000000"/>
          <w:spacing w:val="-2"/>
          <w:sz w:val="21"/>
          <w:lang w:val="cs-CZ"/>
        </w:rPr>
        <w:t>xxxxxxxxxxxxxxxxxxxxxxxxxxxxxxxxxxxxxxxxxxxxxxxxxxxxxxxxxxxxxxxxxxxxxxxxxxx</w:t>
      </w:r>
    </w:p>
    <w:p w14:paraId="4CCF8304" w14:textId="77777777" w:rsidR="001C5E67" w:rsidRDefault="00000000">
      <w:pPr>
        <w:spacing w:before="144"/>
        <w:rPr>
          <w:rFonts w:ascii="Times New Roman" w:hAnsi="Times New Roman"/>
          <w:color w:val="000000"/>
          <w:spacing w:val="-10"/>
          <w:sz w:val="21"/>
          <w:lang w:val="cs-CZ"/>
        </w:rPr>
      </w:pPr>
      <w:r>
        <w:rPr>
          <w:rFonts w:ascii="Times New Roman" w:hAnsi="Times New Roman"/>
          <w:color w:val="000000"/>
          <w:spacing w:val="-10"/>
          <w:sz w:val="21"/>
          <w:lang w:val="cs-CZ"/>
        </w:rPr>
        <w:t>III. CENA, VYÚČTOVÁNÍ, ZÁLOHY A PLATEBNÍ PODMÍNKY</w:t>
      </w:r>
    </w:p>
    <w:p w14:paraId="4FE21EF9" w14:textId="77777777" w:rsidR="001C5E67" w:rsidRDefault="00000000">
      <w:pPr>
        <w:numPr>
          <w:ilvl w:val="0"/>
          <w:numId w:val="3"/>
        </w:numPr>
        <w:tabs>
          <w:tab w:val="clear" w:pos="288"/>
          <w:tab w:val="decimal" w:pos="360"/>
        </w:tabs>
        <w:ind w:left="360" w:right="72" w:hanging="288"/>
        <w:jc w:val="both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Cena za sdruženou službu dodávky se skládá z ceny za komoditu, ceny distribuce, ceny za služby operátora </w:t>
      </w:r>
      <w:r>
        <w:rPr>
          <w:rFonts w:ascii="Times New Roman" w:hAnsi="Times New Roman"/>
          <w:color w:val="000000"/>
          <w:sz w:val="21"/>
          <w:lang w:val="cs-CZ"/>
        </w:rPr>
        <w:t xml:space="preserve">trhu a regulované platby, daně a poplatků podle příslušných předpisů. Cena za distribuci, za služby operátora </w:t>
      </w:r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trhu jakožto i další související služby jsou cenami regulovanými. Veškeré platby za související služby a distribuci,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vycházejí z cen a principů výpočtu dle platného cenového rozhodnutí Energetického regulačního úřadu (dále jen </w:t>
      </w:r>
      <w:r>
        <w:rPr>
          <w:rFonts w:ascii="Times New Roman" w:hAnsi="Times New Roman"/>
          <w:color w:val="000000"/>
          <w:sz w:val="21"/>
          <w:lang w:val="cs-CZ"/>
        </w:rPr>
        <w:t>ERÚ).</w:t>
      </w:r>
    </w:p>
    <w:p w14:paraId="30CB0D3A" w14:textId="77777777" w:rsidR="001C5E67" w:rsidRDefault="00000000">
      <w:pPr>
        <w:numPr>
          <w:ilvl w:val="0"/>
          <w:numId w:val="3"/>
        </w:numPr>
        <w:tabs>
          <w:tab w:val="clear" w:pos="288"/>
          <w:tab w:val="decimal" w:pos="360"/>
        </w:tabs>
        <w:ind w:left="360" w:right="72" w:hanging="288"/>
        <w:jc w:val="both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 xml:space="preserve">Cena za komoditu je stanovena dle ceníku produktové řady Elektřina na 12 měsíců (SPOT). Zákazník se s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ceníkem seznámil, stejně jako s principem stanovení ceny za služby obchodu a bere na vědomí to, že ceny pro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daný ceník se určují zpětně s ohledem na to, jak jsou zveřejňovány SPOT ceny, od nichž se ceny daného ceníku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odvíjí způsobem uvedeným v příslušném ceníku, který je uveřejněn na </w:t>
      </w:r>
      <w:hyperlink r:id="rId9">
        <w:r>
          <w:rPr>
            <w:rFonts w:ascii="Times New Roman" w:hAnsi="Times New Roman"/>
            <w:color w:val="0000FF"/>
            <w:spacing w:val="-3"/>
            <w:sz w:val="21"/>
            <w:u w:val="single"/>
            <w:lang w:val="cs-CZ"/>
          </w:rPr>
          <w:t>www.cezesco.cz</w:t>
        </w:r>
      </w:hyperlink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 K okamžiku uzavření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>Smlouvy anebo zahájení dodávek podle Smlouvy není a nemůže být tudíž známá konkrétní cena komodity, je však stanoven způsob jejího určení.</w:t>
      </w:r>
    </w:p>
    <w:p w14:paraId="78C72A95" w14:textId="77777777" w:rsidR="001C5E67" w:rsidRDefault="00000000">
      <w:pPr>
        <w:numPr>
          <w:ilvl w:val="0"/>
          <w:numId w:val="3"/>
        </w:numPr>
        <w:tabs>
          <w:tab w:val="clear" w:pos="288"/>
          <w:tab w:val="decimal" w:pos="360"/>
        </w:tabs>
        <w:ind w:left="360" w:right="72" w:hanging="288"/>
        <w:jc w:val="both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 xml:space="preserve">V případě změny právních předpisů, v jejímž důsledku dojde k regulaci maximální ceny za dodávku silové elektřiny, bude Obchodník postupovat v souladu s příslušnými právními předpisy a pokud se na Zákazníkův </w:t>
      </w:r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odběr podle Smlouvy uplatní takováto regulace, zohlední ji způsobem podle příslušných předpisů v Zákazníkově </w:t>
      </w:r>
      <w:r>
        <w:rPr>
          <w:rFonts w:ascii="Times New Roman" w:hAnsi="Times New Roman"/>
          <w:color w:val="000000"/>
          <w:sz w:val="21"/>
          <w:lang w:val="cs-CZ"/>
        </w:rPr>
        <w:t>odběru na základě Smlouvy.</w:t>
      </w:r>
    </w:p>
    <w:p w14:paraId="0BB97F08" w14:textId="77777777" w:rsidR="001C5E67" w:rsidRDefault="00000000">
      <w:pPr>
        <w:numPr>
          <w:ilvl w:val="0"/>
          <w:numId w:val="3"/>
        </w:numPr>
        <w:tabs>
          <w:tab w:val="clear" w:pos="288"/>
          <w:tab w:val="decimal" w:pos="360"/>
        </w:tabs>
        <w:ind w:left="360" w:right="72" w:hanging="288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>Distribuční sazba/y odběrného/</w:t>
      </w:r>
      <w:proofErr w:type="spellStart"/>
      <w:r>
        <w:rPr>
          <w:rFonts w:ascii="Times New Roman" w:hAnsi="Times New Roman"/>
          <w:color w:val="000000"/>
          <w:spacing w:val="2"/>
          <w:sz w:val="21"/>
          <w:lang w:val="cs-CZ"/>
        </w:rPr>
        <w:t>ých</w:t>
      </w:r>
      <w:proofErr w:type="spellEnd"/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 místa je/jsou uvedena/y v připojené Příloze Smlouvy - "Specifikace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>odběrných míst, časová a technická specifikace plnění (3)".</w:t>
      </w:r>
    </w:p>
    <w:p w14:paraId="664B14C5" w14:textId="77777777" w:rsidR="001C5E67" w:rsidRDefault="00000000">
      <w:pPr>
        <w:numPr>
          <w:ilvl w:val="0"/>
          <w:numId w:val="3"/>
        </w:numPr>
        <w:tabs>
          <w:tab w:val="clear" w:pos="288"/>
          <w:tab w:val="decimal" w:pos="360"/>
        </w:tabs>
        <w:ind w:left="360" w:hanging="288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>Obchodník provádí vyúčtování dodávky elektřiny podle zásad uvedených ve VOPD.</w:t>
      </w:r>
    </w:p>
    <w:p w14:paraId="6968B29D" w14:textId="77777777" w:rsidR="001C5E67" w:rsidRDefault="00000000">
      <w:pPr>
        <w:numPr>
          <w:ilvl w:val="0"/>
          <w:numId w:val="3"/>
        </w:numPr>
        <w:tabs>
          <w:tab w:val="clear" w:pos="288"/>
          <w:tab w:val="decimal" w:pos="360"/>
        </w:tabs>
        <w:ind w:left="360" w:hanging="288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>Pro účely vyúčtování dodávky elektřiny, záloh a platebních a fakturačních podmínek se sjednává:</w:t>
      </w:r>
    </w:p>
    <w:p w14:paraId="70992433" w14:textId="77777777" w:rsidR="001C5E67" w:rsidRDefault="00000000">
      <w:pPr>
        <w:numPr>
          <w:ilvl w:val="0"/>
          <w:numId w:val="4"/>
        </w:numPr>
        <w:tabs>
          <w:tab w:val="clear" w:pos="360"/>
          <w:tab w:val="decimal" w:pos="648"/>
        </w:tabs>
        <w:ind w:left="648" w:hanging="360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>adresa pro zasílání faktur a dalších Podání (tzv. „Zasílací adresa“): Zámecká 4005, 464 01 Frýdlant</w:t>
      </w:r>
    </w:p>
    <w:p w14:paraId="3E0E9956" w14:textId="77777777" w:rsidR="001C5E67" w:rsidRDefault="00000000">
      <w:pPr>
        <w:numPr>
          <w:ilvl w:val="0"/>
          <w:numId w:val="4"/>
        </w:numPr>
        <w:tabs>
          <w:tab w:val="clear" w:pos="360"/>
          <w:tab w:val="decimal" w:pos="648"/>
        </w:tabs>
        <w:ind w:left="288"/>
        <w:rPr>
          <w:rFonts w:ascii="Times New Roman" w:hAnsi="Times New Roman"/>
          <w:color w:val="000000"/>
          <w:spacing w:val="5"/>
          <w:sz w:val="21"/>
          <w:lang w:val="cs-CZ"/>
        </w:rPr>
      </w:pPr>
      <w:r>
        <w:rPr>
          <w:rFonts w:ascii="Times New Roman" w:hAnsi="Times New Roman"/>
          <w:color w:val="000000"/>
          <w:spacing w:val="5"/>
          <w:sz w:val="21"/>
          <w:lang w:val="cs-CZ"/>
        </w:rPr>
        <w:t>forma úhrady záloh: Vlastní podnět</w:t>
      </w:r>
    </w:p>
    <w:p w14:paraId="511D45CB" w14:textId="77777777" w:rsidR="001C5E67" w:rsidRDefault="00000000">
      <w:pPr>
        <w:numPr>
          <w:ilvl w:val="0"/>
          <w:numId w:val="4"/>
        </w:numPr>
        <w:tabs>
          <w:tab w:val="clear" w:pos="360"/>
          <w:tab w:val="decimal" w:pos="648"/>
        </w:tabs>
        <w:ind w:left="288"/>
        <w:rPr>
          <w:rFonts w:ascii="Times New Roman" w:hAnsi="Times New Roman"/>
          <w:color w:val="000000"/>
          <w:spacing w:val="5"/>
          <w:sz w:val="21"/>
          <w:lang w:val="cs-CZ"/>
        </w:rPr>
      </w:pPr>
      <w:r>
        <w:rPr>
          <w:rFonts w:ascii="Times New Roman" w:hAnsi="Times New Roman"/>
          <w:color w:val="000000"/>
          <w:spacing w:val="5"/>
          <w:sz w:val="21"/>
          <w:lang w:val="cs-CZ"/>
        </w:rPr>
        <w:t>forma úhrady faktur: Vlastní podnět</w:t>
      </w:r>
    </w:p>
    <w:p w14:paraId="6B0B5682" w14:textId="77777777" w:rsidR="001C5E67" w:rsidRDefault="00000000">
      <w:pPr>
        <w:numPr>
          <w:ilvl w:val="0"/>
          <w:numId w:val="4"/>
        </w:numPr>
        <w:tabs>
          <w:tab w:val="clear" w:pos="360"/>
          <w:tab w:val="decimal" w:pos="648"/>
        </w:tabs>
        <w:ind w:left="288"/>
        <w:rPr>
          <w:rFonts w:ascii="Times New Roman" w:hAnsi="Times New Roman"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>splatnost faktur: 21. den od vystavení dokladu</w:t>
      </w:r>
    </w:p>
    <w:p w14:paraId="2D02AA4B" w14:textId="77777777" w:rsidR="001C5E67" w:rsidRDefault="00000000">
      <w:pPr>
        <w:numPr>
          <w:ilvl w:val="0"/>
          <w:numId w:val="4"/>
        </w:numPr>
        <w:tabs>
          <w:tab w:val="clear" w:pos="360"/>
          <w:tab w:val="decimal" w:pos="648"/>
        </w:tabs>
        <w:ind w:left="288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>splatnost záloh: stanovena platebním kalendářem (rozpisem záloh) zasílaným Obchodníkem</w:t>
      </w:r>
    </w:p>
    <w:p w14:paraId="5A4BDCD5" w14:textId="77777777" w:rsidR="001C5E67" w:rsidRDefault="00000000">
      <w:pPr>
        <w:numPr>
          <w:ilvl w:val="0"/>
          <w:numId w:val="4"/>
        </w:numPr>
        <w:tabs>
          <w:tab w:val="clear" w:pos="360"/>
          <w:tab w:val="decimal" w:pos="648"/>
        </w:tabs>
        <w:ind w:left="288"/>
        <w:rPr>
          <w:rFonts w:ascii="Times New Roman" w:hAnsi="Times New Roman"/>
          <w:color w:val="000000"/>
          <w:spacing w:val="7"/>
          <w:sz w:val="21"/>
          <w:lang w:val="cs-CZ"/>
        </w:rPr>
      </w:pPr>
      <w:r>
        <w:rPr>
          <w:rFonts w:ascii="Times New Roman" w:hAnsi="Times New Roman"/>
          <w:color w:val="000000"/>
          <w:spacing w:val="7"/>
          <w:sz w:val="21"/>
          <w:lang w:val="cs-CZ"/>
        </w:rPr>
        <w:t>počet záloh/faktur za zúčtovací období 0/12</w:t>
      </w:r>
    </w:p>
    <w:p w14:paraId="2B63AC33" w14:textId="77777777" w:rsidR="001C5E67" w:rsidRDefault="00000000">
      <w:pPr>
        <w:numPr>
          <w:ilvl w:val="0"/>
          <w:numId w:val="4"/>
        </w:numPr>
        <w:tabs>
          <w:tab w:val="clear" w:pos="360"/>
          <w:tab w:val="decimal" w:pos="648"/>
        </w:tabs>
        <w:ind w:left="648" w:right="72" w:hanging="360"/>
        <w:jc w:val="both"/>
        <w:rPr>
          <w:rFonts w:ascii="Times New Roman" w:hAnsi="Times New Roman"/>
          <w:color w:val="000000"/>
          <w:spacing w:val="-5"/>
          <w:sz w:val="21"/>
          <w:lang w:val="cs-CZ"/>
        </w:rPr>
      </w:pPr>
      <w:r>
        <w:rPr>
          <w:rFonts w:ascii="Times New Roman" w:hAnsi="Times New Roman"/>
          <w:color w:val="000000"/>
          <w:spacing w:val="-5"/>
          <w:sz w:val="21"/>
          <w:lang w:val="cs-CZ"/>
        </w:rPr>
        <w:t>Faktury za dodávanou komoditu a zálohové plány budou zasílány elektronicky ve formátu *.</w:t>
      </w:r>
      <w:proofErr w:type="spellStart"/>
      <w:r>
        <w:rPr>
          <w:rFonts w:ascii="Times New Roman" w:hAnsi="Times New Roman"/>
          <w:color w:val="000000"/>
          <w:spacing w:val="-5"/>
          <w:sz w:val="21"/>
          <w:lang w:val="cs-CZ"/>
        </w:rPr>
        <w:t>pdf</w:t>
      </w:r>
      <w:proofErr w:type="spellEnd"/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 na e-mail </w:t>
      </w:r>
      <w:hyperlink r:id="rId10">
        <w:r>
          <w:rPr>
            <w:rFonts w:ascii="Times New Roman" w:hAnsi="Times New Roman"/>
            <w:color w:val="0000FF"/>
            <w:spacing w:val="-5"/>
            <w:sz w:val="21"/>
            <w:u w:val="single"/>
            <w:lang w:val="cs-CZ"/>
          </w:rPr>
          <w:t>ekonom@skolnistatekfrydlant.cz</w:t>
        </w:r>
      </w:hyperlink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. Podmínky užití naleznete na </w:t>
      </w:r>
      <w:hyperlink r:id="rId11">
        <w:r>
          <w:rPr>
            <w:rFonts w:ascii="Times New Roman" w:hAnsi="Times New Roman"/>
            <w:color w:val="0000FF"/>
            <w:spacing w:val="-5"/>
            <w:sz w:val="21"/>
            <w:u w:val="single"/>
            <w:lang w:val="cs-CZ"/>
          </w:rPr>
          <w:t>www.cezesco.cz</w:t>
        </w:r>
      </w:hyperlink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. Zákazník tímto souhlasí s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>elektronickou fakturací.</w:t>
      </w:r>
    </w:p>
    <w:p w14:paraId="29D1EBAF" w14:textId="77777777" w:rsidR="001C5E67" w:rsidRDefault="00000000">
      <w:pPr>
        <w:spacing w:before="360"/>
        <w:rPr>
          <w:rFonts w:ascii="Times New Roman" w:hAnsi="Times New Roman"/>
          <w:color w:val="000000"/>
          <w:spacing w:val="-10"/>
          <w:sz w:val="21"/>
          <w:lang w:val="cs-CZ"/>
        </w:rPr>
      </w:pPr>
      <w:r>
        <w:rPr>
          <w:rFonts w:ascii="Times New Roman" w:hAnsi="Times New Roman"/>
          <w:color w:val="000000"/>
          <w:spacing w:val="-10"/>
          <w:sz w:val="21"/>
          <w:lang w:val="cs-CZ"/>
        </w:rPr>
        <w:t>IV. PLATNOST A ÚČINNOST SMLOUVY</w:t>
      </w:r>
    </w:p>
    <w:p w14:paraId="754B532A" w14:textId="77777777" w:rsidR="001C5E67" w:rsidRDefault="00000000">
      <w:pPr>
        <w:numPr>
          <w:ilvl w:val="0"/>
          <w:numId w:val="5"/>
        </w:numPr>
        <w:tabs>
          <w:tab w:val="clear" w:pos="288"/>
          <w:tab w:val="decimal" w:pos="360"/>
        </w:tabs>
        <w:ind w:left="360" w:right="72" w:hanging="288"/>
        <w:jc w:val="both"/>
        <w:rPr>
          <w:rFonts w:ascii="Times New Roman" w:hAnsi="Times New Roman"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Smlouva se uzavírá na dobu určitou do 31. 12. 2023. V případě, že je Smlouva uzavřena pro více OM, je počátek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zahájení dodávky uveden v příloze této Smlouvy „Specifikace odběrných míst, časová a technická specifikace 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>plnění (1)“.</w:t>
      </w:r>
    </w:p>
    <w:p w14:paraId="65C2741B" w14:textId="77777777" w:rsidR="001C5E67" w:rsidRDefault="00000000">
      <w:pPr>
        <w:numPr>
          <w:ilvl w:val="0"/>
          <w:numId w:val="5"/>
        </w:numPr>
        <w:tabs>
          <w:tab w:val="clear" w:pos="288"/>
          <w:tab w:val="decimal" w:pos="360"/>
        </w:tabs>
        <w:ind w:left="360" w:right="72" w:hanging="288"/>
        <w:jc w:val="both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Smlouva se opakovaně automaticky prodlužuje o 12 měsíců od prvního dne následujícího po uplynutí doby, na níž byla Smlouva uzavřena (resp. prodloužena, pokud již došlo dříve k prodloužení), v případě, že žádná ze </w:t>
      </w:r>
      <w:r>
        <w:rPr>
          <w:rFonts w:ascii="Times New Roman" w:hAnsi="Times New Roman"/>
          <w:color w:val="000000"/>
          <w:sz w:val="21"/>
          <w:lang w:val="cs-CZ"/>
        </w:rPr>
        <w:t>Smluvních stran neprojeví svou vůli Smlouvu neprodloužit. Projev vůle neprodloužit Smlouvu, musí být druhé</w:t>
      </w:r>
    </w:p>
    <w:p w14:paraId="6FED27C4" w14:textId="77777777" w:rsidR="001C5E67" w:rsidRDefault="001C5E67">
      <w:pPr>
        <w:sectPr w:rsidR="001C5E67">
          <w:pgSz w:w="11918" w:h="16854"/>
          <w:pgMar w:top="1516" w:right="1005" w:bottom="670" w:left="1133" w:header="720" w:footer="720" w:gutter="0"/>
          <w:cols w:space="708"/>
        </w:sectPr>
      </w:pPr>
    </w:p>
    <w:p w14:paraId="781B82FC" w14:textId="4FDC0339" w:rsidR="001C5E67" w:rsidRDefault="00811BFC">
      <w:pPr>
        <w:ind w:left="288"/>
        <w:rPr>
          <w:rFonts w:ascii="Times New Roman" w:hAnsi="Times New Roman"/>
          <w:color w:val="000000"/>
          <w:spacing w:val="-2"/>
          <w:sz w:val="21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8784" behindDoc="1" locked="0" layoutInCell="1" allowOverlap="1" wp14:anchorId="7135C9F1" wp14:editId="440A07DA">
                <wp:simplePos x="0" y="0"/>
                <wp:positionH relativeFrom="column">
                  <wp:posOffset>0</wp:posOffset>
                </wp:positionH>
                <wp:positionV relativeFrom="paragraph">
                  <wp:posOffset>9104630</wp:posOffset>
                </wp:positionV>
                <wp:extent cx="6172200" cy="127000"/>
                <wp:effectExtent l="3810" t="0" r="0" b="0"/>
                <wp:wrapSquare wrapText="bothSides"/>
                <wp:docPr id="4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7B666" w14:textId="77777777" w:rsidR="001C5E67" w:rsidRDefault="00000000">
                            <w:pPr>
                              <w:tabs>
                                <w:tab w:val="right" w:pos="9665"/>
                              </w:tabs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  <w:t>ČEZ ESCO, a.s.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lang w:val="cs-CZ"/>
                              </w:rPr>
                              <w:t>strana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5C9F1" id="Text Box 43" o:spid="_x0000_s1030" type="#_x0000_t202" style="position:absolute;left:0;text-align:left;margin-left:0;margin-top:716.9pt;width:486pt;height:10pt;z-index:-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uK2AEAAJgDAAAOAAAAZHJzL2Uyb0RvYy54bWysU9tu2zAMfR+wfxD0vtgOhnYw4hRdiw4D&#10;ugvQ7QNkWbaF2aJGKrGzrx8lx+kub8NeBIqSDs85pHY38ziIo0Gy4CpZbHIpjNPQWNdV8uuXh1dv&#10;pKCgXKMGcKaSJ0PyZv/yxW7ypdlCD0NjUDCIo3LylexD8GWWke7NqGgD3jg+bAFHFXiLXdagmhh9&#10;HLJtnl9lE2DjEbQh4uz9cij3Cb9tjQ6f2pZMEEMlmVtIK6a1jmu236myQ+V7q8801D+wGJV1XPQC&#10;da+CEge0f0GNViMQtGGjYcygba02SQOrKfI/1Dz1ypukhc0hf7GJ/h+s/nh88p9RhPktzNzAJIL8&#10;I+hvJBzc9cp15hYRpt6ohgsX0bJs8lSen0arqaQIUk8foOEmq0OABDS3OEZXWKdgdG7A6WK6mYPQ&#10;nLwqrrfcSSk0nxXb65zjWEKV62uPFN4ZGEUMKonc1ISujo8UlqvrlVjMwYMdhtTYwf2WYMyYSewj&#10;4YV6mOtZ2KaSr2PdKKaG5sRyEJZx4fHmoAf8IcXEo1JJ+n5QaKQY3ju2JM7VGuAa1GugnOanlQxS&#10;LOFdWObv4NF2PSMvpju4ZdtamxQ9szjT5fYnT86jGufr13269fyh9j8BAAD//wMAUEsDBBQABgAI&#10;AAAAIQA9ppn33QAAAAoBAAAPAAAAZHJzL2Rvd25yZXYueG1sTI/BTsMwEETvSP0Haytxow4tFBri&#10;VFUFJyREGg4cnXibWI3Xaey24e/ZnuC4b0azM9l6dJ044xCsJwX3swQEUu2NpUbBV/l29wwiRE1G&#10;d55QwQ8GWOeTm0ynxl+owPMuNoJDKKRaQRtjn0oZ6hadDjPfI7G294PTkc+hkWbQFw53nZwnyVI6&#10;bYk/tLrHbYv1YXdyCjbfVLza40f1WewLW5arhN6XB6Vup+PmBUTEMf6Z4Vqfq0POnSp/IhNEp4CH&#10;RKYPiwUvYH31NGdUXdEjI5ln8v+E/BcAAP//AwBQSwECLQAUAAYACAAAACEAtoM4kv4AAADhAQAA&#10;EwAAAAAAAAAAAAAAAAAAAAAAW0NvbnRlbnRfVHlwZXNdLnhtbFBLAQItABQABgAIAAAAIQA4/SH/&#10;1gAAAJQBAAALAAAAAAAAAAAAAAAAAC8BAABfcmVscy8ucmVsc1BLAQItABQABgAIAAAAIQCftxuK&#10;2AEAAJgDAAAOAAAAAAAAAAAAAAAAAC4CAABkcnMvZTJvRG9jLnhtbFBLAQItABQABgAIAAAAIQA9&#10;ppn33QAAAAoBAAAPAAAAAAAAAAAAAAAAADIEAABkcnMvZG93bnJldi54bWxQSwUGAAAAAAQABADz&#10;AAAAPAUAAAAA&#10;" filled="f" stroked="f">
                <v:textbox inset="0,0,0,0">
                  <w:txbxContent>
                    <w:p w14:paraId="0DB7B666" w14:textId="77777777" w:rsidR="001C5E67" w:rsidRDefault="00000000">
                      <w:pPr>
                        <w:tabs>
                          <w:tab w:val="right" w:pos="9665"/>
                        </w:tabs>
                        <w:rPr>
                          <w:rFonts w:ascii="Times New Roman" w:hAnsi="Times New Roman"/>
                          <w:color w:val="000000"/>
                          <w:spacing w:val="-4"/>
                          <w:sz w:val="16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6"/>
                          <w:lang w:val="cs-CZ"/>
                        </w:rPr>
                        <w:t>ČEZ ESCO, a.s.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lang w:val="cs-CZ"/>
                        </w:rPr>
                        <w:t>strana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>Smluvní straně doručen písemně nejdříve 2 měsíce, nejpozději však 1 měsíc před uplynutím doby, na níž byla Smlouva uzavřena.</w:t>
      </w:r>
    </w:p>
    <w:p w14:paraId="527CF641" w14:textId="77777777" w:rsidR="001C5E67" w:rsidRDefault="00000000">
      <w:pPr>
        <w:spacing w:before="36"/>
        <w:ind w:left="288" w:hanging="288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3. Smlouva se pro příslušné období, na nějž je prodloužena, řídí ceníkem, který je platný a účinný pro produkt,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>který má Zákazník sjednán ve Smlouvě (nebo produkt, který produkt ze Smlouvy přímo nahrazuje).</w:t>
      </w:r>
    </w:p>
    <w:p w14:paraId="1F000D6F" w14:textId="77777777" w:rsidR="001C5E67" w:rsidRDefault="00000000">
      <w:pPr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>4. Smluvní strany sjednávají, že Smlouva nabývá platnosti podpisem obou Smluvních stran a účinnosti takto:</w:t>
      </w:r>
    </w:p>
    <w:p w14:paraId="60100B6D" w14:textId="77777777" w:rsidR="001C5E67" w:rsidRDefault="00000000">
      <w:pPr>
        <w:numPr>
          <w:ilvl w:val="0"/>
          <w:numId w:val="6"/>
        </w:numPr>
        <w:tabs>
          <w:tab w:val="clear" w:pos="216"/>
          <w:tab w:val="decimal" w:pos="648"/>
        </w:tabs>
        <w:spacing w:before="180"/>
        <w:ind w:left="648" w:hanging="216"/>
        <w:jc w:val="both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v případě, že Smlouva musí být uveřejněna v registru smluv podle zákona č. 340/2015 Sb., o zvláštních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podmínkách účinnosti některých smluv, uveřejňování těchto smluv a o registru smluv (zákon o registru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>smluv), ve znění pozdějších předpisů, nabývá účinnosti okamžikem zveřejnění této Smlouvy v registru smluv,</w:t>
      </w:r>
    </w:p>
    <w:p w14:paraId="629345F6" w14:textId="77777777" w:rsidR="001C5E67" w:rsidRDefault="00000000">
      <w:pPr>
        <w:numPr>
          <w:ilvl w:val="0"/>
          <w:numId w:val="6"/>
        </w:numPr>
        <w:tabs>
          <w:tab w:val="clear" w:pos="216"/>
          <w:tab w:val="decimal" w:pos="648"/>
        </w:tabs>
        <w:ind w:left="648" w:hanging="216"/>
        <w:rPr>
          <w:rFonts w:ascii="Times New Roman" w:hAnsi="Times New Roman"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color w:val="000000"/>
          <w:spacing w:val="-2"/>
          <w:sz w:val="21"/>
          <w:lang w:val="cs-CZ"/>
        </w:rPr>
        <w:t>v případě, že Smlouva nemusí být uveřejněna v registru smluv, nabývá účinnosti okamžikem jejího podpisu oběma Smluvními stranami.</w:t>
      </w:r>
    </w:p>
    <w:p w14:paraId="46EFE7C0" w14:textId="77777777" w:rsidR="001C5E67" w:rsidRDefault="00000000">
      <w:pPr>
        <w:spacing w:before="180"/>
        <w:ind w:left="288"/>
        <w:jc w:val="both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 xml:space="preserve">Je-li Zákazník povinnou osobou dle ustanovení § 2 odst. 1 zákona o registru smluv, která nebyla založena za účelem uspokojování potřeb majících průmyslovou nebo obchodní povahu nebo za účelem výzkumu, vývoje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nebo zkušebnictví, a zároveň se na Smlouvu nevztahuje žádná výjimka z povinnosti k uveřejnění podle § 3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zákona o registru smluv, bude postupováno dle článku IV., odst. 4, písm. a) a Smlouva bude uveřejněna v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registru smluv. Pro účely uveřejnění v registru smluv Smluvní strany navzájem prohlašují, že Smlouva obsahuje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obchodní tajemství v ustanoveních Smlouvy definujících cenu a platební podmínky. Zákazník je povinen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anonymizovat obchodní tajemství a další údaje, jejichž ochrana vyplývá z příslušných právních předpisů.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Zákazník zašle tuto Smlouvu správci registru smluv k uveřejnění prostřednictvím registru smluv bez zbytečného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odkladu, nejpozději však do 30 dnů od uzavření Smlouvy, přičemž je povinen v metadatech uveřejňované </w:t>
      </w:r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Smlouvy uvést datovou schránku Obchodníka (r5dsviv). O uveřejnění v registru smluv bude Zákazník informovat Obchodníka bezodkladně zasláním potvrzení, které obdržel z registru smluv, na e-mailovou adresu Obchodníka: </w:t>
      </w:r>
      <w:hyperlink r:id="rId12">
        <w:r>
          <w:rPr>
            <w:rFonts w:ascii="Times New Roman" w:hAnsi="Times New Roman"/>
            <w:color w:val="0000FF"/>
            <w:spacing w:val="-2"/>
            <w:sz w:val="21"/>
            <w:u w:val="single"/>
            <w:lang w:val="cs-CZ"/>
          </w:rPr>
          <w:t>registrsmluv@cezesco.cz</w:t>
        </w:r>
      </w:hyperlink>
      <w:r>
        <w:rPr>
          <w:rFonts w:ascii="Times New Roman" w:hAnsi="Times New Roman"/>
          <w:color w:val="000000"/>
          <w:spacing w:val="-2"/>
          <w:sz w:val="21"/>
          <w:lang w:val="cs-CZ"/>
        </w:rPr>
        <w:t>.</w:t>
      </w:r>
    </w:p>
    <w:p w14:paraId="7C9A947A" w14:textId="77777777" w:rsidR="001C5E67" w:rsidRDefault="00000000">
      <w:pPr>
        <w:spacing w:before="180" w:line="213" w:lineRule="auto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5. Smlouva může být ukončena podle zásad uvedených ve VOPD.</w:t>
      </w:r>
    </w:p>
    <w:p w14:paraId="513F0375" w14:textId="77777777" w:rsidR="001C5E67" w:rsidRDefault="00000000">
      <w:pPr>
        <w:spacing w:before="180"/>
        <w:rPr>
          <w:rFonts w:ascii="Times New Roman" w:hAnsi="Times New Roman"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color w:val="000000"/>
          <w:spacing w:val="-6"/>
          <w:sz w:val="21"/>
          <w:lang w:val="cs-CZ"/>
        </w:rPr>
        <w:t>V. ZVLÁŠTNÍ UJEDNÁNÍ</w:t>
      </w:r>
    </w:p>
    <w:p w14:paraId="79747226" w14:textId="77777777" w:rsidR="001C5E67" w:rsidRDefault="00000000">
      <w:pPr>
        <w:numPr>
          <w:ilvl w:val="0"/>
          <w:numId w:val="7"/>
        </w:numPr>
        <w:tabs>
          <w:tab w:val="clear" w:pos="288"/>
          <w:tab w:val="decimal" w:pos="360"/>
        </w:tabs>
        <w:spacing w:before="36"/>
        <w:ind w:left="360" w:hanging="288"/>
        <w:jc w:val="both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Zahájení dodávek počíná k datu sjednanému ve Specifikaci odběrných míst, časová a technická specifikace </w:t>
      </w:r>
      <w:r>
        <w:rPr>
          <w:rFonts w:ascii="Times New Roman" w:hAnsi="Times New Roman"/>
          <w:color w:val="000000"/>
          <w:sz w:val="21"/>
          <w:lang w:val="cs-CZ"/>
        </w:rPr>
        <w:t xml:space="preserve">plnění (1). V případě, že k tomuto datu nebude k OM Zákazníka u operátora trhu přiřazen Obchodník jako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dodavatel, je dodávka zahájena dnem skutečného přiřazení Obchodníka jako dodavatele u operátora trhu. </w:t>
      </w:r>
      <w:r>
        <w:rPr>
          <w:rFonts w:ascii="Times New Roman" w:hAnsi="Times New Roman"/>
          <w:color w:val="000000"/>
          <w:sz w:val="21"/>
          <w:lang w:val="cs-CZ"/>
        </w:rPr>
        <w:t>Pokud dojde v procesu změny dodavatele k postupu dle § 51 odst. 4 EZ, je datum zahájení dodávky shodné s datem přiřazení Obchodníka jako dodavatele u operátora trhu.</w:t>
      </w:r>
    </w:p>
    <w:p w14:paraId="034C030F" w14:textId="77777777" w:rsidR="001C5E67" w:rsidRDefault="00000000">
      <w:pPr>
        <w:numPr>
          <w:ilvl w:val="0"/>
          <w:numId w:val="7"/>
        </w:numPr>
        <w:tabs>
          <w:tab w:val="clear" w:pos="288"/>
          <w:tab w:val="decimal" w:pos="360"/>
        </w:tabs>
        <w:ind w:left="360" w:hanging="288"/>
        <w:jc w:val="both"/>
        <w:rPr>
          <w:rFonts w:ascii="Times New Roman" w:hAnsi="Times New Roman"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Zákazník zahájí včas a řádně odběr v OM dle této Smlouvy a zároveň nebude s ohledem na příslušné ustanovení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VOPD smluvní stranou účinného smluvního vztahu pro období (byť i jen částečně) shodné s obdobím, na které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jsou sjednány dodávky podle Smlouvy, s jiným dodavatelem komodity, na základě kterého je dodávána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komodita do OM ve Smlouvě po celou dobu, na níž je Smlouva sjednána. V případě porušení jednoho z těchto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závazků, je Obchodník oprávněn požadovat po Zákazníkovi smluvní pokutu za každé Zákazníkovo porušení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každého jednotlivého závazku ve výši, která se stanoví jako násobek 1.000 Kč a počtu měsíců (byť i jen </w:t>
      </w: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započatých anebo nedokončených) od data porušení tohoto Zákazníkova závazku do sjednaného data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>ukončení Smlouvy. Nárok na smluvní pokutu nevylučuje nárok Obchodníka požadovat náhradu škody. Zákazník se veškeré sankce dle tohoto ustanovení zavazuje zaplatit bez zbytečného odkladu po výzvě od Obchodníka.</w:t>
      </w:r>
    </w:p>
    <w:p w14:paraId="161E159E" w14:textId="77777777" w:rsidR="001C5E67" w:rsidRDefault="00000000">
      <w:pPr>
        <w:numPr>
          <w:ilvl w:val="0"/>
          <w:numId w:val="7"/>
        </w:numPr>
        <w:tabs>
          <w:tab w:val="clear" w:pos="288"/>
          <w:tab w:val="decimal" w:pos="360"/>
        </w:tabs>
        <w:ind w:left="360" w:hanging="288"/>
        <w:jc w:val="both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>Obchodník a Zákazník sjednávají možnost přechodu na jiný nákupní model v průběhu trvání této Smlouvy na</w:t>
      </w:r>
    </w:p>
    <w:p w14:paraId="1B300699" w14:textId="77777777" w:rsidR="001C5E67" w:rsidRDefault="00000000">
      <w:pPr>
        <w:spacing w:before="72"/>
        <w:ind w:right="36"/>
        <w:jc w:val="right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základě předložené cenové nabídky Obchodníkem, která bude zohledňovat aktuální situaci na trhu v okamžiku</w:t>
      </w:r>
    </w:p>
    <w:p w14:paraId="1C79EEE8" w14:textId="77777777" w:rsidR="001C5E67" w:rsidRDefault="00000000">
      <w:pPr>
        <w:spacing w:before="72"/>
        <w:ind w:left="288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předložení ocenění Obchodníkem. V případě, že se obě smluvní strany dohodnou na novém způsobu ocenění, bude tato změna upravena formou dodatku ke smlouvě.</w:t>
      </w:r>
    </w:p>
    <w:p w14:paraId="0CCEED29" w14:textId="77777777" w:rsidR="001C5E67" w:rsidRDefault="00000000">
      <w:pPr>
        <w:spacing w:before="792"/>
        <w:rPr>
          <w:rFonts w:ascii="Times New Roman" w:hAnsi="Times New Roman"/>
          <w:color w:val="000000"/>
          <w:spacing w:val="-8"/>
          <w:sz w:val="21"/>
          <w:lang w:val="cs-CZ"/>
        </w:rPr>
      </w:pPr>
      <w:r>
        <w:rPr>
          <w:rFonts w:ascii="Times New Roman" w:hAnsi="Times New Roman"/>
          <w:color w:val="000000"/>
          <w:spacing w:val="-8"/>
          <w:sz w:val="21"/>
          <w:lang w:val="cs-CZ"/>
        </w:rPr>
        <w:t>VI. SPOLEČNÁ A ZÁVĚREČNÁ USTANOVENÍ</w:t>
      </w:r>
    </w:p>
    <w:p w14:paraId="796CFE2E" w14:textId="77777777" w:rsidR="001C5E67" w:rsidRDefault="00000000">
      <w:pPr>
        <w:numPr>
          <w:ilvl w:val="0"/>
          <w:numId w:val="8"/>
        </w:numPr>
        <w:tabs>
          <w:tab w:val="clear" w:pos="288"/>
          <w:tab w:val="decimal" w:pos="360"/>
        </w:tabs>
        <w:ind w:left="360" w:hanging="288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 xml:space="preserve">Účastníci Smlouvy prohlašují, že k přijetí této Smlouvy přistoupili po vzájemném, vážném, srozumitelném a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>určitém projednání, a že její obsah odpovídá skutečnému stavu věci a je výrazem jejich pravé a svobodné vůle.</w:t>
      </w:r>
    </w:p>
    <w:p w14:paraId="65602511" w14:textId="77777777" w:rsidR="001C5E67" w:rsidRDefault="00000000">
      <w:pPr>
        <w:numPr>
          <w:ilvl w:val="0"/>
          <w:numId w:val="8"/>
        </w:numPr>
        <w:tabs>
          <w:tab w:val="clear" w:pos="288"/>
          <w:tab w:val="decimal" w:pos="360"/>
        </w:tabs>
        <w:ind w:left="360" w:hanging="288"/>
        <w:jc w:val="both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 xml:space="preserve">Smlouva může být měněna nebo doplňována písemnou formou, pokud se smluvní strany nedohodnou, že pro </w:t>
      </w:r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určité změny postačí telefonické, ústní nebo jiné oznámení Zákazníka Obchodníkovi. Ke změnám Smlouvy může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>docházet rovněž způsoby podle VOPD nebo příslušného ceníku Obchodníka.</w:t>
      </w:r>
    </w:p>
    <w:p w14:paraId="347AEED8" w14:textId="77777777" w:rsidR="001C5E67" w:rsidRDefault="00000000">
      <w:pPr>
        <w:numPr>
          <w:ilvl w:val="0"/>
          <w:numId w:val="8"/>
        </w:numPr>
        <w:tabs>
          <w:tab w:val="clear" w:pos="288"/>
          <w:tab w:val="decimal" w:pos="360"/>
        </w:tabs>
        <w:ind w:left="360" w:hanging="288"/>
        <w:rPr>
          <w:rFonts w:ascii="Times New Roman" w:hAnsi="Times New Roman"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color w:val="000000"/>
          <w:spacing w:val="-4"/>
          <w:sz w:val="21"/>
          <w:lang w:val="cs-CZ"/>
        </w:rPr>
        <w:t xml:space="preserve">Ujednání Smlouvy sjednaná po datu uzavření Smlouvy plně nahrazují ujednání sjednaná v předchozí smlouvě na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>dodávky totožné komodity nebo její část podle této Smlouvy týkající se OM.</w:t>
      </w:r>
    </w:p>
    <w:p w14:paraId="6B299CFF" w14:textId="77777777" w:rsidR="001C5E67" w:rsidRDefault="00000000">
      <w:pPr>
        <w:numPr>
          <w:ilvl w:val="0"/>
          <w:numId w:val="8"/>
        </w:numPr>
        <w:tabs>
          <w:tab w:val="clear" w:pos="288"/>
          <w:tab w:val="decimal" w:pos="360"/>
        </w:tabs>
        <w:spacing w:after="324"/>
        <w:ind w:left="360" w:hanging="288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>Fyzické osoby, které Smlouvu uzavírají jménem jednotlivých smluvních stran, tímto prohlašují, že jsou plně</w:t>
      </w:r>
    </w:p>
    <w:p w14:paraId="3678DC3F" w14:textId="73AFEDBF" w:rsidR="001C5E67" w:rsidRDefault="00811BFC">
      <w:pPr>
        <w:ind w:left="288"/>
        <w:rPr>
          <w:rFonts w:ascii="Times New Roman" w:hAnsi="Times New Roman"/>
          <w:color w:val="000000"/>
          <w:spacing w:val="-3"/>
          <w:sz w:val="21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9808" behindDoc="1" locked="0" layoutInCell="1" allowOverlap="1" wp14:anchorId="379112CB" wp14:editId="6D305EC0">
                <wp:simplePos x="0" y="0"/>
                <wp:positionH relativeFrom="column">
                  <wp:posOffset>0</wp:posOffset>
                </wp:positionH>
                <wp:positionV relativeFrom="paragraph">
                  <wp:posOffset>9104630</wp:posOffset>
                </wp:positionV>
                <wp:extent cx="6172200" cy="127000"/>
                <wp:effectExtent l="3810" t="0" r="0" b="635"/>
                <wp:wrapSquare wrapText="bothSides"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02175" w14:textId="77777777" w:rsidR="001C5E67" w:rsidRDefault="00000000">
                            <w:pPr>
                              <w:tabs>
                                <w:tab w:val="right" w:pos="9664"/>
                              </w:tabs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  <w:t>ČEZ ESCO, a.s.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lang w:val="cs-CZ"/>
                              </w:rPr>
                              <w:t>strana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112CB" id="Text Box 42" o:spid="_x0000_s1031" type="#_x0000_t202" style="position:absolute;left:0;text-align:left;margin-left:0;margin-top:716.9pt;width:486pt;height:10pt;z-index:-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Hf2AEAAJgDAAAOAAAAZHJzL2Uyb0RvYy54bWysU9tu2zAMfR+wfxD0vtgOsHYw4hRdiw4D&#10;ugvQ7QNkWbaF2aJGKrGzrx8lx+kub8NeBIqSDs85pHY38ziIo0Gy4CpZbHIpjNPQWNdV8uuXh1dv&#10;pKCgXKMGcKaSJ0PyZv/yxW7ypdlCD0NjUDCIo3LylexD8GWWke7NqGgD3jg+bAFHFXiLXdagmhh9&#10;HLJtnl9lE2DjEbQh4uz9cij3Cb9tjQ6f2pZMEEMlmVtIK6a1jmu236myQ+V7q8801D+wGJV1XPQC&#10;da+CEge0f0GNViMQtGGjYcygba02SQOrKfI/1Dz1ypukhc0hf7GJ/h+s/nh88p9RhPktzNzAJIL8&#10;I+hvJBzc9cp15hYRpt6ohgsX0bJs8lSen0arqaQIUk8foOEmq0OABDS3OEZXWKdgdG7A6WK6mYPQ&#10;nLwqrrfcSSk0nxXb65zjWEKV62uPFN4ZGEUMKonc1ISujo8UlqvrlVjMwYMdhtTYwf2WYMyYSewj&#10;4YV6mOtZ2KaSr2PdKKaG5sRyEJZx4fHmoAf8IcXEo1JJ+n5QaKQY3ju2JM7VGuAa1GugnOanlQxS&#10;LOFdWObv4NF2PSMvpju4ZdtamxQ9szjT5fYnT86jGufr13269fyh9j8BAAD//wMAUEsDBBQABgAI&#10;AAAAIQA9ppn33QAAAAoBAAAPAAAAZHJzL2Rvd25yZXYueG1sTI/BTsMwEETvSP0Haytxow4tFBri&#10;VFUFJyREGg4cnXibWI3Xaey24e/ZnuC4b0azM9l6dJ044xCsJwX3swQEUu2NpUbBV/l29wwiRE1G&#10;d55QwQ8GWOeTm0ynxl+owPMuNoJDKKRaQRtjn0oZ6hadDjPfI7G294PTkc+hkWbQFw53nZwnyVI6&#10;bYk/tLrHbYv1YXdyCjbfVLza40f1WewLW5arhN6XB6Vup+PmBUTEMf6Z4Vqfq0POnSp/IhNEp4CH&#10;RKYPiwUvYH31NGdUXdEjI5ln8v+E/BcAAP//AwBQSwECLQAUAAYACAAAACEAtoM4kv4AAADhAQAA&#10;EwAAAAAAAAAAAAAAAAAAAAAAW0NvbnRlbnRfVHlwZXNdLnhtbFBLAQItABQABgAIAAAAIQA4/SH/&#10;1gAAAJQBAAALAAAAAAAAAAAAAAAAAC8BAABfcmVscy8ucmVsc1BLAQItABQABgAIAAAAIQAsRbHf&#10;2AEAAJgDAAAOAAAAAAAAAAAAAAAAAC4CAABkcnMvZTJvRG9jLnhtbFBLAQItABQABgAIAAAAIQA9&#10;ppn33QAAAAoBAAAPAAAAAAAAAAAAAAAAADIEAABkcnMvZG93bnJldi54bWxQSwUGAAAAAAQABADz&#10;AAAAPAUAAAAA&#10;" filled="f" stroked="f">
                <v:textbox inset="0,0,0,0">
                  <w:txbxContent>
                    <w:p w14:paraId="4CA02175" w14:textId="77777777" w:rsidR="001C5E67" w:rsidRDefault="00000000">
                      <w:pPr>
                        <w:tabs>
                          <w:tab w:val="right" w:pos="9664"/>
                        </w:tabs>
                        <w:rPr>
                          <w:rFonts w:ascii="Times New Roman" w:hAnsi="Times New Roman"/>
                          <w:color w:val="000000"/>
                          <w:spacing w:val="-4"/>
                          <w:sz w:val="16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6"/>
                          <w:lang w:val="cs-CZ"/>
                        </w:rPr>
                        <w:t>ČEZ ESCO, a.s.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lang w:val="cs-CZ"/>
                        </w:rPr>
                        <w:t>strana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>oprávněny k platnému uzavření Smlouvy.</w:t>
      </w:r>
    </w:p>
    <w:p w14:paraId="55A62F3B" w14:textId="77777777" w:rsidR="001C5E67" w:rsidRDefault="00000000">
      <w:pPr>
        <w:numPr>
          <w:ilvl w:val="0"/>
          <w:numId w:val="9"/>
        </w:numPr>
        <w:tabs>
          <w:tab w:val="clear" w:pos="288"/>
          <w:tab w:val="decimal" w:pos="360"/>
        </w:tabs>
        <w:ind w:left="360" w:right="72" w:hanging="288"/>
        <w:jc w:val="both"/>
        <w:rPr>
          <w:rFonts w:ascii="Times New Roman" w:hAnsi="Times New Roman"/>
          <w:color w:val="000000"/>
          <w:spacing w:val="-5"/>
          <w:sz w:val="21"/>
          <w:lang w:val="cs-CZ"/>
        </w:rPr>
      </w:pPr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Pokud je tato Smlouva vyhotovena v listinné podobě, Smluvní strany se dohodly, že je vyhotovena ve dvou (2) 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 xml:space="preserve">stejnopisech s platností originálu. Každá ze Smluvních stran obdrží po jednom (1) vyhotovení. Pokud je Smlouva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>vyhotovena v elektronické podobě, počet stejnopisů není omezen.</w:t>
      </w:r>
    </w:p>
    <w:p w14:paraId="636EDC2C" w14:textId="77777777" w:rsidR="001C5E67" w:rsidRDefault="00000000">
      <w:pPr>
        <w:numPr>
          <w:ilvl w:val="0"/>
          <w:numId w:val="9"/>
        </w:numPr>
        <w:tabs>
          <w:tab w:val="clear" w:pos="288"/>
          <w:tab w:val="decimal" w:pos="360"/>
        </w:tabs>
        <w:ind w:left="360" w:right="72" w:hanging="288"/>
        <w:jc w:val="both"/>
        <w:rPr>
          <w:rFonts w:ascii="Times New Roman" w:hAnsi="Times New Roman"/>
          <w:color w:val="000000"/>
          <w:spacing w:val="-5"/>
          <w:sz w:val="21"/>
          <w:lang w:val="cs-CZ"/>
        </w:rPr>
      </w:pPr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Zákazník výslovně prohlašuje a svým podpisem potvrzuje, že se seznámil s VOPD, PDE a Ceníkem Obchodníka,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platnými ke dni uzavření Smlouvy, rozumí jim a zavazuje se jimi řídit, jakož i jejich změnami, se kterými bude </w:t>
      </w:r>
      <w:r>
        <w:rPr>
          <w:rFonts w:ascii="Times New Roman" w:hAnsi="Times New Roman"/>
          <w:color w:val="000000"/>
          <w:sz w:val="21"/>
          <w:lang w:val="cs-CZ"/>
        </w:rPr>
        <w:t>seznámen v souladu s EZ a OZ.</w:t>
      </w:r>
    </w:p>
    <w:p w14:paraId="2F0179D9" w14:textId="77777777" w:rsidR="001C5E67" w:rsidRDefault="00000000">
      <w:pPr>
        <w:numPr>
          <w:ilvl w:val="0"/>
          <w:numId w:val="9"/>
        </w:numPr>
        <w:tabs>
          <w:tab w:val="clear" w:pos="288"/>
          <w:tab w:val="decimal" w:pos="360"/>
        </w:tabs>
        <w:spacing w:before="36"/>
        <w:ind w:left="360" w:right="72" w:hanging="288"/>
        <w:jc w:val="both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Je-li Zákazník spotřebitelem ve smyslu ustanovení OZ, tak Obchodník a Zákazník sjednávají, že Zákazník v </w:t>
      </w: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souladu s ustanovením § 1823 OZ žádá, aby poskytování služeb dle Smlouvy bylo zahájeno ještě před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>uplynutím lhůty pro odstoupení od smlouvy dle tohoto článku Smlouvy.</w:t>
      </w:r>
    </w:p>
    <w:p w14:paraId="66AC48F4" w14:textId="77777777" w:rsidR="001C5E67" w:rsidRDefault="00000000">
      <w:pPr>
        <w:numPr>
          <w:ilvl w:val="0"/>
          <w:numId w:val="9"/>
        </w:numPr>
        <w:tabs>
          <w:tab w:val="clear" w:pos="288"/>
          <w:tab w:val="decimal" w:pos="360"/>
        </w:tabs>
        <w:ind w:left="360" w:right="72" w:hanging="288"/>
        <w:jc w:val="both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Je-li Smlouva uzavírána prostředky umožňující komunikaci na dálku (distančním způsobem) nebo mimo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obchodní prostory Obchodníka, je Zákazník je-li spotřebitelem, oprávněn od Smlouvy odstoupit ve lhůtě 14 dnů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>od zahájení dodávky elektřiny.</w:t>
      </w:r>
    </w:p>
    <w:p w14:paraId="7A77B1A6" w14:textId="77777777" w:rsidR="001C5E67" w:rsidRDefault="00000000">
      <w:pPr>
        <w:numPr>
          <w:ilvl w:val="0"/>
          <w:numId w:val="9"/>
        </w:numPr>
        <w:tabs>
          <w:tab w:val="clear" w:pos="288"/>
          <w:tab w:val="decimal" w:pos="360"/>
        </w:tabs>
        <w:ind w:left="360" w:right="72" w:hanging="288"/>
        <w:jc w:val="both"/>
        <w:rPr>
          <w:rFonts w:ascii="Times New Roman" w:hAnsi="Times New Roman"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color w:val="000000"/>
          <w:spacing w:val="-6"/>
          <w:sz w:val="21"/>
          <w:lang w:val="cs-CZ"/>
        </w:rPr>
        <w:t xml:space="preserve">Obchodník, v rámci respektování jemu příslušející povinnosti dbát rovného přístupu k zákazníkům, a v souladu s </w:t>
      </w:r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ustanovením § 1740 odst. 3 OZ, předem vylučuje možnost přijetí smluvního návrhu s dodatkem nebo odchylkou </w:t>
      </w:r>
      <w:r>
        <w:rPr>
          <w:rFonts w:ascii="Times New Roman" w:hAnsi="Times New Roman"/>
          <w:color w:val="000000"/>
          <w:spacing w:val="-4"/>
          <w:sz w:val="21"/>
          <w:lang w:val="cs-CZ"/>
        </w:rPr>
        <w:t>učiněnými Zákazníkem.</w:t>
      </w:r>
    </w:p>
    <w:p w14:paraId="5CE7148E" w14:textId="77777777" w:rsidR="001C5E67" w:rsidRDefault="00000000">
      <w:pPr>
        <w:ind w:left="288" w:right="72" w:hanging="288"/>
        <w:jc w:val="both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10.Pokud vznikne Zákazníkovi nárok na změnu Smlouvy nebo uzavření jiné smlouvy na základě příslušných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právních předpisů, sjednané množství komodity a cena dodávky komodity dle této Smlouvy jsou závazné i pro </w:t>
      </w:r>
      <w:r>
        <w:rPr>
          <w:rFonts w:ascii="Times New Roman" w:hAnsi="Times New Roman"/>
          <w:color w:val="000000"/>
          <w:sz w:val="21"/>
          <w:lang w:val="cs-CZ"/>
        </w:rPr>
        <w:t xml:space="preserve">všechny tyto změny Smlouvy anebo nové smlouvy, pokud se Smluvní strany nedohodnou písemně ve změně nebo nové smlouvě jinak. V případě nedodržení tohoto ujednání ze strany Zákazníka (zejména v důsledku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odmítnutí uvedených podmínek Smlouvy pro nové smluvní vztahy) je Zákazník odpovědný Obchodníkovi za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>náhradu případně vzniklé újmy.</w:t>
      </w:r>
    </w:p>
    <w:p w14:paraId="280C711E" w14:textId="77777777" w:rsidR="001C5E67" w:rsidRDefault="00000000">
      <w:pPr>
        <w:spacing w:before="900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Přílohy</w:t>
      </w:r>
    </w:p>
    <w:p w14:paraId="005C4419" w14:textId="77777777" w:rsidR="001C5E67" w:rsidRDefault="00000000">
      <w:pPr>
        <w:ind w:right="3600"/>
        <w:rPr>
          <w:rFonts w:ascii="Times New Roman" w:hAnsi="Times New Roman"/>
          <w:color w:val="000000"/>
          <w:spacing w:val="-5"/>
          <w:sz w:val="21"/>
          <w:lang w:val="cs-CZ"/>
        </w:rPr>
      </w:pPr>
      <w:r>
        <w:rPr>
          <w:rFonts w:ascii="Times New Roman" w:hAnsi="Times New Roman"/>
          <w:color w:val="000000"/>
          <w:spacing w:val="-5"/>
          <w:sz w:val="21"/>
          <w:lang w:val="cs-CZ"/>
        </w:rPr>
        <w:t xml:space="preserve">Specifikace odběrných míst, časová a technická specifikace plnění (1 - 3) </w:t>
      </w:r>
      <w:r>
        <w:rPr>
          <w:rFonts w:ascii="Times New Roman" w:hAnsi="Times New Roman"/>
          <w:color w:val="000000"/>
          <w:spacing w:val="-1"/>
          <w:sz w:val="21"/>
          <w:lang w:val="cs-CZ"/>
        </w:rPr>
        <w:t>Všeobecné obchodní podmínky dodávky elektřiny</w:t>
      </w:r>
    </w:p>
    <w:p w14:paraId="6EAD2F66" w14:textId="77777777" w:rsidR="001C5E67" w:rsidRDefault="00000000">
      <w:pPr>
        <w:spacing w:before="288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Datum uzavření smlouvy:</w:t>
      </w:r>
    </w:p>
    <w:p w14:paraId="05003E5E" w14:textId="70DFABC5" w:rsidR="001C5E67" w:rsidRDefault="00000000">
      <w:pPr>
        <w:tabs>
          <w:tab w:val="left" w:pos="4806"/>
          <w:tab w:val="right" w:pos="7596"/>
        </w:tabs>
        <w:spacing w:before="252" w:after="36" w:line="184" w:lineRule="auto"/>
        <w:rPr>
          <w:rFonts w:ascii="Times New Roman" w:hAnsi="Times New Roman"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color w:val="000000"/>
          <w:spacing w:val="-6"/>
          <w:sz w:val="21"/>
          <w:lang w:val="cs-CZ"/>
        </w:rPr>
        <w:t>V Praze, dne 27. 1. 2023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ab/>
      </w:r>
    </w:p>
    <w:p w14:paraId="756543A2" w14:textId="728EE8AC" w:rsidR="001C5E67" w:rsidRDefault="00811BFC">
      <w:pPr>
        <w:tabs>
          <w:tab w:val="right" w:pos="6204"/>
        </w:tabs>
        <w:spacing w:before="180"/>
        <w:rPr>
          <w:rFonts w:ascii="Times New Roman" w:hAnsi="Times New Roman"/>
          <w:color w:val="000000"/>
          <w:spacing w:val="-10"/>
          <w:sz w:val="2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8AD37B" wp14:editId="303168D1">
                <wp:simplePos x="0" y="0"/>
                <wp:positionH relativeFrom="column">
                  <wp:posOffset>3177540</wp:posOffset>
                </wp:positionH>
                <wp:positionV relativeFrom="paragraph">
                  <wp:posOffset>3810</wp:posOffset>
                </wp:positionV>
                <wp:extent cx="2995295" cy="0"/>
                <wp:effectExtent l="9525" t="8255" r="5080" b="10795"/>
                <wp:wrapNone/>
                <wp:docPr id="4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5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66EF9" id="Line 4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.3pt" to="486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55kvQEAAGIDAAAOAAAAZHJzL2Uyb0RvYy54bWysU01v2zAMvQ/ofxB0X+xkSLEYcXpI1l66&#10;NkC7H8BIsi1MFgVRie1/P0n5WLHdhvkgkCL59PhIrx/G3rCT8qTR1nw+KzlTVqDUtq35j/fHz185&#10;owBWgkGraj4p4g+bu0/rwVVqgR0aqTyLIJaqwdW8C8FVRUGiUz3QDJ2yMdig7yFE17eF9DBE9N4U&#10;i7K8Lwb00nkUiije7s5Bvsn4TaNEeG0aUoGZmkduIZ8+n4d0Fps1VK0H12lxoQH/wKIHbeOjN6gd&#10;BGBHr/+C6rXwSNiEmcC+wKbRQuUeYjfz8o9u3jpwKvcSxSF3k4n+H6x4OW3t3ifqYrRv7hnFT2IW&#10;tx3YVmUC75OLg5snqYrBUXUrSQ65vWeH4TvKmAPHgFmFsfF9goz9sTGLPd3EVmNgIl4uVqvlYrXk&#10;TFxjBVTXQucpPCnsWTJqbrRNOkAFp2cKiQhU15R0bfFRG5NnaSwban7/ZVnmAkKjZQqmNPLtYWs8&#10;O0HahvzlrmLkY1pC3gF15zyaaIfhvCgej1bmZzoF8tvFDqDN2Y60jL3IlJRJa0jVAeW091f54iAz&#10;/8vSpU356Ofq37/G5hcAAAD//wMAUEsDBBQABgAIAAAAIQBjHSWJ3AAAAAUBAAAPAAAAZHJzL2Rv&#10;d25yZXYueG1sTI5RT8IwFIXfTfgPzSXhxUgL6tC5joCJJsYHIxCey3pdF9bbZS10+ustT/p4ck6+&#10;8xXLwbbsjL1vHEmYTQUwpMrphmoJu+3LzQMwHxRp1TpCCd/oYVmOrgqVaxfpE8+bULMEIZ8rCSaE&#10;LufcVwat8lPXIaXuy/VWhRT7mutexQS3LZ8LkXGrGkoPRnX4bLA6bk5Wgs5+Pt7XK3MdYxTHt2q/&#10;b24Xr1JOxsPqCVjAIfyN4aKf1KFMTgd3Iu1ZK+FeiLs0lZABS/XjYj4DdrhEXhb8v335CwAA//8D&#10;AFBLAQItABQABgAIAAAAIQC2gziS/gAAAOEBAAATAAAAAAAAAAAAAAAAAAAAAABbQ29udGVudF9U&#10;eXBlc10ueG1sUEsBAi0AFAAGAAgAAAAhADj9If/WAAAAlAEAAAsAAAAAAAAAAAAAAAAALwEAAF9y&#10;ZWxzLy5yZWxzUEsBAi0AFAAGAAgAAAAhAFrbnmS9AQAAYgMAAA4AAAAAAAAAAAAAAAAALgIAAGRy&#10;cy9lMm9Eb2MueG1sUEsBAi0AFAAGAAgAAAAhAGMdJYncAAAABQEAAA8AAAAAAAAAAAAAAAAAFwQA&#10;AGRycy9kb3ducmV2LnhtbFBLBQYAAAAABAAEAPMAAAAgBQAAAAA=&#10;" strokeweight=".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color w:val="000000"/>
          <w:spacing w:val="-10"/>
          <w:sz w:val="21"/>
          <w:lang w:val="cs-CZ"/>
        </w:rPr>
        <w:t>ZA OBCHODNÍKA</w:t>
      </w:r>
      <w:r>
        <w:rPr>
          <w:rFonts w:ascii="Times New Roman" w:hAnsi="Times New Roman"/>
          <w:color w:val="000000"/>
          <w:spacing w:val="-10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1"/>
          <w:lang w:val="cs-CZ"/>
        </w:rPr>
        <w:t>ZA ZÁKAZNÍKA</w:t>
      </w:r>
    </w:p>
    <w:p w14:paraId="48E0937D" w14:textId="77777777" w:rsidR="001C5E67" w:rsidRDefault="00000000">
      <w:pPr>
        <w:tabs>
          <w:tab w:val="right" w:pos="8944"/>
        </w:tabs>
        <w:spacing w:before="216" w:line="264" w:lineRule="auto"/>
        <w:rPr>
          <w:rFonts w:ascii="Times New Roman" w:hAnsi="Times New Roman"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color w:val="000000"/>
          <w:spacing w:val="-6"/>
          <w:sz w:val="21"/>
          <w:lang w:val="cs-CZ"/>
        </w:rPr>
        <w:t>ČEZ ESCO, a.s.</w:t>
      </w:r>
      <w:r>
        <w:rPr>
          <w:rFonts w:ascii="Times New Roman" w:hAnsi="Times New Roman"/>
          <w:color w:val="000000"/>
          <w:spacing w:val="-6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4"/>
          <w:sz w:val="21"/>
          <w:lang w:val="cs-CZ"/>
        </w:rPr>
        <w:t>Školní statek Frýdlant, příspěvková organizace</w:t>
      </w:r>
    </w:p>
    <w:p w14:paraId="58906906" w14:textId="2FA8BA5F" w:rsidR="001C5E67" w:rsidRDefault="001C5E67">
      <w:pPr>
        <w:tabs>
          <w:tab w:val="right" w:pos="6957"/>
        </w:tabs>
        <w:spacing w:after="1044"/>
        <w:rPr>
          <w:rFonts w:ascii="Times New Roman" w:hAnsi="Times New Roman"/>
          <w:color w:val="000000"/>
          <w:spacing w:val="-10"/>
          <w:sz w:val="21"/>
          <w:lang w:val="cs-CZ"/>
        </w:rPr>
      </w:pPr>
    </w:p>
    <w:p w14:paraId="3719E911" w14:textId="77777777" w:rsidR="001C5E67" w:rsidRDefault="00000000">
      <w:pPr>
        <w:pBdr>
          <w:top w:val="dotted" w:sz="4" w:space="0" w:color="000000"/>
        </w:pBdr>
        <w:tabs>
          <w:tab w:val="right" w:pos="5383"/>
        </w:tabs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Podpis</w:t>
      </w:r>
      <w:r>
        <w:rPr>
          <w:rFonts w:ascii="Times New Roman" w:hAnsi="Times New Roman"/>
          <w:color w:val="000000"/>
          <w:sz w:val="21"/>
          <w:lang w:val="cs-CZ"/>
        </w:rPr>
        <w:tab/>
      </w:r>
      <w:proofErr w:type="spellStart"/>
      <w:r>
        <w:rPr>
          <w:rFonts w:ascii="Times New Roman" w:hAnsi="Times New Roman"/>
          <w:color w:val="000000"/>
          <w:sz w:val="21"/>
          <w:lang w:val="cs-CZ"/>
        </w:rPr>
        <w:t>Podpis</w:t>
      </w:r>
      <w:proofErr w:type="spellEnd"/>
    </w:p>
    <w:p w14:paraId="780EFB80" w14:textId="77777777" w:rsidR="001C5E67" w:rsidRDefault="001C5E67">
      <w:pPr>
        <w:sectPr w:rsidR="001C5E67">
          <w:pgSz w:w="11918" w:h="16854"/>
          <w:pgMar w:top="1516" w:right="1037" w:bottom="670" w:left="1101" w:header="720" w:footer="720" w:gutter="0"/>
          <w:cols w:space="708"/>
        </w:sectPr>
      </w:pPr>
    </w:p>
    <w:p w14:paraId="71D364E5" w14:textId="19823B1D" w:rsidR="001C5E67" w:rsidRDefault="00811BFC">
      <w:pPr>
        <w:rPr>
          <w:rFonts w:ascii="Times New Roman" w:hAnsi="Times New Roman"/>
          <w:color w:val="00000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0832" behindDoc="1" locked="0" layoutInCell="1" allowOverlap="1" wp14:anchorId="0FDFF871" wp14:editId="773A7AB4">
                <wp:simplePos x="0" y="0"/>
                <wp:positionH relativeFrom="page">
                  <wp:posOffset>501015</wp:posOffset>
                </wp:positionH>
                <wp:positionV relativeFrom="page">
                  <wp:posOffset>799465</wp:posOffset>
                </wp:positionV>
                <wp:extent cx="6565265" cy="9226550"/>
                <wp:effectExtent l="0" t="0" r="1270" b="3810"/>
                <wp:wrapSquare wrapText="bothSides"/>
                <wp:docPr id="4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265" cy="922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5EE" w14:textId="77777777" w:rsidR="001C5E67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6A72AF" wp14:editId="09BE75B3">
                                  <wp:extent cx="6565265" cy="922655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5265" cy="9226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FF871" id="Text Box 40" o:spid="_x0000_s1032" type="#_x0000_t202" style="position:absolute;margin-left:39.45pt;margin-top:62.95pt;width:516.95pt;height:726.5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h32AEAAJkDAAAOAAAAZHJzL2Uyb0RvYy54bWysU9uO0zAQfUfiHyy/07SVWkHUdLXsahHS&#10;cpEWPmDq2IlF4jFjt0n5esZO0+XyhnixJmP7+Fwmu5ux78RJU7DoKrlaLKXQTmFtXVPJr18eXr2W&#10;IkRwNXTodCXPOsib/csXu8GXeo0tdrUmwSAulIOvZBujL4siqFb3EBboteNNg9RD5E9qippgYPS+&#10;K9bL5bYYkGpPqHQI3L2fNuU+4xujVfxkTNBRdJVkbjGvlNdDWov9DsqGwLdWXWjAP7DowTp+9Ap1&#10;DxHEkexfUL1VhAFNXCjsCzTGKp01sJrV8g81Ty14nbWwOcFfbQr/D1Z9PD35zyTi+BZHDjCLCP4R&#10;1bcgHN614Bp9S4RDq6Hmh1fJsmLwobxcTVaHMiSQw/ABaw4ZjhEz0GioT66wTsHoHMD5aroeo1Dc&#10;3G62m/V2I4XivTdrLjc5lgLK+bqnEN9p7EUqKkmcaoaH02OIiQ6U85H0msMH23U52c791uCDqZPp&#10;J8YT9zgeRmFrppK0JTUHrM+sh3CaF55vLlqkH1IMPCuVDN+PQFqK7r1jT9JgzQXNxWEuwCm+Wsko&#10;xVTexWkAj55s0zLy5LrDW/bN2KzomcWFLuefhV5mNQ3Yr9/51PMftf8JAAD//wMAUEsDBBQABgAI&#10;AAAAIQBDIYnr3gAAAAwBAAAPAAAAZHJzL2Rvd25yZXYueG1sTE/BToNAFLyb9B82r4k3u0DS2iJL&#10;0xg9mRgpHjwu8Aqbsm+R3bb49z5Oept5M5k3k+0n24srjt44UhCvIhBItWsMtQo+y9eHLQgfNDW6&#10;d4QKftDDPl/cZTpt3I0KvB5DKziEfKoVdCEMqZS+7tBqv3IDEmsnN1odmI6tbEZ943DbyySKNtJq&#10;Q/yh0wM+d1ifjxer4PBFxYv5fq8+ilNhynIX0dvmrNT9cjo8gQg4hT8zzPW5OuTcqXIXarzoFTxu&#10;d+zke7JmMBviOOExFaP1LMo8k/9H5L8AAAD//wMAUEsBAi0AFAAGAAgAAAAhALaDOJL+AAAA4QEA&#10;ABMAAAAAAAAAAAAAAAAAAAAAAFtDb250ZW50X1R5cGVzXS54bWxQSwECLQAUAAYACAAAACEAOP0h&#10;/9YAAACUAQAACwAAAAAAAAAAAAAAAAAvAQAAX3JlbHMvLnJlbHNQSwECLQAUAAYACAAAACEAhJ0I&#10;d9gBAACZAwAADgAAAAAAAAAAAAAAAAAuAgAAZHJzL2Uyb0RvYy54bWxQSwECLQAUAAYACAAAACEA&#10;QyGJ694AAAAMAQAADwAAAAAAAAAAAAAAAAAyBAAAZHJzL2Rvd25yZXYueG1sUEsFBgAAAAAEAAQA&#10;8wAAAD0FAAAAAA==&#10;" filled="f" stroked="f">
                <v:textbox inset="0,0,0,0">
                  <w:txbxContent>
                    <w:p w14:paraId="78A9C5EE" w14:textId="77777777" w:rsidR="001C5E67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6A72AF" wp14:editId="09BE75B3">
                            <wp:extent cx="6565265" cy="922655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5265" cy="9226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1E4AC9F7" wp14:editId="4E452376">
                <wp:simplePos x="0" y="0"/>
                <wp:positionH relativeFrom="page">
                  <wp:posOffset>1280795</wp:posOffset>
                </wp:positionH>
                <wp:positionV relativeFrom="page">
                  <wp:posOffset>2594610</wp:posOffset>
                </wp:positionV>
                <wp:extent cx="1207135" cy="7425055"/>
                <wp:effectExtent l="4445" t="3810" r="0" b="635"/>
                <wp:wrapSquare wrapText="bothSides"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742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0"/>
                              <w:gridCol w:w="284"/>
                              <w:gridCol w:w="849"/>
                              <w:gridCol w:w="288"/>
                            </w:tblGrid>
                            <w:tr w:rsidR="001C5E67" w14:paraId="15583DC4" w14:textId="77777777">
                              <w:trPr>
                                <w:trHeight w:hRule="exact" w:val="4685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</w:tcPr>
                                <w:p w14:paraId="4428B65E" w14:textId="77777777" w:rsidR="001C5E67" w:rsidRDefault="00000000">
                                  <w:pPr>
                                    <w:spacing w:line="127" w:lineRule="auto"/>
                                    <w:ind w:left="72" w:right="648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1"/>
                                      <w:sz w:val="19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1"/>
                                      <w:sz w:val="19"/>
                                      <w:lang w:val="cs-CZ"/>
                                    </w:rPr>
                                    <w:t xml:space="preserve">ZÁKAZNÍK: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21"/>
                                      <w:sz w:val="18"/>
                                      <w:lang w:val="cs-CZ"/>
                                    </w:rPr>
                                    <w:t xml:space="preserve">Školní statek Frýdlant, příspěvková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10"/>
                                      <w:sz w:val="18"/>
                                      <w:lang w:val="cs-CZ"/>
                                    </w:rPr>
                                    <w:t>organizace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E903B8" w14:textId="77777777" w:rsidR="001C5E67" w:rsidRDefault="001C5E67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40A64D" w14:textId="77777777" w:rsidR="001C5E67" w:rsidRDefault="001C5E67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38A680" w14:textId="77777777" w:rsidR="001C5E67" w:rsidRDefault="001C5E67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C5E67" w14:paraId="70EE781F" w14:textId="77777777">
                              <w:trPr>
                                <w:trHeight w:hRule="exact" w:val="4089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54643B1" w14:textId="77777777" w:rsidR="001C5E67" w:rsidRDefault="00000000">
                                  <w:pPr>
                                    <w:ind w:left="7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1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10"/>
                                      <w:sz w:val="18"/>
                                      <w:lang w:val="cs-CZ"/>
                                    </w:rPr>
                                    <w:t xml:space="preserve">OBCHODNÍK: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10"/>
                                      <w:sz w:val="18"/>
                                      <w:lang w:val="cs-CZ"/>
                                    </w:rPr>
                                    <w:t>ČEZ ESCO, a.s.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239FE60C" w14:textId="77777777" w:rsidR="001C5E67" w:rsidRDefault="00000000">
                                  <w:pPr>
                                    <w:ind w:left="7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"/>
                                      <w:sz w:val="18"/>
                                      <w:lang w:val="cs-CZ"/>
                                    </w:rPr>
                                    <w:t>1295541533/LK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4920DE" w14:textId="77777777" w:rsidR="001C5E67" w:rsidRDefault="001C5E67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387EBB91" w14:textId="77777777" w:rsidR="001C5E67" w:rsidRDefault="00000000">
                                  <w:pPr>
                                    <w:ind w:left="72"/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  <w:t>27.1.2023</w:t>
                                  </w:r>
                                </w:p>
                              </w:tc>
                            </w:tr>
                            <w:tr w:rsidR="001C5E67" w14:paraId="04598CD7" w14:textId="77777777">
                              <w:trPr>
                                <w:trHeight w:hRule="exact" w:val="2919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  <w:vAlign w:val="center"/>
                                </w:tcPr>
                                <w:p w14:paraId="07834449" w14:textId="77777777" w:rsidR="001C5E67" w:rsidRDefault="00000000">
                                  <w:pPr>
                                    <w:ind w:left="7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  <w:t>ÚČASTNÍCI: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  <w:vAlign w:val="center"/>
                                </w:tcPr>
                                <w:p w14:paraId="51DF6448" w14:textId="77777777" w:rsidR="001C5E67" w:rsidRDefault="00000000">
                                  <w:pPr>
                                    <w:ind w:left="7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  <w:t>ČÍSLO SMLOUVY: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  <w:vAlign w:val="center"/>
                                </w:tcPr>
                                <w:p w14:paraId="02170E1A" w14:textId="77777777" w:rsidR="001C5E67" w:rsidRDefault="00000000">
                                  <w:pPr>
                                    <w:ind w:left="7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"/>
                                      <w:sz w:val="18"/>
                                      <w:lang w:val="cs-CZ"/>
                                    </w:rPr>
                                    <w:t>PODPISY ÚČASTNÍKŮ: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  <w:vAlign w:val="center"/>
                                </w:tcPr>
                                <w:p w14:paraId="4984BD28" w14:textId="77777777" w:rsidR="001C5E67" w:rsidRDefault="00000000">
                                  <w:pPr>
                                    <w:ind w:left="7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2"/>
                                      <w:sz w:val="18"/>
                                      <w:lang w:val="cs-CZ"/>
                                    </w:rPr>
                                    <w:t>DATUM SJEDNÁNÍ PŘÍLOHY:</w:t>
                                  </w:r>
                                </w:p>
                              </w:tc>
                            </w:tr>
                          </w:tbl>
                          <w:p w14:paraId="7A7CCE65" w14:textId="77777777" w:rsidR="008E19B7" w:rsidRDefault="008E19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AC9F7" id="Text Box 39" o:spid="_x0000_s1033" type="#_x0000_t202" style="position:absolute;margin-left:100.85pt;margin-top:204.3pt;width:95.05pt;height:584.6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+a2QEAAJkDAAAOAAAAZHJzL2Uyb0RvYy54bWysU9uO0zAQfUfiHyy/06SFsihqulp2tQhp&#10;uUgLH+A4TmKReMyM26R8PWOn6XJ5Q7xYE1/ObSa762noxdEgWXClXK9yKYzTUFvXlvLrl/sXb6Sg&#10;oFytenCmlCdD8nr//Nlu9IXZQAd9bVAwiKNi9KXsQvBFlpHuzKBoBd44PmwABxX4E9usRjUy+tBn&#10;mzx/nY2AtUfQhoh37+ZDuU/4TWN0+NQ0ZILoS8naQloxrVVcs/1OFS0q31l9lqH+QcWgrGPSC9Sd&#10;Ckoc0P4FNViNQNCElYYhg6ax2iQP7Gad/+HmsVPeJC8cDvlLTPT/YPXH46P/jCJMb2HiBiYT5B9A&#10;fyPh4LZTrjU3iDB2RtVMvI6RZaOn4vw0Rk0FRZBq/AA1N1kdAiSgqcEhpsI+BaNzA06X0M0UhI6U&#10;m/xq/XIrheazq1ebbb7dJg5VLM89UnhnYBCxKCVyVxO8Oj5QiHJUsVyJbA7ubd+nzvbutw2+GHeS&#10;/Kh41h6mahK2ZvbIG91UUJ/YD8I8LzzfXHSAP6QYeVZKSd8PCo0U/XvHmcTBWgpcimoplNP8tJRB&#10;irm8DfMAHjzatmPkOXUHN5xbY5OjJxVnudz/ZPQ8q3HAfv1Ot57+qP1PAAAA//8DAFBLAwQUAAYA&#10;CAAAACEACcnuR+EAAAAMAQAADwAAAGRycy9kb3ducmV2LnhtbEyPwU7DMBBE70j8g7WVuFE7BZIm&#10;jVNVCE5IiDQcODqJm1iN1yF22/D3LKdyXO3TzJt8O9uBnfXkjUMJ0VIA09i41mAn4bN6vV8D80Fh&#10;qwaHWsKP9rAtbm9ylbXugqU+70PHKAR9piT0IYwZ577ptVV+6UaN9Du4yapA59TxdlIXCrcDXwkR&#10;c6sMUkOvRv3c6+a4P1kJuy8sX8z3e/1RHkpTVanAt/go5d1i3m2ABT2HKwx/+qQOBTnV7oStZ4OE&#10;lYgSQiU8inUMjIiHNKIxNaFPSZICL3L+f0TxCwAA//8DAFBLAQItABQABgAIAAAAIQC2gziS/gAA&#10;AOEBAAATAAAAAAAAAAAAAAAAAAAAAABbQ29udGVudF9UeXBlc10ueG1sUEsBAi0AFAAGAAgAAAAh&#10;ADj9If/WAAAAlAEAAAsAAAAAAAAAAAAAAAAALwEAAF9yZWxzLy5yZWxzUEsBAi0AFAAGAAgAAAAh&#10;AIsHb5rZAQAAmQMAAA4AAAAAAAAAAAAAAAAALgIAAGRycy9lMm9Eb2MueG1sUEsBAi0AFAAGAAgA&#10;AAAhAAnJ7kf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0"/>
                        <w:gridCol w:w="284"/>
                        <w:gridCol w:w="849"/>
                        <w:gridCol w:w="288"/>
                      </w:tblGrid>
                      <w:tr w:rsidR="001C5E67" w14:paraId="15583DC4" w14:textId="77777777">
                        <w:trPr>
                          <w:trHeight w:hRule="exact" w:val="4685"/>
                        </w:trPr>
                        <w:tc>
                          <w:tcPr>
                            <w:tcW w:w="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</w:tcPr>
                          <w:p w14:paraId="4428B65E" w14:textId="77777777" w:rsidR="001C5E67" w:rsidRDefault="00000000">
                            <w:pPr>
                              <w:spacing w:line="127" w:lineRule="auto"/>
                              <w:ind w:left="72" w:right="648"/>
                              <w:rPr>
                                <w:rFonts w:ascii="Tahoma" w:hAnsi="Tahoma"/>
                                <w:b/>
                                <w:color w:val="000000"/>
                                <w:spacing w:val="-21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1"/>
                                <w:sz w:val="19"/>
                                <w:lang w:val="cs-CZ"/>
                              </w:rPr>
                              <w:t xml:space="preserve">ZÁKAZNÍK: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 xml:space="preserve">Školní statek Frýdlant, příspěvková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organizace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E903B8" w14:textId="77777777" w:rsidR="001C5E67" w:rsidRDefault="001C5E67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40A64D" w14:textId="77777777" w:rsidR="001C5E67" w:rsidRDefault="001C5E67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38A680" w14:textId="77777777" w:rsidR="001C5E67" w:rsidRDefault="001C5E67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1C5E67" w14:paraId="70EE781F" w14:textId="77777777">
                        <w:trPr>
                          <w:trHeight w:hRule="exact" w:val="4089"/>
                        </w:trPr>
                        <w:tc>
                          <w:tcPr>
                            <w:tcW w:w="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754643B1" w14:textId="77777777" w:rsidR="001C5E67" w:rsidRDefault="00000000">
                            <w:pPr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 xml:space="preserve">OBCHODNÍK: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ČEZ ESCO, a.s.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239FE60C" w14:textId="77777777" w:rsidR="001C5E67" w:rsidRDefault="00000000">
                            <w:pPr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  <w:t>1295541533/LK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4920DE" w14:textId="77777777" w:rsidR="001C5E67" w:rsidRDefault="001C5E67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387EBB91" w14:textId="77777777" w:rsidR="001C5E67" w:rsidRDefault="00000000">
                            <w:pPr>
                              <w:ind w:left="72"/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  <w:t>27.1.2023</w:t>
                            </w:r>
                          </w:p>
                        </w:tc>
                      </w:tr>
                      <w:tr w:rsidR="001C5E67" w14:paraId="04598CD7" w14:textId="77777777">
                        <w:trPr>
                          <w:trHeight w:hRule="exact" w:val="2919"/>
                        </w:trPr>
                        <w:tc>
                          <w:tcPr>
                            <w:tcW w:w="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  <w:vAlign w:val="center"/>
                          </w:tcPr>
                          <w:p w14:paraId="07834449" w14:textId="77777777" w:rsidR="001C5E67" w:rsidRDefault="00000000">
                            <w:pPr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ÚČASTNÍCI: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  <w:vAlign w:val="center"/>
                          </w:tcPr>
                          <w:p w14:paraId="51DF6448" w14:textId="77777777" w:rsidR="001C5E67" w:rsidRDefault="00000000">
                            <w:pPr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ČÍSLO SMLOUVY: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  <w:vAlign w:val="center"/>
                          </w:tcPr>
                          <w:p w14:paraId="02170E1A" w14:textId="77777777" w:rsidR="001C5E67" w:rsidRDefault="00000000">
                            <w:pPr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  <w:t>PODPISY ÚČASTNÍKŮ: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  <w:vAlign w:val="center"/>
                          </w:tcPr>
                          <w:p w14:paraId="4984BD28" w14:textId="77777777" w:rsidR="001C5E67" w:rsidRDefault="00000000">
                            <w:pPr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  <w:t>DATUM SJEDNÁNÍ PŘÍLOHY:</w:t>
                            </w:r>
                          </w:p>
                        </w:tc>
                      </w:tr>
                    </w:tbl>
                    <w:p w14:paraId="7A7CCE65" w14:textId="77777777" w:rsidR="008E19B7" w:rsidRDefault="008E19B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3632C413" wp14:editId="77D2CF00">
                <wp:simplePos x="0" y="0"/>
                <wp:positionH relativeFrom="page">
                  <wp:posOffset>2762250</wp:posOffset>
                </wp:positionH>
                <wp:positionV relativeFrom="page">
                  <wp:posOffset>799465</wp:posOffset>
                </wp:positionV>
                <wp:extent cx="1057910" cy="9220200"/>
                <wp:effectExtent l="0" t="0" r="0" b="635"/>
                <wp:wrapSquare wrapText="bothSides"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922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8"/>
                              <w:gridCol w:w="567"/>
                              <w:gridCol w:w="571"/>
                            </w:tblGrid>
                            <w:tr w:rsidR="001C5E67" w14:paraId="215E3EA3" w14:textId="77777777">
                              <w:trPr>
                                <w:trHeight w:hRule="exact" w:val="2021"/>
                              </w:trPr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</w:tcPr>
                                <w:p w14:paraId="2558E5FD" w14:textId="77777777" w:rsidR="001C5E67" w:rsidRDefault="00000000">
                                  <w:pPr>
                                    <w:spacing w:line="240" w:lineRule="exact"/>
                                    <w:ind w:left="72" w:right="900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  <w:t>UKONČENÍ DODÁVKY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E7BEBD5" w14:textId="77777777" w:rsidR="001C5E67" w:rsidRDefault="00000000">
                                  <w:pPr>
                                    <w:ind w:left="72"/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  <w:t>31.12.2023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3132AD0" w14:textId="77777777" w:rsidR="001C5E67" w:rsidRDefault="00000000">
                                  <w:pPr>
                                    <w:ind w:left="72"/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  <w:t>31.12.2023</w:t>
                                  </w:r>
                                </w:p>
                              </w:tc>
                            </w:tr>
                            <w:tr w:rsidR="001C5E67" w14:paraId="0DE49C9E" w14:textId="77777777">
                              <w:trPr>
                                <w:trHeight w:hRule="exact" w:val="2016"/>
                              </w:trPr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</w:tcPr>
                                <w:p w14:paraId="3795BB39" w14:textId="77777777" w:rsidR="001C5E67" w:rsidRDefault="0000000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  <w:t xml:space="preserve">ZAHÁJENÍ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  <w:br/>
                                    <w:t>DODÁVKY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063C428B" w14:textId="77777777" w:rsidR="001C5E67" w:rsidRDefault="00000000">
                                  <w:pPr>
                                    <w:ind w:left="108"/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  <w:t>1.1.2023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0D170E3" w14:textId="77777777" w:rsidR="001C5E67" w:rsidRDefault="00000000">
                                  <w:pPr>
                                    <w:ind w:left="108"/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  <w:t>1.1.2023</w:t>
                                  </w:r>
                                </w:p>
                              </w:tc>
                            </w:tr>
                            <w:tr w:rsidR="001C5E67" w14:paraId="1FEE8DEF" w14:textId="77777777">
                              <w:trPr>
                                <w:trHeight w:hRule="exact" w:val="1075"/>
                              </w:trPr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  <w:vAlign w:val="center"/>
                                </w:tcPr>
                                <w:p w14:paraId="16591F4F" w14:textId="77777777" w:rsidR="001C5E67" w:rsidRDefault="00000000">
                                  <w:pP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1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10"/>
                                      <w:sz w:val="18"/>
                                      <w:lang w:val="cs-CZ"/>
                                    </w:rPr>
                                    <w:t>JISTIČ [A]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412DF3B" w14:textId="77777777" w:rsidR="001C5E67" w:rsidRDefault="00000000">
                                  <w:pPr>
                                    <w:ind w:right="72"/>
                                    <w:jc w:val="right"/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130AC9DB" w14:textId="77777777" w:rsidR="001C5E67" w:rsidRDefault="00000000">
                                  <w:pPr>
                                    <w:ind w:right="72"/>
                                    <w:jc w:val="right"/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1C5E67" w14:paraId="21E85E3C" w14:textId="7777777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  <w:vAlign w:val="center"/>
                                </w:tcPr>
                                <w:p w14:paraId="1DC7C638" w14:textId="77777777" w:rsidR="001C5E67" w:rsidRDefault="00000000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  <w:t>FÁZE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140C1542" w14:textId="77777777" w:rsidR="001C5E67" w:rsidRDefault="00000000">
                                  <w:pPr>
                                    <w:ind w:right="72"/>
                                    <w:jc w:val="right"/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2E984052" w14:textId="77777777" w:rsidR="001C5E67" w:rsidRDefault="00000000">
                                  <w:pPr>
                                    <w:ind w:right="108"/>
                                    <w:jc w:val="right"/>
                                    <w:rPr>
                                      <w:rFonts w:ascii="Verdana" w:hAnsi="Verdana"/>
                                      <w:color w:val="000000"/>
                                      <w:spacing w:val="-16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16"/>
                                      <w:sz w:val="18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C5E67" w14:paraId="4E86D992" w14:textId="7777777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  <w:vAlign w:val="center"/>
                                </w:tcPr>
                                <w:p w14:paraId="6A73F278" w14:textId="77777777" w:rsidR="001C5E67" w:rsidRDefault="00000000">
                                  <w:pPr>
                                    <w:ind w:left="7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  <w:t>TDD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D29DB27" w14:textId="77777777" w:rsidR="001C5E67" w:rsidRDefault="00000000">
                                  <w:pPr>
                                    <w:ind w:left="72"/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49C96725" w14:textId="77777777" w:rsidR="001C5E67" w:rsidRDefault="00000000">
                                  <w:pPr>
                                    <w:ind w:left="108"/>
                                    <w:rPr>
                                      <w:rFonts w:ascii="Verdana" w:hAnsi="Verdana"/>
                                      <w:color w:val="000000"/>
                                      <w:spacing w:val="-16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16"/>
                                      <w:sz w:val="18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C5E67" w14:paraId="1D19A33D" w14:textId="77777777">
                              <w:trPr>
                                <w:trHeight w:hRule="exact" w:val="4032"/>
                              </w:trPr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  <w:vAlign w:val="center"/>
                                </w:tcPr>
                                <w:p w14:paraId="26559BCB" w14:textId="77777777" w:rsidR="001C5E67" w:rsidRDefault="00000000">
                                  <w:pPr>
                                    <w:ind w:left="7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  <w:t>NÁZEV A ADRESA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3D4687D9" w14:textId="77777777" w:rsidR="001C5E67" w:rsidRDefault="00000000">
                                  <w:pPr>
                                    <w:ind w:left="72"/>
                                    <w:rPr>
                                      <w:rFonts w:ascii="Verdana" w:hAnsi="Verdana"/>
                                      <w:color w:val="000000"/>
                                      <w:spacing w:val="-16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16"/>
                                      <w:sz w:val="18"/>
                                      <w:lang w:val="cs-CZ"/>
                                    </w:rPr>
                                    <w:t>Zámecká 4005,Frýdlant, 464 01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5D66626" w14:textId="77777777" w:rsidR="001C5E67" w:rsidRDefault="00000000">
                                  <w:pPr>
                                    <w:ind w:left="72"/>
                                    <w:rPr>
                                      <w:rFonts w:ascii="Verdana" w:hAnsi="Verdana"/>
                                      <w:color w:val="000000"/>
                                      <w:spacing w:val="-16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16"/>
                                      <w:sz w:val="18"/>
                                      <w:lang w:val="cs-CZ"/>
                                    </w:rPr>
                                    <w:t>Zámecká 4005,Frýdlant, 464 01</w:t>
                                  </w:r>
                                </w:p>
                              </w:tc>
                            </w:tr>
                            <w:tr w:rsidR="001C5E67" w14:paraId="7E9AB081" w14:textId="77777777">
                              <w:trPr>
                                <w:trHeight w:hRule="exact" w:val="2285"/>
                              </w:trPr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  <w:vAlign w:val="center"/>
                                </w:tcPr>
                                <w:p w14:paraId="7B98100E" w14:textId="77777777" w:rsidR="001C5E67" w:rsidRDefault="00000000">
                                  <w:pPr>
                                    <w:ind w:left="7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  <w:t>EAN OPM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13ACF26F" w14:textId="77777777" w:rsidR="001C5E67" w:rsidRDefault="00000000">
                                  <w:pPr>
                                    <w:ind w:left="72"/>
                                    <w:rPr>
                                      <w:rFonts w:ascii="Verdana" w:hAnsi="Verdana"/>
                                      <w:color w:val="000000"/>
                                      <w:spacing w:val="-4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4"/>
                                      <w:sz w:val="18"/>
                                      <w:lang w:val="cs-CZ"/>
                                    </w:rPr>
                                    <w:t>859182400406909728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CDD3DD9" w14:textId="77777777" w:rsidR="001C5E67" w:rsidRDefault="00000000">
                                  <w:pPr>
                                    <w:ind w:left="72"/>
                                    <w:rPr>
                                      <w:rFonts w:ascii="Verdana" w:hAnsi="Verdana"/>
                                      <w:color w:val="000000"/>
                                      <w:spacing w:val="-4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4"/>
                                      <w:sz w:val="18"/>
                                      <w:lang w:val="cs-CZ"/>
                                    </w:rPr>
                                    <w:t>859182400406909735</w:t>
                                  </w:r>
                                </w:p>
                              </w:tc>
                            </w:tr>
                            <w:tr w:rsidR="001C5E67" w14:paraId="1F44301E" w14:textId="77777777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  <w:vAlign w:val="center"/>
                                </w:tcPr>
                                <w:p w14:paraId="0F723CAD" w14:textId="77777777" w:rsidR="001C5E67" w:rsidRDefault="00000000">
                                  <w:pPr>
                                    <w:ind w:left="7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  <w:t>PDS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2C8E7D69" w14:textId="77777777" w:rsidR="001C5E67" w:rsidRDefault="0000000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/>
                                      <w:spacing w:val="-2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2"/>
                                      <w:sz w:val="18"/>
                                      <w:lang w:val="cs-CZ"/>
                                    </w:rPr>
                                    <w:t>CEZ-DI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16DE056" w14:textId="77777777" w:rsidR="001C5E67" w:rsidRDefault="0000000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/>
                                      <w:spacing w:val="-2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2"/>
                                      <w:sz w:val="18"/>
                                      <w:lang w:val="cs-CZ"/>
                                    </w:rPr>
                                    <w:t>CEZ-DI</w:t>
                                  </w:r>
                                </w:p>
                              </w:tc>
                            </w:tr>
                            <w:tr w:rsidR="001C5E67" w14:paraId="4AA57FC5" w14:textId="77777777">
                              <w:trPr>
                                <w:trHeight w:hRule="exact" w:val="941"/>
                              </w:trPr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C8C8C8" w:fill="C8C8C8"/>
                                  <w:textDirection w:val="btLr"/>
                                  <w:vAlign w:val="center"/>
                                </w:tcPr>
                                <w:p w14:paraId="15F69F88" w14:textId="77777777" w:rsidR="001C5E67" w:rsidRDefault="00000000">
                                  <w:pP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8"/>
                                      <w:lang w:val="cs-CZ"/>
                                    </w:rPr>
                                    <w:t>POŘADÍ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3152D376" w14:textId="77777777" w:rsidR="001C5E67" w:rsidRDefault="00000000">
                                  <w:pPr>
                                    <w:ind w:right="108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-14"/>
                                      <w:w w:val="105"/>
                                      <w:sz w:val="19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14"/>
                                      <w:w w:val="105"/>
                                      <w:sz w:val="19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1873267" w14:textId="77777777" w:rsidR="001C5E67" w:rsidRDefault="00000000">
                                  <w:pPr>
                                    <w:ind w:right="108"/>
                                    <w:jc w:val="right"/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lang w:val="cs-CZ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4A23870D" w14:textId="77777777" w:rsidR="008E19B7" w:rsidRDefault="008E19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2C413" id="Text Box 38" o:spid="_x0000_s1034" type="#_x0000_t202" style="position:absolute;margin-left:217.5pt;margin-top:62.95pt;width:83.3pt;height:726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3Hi2QEAAJkDAAAOAAAAZHJzL2Uyb0RvYy54bWysU8Fu1DAQvSPxD5bvbLIrAW202aq0KkIq&#10;UKn0AxzHSSwSj5nxbrJ8PWNns6VwQ1ysscd+896b8fZqGnpxMEgWXCnXq1wK4zTU1rWlfPp29+ZC&#10;CgrK1aoHZ0p5NCSvdq9fbUdfmA100NcGBYM4KkZfyi4EX2QZ6c4MilbgjeNkAziowFtssxrVyOhD&#10;n23y/F02AtYeQRsiPr2dk3KX8JvG6PC1acgE0ZeSuYW0YlqruGa7rSpaVL6z+kRD/QOLQVnHRc9Q&#10;tyoosUf7F9RgNQJBE1YahgyaxmqTNLCadf6HmsdOeZO0sDnkzzbR/4PVXw6P/gFFmD7AxA1MIsjf&#10;g/5OwsFNp1xrrhFh7IyqufA6WpaNnorT02g1FRRBqvEz1NxktQ+QgKYGh+gK6xSMzg04nk03UxA6&#10;lszfvr9cc0pz7nKzybmtqYYqluceKXw0MIgYlBK5qwleHe4pRDqqWK7Eag7ubN+nzvbuxQFfjCeJ&#10;fmQ8cw9TNQlbl/Ii1o1qKqiPrAdhnheebw46wJ9SjDwrpaQfe4VGiv6TY0/iYC0BLkG1BMppflrK&#10;IMUc3oR5APcebdsx8uy6g2v2rbFJ0TOLE13ufxJ6mtU4YL/v063nH7X7BQAA//8DAFBLAwQUAAYA&#10;CAAAACEAJEiyOuEAAAAMAQAADwAAAGRycy9kb3ducmV2LnhtbEyPwU7DMBBE70j8g7VI3KjdQlIS&#10;4lQVghMSIg0Hjk7sJlbjdYjdNvw9y6kcd2Y0+6bYzG5gJzMF61HCciGAGWy9tthJ+Kxf7x6BhahQ&#10;q8GjkfBjAmzK66tC5dqfsTKnXewYlWDIlYQ+xjHnPLS9cSos/GiQvL2fnIp0Th3XkzpTuRv4SoiU&#10;O2WRPvRqNM+9aQ+7o5Ow/cLqxX6/Nx/VvrJ1nQl8Sw9S3t7M2ydg0czxEoY/fEKHkpgaf0Qd2CDh&#10;4T6hLZGMVZIBo0QqlimwhpRkvc6AlwX/P6L8BQAA//8DAFBLAQItABQABgAIAAAAIQC2gziS/gAA&#10;AOEBAAATAAAAAAAAAAAAAAAAAAAAAABbQ29udGVudF9UeXBlc10ueG1sUEsBAi0AFAAGAAgAAAAh&#10;ADj9If/WAAAAlAEAAAsAAAAAAAAAAAAAAAAALwEAAF9yZWxzLy5yZWxzUEsBAi0AFAAGAAgAAAAh&#10;AFn7ceLZAQAAmQMAAA4AAAAAAAAAAAAAAAAALgIAAGRycy9lMm9Eb2MueG1sUEsBAi0AFAAGAAgA&#10;AAAhACRIsjr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8"/>
                        <w:gridCol w:w="567"/>
                        <w:gridCol w:w="571"/>
                      </w:tblGrid>
                      <w:tr w:rsidR="001C5E67" w14:paraId="215E3EA3" w14:textId="77777777">
                        <w:trPr>
                          <w:trHeight w:hRule="exact" w:val="2021"/>
                        </w:trPr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</w:tcPr>
                          <w:p w14:paraId="2558E5FD" w14:textId="77777777" w:rsidR="001C5E67" w:rsidRDefault="00000000">
                            <w:pPr>
                              <w:spacing w:line="240" w:lineRule="exact"/>
                              <w:ind w:left="72" w:right="900"/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UKONČENÍ DODÁVKY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5E7BEBD5" w14:textId="77777777" w:rsidR="001C5E67" w:rsidRDefault="00000000">
                            <w:pPr>
                              <w:ind w:left="72"/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  <w:t>31.12.2023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53132AD0" w14:textId="77777777" w:rsidR="001C5E67" w:rsidRDefault="00000000">
                            <w:pPr>
                              <w:ind w:left="72"/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  <w:t>31.12.2023</w:t>
                            </w:r>
                          </w:p>
                        </w:tc>
                      </w:tr>
                      <w:tr w:rsidR="001C5E67" w14:paraId="0DE49C9E" w14:textId="77777777">
                        <w:trPr>
                          <w:trHeight w:hRule="exact" w:val="2016"/>
                        </w:trPr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</w:tcPr>
                          <w:p w14:paraId="3795BB39" w14:textId="77777777" w:rsidR="001C5E67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 xml:space="preserve">ZAHÁJENÍ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br/>
                              <w:t>DODÁVKY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063C428B" w14:textId="77777777" w:rsidR="001C5E67" w:rsidRDefault="00000000">
                            <w:pPr>
                              <w:ind w:left="108"/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  <w:t>1.1.2023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50D170E3" w14:textId="77777777" w:rsidR="001C5E67" w:rsidRDefault="00000000">
                            <w:pPr>
                              <w:ind w:left="108"/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  <w:t>1.1.2023</w:t>
                            </w:r>
                          </w:p>
                        </w:tc>
                      </w:tr>
                      <w:tr w:rsidR="001C5E67" w14:paraId="1FEE8DEF" w14:textId="77777777">
                        <w:trPr>
                          <w:trHeight w:hRule="exact" w:val="1075"/>
                        </w:trPr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  <w:vAlign w:val="center"/>
                          </w:tcPr>
                          <w:p w14:paraId="16591F4F" w14:textId="77777777" w:rsidR="001C5E67" w:rsidRDefault="00000000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JISTIČ [A]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7412DF3B" w14:textId="77777777" w:rsidR="001C5E67" w:rsidRDefault="00000000">
                            <w:pPr>
                              <w:ind w:right="72"/>
                              <w:jc w:val="right"/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130AC9DB" w14:textId="77777777" w:rsidR="001C5E67" w:rsidRDefault="00000000">
                            <w:pPr>
                              <w:ind w:right="72"/>
                              <w:jc w:val="right"/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  <w:t>25</w:t>
                            </w:r>
                          </w:p>
                        </w:tc>
                      </w:tr>
                      <w:tr w:rsidR="001C5E67" w14:paraId="21E85E3C" w14:textId="77777777">
                        <w:trPr>
                          <w:trHeight w:hRule="exact" w:val="672"/>
                        </w:trPr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  <w:vAlign w:val="center"/>
                          </w:tcPr>
                          <w:p w14:paraId="1DC7C638" w14:textId="77777777" w:rsidR="001C5E67" w:rsidRDefault="0000000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FÁZE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140C1542" w14:textId="77777777" w:rsidR="001C5E67" w:rsidRDefault="00000000">
                            <w:pPr>
                              <w:ind w:right="72"/>
                              <w:jc w:val="right"/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2E984052" w14:textId="77777777" w:rsidR="001C5E67" w:rsidRDefault="00000000">
                            <w:pPr>
                              <w:ind w:right="108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c>
                      </w:tr>
                      <w:tr w:rsidR="001C5E67" w14:paraId="4E86D992" w14:textId="77777777">
                        <w:trPr>
                          <w:trHeight w:hRule="exact" w:val="672"/>
                        </w:trPr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  <w:vAlign w:val="center"/>
                          </w:tcPr>
                          <w:p w14:paraId="6A73F278" w14:textId="77777777" w:rsidR="001C5E67" w:rsidRDefault="00000000">
                            <w:pPr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TDD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7D29DB27" w14:textId="77777777" w:rsidR="001C5E67" w:rsidRDefault="00000000">
                            <w:pPr>
                              <w:ind w:left="72"/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49C96725" w14:textId="77777777" w:rsidR="001C5E67" w:rsidRDefault="00000000">
                            <w:pPr>
                              <w:ind w:left="108"/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c>
                      </w:tr>
                      <w:tr w:rsidR="001C5E67" w14:paraId="1D19A33D" w14:textId="77777777">
                        <w:trPr>
                          <w:trHeight w:hRule="exact" w:val="4032"/>
                        </w:trPr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  <w:vAlign w:val="center"/>
                          </w:tcPr>
                          <w:p w14:paraId="26559BCB" w14:textId="77777777" w:rsidR="001C5E67" w:rsidRDefault="00000000">
                            <w:pPr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NÁZEV A ADRESA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3D4687D9" w14:textId="77777777" w:rsidR="001C5E67" w:rsidRDefault="00000000">
                            <w:pPr>
                              <w:ind w:left="72"/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  <w:t>Zámecká 4005,Frýdlant, 464 01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55D66626" w14:textId="77777777" w:rsidR="001C5E67" w:rsidRDefault="00000000">
                            <w:pPr>
                              <w:ind w:left="72"/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  <w:t>Zámecká 4005,Frýdlant, 464 01</w:t>
                            </w:r>
                          </w:p>
                        </w:tc>
                      </w:tr>
                      <w:tr w:rsidR="001C5E67" w14:paraId="7E9AB081" w14:textId="77777777">
                        <w:trPr>
                          <w:trHeight w:hRule="exact" w:val="2285"/>
                        </w:trPr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  <w:vAlign w:val="center"/>
                          </w:tcPr>
                          <w:p w14:paraId="7B98100E" w14:textId="77777777" w:rsidR="001C5E67" w:rsidRDefault="00000000">
                            <w:pPr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EAN OPM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13ACF26F" w14:textId="77777777" w:rsidR="001C5E67" w:rsidRDefault="00000000">
                            <w:pPr>
                              <w:ind w:left="72"/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8"/>
                                <w:lang w:val="cs-CZ"/>
                              </w:rPr>
                              <w:t>859182400406909728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6CDD3DD9" w14:textId="77777777" w:rsidR="001C5E67" w:rsidRDefault="00000000">
                            <w:pPr>
                              <w:ind w:left="72"/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8"/>
                                <w:lang w:val="cs-CZ"/>
                              </w:rPr>
                              <w:t>859182400406909735</w:t>
                            </w:r>
                          </w:p>
                        </w:tc>
                      </w:tr>
                      <w:tr w:rsidR="001C5E67" w14:paraId="1F44301E" w14:textId="77777777">
                        <w:trPr>
                          <w:trHeight w:hRule="exact" w:val="806"/>
                        </w:trPr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  <w:vAlign w:val="center"/>
                          </w:tcPr>
                          <w:p w14:paraId="0F723CAD" w14:textId="77777777" w:rsidR="001C5E67" w:rsidRDefault="00000000">
                            <w:pPr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PDS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2C8E7D69" w14:textId="77777777" w:rsidR="001C5E67" w:rsidRDefault="00000000">
                            <w:pPr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  <w:t>CEZ-DI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716DE056" w14:textId="77777777" w:rsidR="001C5E67" w:rsidRDefault="00000000">
                            <w:pPr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  <w:t>CEZ-DI</w:t>
                            </w:r>
                          </w:p>
                        </w:tc>
                      </w:tr>
                      <w:tr w:rsidR="001C5E67" w14:paraId="4AA57FC5" w14:textId="77777777">
                        <w:trPr>
                          <w:trHeight w:hRule="exact" w:val="941"/>
                        </w:trPr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C8C8C8" w:fill="C8C8C8"/>
                            <w:textDirection w:val="btLr"/>
                            <w:vAlign w:val="center"/>
                          </w:tcPr>
                          <w:p w14:paraId="15F69F88" w14:textId="77777777" w:rsidR="001C5E67" w:rsidRDefault="00000000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POŘADÍ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3152D376" w14:textId="77777777" w:rsidR="001C5E67" w:rsidRDefault="00000000">
                            <w:pPr>
                              <w:ind w:right="108"/>
                              <w:jc w:val="right"/>
                              <w:rPr>
                                <w:rFonts w:ascii="Arial" w:hAnsi="Arial"/>
                                <w:color w:val="000000"/>
                                <w:spacing w:val="-14"/>
                                <w:w w:val="105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4"/>
                                <w:w w:val="105"/>
                                <w:sz w:val="19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extDirection w:val="btLr"/>
                            <w:vAlign w:val="center"/>
                          </w:tcPr>
                          <w:p w14:paraId="51873267" w14:textId="77777777" w:rsidR="001C5E67" w:rsidRDefault="00000000">
                            <w:pPr>
                              <w:ind w:right="108"/>
                              <w:jc w:val="right"/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lang w:val="cs-CZ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4A23870D" w14:textId="77777777" w:rsidR="008E19B7" w:rsidRDefault="008E19B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5498E158" wp14:editId="727640FE">
                <wp:simplePos x="0" y="0"/>
                <wp:positionH relativeFrom="page">
                  <wp:posOffset>501015</wp:posOffset>
                </wp:positionH>
                <wp:positionV relativeFrom="page">
                  <wp:posOffset>5843905</wp:posOffset>
                </wp:positionV>
                <wp:extent cx="60960" cy="713105"/>
                <wp:effectExtent l="0" t="0" r="0" b="0"/>
                <wp:wrapSquare wrapText="bothSides"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25DC0" w14:textId="77777777" w:rsidR="001C5E67" w:rsidRDefault="00000000">
                            <w:pPr>
                              <w:spacing w:line="91" w:lineRule="exact"/>
                              <w:rPr>
                                <w:rFonts w:ascii="Arial" w:hAnsi="Arial"/>
                                <w:color w:val="000000"/>
                                <w:spacing w:val="-9"/>
                                <w:sz w:val="1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9"/>
                                <w:sz w:val="11"/>
                                <w:lang w:val="cs-CZ"/>
                              </w:rPr>
                              <w:t>D269 QUICK str:5 Ist:3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E158" id="Text Box 37" o:spid="_x0000_s1035" type="#_x0000_t202" style="position:absolute;margin-left:39.45pt;margin-top:460.15pt;width:4.8pt;height:56.15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+H2QEAAJkDAAAOAAAAZHJzL2Uyb0RvYy54bWysU9tu2zAMfR+wfxD0vtjJsHQ14hRdiw4D&#10;ugvQ7QNkWbaF2aJGKrHz96PkON3lbdiLQJPS4TmH9O5mGnpxNEgWXCnXq1wK4zTU1rWl/Pb14dVb&#10;KSgoV6senCnlyZC82b98sRt9YTbQQV8bFAziqBh9KbsQfJFlpDszKFqBN46LDeCgAn9im9WoRkYf&#10;+myT59tsBKw9gjZEnL2fi3Kf8JvG6PC5acgE0ZeSuYV0YjqreGb7nSpaVL6z+kxD/QOLQVnHTS9Q&#10;9yoocUD7F9RgNQJBE1YahgyaxmqTNLCadf6HmqdOeZO0sDnkLzbR/4PVn45P/guKML2DiQeYRJB/&#10;BP2dhIO7TrnW3CLC2BlVc+N1tCwbPRXnp9FqKiiCVONHqHnI6hAgAU0NDtEV1ikYnQdwuphupiA0&#10;J7f59ZYLmitX69fr/E1qoIrlrUcK7w0MIgalRB5pwlbHRwqRiyqWK7GVgwfb92msvfstwRdjJnGP&#10;dGfiYaomYetSXse+UUoF9YnFIMzLwsvNQTw3V8xz5F0pJf04KDRS9B8cexIXawlwCaolUE53wCsX&#10;pJjDuzAv4MGjbTsGn113cMu+NTaJeiZyZszzT1rPuxoX7NfvdOv5j9r/BAAA//8DAFBLAwQUAAYA&#10;CAAAACEAh+QpzN4AAAAKAQAADwAAAGRycy9kb3ducmV2LnhtbEyPy07DMBBF90j8gzVI7KhNooY0&#10;xKlQpIpdJUo/YBqbOKofIXab9O8ZVrAc3aN7z9TbxVl21VMcgpfwvBLAtO+CGnwv4fi5eyqBxYRe&#10;oQ1eS7jpCNvm/q7GSoXZf+jrIfWMSnysUIJJaaw4j53RDuMqjNpT9hUmh4nOqedqwpnKneWZEAV3&#10;OHhaMDjq1ujufLg4CfsbN3Pu1seubYt9kX/v8PxupXx8WN5egSW9pD8YfvVJHRpyOoWLV5FZCS/l&#10;hkgJm0zkwAgoyzWwE4EizwrgTc3/v9D8AAAA//8DAFBLAQItABQABgAIAAAAIQC2gziS/gAAAOEB&#10;AAATAAAAAAAAAAAAAAAAAAAAAABbQ29udGVudF9UeXBlc10ueG1sUEsBAi0AFAAGAAgAAAAhADj9&#10;If/WAAAAlAEAAAsAAAAAAAAAAAAAAAAALwEAAF9yZWxzLy5yZWxzUEsBAi0AFAAGAAgAAAAhAKSN&#10;r4fZAQAAmQMAAA4AAAAAAAAAAAAAAAAALgIAAGRycy9lMm9Eb2MueG1sUEsBAi0AFAAGAAgAAAAh&#10;AIfkKczeAAAACg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4BA25DC0" w14:textId="77777777" w:rsidR="001C5E67" w:rsidRDefault="00000000">
                      <w:pPr>
                        <w:spacing w:line="91" w:lineRule="exact"/>
                        <w:rPr>
                          <w:rFonts w:ascii="Arial" w:hAnsi="Arial"/>
                          <w:color w:val="000000"/>
                          <w:spacing w:val="-9"/>
                          <w:sz w:val="11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9"/>
                          <w:sz w:val="11"/>
                          <w:lang w:val="cs-CZ"/>
                        </w:rPr>
                        <w:t>D269 QUICK str:5 Ist:3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0809E203" wp14:editId="15A2AE1D">
                <wp:simplePos x="0" y="0"/>
                <wp:positionH relativeFrom="page">
                  <wp:posOffset>860425</wp:posOffset>
                </wp:positionH>
                <wp:positionV relativeFrom="page">
                  <wp:posOffset>5594350</wp:posOffset>
                </wp:positionV>
                <wp:extent cx="372110" cy="4425315"/>
                <wp:effectExtent l="3175" t="3175" r="0" b="635"/>
                <wp:wrapSquare wrapText="bothSides"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442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DC67B" w14:textId="77777777" w:rsidR="001C5E67" w:rsidRDefault="00000000">
                            <w:pPr>
                              <w:spacing w:line="201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9"/>
                                <w:lang w:val="cs-CZ"/>
                              </w:rPr>
                              <w:t>Příloha</w:t>
                            </w:r>
                          </w:p>
                          <w:p w14:paraId="2774437D" w14:textId="77777777" w:rsidR="001C5E67" w:rsidRDefault="00000000">
                            <w:pPr>
                              <w:spacing w:before="108" w:after="36" w:line="211" w:lineRule="exact"/>
                              <w:rPr>
                                <w:rFonts w:ascii="Arial" w:hAnsi="Arial"/>
                                <w:color w:val="000000"/>
                                <w:spacing w:val="-1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lang w:val="cs-CZ"/>
                              </w:rPr>
                              <w:t xml:space="preserve">Specifikace odběrných míst, časová a technická specifikace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lang w:val="cs-CZ"/>
                              </w:rPr>
                              <w:t>pinění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lang w:val="cs-CZ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9E203" id="Text Box 36" o:spid="_x0000_s1036" type="#_x0000_t202" style="position:absolute;margin-left:67.75pt;margin-top:440.5pt;width:29.3pt;height:348.4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cyf2wEAAJwDAAAOAAAAZHJzL2Uyb0RvYy54bWysU8tu2zAQvBfoPxC817KcpCkEy0GaIEWB&#10;tCmQ9gNWFCURlbjskrbkv++Sspw+bkUvxIqP2ZnZ0fZmGnpx0OQN2lLmq7UU2iqsjW1L+e3rw5t3&#10;UvgAtoYerS7lUXt5s3v9aju6Qm+ww77WJBjE+mJ0pexCcEWWedXpAfwKnbZ82CANEPiT2qwmGBl9&#10;6LPNev02G5FqR6i097x7Px/KXcJvGq3CU9N4HURfSuYW0kppreKa7bZQtASuM+pEA/6BxQDGctMz&#10;1D0EEHsyf0ENRhF6bMJK4ZBh0xilkwZWk6//UPPcgdNJC5vj3dkm//9g1efDs/tCIkzvceIBJhHe&#10;PaL67oXFuw5sq2+JcOw01Nw4j5Zlo/PF6Wm02hc+glTjJ6x5yLAPmICmhoboCusUjM4DOJ5N11MQ&#10;ijcvrjd5zieKjy4vN1cX+VVqAcXy2pEPHzQOIhalJB5qQofDow+RDRTLldjM4oPp+zTY3v62wRfj&#10;TmIfCc/Uw1RNwtQsLcUhqqmwPrIewjkvnG8u4rq5ZqYjx6WU/sceSEvRf7RsS8zWUtBSVEsBVnXI&#10;qQtSzOVdmDO4d2TajsFn4y3esnWNSapeiJwocwSS2FNcY8Z+/U63Xn6q3U8AAAD//wMAUEsDBBQA&#10;BgAIAAAAIQCR/Cku3wAAAAwBAAAPAAAAZHJzL2Rvd25yZXYueG1sTI9NboMwEIX3lXoHayp11xhC&#10;IYRiogop6i5SkxzAwS5GwWOCnUBu38mq3c3TfHo/5Wa2Pbvp0XcOBcSLCJjGxqkOWwHHw/YtB+aD&#10;RCV7h1rAXXvYVM9PpSyUm/Bb3/ahZWSCvpACTAhDwblvjLbSL9ygkX4/brQykBxbrkY5kbnt+TKK&#10;Mm5lh5Rg5KBro5vz/moF7O7cTIlNj01dZ7ssuWzl+asX4vVl/vwAFvQc/mB41KfqUFGnk7ui8qwn&#10;naQpoQLyPKZRD2L9HgM70ZGuVmvgVcn/j6h+AQAA//8DAFBLAQItABQABgAIAAAAIQC2gziS/gAA&#10;AOEBAAATAAAAAAAAAAAAAAAAAAAAAABbQ29udGVudF9UeXBlc10ueG1sUEsBAi0AFAAGAAgAAAAh&#10;ADj9If/WAAAAlAEAAAsAAAAAAAAAAAAAAAAALwEAAF9yZWxzLy5yZWxzUEsBAi0AFAAGAAgAAAAh&#10;AP31zJ/bAQAAnAMAAA4AAAAAAAAAAAAAAAAALgIAAGRycy9lMm9Eb2MueG1sUEsBAi0AFAAGAAgA&#10;AAAhAJH8KS7fAAAADA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4CBDC67B" w14:textId="77777777" w:rsidR="001C5E67" w:rsidRDefault="00000000">
                      <w:pPr>
                        <w:spacing w:line="201" w:lineRule="exact"/>
                        <w:rPr>
                          <w:rFonts w:ascii="Tahoma" w:hAnsi="Tahoma"/>
                          <w:b/>
                          <w:color w:val="000000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9"/>
                          <w:lang w:val="cs-CZ"/>
                        </w:rPr>
                        <w:t>Příloha</w:t>
                      </w:r>
                    </w:p>
                    <w:p w14:paraId="2774437D" w14:textId="77777777" w:rsidR="001C5E67" w:rsidRDefault="00000000">
                      <w:pPr>
                        <w:spacing w:before="108" w:after="36" w:line="211" w:lineRule="exact"/>
                        <w:rPr>
                          <w:rFonts w:ascii="Arial" w:hAnsi="Arial"/>
                          <w:color w:val="000000"/>
                          <w:spacing w:val="-11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1"/>
                          <w:lang w:val="cs-CZ"/>
                        </w:rPr>
                        <w:t xml:space="preserve">Specifikace odběrných míst, časová a technická specifikace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11"/>
                          <w:lang w:val="cs-CZ"/>
                        </w:rPr>
                        <w:t>pinění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11"/>
                          <w:lang w:val="cs-CZ"/>
                        </w:rPr>
                        <w:t xml:space="preserve"> (1)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7E3035EC" wp14:editId="4E8B647E">
                <wp:simplePos x="0" y="0"/>
                <wp:positionH relativeFrom="page">
                  <wp:posOffset>6145530</wp:posOffset>
                </wp:positionH>
                <wp:positionV relativeFrom="page">
                  <wp:posOffset>4100830</wp:posOffset>
                </wp:positionV>
                <wp:extent cx="91440" cy="1094105"/>
                <wp:effectExtent l="1905" t="0" r="1905" b="0"/>
                <wp:wrapSquare wrapText="bothSides"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109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3D92B" w14:textId="77777777" w:rsidR="001C5E67" w:rsidRDefault="00000000">
                            <w:pPr>
                              <w:spacing w:line="136" w:lineRule="exact"/>
                              <w:rPr>
                                <w:rFonts w:ascii="Verdana" w:hAnsi="Verdana"/>
                                <w:color w:val="000000"/>
                                <w:spacing w:val="-18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8"/>
                                <w:sz w:val="18"/>
                                <w:lang w:val="cs-CZ"/>
                              </w:rPr>
                              <w:t>C26D - Akumulace 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35EC" id="Text Box 35" o:spid="_x0000_s1037" type="#_x0000_t202" style="position:absolute;margin-left:483.9pt;margin-top:322.9pt;width:7.2pt;height:86.1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cb2QEAAJsDAAAOAAAAZHJzL2Uyb0RvYy54bWysU8tu2zAQvBfoPxC815IM9xHBcpAmSFEg&#10;bQqk/QCKoiyiEpfdpS3577ukLKePW9ELseJjdmZ2tL2ehl4cDZIFV8lilUthnIbGun0lv329f/VO&#10;CgrKNaoHZyp5MiSvdy9fbEdfmjV00DcGBYM4KkdfyS4EX2YZ6c4MilbgjePDFnBQgT9xnzWoRkYf&#10;+myd52+yEbDxCNoQ8e7dfCh3Cb9tjQ6PbUsmiL6SzC2kFdNaxzXbbVW5R+U7q8801D+wGJR13PQC&#10;daeCEge0f0ENViMQtGGlYcigba02SQOrKfI/1Dx1ypukhc0hf7GJ/h+s/nx88l9QhOk9TDzAJIL8&#10;A+jvJBzcdsrtzQ0ijJ1RDTcuomXZ6Kk8P41WU0kRpB4/QcNDVocACWhqcYiusE7B6DyA08V0MwWh&#10;efOq2Gz4QPNJkV9tivx16qDK5bFHCh8MDCIWlUSeaQJXxwcKkYwqlyuxl4N72/dprr37bYMvxp1E&#10;PvKdmYepnoRtuHuSFsXU0JxYDsIcF443F3Fdv2WmI6elkvTjoNBI0X907EqM1lLgUtRLoZzugEMX&#10;pJjL2zBH8ODR7jsGn313cMPOtTapeiZypswJSGLPaY0R+/U73Xr+p3Y/AQAA//8DAFBLAwQUAAYA&#10;CAAAACEAeHq38+AAAAALAQAADwAAAGRycy9kb3ducmV2LnhtbEyPwU7DMBBE70j8g7VI3KiTlJo0&#10;jVOhSBW3SpR+wDZ246jxOsRuk/495gS3He1o5k25nW3Pbnr0nSMJ6SIBpqlxqqNWwvFr95ID8wFJ&#10;Ye9IS7hrD9vq8aHEQrmJPvXtEFoWQ8gXKMGEMBSc+8Zoi37hBk3xd3ajxRDl2HI14hTDbc+zJBHc&#10;YkexweCga6Oby+FqJezv3ExLuzo2dS32Yvm9w8tHL+Xz0/y+ARb0HP7M8Isf0aGKTCd3JeVZL2Et&#10;3iJ6kCBeV/GIjnWeZcBOEvI0T4FXJf+/ofoBAAD//wMAUEsBAi0AFAAGAAgAAAAhALaDOJL+AAAA&#10;4QEAABMAAAAAAAAAAAAAAAAAAAAAAFtDb250ZW50X1R5cGVzXS54bWxQSwECLQAUAAYACAAAACEA&#10;OP0h/9YAAACUAQAACwAAAAAAAAAAAAAAAAAvAQAAX3JlbHMvLnJlbHNQSwECLQAUAAYACAAAACEA&#10;BcDHG9kBAACbAwAADgAAAAAAAAAAAAAAAAAuAgAAZHJzL2Uyb0RvYy54bWxQSwECLQAUAAYACAAA&#10;ACEAeHq38+AAAAAL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6DE3D92B" w14:textId="77777777" w:rsidR="001C5E67" w:rsidRDefault="00000000">
                      <w:pPr>
                        <w:spacing w:line="136" w:lineRule="exact"/>
                        <w:rPr>
                          <w:rFonts w:ascii="Verdana" w:hAnsi="Verdana"/>
                          <w:color w:val="000000"/>
                          <w:spacing w:val="-18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8"/>
                          <w:sz w:val="18"/>
                          <w:lang w:val="cs-CZ"/>
                        </w:rPr>
                        <w:t>C26D - Akumulace 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A919EB7" wp14:editId="3C1C5FE5">
                <wp:simplePos x="0" y="0"/>
                <wp:positionH relativeFrom="page">
                  <wp:posOffset>5965825</wp:posOffset>
                </wp:positionH>
                <wp:positionV relativeFrom="page">
                  <wp:posOffset>4469130</wp:posOffset>
                </wp:positionV>
                <wp:extent cx="91440" cy="722630"/>
                <wp:effectExtent l="3175" t="1905" r="635" b="0"/>
                <wp:wrapSquare wrapText="bothSides"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64702" w14:textId="77777777" w:rsidR="001C5E67" w:rsidRDefault="00000000">
                            <w:pPr>
                              <w:spacing w:line="13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9"/>
                                <w:lang w:val="cs-CZ"/>
                              </w:rPr>
                              <w:t>DISTRIBUCE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19EB7" id="Text Box 34" o:spid="_x0000_s1038" type="#_x0000_t202" style="position:absolute;margin-left:469.75pt;margin-top:351.9pt;width:7.2pt;height:56.9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QY2gEAAJoDAAAOAAAAZHJzL2Uyb0RvYy54bWysU11v1DAQfEfiP1h+53IXqhaiy1WlVRFS&#10;+ZBKf8DGcRKLxGvWvkvu37N2Llegb4gXa7O2xzOzk+31NPTioMkbtKXcrNZSaKuwNrYt5dP3+zfv&#10;pPABbA09Wl3Ko/byevf61XZ0hc6xw77WJBjE+mJ0pexCcEWWedXpAfwKnba82SANEPiT2qwmGBl9&#10;6LN8vb7MRqTaESrtPXfv5k25S/hNo1X42jReB9GXkrmFtFJaq7hmuy0ULYHrjDrRgH9gMYCx/OgZ&#10;6g4CiD2ZF1CDUYQem7BSOGTYNEbppIHVbNZ/qXnswOmkhc3x7myT/3+w6svh0X0jEaYPOPEAkwjv&#10;HlD98MLibQe21TdEOHYaan54Ey3LRueL09VotS98BKnGz1jzkGEfMAFNDQ3RFdYpGJ0HcDybrqcg&#10;FDffby4ueEPxzlWeX75NM8mgWO468uGjxkHEopTEI03YcHjwIXKBYjkSn7J4b/o+jbW3fzT4YOwk&#10;7pHuTDxM1SRMzcLyqCxqqbA+shrCOS2cbi7iml8x0ZHDUkr/cw+kpeg/WTYlJmspaCmqpQCrOuTM&#10;BSnm8jbMCdw7Mm3H4LPtFm/YuMYkVc9ETpQ5AEnsKawxYb9/p1PPv9TuFwAAAP//AwBQSwMEFAAG&#10;AAgAAAAhACFqPwDgAAAACwEAAA8AAABkcnMvZG93bnJldi54bWxMj8tuwjAQRfeV+AdrkLorDo0S&#10;SBoHVZFQd0gFPsDE0zjCjzQ2JPx9p6t2OZqje8+tdrM17I5j6L0TsF4lwNC1XvWuE3A+7V+2wEKU&#10;TknjHQp4YIBdvXiqZKn85D7xfowdoxAXSilAxziUnIdWo5Vh5Qd09Pvyo5WRzrHjapQThVvDX5Mk&#10;51b2jhq0HLDR2F6PNyvg8OB6Sm12bpsmP+Tp915eP4wQz8v5/Q1YxDn+wfCrT+pQk9PF35wKzAgo&#10;0iIjVMAmSWkDEUWWFsAuArbrTQ68rvj/DfUPAAAA//8DAFBLAQItABQABgAIAAAAIQC2gziS/gAA&#10;AOEBAAATAAAAAAAAAAAAAAAAAAAAAABbQ29udGVudF9UeXBlc10ueG1sUEsBAi0AFAAGAAgAAAAh&#10;ADj9If/WAAAAlAEAAAsAAAAAAAAAAAAAAAAALwEAAF9yZWxzLy5yZWxzUEsBAi0AFAAGAAgAAAAh&#10;ABhhBBjaAQAAmgMAAA4AAAAAAAAAAAAAAAAALgIAAGRycy9lMm9Eb2MueG1sUEsBAi0AFAAGAAgA&#10;AAAhACFqPwDgAAAACwEAAA8AAAAAAAAAAAAAAAAANAQAAGRycy9kb3ducmV2LnhtbFBLBQYAAAAA&#10;BAAEAPMAAABBBQAAAAA=&#10;" filled="f" stroked="f">
                <v:textbox style="layout-flow:vertical;mso-layout-flow-alt:bottom-to-top" inset="0,0,0,0">
                  <w:txbxContent>
                    <w:p w14:paraId="36964702" w14:textId="77777777" w:rsidR="001C5E67" w:rsidRDefault="00000000">
                      <w:pPr>
                        <w:spacing w:line="136" w:lineRule="exact"/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9"/>
                          <w:lang w:val="cs-CZ"/>
                        </w:rPr>
                        <w:t>DISTRIBUCE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5F828F3F" wp14:editId="6BF9E039">
                <wp:simplePos x="0" y="0"/>
                <wp:positionH relativeFrom="page">
                  <wp:posOffset>6148705</wp:posOffset>
                </wp:positionH>
                <wp:positionV relativeFrom="page">
                  <wp:posOffset>7858760</wp:posOffset>
                </wp:positionV>
                <wp:extent cx="88265" cy="1240790"/>
                <wp:effectExtent l="0" t="635" r="1905" b="0"/>
                <wp:wrapSquare wrapText="bothSides"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37FF2" w14:textId="77777777" w:rsidR="001C5E67" w:rsidRDefault="00000000">
                            <w:pPr>
                              <w:spacing w:line="132" w:lineRule="exact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859182400406909728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28F3F" id="Text Box 33" o:spid="_x0000_s1039" type="#_x0000_t202" style="position:absolute;margin-left:484.15pt;margin-top:618.8pt;width:6.95pt;height:97.7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n02wEAAJsDAAAOAAAAZHJzL2Uyb0RvYy54bWysU11v1DAQfEfiP1h+55IL0B7R5arSqgip&#10;FKSWH+A4dmKReM3ad8n9e9bO5Qr0DfFibfwxOzM72V5NQ88OCr0BW/H1KudMWQmNsW3Fvz/dvdlw&#10;5oOwjejBqoofledXu9evtqMrVQEd9I1CRiDWl6OreBeCK7PMy04Nwq/AKUuHGnAQgT6xzRoUI6EP&#10;fVbk+UU2AjYOQSrvafd2PuS7hK+1kuGr1l4F1lecuIW0YlrruGa7rShbFK4z8kRD/AOLQRhLTc9Q&#10;tyIItkfzAmowEsGDDisJQwZaG6mSBlKzzv9S89gJp5IWMse7s03+/8HKh8Oj+4YsTB9hogEmEd7d&#10;g/zhmYWbTthWXSPC2CnRUON1tCwbnS9PT6PVvvQRpB6/QENDFvsACWjSOERXSCcjdBrA8Wy6mgKT&#10;tLnZFBfvOZN0si7e5Zcf0lAyUS6PHfrwScHAYlFxpJkmcHG49yGSEeVyJfaycGf6Ps21t39s0MW4&#10;k8hHvjPzMNUTMw11fxulRTE1NEeSgzDHheJNRVyLS5IwUloq7n/uBSrO+s+WXInRWgpcinophJUd&#10;UOgCZ3N5E+YI7h2atiPw2XcL1+ScNknVM5ETZUpAEntKa4zY79/p1vM/tfsFAAD//wMAUEsDBBQA&#10;BgAIAAAAIQD9XDom4AAAAA0BAAAPAAAAZHJzL2Rvd25yZXYueG1sTI9BTsMwEEX3SNzBGiR21CEG&#10;k4Y4FYpUsatE6QHc2MRR43GI3Sa9PcMKljP/6c+barP4gV3sFPuACh5XGTCLbTA9dgoOn9uHAlhM&#10;Go0eAloFVxthU9/eVLo0YcYPe9mnjlEJxlIrcCmNJeexddbruAqjRcq+wuR1onHquJn0TOV+4HmW&#10;Se51j3TB6dE2zran/dkr2F25m4V/PrRNI3dSfG/16X1Q6v5ueXsFluyS/mD41Sd1qMnpGM5oIhsU&#10;rGUhCKUgFy8SGCHrIs+BHWn1JEQGvK74/y/qHwAAAP//AwBQSwECLQAUAAYACAAAACEAtoM4kv4A&#10;AADhAQAAEwAAAAAAAAAAAAAAAAAAAAAAW0NvbnRlbnRfVHlwZXNdLnhtbFBLAQItABQABgAIAAAA&#10;IQA4/SH/1gAAAJQBAAALAAAAAAAAAAAAAAAAAC8BAABfcmVscy8ucmVsc1BLAQItABQABgAIAAAA&#10;IQAOuln02wEAAJsDAAAOAAAAAAAAAAAAAAAAAC4CAABkcnMvZTJvRG9jLnhtbFBLAQItABQABgAI&#10;AAAAIQD9XDom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29637FF2" w14:textId="77777777" w:rsidR="001C5E67" w:rsidRDefault="00000000">
                      <w:pPr>
                        <w:spacing w:line="132" w:lineRule="exact"/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  <w:lang w:val="cs-CZ"/>
                        </w:rPr>
                        <w:t>859182400406909728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EBE49A4" wp14:editId="78B77C26">
                <wp:simplePos x="0" y="0"/>
                <wp:positionH relativeFrom="page">
                  <wp:posOffset>5969000</wp:posOffset>
                </wp:positionH>
                <wp:positionV relativeFrom="page">
                  <wp:posOffset>8861425</wp:posOffset>
                </wp:positionV>
                <wp:extent cx="88265" cy="238125"/>
                <wp:effectExtent l="0" t="3175" r="635" b="0"/>
                <wp:wrapSquare wrapText="bothSides"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04117" w14:textId="77777777" w:rsidR="001C5E67" w:rsidRDefault="00000000">
                            <w:pPr>
                              <w:spacing w:line="13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9"/>
                                <w:lang w:val="cs-CZ"/>
                              </w:rPr>
                              <w:t>EAN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49A4" id="Text Box 32" o:spid="_x0000_s1040" type="#_x0000_t202" style="position:absolute;margin-left:470pt;margin-top:697.75pt;width:6.95pt;height:18.7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6i2gEAAJoDAAAOAAAAZHJzL2Uyb0RvYy54bWysU8tu2zAQvBfoPxC817LVJjUEy0GaIEWB&#10;9AGk/QCKoiSiEpfdpS3577ukLKePW9ELseJjdmZ2tLuZhl4cDZIFV8rNai2FcRpq69pSfvv68Gor&#10;BQXlatWDM6U8GZI3+5cvdqMvTA4d9LVBwSCOitGXsgvBF1lGujODohV44/iwARxU4E9ssxrVyOhD&#10;n+Xr9XU2AtYeQRsi3r2fD+U+4TeN0eFz05AJoi8lcwtpxbRWcc32O1W0qHxn9ZmG+gcWg7KOm16g&#10;7lVQ4oD2L6jBagSCJqw0DBk0jdUmaWA1m/Ufap465U3SwuaQv9hE/w9Wfzo++S8owvQOJh5gEkH+&#10;EfR3Eg7uOuVac4sIY2dUzY030bJs9FScn0arqaAIUo0foeYhq0OABDQ1OERXWKdgdB7A6WK6mYLQ&#10;vLnd5tdXUmg+yV9vN/lVaqCK5a1HCu8NDCIWpUQeacJWx0cKkYsqliuxlYMH2/dprL37bYMvxp3E&#10;PdKdiYepmoStWdib2DhqqaA+sRqEOS2cbi7imr9lBSOHpZT046DQSNF/cGxKTNZS4FJUS6Gc7oAz&#10;F6SYy7swJ/Dg0bYdg8+2O7hl4xqbVD0TOVPmACSx57DGhP36nW49/1L7nwAAAP//AwBQSwMEFAAG&#10;AAgAAAAhAFtViaDgAAAADQEAAA8AAABkcnMvZG93bnJldi54bWxMj8FOwzAQRO9I/IO1SNyoDW4i&#10;EuJUKFLFrRJtP8CNlzhqbIfYbdK/ZznBcWdGs2+qzeIGdsUp9sEreF4JYOjbYHrfKTgetk+vwGLS&#10;3ugheFRwwwib+v6u0qUJs//E6z51jEp8LLUCm9JYch5bi07HVRjRk/cVJqcTnVPHzaRnKncDfxEi&#10;5073nj5YPWJjsT3vL07B7sbtLF12bJsm3+Xye6vPH4NSjw/L+xuwhEv6C8MvPqFDTUyncPEmskFB&#10;sRa0JZEhiywDRpEikwWwE0lrKQXwuuL/V9Q/AAAA//8DAFBLAQItABQABgAIAAAAIQC2gziS/gAA&#10;AOEBAAATAAAAAAAAAAAAAAAAAAAAAABbQ29udGVudF9UeXBlc10ueG1sUEsBAi0AFAAGAAgAAAAh&#10;ADj9If/WAAAAlAEAAAsAAAAAAAAAAAAAAAAALwEAAF9yZWxzLy5yZWxzUEsBAi0AFAAGAAgAAAAh&#10;ALGdDqLaAQAAmgMAAA4AAAAAAAAAAAAAAAAALgIAAGRycy9lMm9Eb2MueG1sUEsBAi0AFAAGAAgA&#10;AAAhAFtViaDgAAAADQEAAA8AAAAAAAAAAAAAAAAANAQAAGRycy9kb3ducmV2LnhtbFBLBQYAAAAA&#10;BAAEAPMAAABBBQAAAAA=&#10;" filled="f" stroked="f">
                <v:textbox style="layout-flow:vertical;mso-layout-flow-alt:bottom-to-top" inset="0,0,0,0">
                  <w:txbxContent>
                    <w:p w14:paraId="78204117" w14:textId="77777777" w:rsidR="001C5E67" w:rsidRDefault="00000000">
                      <w:pPr>
                        <w:spacing w:line="132" w:lineRule="exact"/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9"/>
                          <w:lang w:val="cs-CZ"/>
                        </w:rPr>
                        <w:t>EAN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51BE5AE" wp14:editId="7DDFEBF7">
                <wp:simplePos x="0" y="0"/>
                <wp:positionH relativeFrom="page">
                  <wp:posOffset>6325235</wp:posOffset>
                </wp:positionH>
                <wp:positionV relativeFrom="page">
                  <wp:posOffset>4319905</wp:posOffset>
                </wp:positionV>
                <wp:extent cx="91440" cy="875030"/>
                <wp:effectExtent l="635" t="0" r="3175" b="0"/>
                <wp:wrapSquare wrapText="bothSides"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6C003" w14:textId="77777777" w:rsidR="001C5E67" w:rsidRDefault="00000000">
                            <w:pPr>
                              <w:spacing w:line="136" w:lineRule="exact"/>
                              <w:rPr>
                                <w:rFonts w:ascii="Verdana" w:hAnsi="Verdana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1"/>
                                <w:sz w:val="18"/>
                                <w:lang w:val="cs-CZ"/>
                              </w:rPr>
                              <w:t>CO2D - Standard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BE5AE" id="Text Box 31" o:spid="_x0000_s1041" type="#_x0000_t202" style="position:absolute;margin-left:498.05pt;margin-top:340.15pt;width:7.2pt;height:68.9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9R2gEAAJoDAAAOAAAAZHJzL2Uyb0RvYy54bWysU8tu2zAQvBfoPxC815LdpEkFy0GaIEWB&#10;9AGk/YAVRUlEJS67pC3577ukLKePW9ELsVqSw5nZ0fZmGnpx0OQN2lKuV7kU2iqsjW1L+e3rw6tr&#10;KXwAW0OPVpfyqL282b18sR1doTfYYV9rEgxifTG6UnYhuCLLvOr0AH6FTlvebJAGCPxJbVYTjIw+&#10;9Nkmz99kI1LtCJX2nrv386bcJfym0Sp8bhqvg+hLydxCWimtVVyz3RaKlsB1Rp1owD+wGMBYfvQM&#10;dQ8BxJ7MX1CDUYQem7BSOGTYNEbppIHVrPM/1Dx14HTSwuZ4d7bJ/z9Y9enw5L6QCNM7nHiASYR3&#10;j6i+e2HxrgPb6lsiHDsNNT+8jpZlo/PF6Wq02hc+glTjR6x5yLAPmICmhoboCusUjM4DOJ5N11MQ&#10;iptv1xcXvKF45/rqMn+dZpJBsdx15MN7jYOIRSmJR5qw4fDoQ+QCxXIkPmXxwfR9Gmtvf2vwwdhJ&#10;3CPdmXiYqkmYmoVdRmVRS4X1kdUQzmnhdHMR180VEx05LKX0P/ZAWor+g2VTYrKWgpaiWgqwqkPO&#10;XJBiLu/CnMC9I9N2DD7bbvGWjWtMUvVM5ESZA5DEnsIaE/brdzr1/EvtfgIAAP//AwBQSwMEFAAG&#10;AAgAAAAhACdyvuTfAAAADAEAAA8AAABkcnMvZG93bnJldi54bWxMj8tqwzAQRfeF/oOYQneNpJoI&#10;x7UciiF0F2iaD1CsqWWih2spsfP3VVbtcriHe8/U28VZcsUpDsFL4CsGBH0X9OB7Ccev3UsJJCbl&#10;tbLBo4QbRtg2jw+1qnSY/SdeD6knucTHSkkwKY0VpbEz6FRchRF9zr7D5FTK59RTPak5lztLXxkT&#10;1KnB5wWjRmwNdufDxUnY36iZC7c+dm0r9qL42anzh5Xy+Wl5fwOScEl/MNz1szo02ekULl5HYiVs&#10;NoJnVIIoWQHkTjDO1kBOEkpecqBNTf8/0fwCAAD//wMAUEsBAi0AFAAGAAgAAAAhALaDOJL+AAAA&#10;4QEAABMAAAAAAAAAAAAAAAAAAAAAAFtDb250ZW50X1R5cGVzXS54bWxQSwECLQAUAAYACAAAACEA&#10;OP0h/9YAAACUAQAACwAAAAAAAAAAAAAAAAAvAQAAX3JlbHMvLnJlbHNQSwECLQAUAAYACAAAACEA&#10;qp0/UdoBAACaAwAADgAAAAAAAAAAAAAAAAAuAgAAZHJzL2Uyb0RvYy54bWxQSwECLQAUAAYACAAA&#10;ACEAJ3K+5N8AAAAM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7D66C003" w14:textId="77777777" w:rsidR="001C5E67" w:rsidRDefault="00000000">
                      <w:pPr>
                        <w:spacing w:line="136" w:lineRule="exact"/>
                        <w:rPr>
                          <w:rFonts w:ascii="Verdana" w:hAnsi="Verdana"/>
                          <w:color w:val="000000"/>
                          <w:spacing w:val="-21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1"/>
                          <w:sz w:val="18"/>
                          <w:lang w:val="cs-CZ"/>
                        </w:rPr>
                        <w:t>CO2D - Standard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A471A88" wp14:editId="729C3242">
                <wp:simplePos x="0" y="0"/>
                <wp:positionH relativeFrom="page">
                  <wp:posOffset>6328410</wp:posOffset>
                </wp:positionH>
                <wp:positionV relativeFrom="page">
                  <wp:posOffset>7861935</wp:posOffset>
                </wp:positionV>
                <wp:extent cx="88265" cy="1237615"/>
                <wp:effectExtent l="3810" t="3810" r="3175" b="0"/>
                <wp:wrapSquare wrapText="bothSides"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23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64A5E" w14:textId="77777777" w:rsidR="001C5E67" w:rsidRDefault="00000000">
                            <w:pPr>
                              <w:spacing w:line="132" w:lineRule="exact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859182400406909735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71A88" id="Text Box 30" o:spid="_x0000_s1042" type="#_x0000_t202" style="position:absolute;margin-left:498.3pt;margin-top:619.05pt;width:6.95pt;height:97.4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Gx2wEAAJsDAAAOAAAAZHJzL2Uyb0RvYy54bWysU8tu2zAQvBfoPxC817JUxDEEy0GaIEWB&#10;9AGk+QCKIiWiEpdd0pb8911SltM2t6IXYsXH7MzsaHczDT07KvQGbMXz1ZozZSU0xrYVf/7+8G7L&#10;mQ/CNqIHqyp+Up7f7N++2Y2uVAV00DcKGYFYX46u4l0IrswyLzs1CL8CpywdasBBBPrENmtQjIQ+&#10;9FmxXm+yEbBxCFJ5T7v38yHfJ3ytlQxftfYqsL7ixC2kFdNaxzXb70TZonCdkWca4h9YDMJYanqB&#10;uhdBsAOaV1CDkQgedFhJGDLQ2kiVNJCafP2XmqdOOJW0kDneXWzy/w9Wfjk+uW/IwvQBJhpgEuHd&#10;I8gfnlm464Rt1S0ijJ0SDTXOo2XZ6Hx5fhqt9qWPIPX4GRoasjgESECTxiG6QjoZodMAThfT1RSY&#10;pM3ttthccSbpJC/eX2/yq9RBlMtjhz58VDCwWFQcaaYJXBwffYhkRLlcib0sPJi+T3Pt7R8bdDHu&#10;JPKR78w8TPXETEPdN7FxFFNDcyI5CHNcKN5UxLW4JgkjpaXi/udBoOKs/2TJlRitpcClqJdCWNkB&#10;hS5wNpd3YY7gwaFpOwKffbdwS85pk1S9EDlTpgQksee0xoj9/p1uvfxT+18AAAD//wMAUEsDBBQA&#10;BgAIAAAAIQCLLb/d4QAAAA4BAAAPAAAAZHJzL2Rvd25yZXYueG1sTI9BTsMwEEX3SNzBGiR21E5N&#10;rTbEqVCkil0lSg/gxiaOao9D7Dbp7XFXsJvRf/rzptrO3pGrGWMfUEKxYEAMtkH32Ek4fu1e1kBi&#10;UqiVC2gk3EyEbf34UKlShwk/zfWQOpJLMJZKgk1pKCmNrTVexUUYDObsO4xepbyOHdWjmnK5d3TJ&#10;mKBe9ZgvWDWYxpr2fLh4CfsbtRP3q2PbNGIv+M9OnT+clM9P8/sbkGTm9AfDXT+rQ52dTuGCOhIn&#10;YbMRIqM5WPJ1AeSOsIKtgJzy9Mo5A1pX9P8b9S8AAAD//wMAUEsBAi0AFAAGAAgAAAAhALaDOJL+&#10;AAAA4QEAABMAAAAAAAAAAAAAAAAAAAAAAFtDb250ZW50X1R5cGVzXS54bWxQSwECLQAUAAYACAAA&#10;ACEAOP0h/9YAAACUAQAACwAAAAAAAAAAAAAAAAAvAQAAX3JlbHMvLnJlbHNQSwECLQAUAAYACAAA&#10;ACEAa7uBsdsBAACbAwAADgAAAAAAAAAAAAAAAAAuAgAAZHJzL2Uyb0RvYy54bWxQSwECLQAUAAYA&#10;CAAAACEAiy2/3eEAAAAO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7DB64A5E" w14:textId="77777777" w:rsidR="001C5E67" w:rsidRDefault="00000000">
                      <w:pPr>
                        <w:spacing w:line="132" w:lineRule="exact"/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  <w:lang w:val="cs-CZ"/>
                        </w:rPr>
                        <w:t>859182400406909735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4D1907A" wp14:editId="5A3B564D">
                <wp:simplePos x="0" y="0"/>
                <wp:positionH relativeFrom="page">
                  <wp:posOffset>6328410</wp:posOffset>
                </wp:positionH>
                <wp:positionV relativeFrom="page">
                  <wp:posOffset>9218295</wp:posOffset>
                </wp:positionV>
                <wp:extent cx="88265" cy="57785"/>
                <wp:effectExtent l="3810" t="0" r="3175" b="1270"/>
                <wp:wrapSquare wrapText="bothSides"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67829" w14:textId="77777777" w:rsidR="001C5E67" w:rsidRDefault="00000000">
                            <w:pPr>
                              <w:spacing w:line="132" w:lineRule="exact"/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907A" id="Text Box 29" o:spid="_x0000_s1043" type="#_x0000_t202" style="position:absolute;margin-left:498.3pt;margin-top:725.85pt;width:6.95pt;height:4.5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+x2QEAAJkDAAAOAAAAZHJzL2Uyb0RvYy54bWysU9tu2zAMfR+wfxD0vjgJkCYw4hRdiw4D&#10;ugvQ7gNkWbaF2aJGKrHz96PkON3lbdgLQVPS4TmH9P527DtxMkgWXCFXi6UUxmmorGsK+e3l8d1O&#10;CgrKVaoDZwp5NiRvD2/f7AefmzW00FUGBYM4ygdfyDYEn2cZ6db0ihbgjePDGrBXgT+xySpUA6P3&#10;XbZeLm+yAbDyCNoQcfVhOpSHhF/XRocvdU0miK6QzC2kiCmWMWaHvcobVL61+kJD/QOLXlnHTa9Q&#10;DyoocUT7F1RvNQJBHRYa+gzq2mqTNLCa1fIPNc+t8iZpYXPIX22i/werP5+e/VcUYXwPIw8wiSD/&#10;BPo7CQf3rXKNuUOEoTWq4saraFk2eMovT6PVlFMEKYdPUPGQ1TFAAhpr7KMrrFMwOg/gfDXdjEFo&#10;Lu5265uNFJpPNtvtbpPwVT4/9Ujhg4FexKSQyBNN0Or0RCFSUfl8JXZy8Gi7Lk21c78V+GKsJOqR&#10;7cQ7jOUobMW6trFxlFJCdWYxCNOy8HJzEuN6ywIG3pVC0o+jQiNF99GxJ3Gx5gTnpJwT5XQLvHJB&#10;iim9D9MCHj3apmXwyXUHd+xbbZOqVyIXyjz/JPayq3HBfv1Ot17/qMNPAAAA//8DAFBLAwQUAAYA&#10;CAAAACEADalxMuAAAAAOAQAADwAAAGRycy9kb3ducmV2LnhtbEyPQU7DMBBF90jcwRokdtQOJaZN&#10;41QoUsWuEqUHcGM3jmqPQ+w26e1xVrCc+U9/3pTbyVly00PoPArIFgyIxsarDlsBx+/dywpIiBKV&#10;tB61gLsOsK0eH0pZKD/il74dYktSCYZCCjAx9gWloTHaybDwvcaUnf3gZEzj0FI1yDGVO0tfGePU&#10;yQ7TBSN7XRvdXA5XJ2B/p2ZcuvzY1DXf8+XPTl4+rRDPT9PHBkjUU/yDYdZP6lAlp5O/ogrECliv&#10;OU9oCt7y7B3IjLCM5UBO846zFdCqpP/fqH4BAAD//wMAUEsBAi0AFAAGAAgAAAAhALaDOJL+AAAA&#10;4QEAABMAAAAAAAAAAAAAAAAAAAAAAFtDb250ZW50X1R5cGVzXS54bWxQSwECLQAUAAYACAAAACEA&#10;OP0h/9YAAACUAQAACwAAAAAAAAAAAAAAAAAvAQAAX3JlbHMvLnJlbHNQSwECLQAUAAYACAAAACEA&#10;yIE/sdkBAACZAwAADgAAAAAAAAAAAAAAAAAuAgAAZHJzL2Uyb0RvYy54bWxQSwECLQAUAAYACAAA&#10;ACEADalxMuAAAAAO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79367829" w14:textId="77777777" w:rsidR="001C5E67" w:rsidRDefault="00000000">
                      <w:pPr>
                        <w:spacing w:line="132" w:lineRule="exact"/>
                        <w:rPr>
                          <w:rFonts w:ascii="Verdana" w:hAnsi="Verdana"/>
                          <w:color w:val="000000"/>
                          <w:spacing w:val="-16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6"/>
                          <w:sz w:val="18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6A04D37" wp14:editId="076953FE">
                <wp:simplePos x="0" y="0"/>
                <wp:positionH relativeFrom="page">
                  <wp:posOffset>6148705</wp:posOffset>
                </wp:positionH>
                <wp:positionV relativeFrom="page">
                  <wp:posOffset>9236710</wp:posOffset>
                </wp:positionV>
                <wp:extent cx="88265" cy="33020"/>
                <wp:effectExtent l="0" t="0" r="1905" b="0"/>
                <wp:wrapSquare wrapText="bothSides"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3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4FFCC" w14:textId="77777777" w:rsidR="001C5E67" w:rsidRDefault="00000000">
                            <w:pPr>
                              <w:spacing w:line="132" w:lineRule="exact"/>
                              <w:rPr>
                                <w:rFonts w:ascii="Verdana" w:hAnsi="Verdana"/>
                                <w:color w:val="000000"/>
                                <w:spacing w:val="-3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36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04D37" id="Text Box 28" o:spid="_x0000_s1044" type="#_x0000_t202" style="position:absolute;margin-left:484.15pt;margin-top:727.3pt;width:6.95pt;height:2.6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eoj2QEAAJkDAAAOAAAAZHJzL2Uyb0RvYy54bWysU8tu2zAQvBfoPxC815IdNDUEy0GaIEWB&#10;tA2Q9gMoipKISlx2l7bkv++Sspw+bkUvxGpJDmdmR7ubaejF0SBZcKVcr3IpjNNQW9eW8tvXhzdb&#10;KSgoV6senCnlyZC82b9+tRt9YTbQQV8bFAziqBh9KbsQfJFlpDszKFqBN443G8BBBf7ENqtRjYw+&#10;9Nkmz6+zEbD2CNoQcfd+3pT7hN80RocvTUMmiL6UzC2kFdNaxTXb71TRovKd1Wca6h9YDMo6fvQC&#10;da+CEge0f0ENViMQNGGlYcigaaw2SQOrWed/qHnulDdJC5tD/mIT/T9Y/fn47J9QhOk9TDzAJIL8&#10;I+jvJBzcdcq15hYRxs6omh9eR8uy0VNxvhqtpoIiSDV+gpqHrA4BEtDU4BBdYZ2C0XkAp4vpZgpC&#10;c3O73Vy/lULzztVVvkkjyVSxXPVI4YOBQcSilMgTTdDq+EghUlHFciS+5ODB9n2aau9+a/DB2EnU&#10;I9uZd5iqSdiadW2jsCilgvrEYhDmsHC4uYjr5h0LGDkrpaQfB4VGiv6jY09isJYCl6JaCuV0Bxy5&#10;IMVc3oU5gAePtu0YfHbdwS371tik6oXImTLPP4k9ZzUG7NfvdOrlj9r/BAAA//8DAFBLAwQUAAYA&#10;CAAAACEAbvCzFeAAAAANAQAADwAAAGRycy9kb3ducmV2LnhtbEyPQU7DMBBF90jcwRokdtQhaa0k&#10;xKlQpIpdJUoP4MZDHDW2Q+w26e0Z2MBy5j/9eVNtFzuwK06h907C8yoBhq71unedhOPH7ikHFqJy&#10;Wg3eoYQbBtjW93eVKrWf3TteD7FjVOJCqSSYGMeS89AatCqs/IiOsk8/WRVpnDquJzVTuR14miSC&#10;W9U7umDUiI3B9ny4WAn7GzdzZjfHtmnEXmRfO3V+G6R8fFheX4BFXOIfDD/6pA41OZ38xenABgmF&#10;yDNCKVhv1gIYIUWepsBOv6siB15X/P8X9TcAAAD//wMAUEsBAi0AFAAGAAgAAAAhALaDOJL+AAAA&#10;4QEAABMAAAAAAAAAAAAAAAAAAAAAAFtDb250ZW50X1R5cGVzXS54bWxQSwECLQAUAAYACAAAACEA&#10;OP0h/9YAAACUAQAACwAAAAAAAAAAAAAAAAAvAQAAX3JlbHMvLnJlbHNQSwECLQAUAAYACAAAACEA&#10;fEXqI9kBAACZAwAADgAAAAAAAAAAAAAAAAAuAgAAZHJzL2Uyb0RvYy54bWxQSwECLQAUAAYACAAA&#10;ACEAbvCzFe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2F94FFCC" w14:textId="77777777" w:rsidR="001C5E67" w:rsidRDefault="00000000">
                      <w:pPr>
                        <w:spacing w:line="132" w:lineRule="exact"/>
                        <w:rPr>
                          <w:rFonts w:ascii="Verdana" w:hAnsi="Verdana"/>
                          <w:color w:val="000000"/>
                          <w:spacing w:val="-36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36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EBF4052" wp14:editId="1277D47D">
                <wp:simplePos x="0" y="0"/>
                <wp:positionH relativeFrom="page">
                  <wp:posOffset>6962775</wp:posOffset>
                </wp:positionH>
                <wp:positionV relativeFrom="page">
                  <wp:posOffset>915670</wp:posOffset>
                </wp:positionV>
                <wp:extent cx="103505" cy="9100820"/>
                <wp:effectExtent l="0" t="1270" r="1270" b="3810"/>
                <wp:wrapSquare wrapText="bothSides"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910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87D77" w14:textId="77777777" w:rsidR="001C5E67" w:rsidRDefault="00000000">
                            <w:pPr>
                              <w:spacing w:line="154" w:lineRule="exact"/>
                              <w:rPr>
                                <w:rFonts w:ascii="Verdana" w:hAnsi="Verdana"/>
                                <w:color w:val="000000"/>
                                <w:spacing w:val="504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504"/>
                                <w:sz w:val="18"/>
                                <w:lang w:val="cs-CZ"/>
                              </w:rPr>
                              <w:t xml:space="preserve">ČEZ ESCO,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504"/>
                                <w:sz w:val="15"/>
                                <w:lang w:val="cs-CZ"/>
                              </w:rPr>
                              <w:t>a.s. strana 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F4052" id="Text Box 27" o:spid="_x0000_s1045" type="#_x0000_t202" style="position:absolute;margin-left:548.25pt;margin-top:72.1pt;width:8.15pt;height:716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f12wEAAJwDAAAOAAAAZHJzL2Uyb0RvYy54bWysU8tu2zAQvBfoPxC815JdpE0Ey0GaIEWB&#10;9AEk/YAVRUlEJS67pC3577ukLKdtbkUvxIqP2ZnZ0fZ6Gnpx0OQN2lKuV7kU2iqsjW1L+f3p/s2l&#10;FD6AraFHq0t51F5e716/2o6u0BvssK81CQaxvhhdKbsQXJFlXnV6AL9Cpy0fNkgDBP6kNqsJRkYf&#10;+myT5++yEal2hEp7z7t386HcJfym0Sp8bRqvg+hLydxCWimtVVyz3RaKlsB1Rp1owD+wGMBYbnqG&#10;uoMAYk/mBdRgFKHHJqwUDhk2jVE6aWA16/wvNY8dOJ20sDnenW3y/w9WfTk8um8kwvQBJx5gEuHd&#10;A6ofXli87cC2+oYIx05DzY3X0bJsdL44PY1W+8JHkGr8jDUPGfYBE9DU0BBdYZ2C0XkAx7PpegpC&#10;xZb524v8QgrFR1frPL/cpKlkUCyvHfnwUeMgYlFK4qEmdDg8+BDZQLFcic0s3pu+T4Pt7R8bfDHu&#10;JPaR8Ew9TNUkTM1MrqK2qKbC+sh6COe8cL65iOvmPWsYOS6l9D/3QFqK/pNlW2K2loKWoloKsKpD&#10;Tl2QYi5vw5zBvSPTdgw+G2/xhq1rTFL1TOREmSOQxJ7iGjP2+3e69fxT7X4BAAD//wMAUEsDBBQA&#10;BgAIAAAAIQCX26Pn4AAAAA4BAAAPAAAAZHJzL2Rvd25yZXYueG1sTI/NboMwEITvlfoO1lbqrTEQ&#10;IC3BRBVS1FukJnkAB28AxT8UO4G8fTen9jaj/TQ7U25mo9kNR987KyBeRMDQNk71thVwPGzf3oH5&#10;IK2S2lkUcEcPm+r5qZSFcpP9xts+tIxCrC+kgC6EoeDcNx0a6RduQEu3sxuNDGTHlqtRThRuNE+i&#10;KOdG9pY+dHLAusPmsr8aAbs776alyY5NXee7fPmzlZcvLcTry/y5BhZwDn8wPOpTdaio08ldrfJM&#10;k48+8oxYUmmaAHsgcZzQnBOpbLVKgVcl/z+j+gUAAP//AwBQSwECLQAUAAYACAAAACEAtoM4kv4A&#10;AADhAQAAEwAAAAAAAAAAAAAAAAAAAAAAW0NvbnRlbnRfVHlwZXNdLnhtbFBLAQItABQABgAIAAAA&#10;IQA4/SH/1gAAAJQBAAALAAAAAAAAAAAAAAAAAC8BAABfcmVscy8ucmVsc1BLAQItABQABgAIAAAA&#10;IQCgxdf12wEAAJwDAAAOAAAAAAAAAAAAAAAAAC4CAABkcnMvZTJvRG9jLnhtbFBLAQItABQABgAI&#10;AAAAIQCX26Pn4AAAAA4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08187D77" w14:textId="77777777" w:rsidR="001C5E67" w:rsidRDefault="00000000">
                      <w:pPr>
                        <w:spacing w:line="154" w:lineRule="exact"/>
                        <w:rPr>
                          <w:rFonts w:ascii="Verdana" w:hAnsi="Verdana"/>
                          <w:color w:val="000000"/>
                          <w:spacing w:val="504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504"/>
                          <w:sz w:val="18"/>
                          <w:lang w:val="cs-CZ"/>
                        </w:rPr>
                        <w:t xml:space="preserve">ČEZ ESCO, </w:t>
                      </w:r>
                      <w:r>
                        <w:rPr>
                          <w:rFonts w:ascii="Arial" w:hAnsi="Arial"/>
                          <w:color w:val="000000"/>
                          <w:spacing w:val="504"/>
                          <w:sz w:val="15"/>
                          <w:lang w:val="cs-CZ"/>
                        </w:rPr>
                        <w:t>a.s. strana 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A13880C" wp14:editId="00CA0D43">
                <wp:simplePos x="0" y="0"/>
                <wp:positionH relativeFrom="page">
                  <wp:posOffset>5944235</wp:posOffset>
                </wp:positionH>
                <wp:positionV relativeFrom="page">
                  <wp:posOffset>9495790</wp:posOffset>
                </wp:positionV>
                <wp:extent cx="113030" cy="466090"/>
                <wp:effectExtent l="635" t="0" r="635" b="1270"/>
                <wp:wrapSquare wrapText="bothSides"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A934C" w14:textId="77777777" w:rsidR="001C5E67" w:rsidRDefault="00000000">
                            <w:pPr>
                              <w:spacing w:line="16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sz w:val="19"/>
                                <w:lang w:val="cs-CZ"/>
                              </w:rPr>
                              <w:t>POŘADÍ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3880C" id="Text Box 26" o:spid="_x0000_s1046" type="#_x0000_t202" style="position:absolute;margin-left:468.05pt;margin-top:747.7pt;width:8.9pt;height:36.7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3Y2QEAAJsDAAAOAAAAZHJzL2Uyb0RvYy54bWysU9uO0zAQfUfiHyy/06RdVCBqulp2tQhp&#10;YZEWPsBxnMQi8ZgZt0n/nrHTdLm8IV6siS9nzjlzsruehl4cDZIFV8r1KpfCOA21dW0pv329f/VW&#10;CgrK1aoHZ0p5MiSv9y9f7EZfmA100NcGBYM4KkZfyi4EX2QZ6c4MilbgjePDBnBQgT+xzWpUI6MP&#10;fbbJ8202AtYeQRsi3r2bD+U+4TeN0eGxacgE0ZeSuYW0YlqruGb7nSpaVL6z+kxD/QOLQVnHTS9Q&#10;dyoocUD7F9RgNQJBE1YahgyaxmqTNLCadf6HmqdOeZO0sDnkLzbR/4PVn49P/guKML2HiQeYRJB/&#10;AP2dhIPbTrnW3CDC2BlVc+N1tCwbPRXnp9FqKiiCVOMnqHnI6hAgAU0NDtEV1ikYnQdwuphupiB0&#10;bLm+yq/4RPPR6+02f5eGkqlieeyRwgcDg4hFKZFnmsDV8YFCJKOK5Urs5eDe9n2aa+9+2+CLcSeR&#10;j3xn5mGqJmHrUm5S4yimgvrEchDmuHC8uYjr5g0THTktpaQfB4VGiv6jY1ditJYCl6JaCuV0Bxy6&#10;IMVc3oY5ggePtu0YfPbdwQ0719ik6pnImTInIIk9pzVG7NfvdOv5n9r/BAAA//8DAFBLAwQUAAYA&#10;CAAAACEAZHfa++AAAAANAQAADwAAAGRycy9kb3ducmV2LnhtbEyPQW6DMBBF95V6B2sqddeYlGAB&#10;xUQVUtRdpCY5gIOnGAXbFDuB3L7TVbuc+U9/3lTbxQ7shlPovZOwXiXA0LVe966TcDruXnJgISqn&#10;1eAdSrhjgG39+FCpUvvZfeLtEDtGJS6USoKJcSw5D61Bq8LKj+go+/KTVZHGqeN6UjOV24G/Jong&#10;VvWOLhg1YmOwvRyuVsL+zs2c2uzUNo3Yi/R7py4fg5TPT8v7G7CIS/yD4Vef1KEmp7O/Oh3YIKFI&#10;xZpQCjZFtgFGSJGlBbAzrTKR58Driv//ov4BAAD//wMAUEsBAi0AFAAGAAgAAAAhALaDOJL+AAAA&#10;4QEAABMAAAAAAAAAAAAAAAAAAAAAAFtDb250ZW50X1R5cGVzXS54bWxQSwECLQAUAAYACAAAACEA&#10;OP0h/9YAAACUAQAACwAAAAAAAAAAAAAAAAAvAQAAX3JlbHMvLnJlbHNQSwECLQAUAAYACAAAACEA&#10;XMQd2NkBAACbAwAADgAAAAAAAAAAAAAAAAAuAgAAZHJzL2Uyb0RvYy54bWxQSwECLQAUAAYACAAA&#10;ACEAZHfa++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2D5A934C" w14:textId="77777777" w:rsidR="001C5E67" w:rsidRDefault="00000000">
                      <w:pPr>
                        <w:spacing w:line="169" w:lineRule="exact"/>
                        <w:rPr>
                          <w:rFonts w:ascii="Tahoma" w:hAnsi="Tahoma"/>
                          <w:b/>
                          <w:color w:val="000000"/>
                          <w:spacing w:val="-11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1"/>
                          <w:sz w:val="19"/>
                          <w:lang w:val="cs-CZ"/>
                        </w:rPr>
                        <w:t>POŘADÍ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A56EA62" wp14:editId="008CFDF6">
                <wp:simplePos x="0" y="0"/>
                <wp:positionH relativeFrom="page">
                  <wp:posOffset>4060825</wp:posOffset>
                </wp:positionH>
                <wp:positionV relativeFrom="page">
                  <wp:posOffset>5594350</wp:posOffset>
                </wp:positionV>
                <wp:extent cx="137160" cy="4425315"/>
                <wp:effectExtent l="3175" t="3175" r="2540" b="635"/>
                <wp:wrapSquare wrapText="bothSides"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442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7887B" w14:textId="77777777" w:rsidR="001C5E67" w:rsidRDefault="00000000">
                            <w:pPr>
                              <w:spacing w:line="205" w:lineRule="exact"/>
                              <w:rPr>
                                <w:rFonts w:ascii="Arial" w:hAnsi="Arial"/>
                                <w:color w:val="000000"/>
                                <w:spacing w:val="-1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lang w:val="cs-CZ"/>
                              </w:rPr>
                              <w:t xml:space="preserve">Specifikace odběrných míst, časová a technická specifikace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lang w:val="cs-CZ"/>
                              </w:rPr>
                              <w:t>pinění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lang w:val="cs-CZ"/>
                              </w:rPr>
                              <w:t xml:space="preserve"> (2)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6EA62" id="Text Box 25" o:spid="_x0000_s1047" type="#_x0000_t202" style="position:absolute;margin-left:319.75pt;margin-top:440.5pt;width:10.8pt;height:348.4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3Cl2gEAAJwDAAAOAAAAZHJzL2Uyb0RvYy54bWysU9lu2zAQfC/QfyD4XstWrkKwHKQJUhRI&#10;DyDtB1AUJRGVuOwubcl/3yVlOT3eir4QKx6zM7Oj7e009OJgkCy4Um5WaymM01Bb15by29fHN2+l&#10;oKBcrXpwppRHQ/J29/rVdvSFyaGDvjYoGMRRMfpSdiH4IstId2ZQtAJvHB82gIMK/IltVqMaGX3o&#10;s3y9vs5GwNojaEPEuw/zodwl/KYxOnxuGjJB9KVkbiGtmNYqrtluq4oWle+sPtFQ/8BiUNZx0zPU&#10;gwpK7NH+BTVYjUDQhJWGIYOmsdokDaxms/5DzXOnvEla2BzyZ5vo/8HqT4dn/wVFmN7BxANMIsg/&#10;gf5OwsF9p1xr7hBh7IyqufEmWpaNnorT02g1FRRBqvEj1DxktQ+QgKYGh+gK6xSMzgM4nk03UxA6&#10;try42Vzzieajy8v86mJzlVqoYnntkcJ7A4OIRSmRh5rQ1eGJQmSjiuVKbObg0fZ9Gmzvftvgi3En&#10;sY+EZ+phqiZh61LmSVtUU0F9ZD0Ic14431zENb9hpiPHpZT0Y6/QSNF/cGxLzNZS4FJUS6Gc7oBT&#10;F6SYy/swZ3Dv0bYdg8/GO7hj6xqbVL0QOVHmCCSxp7jGjP36nW69/FS7nwAAAP//AwBQSwMEFAAG&#10;AAgAAAAhABfPm+7fAAAADAEAAA8AAABkcnMvZG93bnJldi54bWxMj0FugzAQRfeVegdrKnXXGIpw&#10;CMVEFVLUXaQmOcAEuxgF2xQ7gdy+01W7HM3T/+9X28UO7Kan0HsnIV0lwLRrvepdJ+F03L0UwEJE&#10;p3DwTku46wDb+vGhwlL52X3q2yF2jEJcKFGCiXEsOQ+t0RbDyo/a0e/LTxYjnVPH1YQzhduBvyaJ&#10;4BZ7Rw0GR90Y3V4OVythf+dmzmx+aptG7EX2vcPLxyDl89Py/gYs6iX+wfCrT+pQk9PZX50KbJAg&#10;sk1OqISiSGkUEUKkKbAzofl6vQFeV/z/iPoHAAD//wMAUEsBAi0AFAAGAAgAAAAhALaDOJL+AAAA&#10;4QEAABMAAAAAAAAAAAAAAAAAAAAAAFtDb250ZW50X1R5cGVzXS54bWxQSwECLQAUAAYACAAAACEA&#10;OP0h/9YAAACUAQAACwAAAAAAAAAAAAAAAAAvAQAAX3JlbHMvLnJlbHNQSwECLQAUAAYACAAAACEA&#10;U9twpdoBAACcAwAADgAAAAAAAAAAAAAAAAAuAgAAZHJzL2Uyb0RvYy54bWxQSwECLQAUAAYACAAA&#10;ACEAF8+b7t8AAAAM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2ED7887B" w14:textId="77777777" w:rsidR="001C5E67" w:rsidRDefault="00000000">
                      <w:pPr>
                        <w:spacing w:line="205" w:lineRule="exact"/>
                        <w:rPr>
                          <w:rFonts w:ascii="Arial" w:hAnsi="Arial"/>
                          <w:color w:val="000000"/>
                          <w:spacing w:val="-11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1"/>
                          <w:lang w:val="cs-CZ"/>
                        </w:rPr>
                        <w:t xml:space="preserve">Specifikace odběrných míst, časová a technická specifikace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11"/>
                          <w:lang w:val="cs-CZ"/>
                        </w:rPr>
                        <w:t>pinění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11"/>
                          <w:lang w:val="cs-CZ"/>
                        </w:rPr>
                        <w:t xml:space="preserve"> (2)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36A8A04" wp14:editId="65DFA16F">
                <wp:simplePos x="0" y="0"/>
                <wp:positionH relativeFrom="page">
                  <wp:posOffset>5603240</wp:posOffset>
                </wp:positionH>
                <wp:positionV relativeFrom="page">
                  <wp:posOffset>5594350</wp:posOffset>
                </wp:positionV>
                <wp:extent cx="137160" cy="4425315"/>
                <wp:effectExtent l="2540" t="3175" r="3175" b="635"/>
                <wp:wrapSquare wrapText="bothSides"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442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0FB91" w14:textId="77777777" w:rsidR="001C5E67" w:rsidRDefault="00000000">
                            <w:pPr>
                              <w:spacing w:line="205" w:lineRule="exact"/>
                              <w:rPr>
                                <w:rFonts w:ascii="Arial" w:hAnsi="Arial"/>
                                <w:color w:val="000000"/>
                                <w:spacing w:val="-1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lang w:val="cs-CZ"/>
                              </w:rPr>
                              <w:t xml:space="preserve">Specifikace odběrných míst, časová a technická specifikace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lang w:val="cs-CZ"/>
                              </w:rPr>
                              <w:t>pinění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lang w:val="cs-CZ"/>
                              </w:rPr>
                              <w:t xml:space="preserve"> (3)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A8A04" id="Text Box 24" o:spid="_x0000_s1048" type="#_x0000_t202" style="position:absolute;margin-left:441.2pt;margin-top:440.5pt;width:10.8pt;height:348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MG2wEAAJwDAAAOAAAAZHJzL2Uyb0RvYy54bWysU9lu2zAQfC/QfyD4XstWrkKwHKQJUhRI&#10;DyDtB1AUJRGVuOwubcl/3yVlOT3eir4QKx6zM7Oj7e009OJgkCy4Um5WaymM01Bb15by29fHN2+l&#10;oKBcrXpwppRHQ/J29/rVdvSFyaGDvjYoGMRRMfpSdiH4IstId2ZQtAJvHB82gIMK/IltVqMaGX3o&#10;s3y9vs5GwNojaEPEuw/zodwl/KYxOnxuGjJB9KVkbiGtmNYqrtluq4oWle+sPtFQ/8BiUNZx0zPU&#10;gwpK7NH+BTVYjUDQhJWGIYOmsdokDaxms/5DzXOnvEla2BzyZ5vo/8HqT4dn/wVFmN7BxANMIsg/&#10;gf5OwsF9p1xr7hBh7IyqufEmWpaNnorT02g1FRRBqvEj1DxktQ+QgKYGh+gK6xSMzgM4nk03UxA6&#10;try42Vzzieajy8v86mJzlVqoYnntkcJ7A4OIRSmRh5rQ1eGJQmSjiuVKbObg0fZ9Gmzvftvgi3En&#10;sY+EZ+phqiZh61LmeWwc1VRQH1kPwpwXzjcXcc1vmOnIcSkl/dgrNFL0HxzbErO1FLgU1VIopzvg&#10;1AUp5vI+zBnce7Rtx+Cz8Q7u2LrGJlUvRE6UOQJJ7CmuMWO/fqdbLz/V7icAAAD//wMAUEsDBBQA&#10;BgAIAAAAIQBc62+b3gAAAAwBAAAPAAAAZHJzL2Rvd25yZXYueG1sTI/NbsIwEITvlfoO1lbqrTj8&#10;hZDGQSgS6g2pwAOYeBtH+CfEhoS373JqbzPaT7MzxWa0ht2xD613AqaTBBi62qvWNQJOx91HBixE&#10;6ZQ03qGABwbYlK8vhcyVH9w33g+xYRTiQi4F6Bi7nPNQa7QyTHyHjm4/vrcyku0brno5ULg1fJYk&#10;KbeydfRByw4rjfXlcLMC9g+uh7ldnuqqSvfp/LqTly8jxPvbuP0EFnGMfzA861N1KKnT2d+cCswI&#10;yLLZgtCnmNIoItbJgsSZ0OVqtQZeFvz/iPIXAAD//wMAUEsBAi0AFAAGAAgAAAAhALaDOJL+AAAA&#10;4QEAABMAAAAAAAAAAAAAAAAAAAAAAFtDb250ZW50X1R5cGVzXS54bWxQSwECLQAUAAYACAAAACEA&#10;OP0h/9YAAACUAQAACwAAAAAAAAAAAAAAAAAvAQAAX3JlbHMvLnJlbHNQSwECLQAUAAYACAAAACEA&#10;bUezBtsBAACcAwAADgAAAAAAAAAAAAAAAAAuAgAAZHJzL2Uyb0RvYy54bWxQSwECLQAUAAYACAAA&#10;ACEAXOtvm94AAAAM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7430FB91" w14:textId="77777777" w:rsidR="001C5E67" w:rsidRDefault="00000000">
                      <w:pPr>
                        <w:spacing w:line="205" w:lineRule="exact"/>
                        <w:rPr>
                          <w:rFonts w:ascii="Arial" w:hAnsi="Arial"/>
                          <w:color w:val="000000"/>
                          <w:spacing w:val="-11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1"/>
                          <w:lang w:val="cs-CZ"/>
                        </w:rPr>
                        <w:t xml:space="preserve">Specifikace odběrných míst, časová a technická specifikace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pacing w:val="-11"/>
                          <w:lang w:val="cs-CZ"/>
                        </w:rPr>
                        <w:t>pinění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11"/>
                          <w:lang w:val="cs-CZ"/>
                        </w:rPr>
                        <w:t xml:space="preserve"> (3)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3DA22F" wp14:editId="64B28C4C">
                <wp:simplePos x="0" y="0"/>
                <wp:positionH relativeFrom="page">
                  <wp:posOffset>4768215</wp:posOffset>
                </wp:positionH>
                <wp:positionV relativeFrom="page">
                  <wp:posOffset>2274570</wp:posOffset>
                </wp:positionV>
                <wp:extent cx="91440" cy="920750"/>
                <wp:effectExtent l="0" t="0" r="0" b="0"/>
                <wp:wrapSquare wrapText="bothSides"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772D1" w14:textId="77777777" w:rsidR="001C5E67" w:rsidRDefault="00000000">
                            <w:pPr>
                              <w:spacing w:line="13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  <w:lang w:val="cs-CZ"/>
                              </w:rPr>
                              <w:t>BEZ REGULACE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DA22F" id="Text Box 23" o:spid="_x0000_s1049" type="#_x0000_t202" style="position:absolute;margin-left:375.45pt;margin-top:179.1pt;width:7.2pt;height:72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Rr2gEAAJoDAAAOAAAAZHJzL2Uyb0RvYy54bWysU11v1DAQfEfiP1h+55ILhdLoclVpVYRU&#10;ClLhB2wc52KReM3ad8n9e9bO5crHG+LF2qzt8czsZHM9Db04aPIGbSXXq1wKbRU2xu4q+e3r/at3&#10;UvgAtoEera7kUXt5vX35YjO6UhfYYd9oEgxifTm6SnYhuDLLvOr0AH6FTlvebJEGCPxJu6whGBl9&#10;6LMiz99mI1LjCJX2nrt386bcJvy21Sp8bluvg+grydxCWimtdVyz7QbKHYHrjDrRgH9gMYCx/OgZ&#10;6g4CiD2Zv6AGowg9tmGlcMiwbY3SSQOrWed/qHnqwOmkhc3x7myT/3+w6vHw5L6QCNN7nHiASYR3&#10;D6i+e2HxtgO70zdEOHYaGn54HS3LRufL09VotS99BKnHT9jwkGEfMAFNLQ3RFdYpGJ0HcDybrqcg&#10;FDev1hcXvKF456rIL9+kmWRQLncd+fBB4yBiUUnikSZsODz4ELlAuRyJT1m8N32fxtrb3xp8MHYS&#10;90h3Jh6mehKmqWTxOiqLWmpsjqyGcE4Lp5uLuBaXTHTksFTS/9gDaSn6j5ZNiclaClqKeinAqg45&#10;c0GKubwNcwL3jsyuY/DZdos3bFxrkqpnIifKHIAk9hTWmLBfv9Op519q+xMAAP//AwBQSwMEFAAG&#10;AAgAAAAhAHwf+YLfAAAACwEAAA8AAABkcnMvZG93bnJldi54bWxMj8tOwzAQRfdI/IM1SOyoTSyn&#10;JcSpUKSKXSVKP8CNhziqHyF2m/TvMStYju7RvWfq7eIsueIUh+AlPK8YEPRd0IPvJRw/d08bIDEp&#10;r5UNHiXcMMK2ub+rVaXD7D/wekg9ySU+VkqCSWmsKI2dQafiKozoc/YVJqdSPqee6knNudxZWjBW&#10;UqcGnxeMGrE12J0PFydhf6Nm5k4cu7Yt9yX/3qnzu5Xy8WF5ewWScEl/MPzqZ3VostMpXLyOxEpY&#10;C/aSUQlcbAogmViXggM5SRCMF0Cbmv7/ofkBAAD//wMAUEsBAi0AFAAGAAgAAAAhALaDOJL+AAAA&#10;4QEAABMAAAAAAAAAAAAAAAAAAAAAAFtDb250ZW50X1R5cGVzXS54bWxQSwECLQAUAAYACAAAACEA&#10;OP0h/9YAAACUAQAACwAAAAAAAAAAAAAAAAAvAQAAX3JlbHMvLnJlbHNQSwECLQAUAAYACAAAACEA&#10;ypXka9oBAACaAwAADgAAAAAAAAAAAAAAAAAuAgAAZHJzL2Uyb0RvYy54bWxQSwECLQAUAAYACAAA&#10;ACEAfB/5gt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456772D1" w14:textId="77777777" w:rsidR="001C5E67" w:rsidRDefault="00000000">
                      <w:pPr>
                        <w:spacing w:line="136" w:lineRule="exact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  <w:lang w:val="cs-CZ"/>
                        </w:rPr>
                        <w:t>BEZ REGULACE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8399AD" wp14:editId="27529E2F">
                <wp:simplePos x="0" y="0"/>
                <wp:positionH relativeFrom="page">
                  <wp:posOffset>4475480</wp:posOffset>
                </wp:positionH>
                <wp:positionV relativeFrom="page">
                  <wp:posOffset>3948430</wp:posOffset>
                </wp:positionV>
                <wp:extent cx="112395" cy="1212850"/>
                <wp:effectExtent l="0" t="0" r="3175" b="1270"/>
                <wp:wrapSquare wrapText="bothSides"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77200" w14:textId="77777777" w:rsidR="001C5E67" w:rsidRDefault="00000000">
                            <w:pPr>
                              <w:spacing w:line="168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>REGULAČNÍ STUPNĚ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399AD" id="Text Box 22" o:spid="_x0000_s1050" type="#_x0000_t202" style="position:absolute;margin-left:352.4pt;margin-top:310.9pt;width:8.85pt;height:95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C43AEAAJwDAAAOAAAAZHJzL2Uyb0RvYy54bWysU8tu2zAQvBfoPxC817LUpk0Ey0GaIEWB&#10;9AEk/YAVRVlEJS67pC3577ukLKePW9ELseJjdmZ2tLmehl4cNHmDtpL5ai2FtgobY3eV/PZ0/+pS&#10;Ch/ANtCj1ZU8ai+vty9fbEZX6gI77BtNgkGsL0dXyS4EV2aZV50ewK/QacuHLdIAgT9plzUEI6MP&#10;fVas12+zEalxhEp7z7t386HcJvy21Sp8aVuvg+grydxCWimtdVyz7QbKHYHrjDrRgH9gMYCx3PQM&#10;dQcBxJ7MX1CDUYQe27BSOGTYtkbppIHV5Os/1Dx24HTSwuZ4d7bJ/z9Y9fnw6L6SCNN7nHiASYR3&#10;D6i+e2HxtgO70zdEOHYaGm6cR8uy0fny9DRa7UsfQerxEzY8ZNgHTEBTS0N0hXUKRucBHM+m6ykI&#10;FVvmxeurCykUH+VFXlxepKlkUC6vHfnwQeMgYlFJ4qEmdDg8+BDZQLlcic0s3pu+T4Pt7W8bfDHu&#10;JPaR8Ew9TPUkTFPJ4k3UFtXU2BxZD+GcF843F3Et3rGGkeNSSf9jD6Sl6D9atiVmayloKeqlAKs6&#10;5NQFKebyNswZ3Dsyu47BZ+Mt3rB1rUmqnomcKHMEkthTXGPGfv1Ot55/qu1PAAAA//8DAFBLAwQU&#10;AAYACAAAACEA2m49SuAAAAALAQAADwAAAGRycy9kb3ducmV2LnhtbEyPzW7CMBCE75V4B2uReitO&#10;QglRGgdVkVBvSAUeYIm3cYR/0tiQ8PZ1T+1tRzua+abazUazO42+d1ZAukqAkW2d7G0n4HzavxTA&#10;fEArUTtLAh7kYVcvniospZvsJ92PoWMxxPoSBagQhpJz3yoy6FduIBt/X240GKIcOy5HnGK40TxL&#10;kpwb7G1sUDhQo6i9Hm9GwOHB1bQ2m3PbNPkhX3/v8fqhhXhezu9vwALN4c8Mv/gRHerIdHE3Kz3T&#10;ArbJa0QPAvIsjUd0bLNsA+wioEizAnhd8f8b6h8AAAD//wMAUEsBAi0AFAAGAAgAAAAhALaDOJL+&#10;AAAA4QEAABMAAAAAAAAAAAAAAAAAAAAAAFtDb250ZW50X1R5cGVzXS54bWxQSwECLQAUAAYACAAA&#10;ACEAOP0h/9YAAACUAQAACwAAAAAAAAAAAAAAAAAvAQAAX3JlbHMvLnJlbHNQSwECLQAUAAYACAAA&#10;ACEAT2/QuNwBAACcAwAADgAAAAAAAAAAAAAAAAAuAgAAZHJzL2Uyb0RvYy54bWxQSwECLQAUAAYA&#10;CAAAACEA2m49SuAAAAALAQAADwAAAAAAAAAAAAAAAAA2BAAAZHJzL2Rvd25yZXYueG1sUEsFBgAA&#10;AAAEAAQA8wAAAEMFAAAAAA==&#10;" filled="f" stroked="f">
                <v:textbox style="layout-flow:vertical;mso-layout-flow-alt:bottom-to-top" inset="0,0,0,0">
                  <w:txbxContent>
                    <w:p w14:paraId="73F77200" w14:textId="77777777" w:rsidR="001C5E67" w:rsidRDefault="00000000">
                      <w:pPr>
                        <w:spacing w:line="168" w:lineRule="exact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>REGULAČNÍ STUPNĚ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AB48F3" wp14:editId="2EE05208">
                <wp:simplePos x="0" y="0"/>
                <wp:positionH relativeFrom="page">
                  <wp:posOffset>4670425</wp:posOffset>
                </wp:positionH>
                <wp:positionV relativeFrom="page">
                  <wp:posOffset>3326130</wp:posOffset>
                </wp:positionV>
                <wp:extent cx="265430" cy="1606550"/>
                <wp:effectExtent l="3175" t="1905" r="0" b="1270"/>
                <wp:wrapSquare wrapText="bothSides"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CF83A" w14:textId="77777777" w:rsidR="001C5E67" w:rsidRDefault="00000000">
                            <w:pPr>
                              <w:spacing w:line="108" w:lineRule="auto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t xml:space="preserve">ČASOVÝ POSUN DOSAŽENÍ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9"/>
                                <w:lang w:val="cs-CZ"/>
                              </w:rPr>
                              <w:t>BEZPEČNOSTNÍHO MINIMA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B48F3" id="Text Box 21" o:spid="_x0000_s1051" type="#_x0000_t202" style="position:absolute;margin-left:367.75pt;margin-top:261.9pt;width:20.9pt;height:126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mJB2wEAAJwDAAAOAAAAZHJzL2Uyb0RvYy54bWysU9GO0zAQfEfiHyy/07SFFhQ1PR13OoR0&#10;cEh3fMDGcRKLxGvWbpP+PWun6QH3hnixNmt7PDM72V2NfSeOmrxBW8jVYimFtgorY5tCfn+6e/NB&#10;Ch/AVtCh1YU8aS+v9q9f7QaX6zW22FWaBINYnw+ukG0ILs8yr1rdg1+g05Y3a6QeAn9Sk1UEA6P3&#10;XbZeLrfZgFQ5QqW95+7ttCn3Cb+utQoPde11EF0hmVtIK6W1jGu230HeELjWqDMN+AcWPRjLj16g&#10;biGAOJB5AdUbReixDguFfYZ1bZROGljNavmXmscWnE5a2BzvLjb5/wervh4f3TcSYfyIIw8wifDu&#10;HtUPLyzetGAbfU2EQ6uh4odX0bJscD4/X41W+9xHkHL4ghUPGQ4BE9BYUx9dYZ2C0XkAp4vpegxC&#10;cXO93bx7yzuKt1bb5XazSVPJIJ9vO/Lhk8ZexKKQxENN6HC89yGygXw+Eh+zeGe6Lg22s380+GDs&#10;JPaR8EQ9jOUoTMVMNlFbVFNidWI9hFNeON9cxHX9npkOHJdC+p8HIC1F99myLTFbc0FzUc4FWNUi&#10;py5IMZU3YcrgwZFpWgafjLd4zdbVJql6JnKmzBFIYs9xjRn7/Tudev6p9r8AAAD//wMAUEsDBBQA&#10;BgAIAAAAIQAeEgYE3gAAAAsBAAAPAAAAZHJzL2Rvd25yZXYueG1sTI9BasMwEEX3hd5BTKG7Rm6E&#10;7eBaDsUQugs0zQEUS7VMpJFrKbFz+05W7W6Gefx5v94u3rGrmeIQUMLrKgNmsAt6wF7C8Wv3sgEW&#10;k0KtXEAj4WYibJvHh1pVOsz4aa6H1DMKwVgpCTalseI8dtZ4FVdhNEi37zB5lWideq4nNVO4d3yd&#10;ZQX3akD6YNVoWmu68+HiJexv3M7C58eubYt9IX526vzhpHx+Wt7fgCWzpD8Y7vqkDg05ncIFdWRO&#10;QinynFAJ+VpQByLKshTATveh2ABvav6/Q/MLAAD//wMAUEsBAi0AFAAGAAgAAAAhALaDOJL+AAAA&#10;4QEAABMAAAAAAAAAAAAAAAAAAAAAAFtDb250ZW50X1R5cGVzXS54bWxQSwECLQAUAAYACAAAACEA&#10;OP0h/9YAAACUAQAACwAAAAAAAAAAAAAAAAAvAQAAX3JlbHMvLnJlbHNQSwECLQAUAAYACAAAACEA&#10;/VJiQdsBAACcAwAADgAAAAAAAAAAAAAAAAAuAgAAZHJzL2Uyb0RvYy54bWxQSwECLQAUAAYACAAA&#10;ACEAHhIGBN4AAAAL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27CCF83A" w14:textId="77777777" w:rsidR="001C5E67" w:rsidRDefault="00000000">
                      <w:pPr>
                        <w:spacing w:line="108" w:lineRule="auto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t xml:space="preserve">ČASOVÝ POSUN DOSAŽENÍ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  <w:lang w:val="cs-CZ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9"/>
                          <w:lang w:val="cs-CZ"/>
                        </w:rPr>
                        <w:t>BEZPEČNOSTNÍHO MINIMA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1AA0F0" wp14:editId="6FBF6AF0">
                <wp:simplePos x="0" y="0"/>
                <wp:positionH relativeFrom="page">
                  <wp:posOffset>4746625</wp:posOffset>
                </wp:positionH>
                <wp:positionV relativeFrom="page">
                  <wp:posOffset>5042535</wp:posOffset>
                </wp:positionV>
                <wp:extent cx="113030" cy="755650"/>
                <wp:effectExtent l="3175" t="3810" r="0" b="2540"/>
                <wp:wrapSquare wrapText="bothSides"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3286C" w14:textId="77777777" w:rsidR="001C5E67" w:rsidRDefault="00000000">
                            <w:pPr>
                              <w:spacing w:line="16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24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4"/>
                                <w:sz w:val="19"/>
                                <w:lang w:val="cs-CZ"/>
                              </w:rPr>
                              <w:t>RS Č. 7 V KW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AA0F0" id="Text Box 20" o:spid="_x0000_s1052" type="#_x0000_t202" style="position:absolute;margin-left:373.75pt;margin-top:397.05pt;width:8.9pt;height:59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xt2gEAAJsDAAAOAAAAZHJzL2Uyb0RvYy54bWysU8tu2zAQvBfoPxC817Id2CkEy0GaIEWB&#10;9AGk+YAVRUlEJS67pC3577ukLKdtbkUvxIqP2ZnZ0e5m7Dtx1OQN2kKuFksptFVYGdsU8vn7w7v3&#10;UvgAtoIOrS7kSXt5s3/7Zje4XK+xxa7SJBjE+nxwhWxDcHmWedXqHvwCnbZ8WCP1EPiTmqwiGBi9&#10;77L1crnNBqTKESrtPe/eT4dyn/DrWqvwta69DqIrJHMLaaW0lnHN9jvIGwLXGnWmAf/AogdjuekF&#10;6h4CiAOZV1C9UYQe67BQ2GdY10bppIHVrJZ/qXlqwemkhc3x7mKT/3+w6svxyX0jEcYPOPIAkwjv&#10;HlH98MLiXQu20bdEOLQaKm68ipZlg/P5+Wm02uc+gpTDZ6x4yHAImIDGmvroCusUjM4DOF1M12MQ&#10;KrZcXS2v+ETx0fVms92koWSQz48d+fBRYy9iUUjimSZwOD76EMlAPl+JvSw+mK5Lc+3sHxt8Me4k&#10;8pHvxDyM5ShMVcj1NkqLYkqsTiyHcIoLx5uLuK6vmejAaSmk/3kA0lJ0nyy7EqM1FzQX5VyAVS1y&#10;6IIUU3kXpggeHJmmZfDJd4u37FxtkqoXImfKnIAk9pzWGLHfv9Otl39q/wsAAP//AwBQSwMEFAAG&#10;AAgAAAAhAPbJflHgAAAACwEAAA8AAABkcnMvZG93bnJldi54bWxMj8tOwzAQRfdI/IM1SOyoE9Ik&#10;NMSpUKSKXSVKP2AamziqHyF2m/TvGVawm9Ec3Tm33i7WsKuawuCdgHSVAFOu83JwvYDj5+7pBViI&#10;6CQa75SAmwqwbe7vaqykn92Huh5izyjEhQoF6BjHivPQaWUxrPyoHN2+/GQx0jr1XE44U7g1/DlJ&#10;Cm5xcPRB46harbrz4WIF7G9cz5nNj13bFvsi+97h+d0I8fiwvL0Ci2qJfzD86pM6NOR08hcnAzMC&#10;ynWZE0rDZp0CI6Is8gzYScAmzVLgTc3/d2h+AAAA//8DAFBLAQItABQABgAIAAAAIQC2gziS/gAA&#10;AOEBAAATAAAAAAAAAAAAAAAAAAAAAABbQ29udGVudF9UeXBlc10ueG1sUEsBAi0AFAAGAAgAAAAh&#10;ADj9If/WAAAAlAEAAAsAAAAAAAAAAAAAAAAALwEAAF9yZWxzLy5yZWxzUEsBAi0AFAAGAAgAAAAh&#10;AM95XG3aAQAAmwMAAA4AAAAAAAAAAAAAAAAALgIAAGRycy9lMm9Eb2MueG1sUEsBAi0AFAAGAAgA&#10;AAAhAPbJflHgAAAACwEAAA8AAAAAAAAAAAAAAAAANAQAAGRycy9kb3ducmV2LnhtbFBLBQYAAAAA&#10;BAAEAPMAAABBBQAAAAA=&#10;" filled="f" stroked="f">
                <v:textbox style="layout-flow:vertical;mso-layout-flow-alt:bottom-to-top" inset="0,0,0,0">
                  <w:txbxContent>
                    <w:p w14:paraId="3DF3286C" w14:textId="77777777" w:rsidR="001C5E67" w:rsidRDefault="00000000">
                      <w:pPr>
                        <w:spacing w:line="169" w:lineRule="exact"/>
                        <w:rPr>
                          <w:rFonts w:ascii="Tahoma" w:hAnsi="Tahoma"/>
                          <w:b/>
                          <w:color w:val="000000"/>
                          <w:spacing w:val="-24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4"/>
                          <w:sz w:val="19"/>
                          <w:lang w:val="cs-CZ"/>
                        </w:rPr>
                        <w:t>RS Č. 7 V KW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9D1165" wp14:editId="6ADF1AFE">
                <wp:simplePos x="0" y="0"/>
                <wp:positionH relativeFrom="page">
                  <wp:posOffset>4746625</wp:posOffset>
                </wp:positionH>
                <wp:positionV relativeFrom="page">
                  <wp:posOffset>6005830</wp:posOffset>
                </wp:positionV>
                <wp:extent cx="115570" cy="657860"/>
                <wp:effectExtent l="3175" t="0" r="0" b="3810"/>
                <wp:wrapSquare wrapText="bothSides"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25581" w14:textId="77777777" w:rsidR="001C5E67" w:rsidRDefault="00000000">
                            <w:pPr>
                              <w:spacing w:line="17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6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6"/>
                                <w:sz w:val="19"/>
                                <w:lang w:val="cs-CZ"/>
                              </w:rPr>
                              <w:t>RS Č. 6V%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D1165" id="Text Box 19" o:spid="_x0000_s1053" type="#_x0000_t202" style="position:absolute;margin-left:373.75pt;margin-top:472.9pt;width:9.1pt;height:51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4Rw2QEAAJsDAAAOAAAAZHJzL2Uyb0RvYy54bWysU8tu2zAQvBfoPxC817IN2A4Ey0GaIEWB&#10;9AEk/QCKoiSiEpfdpS3577ukLKePW9ELseJjdmZ2tL8d+06cDJIFV8jVYimFcRoq65pCfnt5fHcj&#10;BQXlKtWBM4U8G5K3h7dv9oPPzRpa6CqDgkEc5YMvZBuCz7OMdGt6RQvwxvFhDdirwJ/YZBWqgdH7&#10;Llsvl9tsAKw8gjZEvPswHcpDwq9ro8OXuiYTRFdI5hbSimkt45od9ipvUPnW6gsN9Q8semUdN71C&#10;PaigxBHtX1C91QgEdVho6DOoa6tN0sBqVss/1Dy3ypukhc0hf7WJ/h+s/nx69l9RhPE9jDzAJIL8&#10;E+jvJBzct8o15g4RhtaoihuvomXZ4Cm/PI1WU04RpBw+QcVDVscACWissY+usE7B6DyA89V0Mwah&#10;Y8vVZrPjE81H283uZpuGkql8fuyRwgcDvYhFIZFnmsDV6YlCJKPy+Urs5eDRdl2aa+d+2+CLcSeR&#10;j3wn5mEsR2GrQq53UVoUU0J1ZjkIU1w43lzEdR2JDpyWQtKPo0IjRffRsSsxWnOBc1HOhXK6BQ5d&#10;kGIq78MUwaNH27QMPvnu4I6dq21S9UrkQpkTkMRe0hoj9ut3uvX6Tx1+AgAA//8DAFBLAwQUAAYA&#10;CAAAACEA7mo3UOAAAAAMAQAADwAAAGRycy9kb3ducmV2LnhtbEyPy27CMBBF95X6D9ZU6q44lDxK&#10;iIOqSKg7pAIfYGI3jrDHaWxI+PtOV+1yNEf3nlttZ2fZTY+h9yhguUiAaWy96rETcDruXt6AhShR&#10;SetRC7jrANv68aGSpfITfurbIXaMQjCUUoCJcSg5D63RToaFHzTS78uPTkY6x46rUU4U7ix/TZKc&#10;O9kjNRg56Mbo9nK4OgH7OzfTymWntmnyfb763snLhxXi+Wl+3wCLeo5/MPzqkzrU5HT2V1SBWQFF&#10;WmSEClinGW0gosizAtiZ0CRdp8Driv8fUf8AAAD//wMAUEsBAi0AFAAGAAgAAAAhALaDOJL+AAAA&#10;4QEAABMAAAAAAAAAAAAAAAAAAAAAAFtDb250ZW50X1R5cGVzXS54bWxQSwECLQAUAAYACAAAACEA&#10;OP0h/9YAAACUAQAACwAAAAAAAAAAAAAAAAAvAQAAX3JlbHMvLnJlbHNQSwECLQAUAAYACAAAACEA&#10;NnuEcNkBAACbAwAADgAAAAAAAAAAAAAAAAAuAgAAZHJzL2Uyb0RvYy54bWxQSwECLQAUAAYACAAA&#10;ACEA7mo3UOAAAAAM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44925581" w14:textId="77777777" w:rsidR="001C5E67" w:rsidRDefault="00000000">
                      <w:pPr>
                        <w:spacing w:line="172" w:lineRule="exact"/>
                        <w:rPr>
                          <w:rFonts w:ascii="Tahoma" w:hAnsi="Tahoma"/>
                          <w:b/>
                          <w:color w:val="000000"/>
                          <w:spacing w:val="-16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6"/>
                          <w:sz w:val="19"/>
                          <w:lang w:val="cs-CZ"/>
                        </w:rPr>
                        <w:t>RS Č. 6V%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DB13358" wp14:editId="027BCD15">
                <wp:simplePos x="0" y="0"/>
                <wp:positionH relativeFrom="page">
                  <wp:posOffset>4746625</wp:posOffset>
                </wp:positionH>
                <wp:positionV relativeFrom="page">
                  <wp:posOffset>6840855</wp:posOffset>
                </wp:positionV>
                <wp:extent cx="115570" cy="691515"/>
                <wp:effectExtent l="3175" t="1905" r="0" b="1905"/>
                <wp:wrapSquare wrapText="bothSides"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EEC38" w14:textId="77777777" w:rsidR="001C5E67" w:rsidRDefault="00000000">
                            <w:pPr>
                              <w:spacing w:line="17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8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8"/>
                                <w:sz w:val="19"/>
                                <w:lang w:val="cs-CZ"/>
                              </w:rPr>
                              <w:t>RS Č.4 V %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13358" id="Text Box 18" o:spid="_x0000_s1054" type="#_x0000_t202" style="position:absolute;margin-left:373.75pt;margin-top:538.65pt;width:9.1pt;height:54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4B2QEAAJsDAAAOAAAAZHJzL2Uyb0RvYy54bWysU8tu2zAQvBfoPxC817IMOE0Fy0GaIEWB&#10;tA2Q9gMoipKISlx2l7bkv++Sspw+bkUvxIqP2ZnZ0e5mGnpxNEgWXCnz1VoK4zTU1rWl/Pb14c21&#10;FBSUq1UPzpTyZEje7F+/2o2+MBvooK8NCgZxVIy+lF0Ivsgy0p0ZFK3AG8eHDeCgAn9im9WoRkYf&#10;+myzXl9lI2DtEbQh4t37+VDuE37TGB2+NA2ZIPpSMreQVkxrFddsv1NFi8p3Vp9pqH9gMSjruOkF&#10;6l4FJQ5o/4IarEYgaMJKw5BB01htkgZWk6//UPPcKW+SFjaH/MUm+n+w+vPx2T+hCNN7mHiASQT5&#10;R9DfSTi465RrzS0ijJ1RNTfOo2XZ6Kk4P41WU0ERpBo/Qc1DVocACWhqcIiusE7B6DyA08V0MwWh&#10;Y8t8u33LJ5qPrt7l23ybOqhieeyRwgcDg4hFKZFnmsDV8ZFCJKOK5Urs5eDB9n2aa+9+2+CLcSeR&#10;j3xn5mGqJmHrUm6uY+MopoL6xHIQ5rhwvLmI6yYSHTktpaQfB4VGiv6jY1ditJYCl6JaCuV0Bxy6&#10;IMVc3oU5ggePtu0YfPbdwS0719ik6oXImTInIIk9pzVG7NfvdOvln9r/BAAA//8DAFBLAwQUAAYA&#10;CAAAACEAAcSUyOAAAAANAQAADwAAAGRycy9kb3ducmV2LnhtbEyPy27CMBBF95X4B2uQuisOpLFR&#10;GgdVkVB3SAU+wMRuHOFHGhsS/r7TVbucuUd3zlS72Vly12PsgxewXmVAtG+D6n0n4Hzav2yBxCS9&#10;kjZ4LeChI+zqxVMlSxUm/6nvx9QRLPGxlAJMSkNJaWyNdjKuwqA9Zl9hdDLhOHZUjXLCcmfpJssY&#10;dbL3eMHIQTdGt9fjzQk4PKiZclec26ZhB5Z/7+X1wwrxvJzf34AkPac/GH71UR1qdLqEm1eRWAH8&#10;lReIYpBxngNBhLOCA7ngar1lG6B1Rf9/Uf8AAAD//wMAUEsBAi0AFAAGAAgAAAAhALaDOJL+AAAA&#10;4QEAABMAAAAAAAAAAAAAAAAAAAAAAFtDb250ZW50X1R5cGVzXS54bWxQSwECLQAUAAYACAAAACEA&#10;OP0h/9YAAACUAQAACwAAAAAAAAAAAAAAAAAvAQAAX3JlbHMvLnJlbHNQSwECLQAUAAYACAAAACEA&#10;dlM+AdkBAACbAwAADgAAAAAAAAAAAAAAAAAuAgAAZHJzL2Uyb0RvYy54bWxQSwECLQAUAAYACAAA&#10;ACEAAcSUy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08DEEC38" w14:textId="77777777" w:rsidR="001C5E67" w:rsidRDefault="00000000">
                      <w:pPr>
                        <w:spacing w:line="172" w:lineRule="exact"/>
                        <w:rPr>
                          <w:rFonts w:ascii="Tahoma" w:hAnsi="Tahoma"/>
                          <w:b/>
                          <w:color w:val="000000"/>
                          <w:spacing w:val="-18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8"/>
                          <w:sz w:val="19"/>
                          <w:lang w:val="cs-CZ"/>
                        </w:rPr>
                        <w:t>RS Č.4 V 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0BA723" wp14:editId="56532772">
                <wp:simplePos x="0" y="0"/>
                <wp:positionH relativeFrom="page">
                  <wp:posOffset>4682490</wp:posOffset>
                </wp:positionH>
                <wp:positionV relativeFrom="page">
                  <wp:posOffset>9117330</wp:posOffset>
                </wp:positionV>
                <wp:extent cx="88265" cy="238125"/>
                <wp:effectExtent l="0" t="1905" r="1270" b="0"/>
                <wp:wrapSquare wrapText="bothSides"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46619" w14:textId="77777777" w:rsidR="001C5E67" w:rsidRDefault="00000000">
                            <w:pPr>
                              <w:spacing w:line="13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9"/>
                                <w:lang w:val="cs-CZ"/>
                              </w:rPr>
                              <w:t>EAN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BA723" id="Text Box 17" o:spid="_x0000_s1055" type="#_x0000_t202" style="position:absolute;margin-left:368.7pt;margin-top:717.9pt;width:6.95pt;height:18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BW2gEAAJoDAAAOAAAAZHJzL2Uyb0RvYy54bWysU8tu2zAQvBfoPxC817JVJHUFy0GaIEWB&#10;9AGk/QCKoiSiEpfdpS3577ukLKePW9ELseJjdmZ2tLuZhl4cDZIFV8rNai2FcRpq69pSfvv68Gor&#10;BQXlatWDM6U8GZI3+5cvdqMvTA4d9LVBwSCOitGXsgvBF1lGujODohV44/iwARxU4E9ssxrVyOhD&#10;n+Xr9XU2AtYeQRsi3r2fD+U+4TeN0eFz05AJoi8lcwtpxbRWcc32O1W0qHxn9ZmG+gcWg7KOm16g&#10;7lVQ4oD2L6jBagSCJqw0DBk0jdUmaWA1m/Ufap465U3SwuaQv9hE/w9Wfzo++S8owvQOJh5gEkH+&#10;EfR3Eg7uOuVac4sIY2dUzY030bJs9FScn0arqaAIUo0foeYhq0OABDQ1OERXWKdgdB7A6WK6mYLQ&#10;vLnd5tdXUmg+yV9vN/lVaqCK5a1HCu8NDCIWpUQeacJWx0cKkYsqliuxlYMH2/dprL37bYMvxp3E&#10;PdKdiYepmoStufnb2DhqqaA+sRqEOS2cbi7imr9hBSOHpZT046DQSNF/cGxKTNZS4FJUS6Gc7oAz&#10;F6SYy7swJ/Dg0bYdg8+2O7hl4xqbVD0TOVPmACSx57DGhP36nW49/1L7nwAAAP//AwBQSwMEFAAG&#10;AAgAAAAhANl2xzDfAAAADQEAAA8AAABkcnMvZG93bnJldi54bWxMj81uwjAQhO+V+g7WIvVWHGqS&#10;VCEOqiKh3pAKPICJt0mEf9LYkPD2XU7tcWc+zc6U29kadsMx9N5JWC0TYOgar3vXSjgdd6/vwEJU&#10;TivjHUq4Y4Bt9fxUqkL7yX3h7RBbRiEuFEpCF+NQcB6aDq0KSz+gI+/bj1ZFOseW61FNFG4Nf0uS&#10;jFvVO/rQqQHrDpvL4Wol7O+8m4RNT01dZ/tM/OzU5dNI+bKYPzbAIs7xD4ZHfaoOFXU6+6vTgRkJ&#10;ucjXhJKxFimNICRPVwLY+SHlQgCvSv5/RfULAAD//wMAUEsBAi0AFAAGAAgAAAAhALaDOJL+AAAA&#10;4QEAABMAAAAAAAAAAAAAAAAAAAAAAFtDb250ZW50X1R5cGVzXS54bWxQSwECLQAUAAYACAAAACEA&#10;OP0h/9YAAACUAQAACwAAAAAAAAAAAAAAAAAvAQAAX3JlbHMvLnJlbHNQSwECLQAUAAYACAAAACEA&#10;aLDAVtoBAACaAwAADgAAAAAAAAAAAAAAAAAuAgAAZHJzL2Uyb0RvYy54bWxQSwECLQAUAAYACAAA&#10;ACEA2XbHMN8AAAAN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33746619" w14:textId="77777777" w:rsidR="001C5E67" w:rsidRDefault="00000000">
                      <w:pPr>
                        <w:spacing w:line="132" w:lineRule="exact"/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9"/>
                          <w:lang w:val="cs-CZ"/>
                        </w:rPr>
                        <w:t>EAN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417C055" wp14:editId="3D70E6BA">
                <wp:simplePos x="0" y="0"/>
                <wp:positionH relativeFrom="page">
                  <wp:posOffset>5222240</wp:posOffset>
                </wp:positionH>
                <wp:positionV relativeFrom="page">
                  <wp:posOffset>8114665</wp:posOffset>
                </wp:positionV>
                <wp:extent cx="88265" cy="1240790"/>
                <wp:effectExtent l="2540" t="0" r="4445" b="0"/>
                <wp:wrapSquare wrapText="bothSides"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B7F79" w14:textId="77777777" w:rsidR="001C5E67" w:rsidRDefault="00000000">
                            <w:pPr>
                              <w:spacing w:line="132" w:lineRule="exact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859182400406909735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7C055" id="Text Box 16" o:spid="_x0000_s1056" type="#_x0000_t202" style="position:absolute;margin-left:411.2pt;margin-top:638.95pt;width:6.95pt;height:97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Zg2wEAAJsDAAAOAAAAZHJzL2Uyb0RvYy54bWysU11v1DAQfEfiP1h+55IL0B7R5arSqgip&#10;FKSWH+A4dmKReM3ad8n9e9bO5Qr0DfFibfwxOzM72V5NQ88OCr0BW/H1KudMWQmNsW3Fvz/dvdlw&#10;5oOwjejBqoofledXu9evtqMrVQEd9I1CRiDWl6OreBeCK7PMy04Nwq/AKUuHGnAQgT6xzRoUI6EP&#10;fVbk+UU2AjYOQSrvafd2PuS7hK+1kuGr1l4F1lecuIW0YlrruGa7rShbFK4z8kRD/AOLQRhLTc9Q&#10;tyIItkfzAmowEsGDDisJQwZaG6mSBlKzzv9S89gJp5IWMse7s03+/8HKh8Oj+4YsTB9hogEmEd7d&#10;g/zhmYWbTthWXSPC2CnRUON1tCwbnS9PT6PVvvQRpB6/QENDFvsACWjSOERXSCcjdBrA8Wy6mgKT&#10;tLnZFBfvOZN0si7e5Zcf0lAyUS6PHfrwScHAYlFxpJkmcHG49yGSEeVyJfaycGf6Ps21t39s0MW4&#10;k8hHvjPzMNUTM03F36bGUUwNzZHkIMxxoXhTEdfikiSMlJaK+597gYqz/rMlV2K0lgKXol4KYWUH&#10;FLrA2VzehDmCe4em7Qh89t3CNTmnTVL1TOREmRKQxJ7SGiP2+3e69fxP7X4BAAD//wMAUEsDBBQA&#10;BgAIAAAAIQAmmD6C4AAAAA0BAAAPAAAAZHJzL2Rvd25yZXYueG1sTI9BTsMwEEX3SNzBGiR21CEu&#10;SQhxKhSpYleJtgdwYxNHjcchdpv09gwrWM78pz9vqs3iBnY1U+g9SnheJcAMtl732Ek4HrZPBbAQ&#10;FWo1eDQSbibApr6/q1Sp/Yyf5rqPHaMSDKWSYGMcS85Da41TYeVHg5R9+cmpSOPUcT2pmcrdwNMk&#10;ybhTPdIFq0bTWNOe9xcnYXfjdhbu5dg2TbbLxPdWnT8GKR8flvc3YNEs8Q+GX31Sh5qcTv6COrBB&#10;QpGma0IpSPP8FRghhcgEsBOt1rkQwOuK//+i/gEAAP//AwBQSwECLQAUAAYACAAAACEAtoM4kv4A&#10;AADhAQAAEwAAAAAAAAAAAAAAAAAAAAAAW0NvbnRlbnRfVHlwZXNdLnhtbFBLAQItABQABgAIAAAA&#10;IQA4/SH/1gAAAJQBAAALAAAAAAAAAAAAAAAAAC8BAABfcmVscy8ucmVsc1BLAQItABQABgAIAAAA&#10;IQDVTzZg2wEAAJsDAAAOAAAAAAAAAAAAAAAAAC4CAABkcnMvZTJvRG9jLnhtbFBLAQItABQABgAI&#10;AAAAIQAmmD6C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564B7F79" w14:textId="77777777" w:rsidR="001C5E67" w:rsidRDefault="00000000">
                      <w:pPr>
                        <w:spacing w:line="132" w:lineRule="exact"/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  <w:lang w:val="cs-CZ"/>
                        </w:rPr>
                        <w:t>859182400406909735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3A55D2" wp14:editId="1306957B">
                <wp:simplePos x="0" y="0"/>
                <wp:positionH relativeFrom="page">
                  <wp:posOffset>5039360</wp:posOffset>
                </wp:positionH>
                <wp:positionV relativeFrom="page">
                  <wp:posOffset>8114665</wp:posOffset>
                </wp:positionV>
                <wp:extent cx="88265" cy="1240790"/>
                <wp:effectExtent l="635" t="0" r="0" b="0"/>
                <wp:wrapSquare wrapText="bothSides"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8DAF7" w14:textId="77777777" w:rsidR="001C5E67" w:rsidRDefault="00000000">
                            <w:pPr>
                              <w:spacing w:line="132" w:lineRule="exact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859182400406909728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A55D2" id="Text Box 15" o:spid="_x0000_s1057" type="#_x0000_t202" style="position:absolute;margin-left:396.8pt;margin-top:638.95pt;width:6.95pt;height:97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e32wEAAJsDAAAOAAAAZHJzL2Uyb0RvYy54bWysU9Fu1DAQfEfiHyy/c8kFaI/oclVpVYRU&#10;ClLLBziOnVgkXrP2XXJ/z9q5XIG+IV6szdoez8xOtlfT0LODQm/AVny9yjlTVkJjbFvx7093bzac&#10;+SBsI3qwquJH5fnV7vWr7ehKVUAHfaOQEYj15egq3oXgyizzslOD8CtwytKmBhxEoE9sswbFSOhD&#10;nxV5fpGNgI1DkMp76t7Om3yX8LVWMnzV2qvA+ooTt5BWTGsd12y3FWWLwnVGnmiIf2AxCGPp0TPU&#10;rQiC7dG8gBqMRPCgw0rCkIHWRqqkgdSs87/UPHbCqaSFzPHubJP/f7Dy4fDoviEL00eYaIBJhHf3&#10;IH94ZuGmE7ZV14gwdko09PA6WpaNzpenq9FqX/oIUo9foKEhi32ABDRpHKIrpJMROg3geDZdTYFJ&#10;am42xcV7ziTtrIt3+eWHNJRMlMtlhz58UjCwWFQcaaYJXBzufYhkRLkciW9ZuDN9n+ba2z8adDB2&#10;EvnId2Yepnpipqn42yQtiqmhOZIchDkuFG8q4lpckoSR0lJx/3MvUHHWf7bkSozWUuBS1EshrOyA&#10;Qhc4m8ubMEdw79C0HYHPvlu4Jue0SaqeiZwoUwKS2FNaY8R+/06nnv+p3S8AAAD//wMAUEsDBBQA&#10;BgAIAAAAIQDUwcmZ4AAAAA0BAAAPAAAAZHJzL2Rvd25yZXYueG1sTI9BTsMwEEX3SNzBGiR21KGh&#10;cRviVChSxa4SpQdwYxNHtcchdpv09gwrWM78pz9vqu3sHbuaMfYBJTwvMmAG26B77CQcP3dPa2Ax&#10;KdTKBTQSbibCtr6/q1Spw4Qf5npIHaMSjKWSYFMaSs5ja41XcREGg5R9hdGrROPYcT2qicq948ss&#10;K7hXPdIFqwbTWNOeDxcvYX/jdsr96tg2TbEv8u+dOr87KR8f5rdXYMnM6Q+GX31Sh5qcTuGCOjIn&#10;QWzyglAKlkJsgBGyzsQK2IlWLyLPgdcV//9F/QMAAP//AwBQSwECLQAUAAYACAAAACEAtoM4kv4A&#10;AADhAQAAEwAAAAAAAAAAAAAAAAAAAAAAW0NvbnRlbnRfVHlwZXNdLnhtbFBLAQItABQABgAIAAAA&#10;IQA4/SH/1gAAAJQBAAALAAAAAAAAAAAAAAAAAC8BAABfcmVscy8ucmVsc1BLAQItABQABgAIAAAA&#10;IQAAxqe32wEAAJsDAAAOAAAAAAAAAAAAAAAAAC4CAABkcnMvZTJvRG9jLnhtbFBLAQItABQABgAI&#10;AAAAIQDUwcmZ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51C8DAF7" w14:textId="77777777" w:rsidR="001C5E67" w:rsidRDefault="00000000">
                      <w:pPr>
                        <w:spacing w:line="132" w:lineRule="exact"/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  <w:lang w:val="cs-CZ"/>
                        </w:rPr>
                        <w:t>859182400406909728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FB2411" wp14:editId="62C0B1D6">
                <wp:simplePos x="0" y="0"/>
                <wp:positionH relativeFrom="page">
                  <wp:posOffset>4658360</wp:posOffset>
                </wp:positionH>
                <wp:positionV relativeFrom="page">
                  <wp:posOffset>9495790</wp:posOffset>
                </wp:positionV>
                <wp:extent cx="112395" cy="466090"/>
                <wp:effectExtent l="635" t="0" r="1270" b="1270"/>
                <wp:wrapSquare wrapText="bothSides"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89EFD" w14:textId="77777777" w:rsidR="001C5E67" w:rsidRDefault="00000000">
                            <w:pPr>
                              <w:spacing w:line="168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sz w:val="19"/>
                                <w:lang w:val="cs-CZ"/>
                              </w:rPr>
                              <w:t>POŘADÍ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B2411" id="Text Box 14" o:spid="_x0000_s1058" type="#_x0000_t202" style="position:absolute;margin-left:366.8pt;margin-top:747.7pt;width:8.85pt;height:36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Bx2wEAAJsDAAAOAAAAZHJzL2Uyb0RvYy54bWysU11v1DAQfEfiP1h+55JL4aDR5arSqgip&#10;FKSWH+A4dmKReM3ad8n9e9bO5Qr0DfFibfwxOzM72V5NQ88OCr0BW/H1KudMWQmNsW3Fvz/dvfnA&#10;mQ/CNqIHqyp+VJ5f7V6/2o6uVAV00DcKGYFYX46u4l0IrswyLzs1CL8CpywdasBBBPrENmtQjIQ+&#10;9FmR55tsBGwcglTe0+7tfMh3CV9rJcNXrb0KrK84cQtpxbTWcc12W1G2KFxn5ImG+AcWgzCWmp6h&#10;bkUQbI/mBdRgJIIHHVYShgy0NlIlDaRmnf+l5rETTiUtZI53Z5v8/4OVD4dH9w1ZmD7CRANMIry7&#10;B/nDMws3nbCtukaEsVOiocbraFk2Ol+enkarfekjSD1+gYaGLPYBEtCkcYiukE5G6DSA49l0NQUm&#10;Y8t1cXH5jjNJR283m/wyDSUT5fLYoQ+fFAwsFhVHmmkCF4d7HyIZUS5XYi8Ld6bv01x7+8cGXYw7&#10;iXzkOzMPUz0x01T8oojSopgamiPJQZjjQvGmIq7Fe5IwUloq7n/uBSrO+s+WXInRWgpcinophJUd&#10;UOgCZ3N5E+YI7h2atiPw2XcL1+ScNknVM5ETZUpAEntKa4zY79/p1vM/tfsFAAD//wMAUEsDBBQA&#10;BgAIAAAAIQAJWnoY4QAAAA0BAAAPAAAAZHJzL2Rvd25yZXYueG1sTI/LTsMwEEX3SPyDNUjsqFPc&#10;uCGNU6FIFbtKlH6AG7txVD9C7Dbp3zOsYDlzj+6cqbazs+Smx9gHL2C5yIBo3wbV+07A8Wv3UgCJ&#10;SXolbfBawF1H2NaPD5UsVZj8p74dUkewxMdSCjApDSWlsTXaybgIg/aYncPoZMJx7Kga5YTlztLX&#10;LOPUyd7jBSMH3RjdXg5XJ2B/p2ZiLj+2TcP3nH3v5OXDCvH8NL9vgCQ9pz8YfvVRHWp0OoWrV5FY&#10;AWvGOKIYrN7yFRBE1vmSATnhKudFAbSu6P8v6h8AAAD//wMAUEsBAi0AFAAGAAgAAAAhALaDOJL+&#10;AAAA4QEAABMAAAAAAAAAAAAAAAAAAAAAAFtDb250ZW50X1R5cGVzXS54bWxQSwECLQAUAAYACAAA&#10;ACEAOP0h/9YAAACUAQAACwAAAAAAAAAAAAAAAAAvAQAAX3JlbHMvLnJlbHNQSwECLQAUAAYACAAA&#10;ACEAcYxQcdsBAACbAwAADgAAAAAAAAAAAAAAAAAuAgAAZHJzL2Uyb0RvYy54bWxQSwECLQAUAAYA&#10;CAAAACEACVp6GOEAAAAN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09489EFD" w14:textId="77777777" w:rsidR="001C5E67" w:rsidRDefault="00000000">
                      <w:pPr>
                        <w:spacing w:line="168" w:lineRule="exact"/>
                        <w:rPr>
                          <w:rFonts w:ascii="Tahoma" w:hAnsi="Tahoma"/>
                          <w:b/>
                          <w:color w:val="000000"/>
                          <w:spacing w:val="-11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1"/>
                          <w:sz w:val="19"/>
                          <w:lang w:val="cs-CZ"/>
                        </w:rPr>
                        <w:t>POŘADÍ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A384A8" wp14:editId="56B1A822">
                <wp:simplePos x="0" y="0"/>
                <wp:positionH relativeFrom="page">
                  <wp:posOffset>5039360</wp:posOffset>
                </wp:positionH>
                <wp:positionV relativeFrom="page">
                  <wp:posOffset>9492615</wp:posOffset>
                </wp:positionV>
                <wp:extent cx="88265" cy="33655"/>
                <wp:effectExtent l="635" t="0" r="0" b="0"/>
                <wp:wrapSquare wrapText="bothSides"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3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6E3FF" w14:textId="77777777" w:rsidR="001C5E67" w:rsidRDefault="00000000">
                            <w:pPr>
                              <w:spacing w:line="132" w:lineRule="exact"/>
                              <w:rPr>
                                <w:rFonts w:ascii="Verdana" w:hAnsi="Verdana"/>
                                <w:color w:val="000000"/>
                                <w:spacing w:val="-35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35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384A8" id="Text Box 13" o:spid="_x0000_s1059" type="#_x0000_t202" style="position:absolute;margin-left:396.8pt;margin-top:747.45pt;width:6.95pt;height:2.6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Un2AEAAJkDAAAOAAAAZHJzL2Uyb0RvYy54bWysU9tu2zAMfR+wfxD0vjhJkSww4hRdiw4D&#10;ugvQ7QNkWbaF2aJGKrHz96PkON3lbdgLQVPS4TmH9P527DtxMkgWXCFXi6UUxmmorGsK+e3r45ud&#10;FBSUq1QHzhTybEjeHl6/2g8+N2tooasMCgZxlA++kG0IPs8y0q3pFS3AG8eHNWCvAn9ik1WoBkbv&#10;u2y9XG6zAbDyCNoQcfVhOpSHhF/XRofPdU0miK6QzC2kiCmWMWaHvcobVL61+kJD/QOLXlnHTa9Q&#10;DyoocUT7F1RvNQJBHRYa+gzq2mqTNLCa1fIPNc+t8iZpYXPIX22i/werP52e/RcUYXwHIw8wiSD/&#10;BPo7CQf3rXKNuUOEoTWq4saraFk2eMovT6PVlFMEKYePUPGQ1TFAAhpr7KMrrFMwOg/gfDXdjEFo&#10;Lu526+1GCs0nNzfbzSbhq3x+6pHCewO9iEkhkSeaoNXpiUKkovL5Suzk4NF2XZpq534r8MVYSdQj&#10;24l3GMtR2Cr2jo2jlBKqM4tBmJaFl5uTGNdvWcDAu1JI+nFUaKToPjj2JC7WnOCclHOinG6BVy5I&#10;MaX3YVrAo0fbtAw+ue7gjn2rbVL1QuRCmeefxF52NS7Yr9/p1ssfdfgJAAD//wMAUEsDBBQABgAI&#10;AAAAIQDPez5+4QAAAA0BAAAPAAAAZHJzL2Rvd25yZXYueG1sTI9BTsMwEEX3SNzBGiR21KZp0ibE&#10;qVCkil0l2h7AjYc4amyH2G3S2zOsYDnzn/68Kbez7dkNx9B5J+F1IYCha7zuXCvhdNy9bICFqJxW&#10;vXco4Y4BttXjQ6kK7Sf3ibdDbBmVuFAoCSbGoeA8NAatCgs/oKPsy49WRRrHlutRTVRue74UIuNW&#10;dY4uGDVgbbC5HK5Wwv7OzZTY9NTUdbbPku+dunz0Uj4/ze9vwCLO8Q+GX31Sh4qczv7qdGC9hHWe&#10;ZIRSsMpXOTBCNmKdAjvTKhViCbwq+f8vqh8AAAD//wMAUEsBAi0AFAAGAAgAAAAhALaDOJL+AAAA&#10;4QEAABMAAAAAAAAAAAAAAAAAAAAAAFtDb250ZW50X1R5cGVzXS54bWxQSwECLQAUAAYACAAAACEA&#10;OP0h/9YAAACUAQAACwAAAAAAAAAAAAAAAAAvAQAAX3JlbHMvLnJlbHNQSwECLQAUAAYACAAAACEA&#10;kd3lJ9gBAACZAwAADgAAAAAAAAAAAAAAAAAuAgAAZHJzL2Uyb0RvYy54bWxQSwECLQAUAAYACAAA&#10;ACEAz3s+fuEAAAANAQAADwAAAAAAAAAAAAAAAAAyBAAAZHJzL2Rvd25yZXYueG1sUEsFBgAAAAAE&#10;AAQA8wAAAEAFAAAAAA==&#10;" filled="f" stroked="f">
                <v:textbox style="layout-flow:vertical;mso-layout-flow-alt:bottom-to-top" inset="0,0,0,0">
                  <w:txbxContent>
                    <w:p w14:paraId="4AC6E3FF" w14:textId="77777777" w:rsidR="001C5E67" w:rsidRDefault="00000000">
                      <w:pPr>
                        <w:spacing w:line="132" w:lineRule="exact"/>
                        <w:rPr>
                          <w:rFonts w:ascii="Verdana" w:hAnsi="Verdana"/>
                          <w:color w:val="000000"/>
                          <w:spacing w:val="-35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35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324EAD6" wp14:editId="1EE316F8">
                <wp:simplePos x="0" y="0"/>
                <wp:positionH relativeFrom="page">
                  <wp:posOffset>5222240</wp:posOffset>
                </wp:positionH>
                <wp:positionV relativeFrom="page">
                  <wp:posOffset>9474200</wp:posOffset>
                </wp:positionV>
                <wp:extent cx="88265" cy="57785"/>
                <wp:effectExtent l="2540" t="0" r="4445" b="254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C2E4D" w14:textId="77777777" w:rsidR="001C5E67" w:rsidRDefault="00000000">
                            <w:pPr>
                              <w:spacing w:line="132" w:lineRule="exact"/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8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EAD6" id="Text Box 12" o:spid="_x0000_s1060" type="#_x0000_t202" style="position:absolute;margin-left:411.2pt;margin-top:746pt;width:6.95pt;height:4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Al2gEAAJkDAAAOAAAAZHJzL2Uyb0RvYy54bWysU8Fu2zAMvQ/YPwi6L06ypQmMOEXXosOA&#10;bh3Q9QNoWY6F2aJGKbHz96PkON3W27ALQVPS43uP9PZ66Fpx1OQN2kIuZnMptFVYGbsv5PP3+3cb&#10;KXwAW0GLVhfypL283r19s+1drpfYYFtpEgxifd67QjYhuDzLvGp0B36GTls+rJE6CPxJ+6wi6Bm9&#10;a7PlfH6V9UiVI1Tae67ejYdyl/DrWqvwWNdeB9EWkrmFFCnFMsZst4V8T+Aao8404B9YdGAsN71A&#10;3UEAcSDzCqozitBjHWYKuwzr2iidNLCaxfwvNU8NOJ20sDneXWzy/w9WfT0+uW8kwvARBx5gEuHd&#10;A6ofXli8bcDu9Q0R9o2GihsvomVZ73x+fhqt9rmPIGX/BSseMhwCJqChpi66wjoFo/MAThfT9RCE&#10;4uJms7xaSaH4ZLVeb1YJH/LpqSMfPmnsREwKSTzRBA3HBx8iFcinK7GTxXvTtmmqrf2jwBdjJVGP&#10;bEfeYSgHYapCvv8QG0cpJVYnFkM4LgsvNycxLtcsoOddKaT/eQDSUrSfLXsSF2tKaErKKQGrGuSV&#10;C1KM6W0YF/DgyOwbBh9dt3jDvtUmqXohcqbM809iz7saF+z373Tr5Y/a/QIAAP//AwBQSwMEFAAG&#10;AAgAAAAhABGnVuXgAAAADQEAAA8AAABkcnMvZG93bnJldi54bWxMj81OwzAQhO9IvIO1SNyo89NG&#10;IcSpUKSKWyXaPsA2NnFU/4TYbdK3ZznBcWc+zc7U28UadlNTGLwTkK4SYMp1Xg6uF3A67l5KYCGi&#10;k2i8UwLuKsC2eXyosZJ+dp/qdog9oxAXKhSgYxwrzkOnlcWw8qNy5H35yWKkc+q5nHCmcGt4liQF&#10;tzg4+qBxVK1W3eVwtQL2d67n3G5OXdsW+yL/3uHlwwjx/LS8vwGLaol/MPzWp+rQUKezvzoZmBFQ&#10;ZtmaUDLWrxmtIqTMixzYmaRNkqbAm5r/X9H8AAAA//8DAFBLAQItABQABgAIAAAAIQC2gziS/gAA&#10;AOEBAAATAAAAAAAAAAAAAAAAAAAAAABbQ29udGVudF9UeXBlc10ueG1sUEsBAi0AFAAGAAgAAAAh&#10;ADj9If/WAAAAlAEAAAsAAAAAAAAAAAAAAAAALwEAAF9yZWxzLy5yZWxzUEsBAi0AFAAGAAgAAAAh&#10;ABN0UCXaAQAAmQMAAA4AAAAAAAAAAAAAAAAALgIAAGRycy9lMm9Eb2MueG1sUEsBAi0AFAAGAAgA&#10;AAAhABGnVuXgAAAADQEAAA8AAAAAAAAAAAAAAAAANAQAAGRycy9kb3ducmV2LnhtbFBLBQYAAAAA&#10;BAAEAPMAAABBBQAAAAA=&#10;" filled="f" stroked="f">
                <v:textbox style="layout-flow:vertical;mso-layout-flow-alt:bottom-to-top" inset="0,0,0,0">
                  <w:txbxContent>
                    <w:p w14:paraId="78FC2E4D" w14:textId="77777777" w:rsidR="001C5E67" w:rsidRDefault="00000000">
                      <w:pPr>
                        <w:spacing w:line="132" w:lineRule="exact"/>
                        <w:rPr>
                          <w:rFonts w:ascii="Verdana" w:hAnsi="Verdana"/>
                          <w:color w:val="000000"/>
                          <w:spacing w:val="-16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6"/>
                          <w:sz w:val="18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5D287B9" w14:textId="77777777" w:rsidR="001C5E67" w:rsidRDefault="001C5E67">
      <w:pPr>
        <w:sectPr w:rsidR="001C5E67">
          <w:pgSz w:w="11918" w:h="16854"/>
          <w:pgMar w:top="0" w:right="730" w:bottom="690" w:left="789" w:header="720" w:footer="720" w:gutter="0"/>
          <w:cols w:space="708"/>
        </w:sectPr>
      </w:pPr>
    </w:p>
    <w:p w14:paraId="08AD98A8" w14:textId="77777777" w:rsidR="001C5E67" w:rsidRDefault="00000000">
      <w:pPr>
        <w:spacing w:before="72" w:after="612"/>
        <w:ind w:right="1748"/>
      </w:pPr>
      <w:r>
        <w:rPr>
          <w:noProof/>
        </w:rPr>
        <w:lastRenderedPageBreak/>
        <w:drawing>
          <wp:inline distT="0" distB="0" distL="0" distR="0" wp14:anchorId="5A51EA5C" wp14:editId="1398A45D">
            <wp:extent cx="1877060" cy="1140460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60D59" w14:textId="1F464632" w:rsidR="001C5E67" w:rsidRDefault="00811BFC">
      <w:pPr>
        <w:spacing w:line="204" w:lineRule="exact"/>
        <w:rPr>
          <w:rFonts w:ascii="Arial" w:hAnsi="Arial"/>
          <w:b/>
          <w:color w:val="D8510C"/>
          <w:spacing w:val="8"/>
          <w:sz w:val="17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E64E90" wp14:editId="1328CCD2">
                <wp:simplePos x="0" y="0"/>
                <wp:positionH relativeFrom="column">
                  <wp:posOffset>-13970</wp:posOffset>
                </wp:positionH>
                <wp:positionV relativeFrom="paragraph">
                  <wp:posOffset>8260080</wp:posOffset>
                </wp:positionV>
                <wp:extent cx="6172835" cy="0"/>
                <wp:effectExtent l="14605" t="11430" r="13335" b="17145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1B57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B134C" id="Line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650.4pt" to="484.95pt,6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pQvwEAAGIDAAAOAAAAZHJzL2Uyb0RvYy54bWysU9uO2yAQfa/Uf0C8N47dZjey4qzUpNuX&#10;bRtptx8wAWyjYgYxJHb+vkAuu2rfqr6gYS6HM2eG1cM0GHZUnjTahpezOWfKCpTadg3/+fL4YckZ&#10;BbASDFrV8JMi/rB+/241ulpV2KORyrMIYqkeXcP7EFxdFCR6NQDN0Ckbgy36AUK8+q6QHsaIPpii&#10;ms/vihG9dB6FIore7TnI1xm/bZUIP9qWVGCm4ZFbyKfP5z6dxXoFdefB9VpcaMA/sBhA2/joDWoL&#10;AdjB67+gBi08ErZhJnAosG21ULmH2E05/6Ob5x6cyr1EccjdZKL/Byu+Hzd25xN1Mdln94TiFzGL&#10;mx5spzKBl5OLgyuTVMXoqL6VpAu5nWf78RvKmAOHgFmFqfVDgoz9sSmLfbqJrabARHTelffV8uOC&#10;M3GNFVBfC52n8FXhwJLRcKNt0gFqOD5RSESgvqYkt8VHbUyepbFsjGyXn8pFriA0WqZoyiPf7TfG&#10;syPEdSg/L+6rKrcVI2/TEvQWqD/n5dB5UTwerMzP9Arkl4sdQJuzHWkZe5EpKZPWkOo9ytPOX+WL&#10;g8z8L0uXNuXtPVe/fo31bwAAAP//AwBQSwMEFAAGAAgAAAAhAIwk1LXeAAAADAEAAA8AAABkcnMv&#10;ZG93bnJldi54bWxMj8tOwzAQRfdI/IM1SGxQa5NKhYQ4VVUeK7qgVF1PY5NEjcdR7KTh7xkWqCzn&#10;ztF95KvJtWK0fWg8abifKxCWSm8aqjTsP19njyBCRDLYerIavm2AVXF9lWNm/Jk+7LiLlWATChlq&#10;qGPsMilDWVuHYe47S/z78r3DyGdfSdPjmc1dKxOlltJhQ5xQY2c3tS1Pu8FpeEmeS1MN24fx9L7e&#10;4OEuXbyFrda3N9P6CUS0U7zA8Fufq0PBnY5+IBNEq2GWJEyyvlCKNzCRLtMUxPFPkkUu/48ofgAA&#10;AP//AwBQSwECLQAUAAYACAAAACEAtoM4kv4AAADhAQAAEwAAAAAAAAAAAAAAAAAAAAAAW0NvbnRl&#10;bnRfVHlwZXNdLnhtbFBLAQItABQABgAIAAAAIQA4/SH/1gAAAJQBAAALAAAAAAAAAAAAAAAAAC8B&#10;AABfcmVscy8ucmVsc1BLAQItABQABgAIAAAAIQDU9vpQvwEAAGIDAAAOAAAAAAAAAAAAAAAAAC4C&#10;AABkcnMvZTJvRG9jLnhtbFBLAQItABQABgAIAAAAIQCMJNS13gAAAAwBAAAPAAAAAAAAAAAAAAAA&#10;ABkEAABkcnMvZG93bnJldi54bWxQSwUGAAAAAAQABADzAAAAJAUAAAAA&#10;" strokecolor="#1b5722" strokeweight="1.45pt"/>
            </w:pict>
          </mc:Fallback>
        </mc:AlternateContent>
      </w:r>
      <w:r>
        <w:rPr>
          <w:rFonts w:ascii="Arial" w:hAnsi="Arial"/>
          <w:b/>
          <w:color w:val="D8510C"/>
          <w:spacing w:val="8"/>
          <w:sz w:val="17"/>
          <w:lang w:val="cs-CZ"/>
        </w:rPr>
        <w:t>I. ÚVODNÍ USTANOVENÍ</w:t>
      </w:r>
    </w:p>
    <w:p w14:paraId="76FAB82A" w14:textId="77777777" w:rsidR="001C5E67" w:rsidRDefault="00000000">
      <w:pPr>
        <w:spacing w:before="108" w:line="169" w:lineRule="exact"/>
        <w:ind w:left="360" w:hanging="360"/>
        <w:jc w:val="both"/>
        <w:rPr>
          <w:rFonts w:ascii="Tahoma" w:hAnsi="Tahoma"/>
          <w:color w:val="000000"/>
          <w:spacing w:val="5"/>
          <w:sz w:val="12"/>
          <w:lang w:val="cs-CZ"/>
        </w:rPr>
      </w:pPr>
      <w:r>
        <w:rPr>
          <w:rFonts w:ascii="Tahoma" w:hAnsi="Tahoma"/>
          <w:color w:val="000000"/>
          <w:spacing w:val="5"/>
          <w:sz w:val="12"/>
          <w:lang w:val="cs-CZ"/>
        </w:rPr>
        <w:t xml:space="preserve">1.1. Tyto Všeobecné obchodní podmínky dodávky elektřiny [„VOPD“] upravují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smluvní vztahy při dodávce elektřiny ze sítí velmi vysokého napětí (VVN),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vysokého napětí (VN) a nízkého napětí (NN) držitelem licence na obchod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s elektřinou – obchodní společností ČEZ ESCO, a.s., se sídlem Praha 4, </w:t>
      </w:r>
      <w:r>
        <w:rPr>
          <w:rFonts w:ascii="Tahoma" w:hAnsi="Tahoma"/>
          <w:color w:val="000000"/>
          <w:spacing w:val="11"/>
          <w:sz w:val="12"/>
          <w:lang w:val="cs-CZ"/>
        </w:rPr>
        <w:t xml:space="preserve">Duhová 1444/2, PSČ 140 00, IČO: 03592880, DIČ: CZ03592880, </w:t>
      </w:r>
      <w:r>
        <w:rPr>
          <w:rFonts w:ascii="Tahoma" w:hAnsi="Tahoma"/>
          <w:color w:val="000000"/>
          <w:spacing w:val="14"/>
          <w:sz w:val="12"/>
          <w:lang w:val="cs-CZ"/>
        </w:rPr>
        <w:t xml:space="preserve">zapsanou v obchodním rejstříku Městského soudu v Praze, spis.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zn. B 20240 [„Obchodník“] – a odběru elektřiny zákazníkem [„Zákazník“].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Společné označení pro Obchodníka a Zákazníka je „Smluvní strany“, </w:t>
      </w:r>
      <w:r>
        <w:rPr>
          <w:rFonts w:ascii="Tahoma" w:hAnsi="Tahoma"/>
          <w:color w:val="000000"/>
          <w:spacing w:val="4"/>
          <w:sz w:val="12"/>
          <w:lang w:val="cs-CZ"/>
        </w:rPr>
        <w:t>jednotlivě se používá též „Smluvní strana“.</w:t>
      </w:r>
    </w:p>
    <w:p w14:paraId="0B78233D" w14:textId="77777777" w:rsidR="001C5E67" w:rsidRDefault="00000000">
      <w:pPr>
        <w:spacing w:before="36" w:line="169" w:lineRule="exact"/>
        <w:ind w:left="360" w:hanging="360"/>
        <w:jc w:val="both"/>
        <w:rPr>
          <w:rFonts w:ascii="Tahoma" w:hAnsi="Tahoma"/>
          <w:color w:val="000000"/>
          <w:spacing w:val="10"/>
          <w:sz w:val="12"/>
          <w:lang w:val="cs-CZ"/>
        </w:rPr>
      </w:pPr>
      <w:r>
        <w:rPr>
          <w:rFonts w:ascii="Tahoma" w:hAnsi="Tahoma"/>
          <w:color w:val="000000"/>
          <w:spacing w:val="10"/>
          <w:sz w:val="12"/>
          <w:lang w:val="cs-CZ"/>
        </w:rPr>
        <w:t xml:space="preserve">1.2. VOPD vydané ve smyslu ustanovení § 1751 zákona č. 89/2012 Sb., </w:t>
      </w:r>
      <w:r>
        <w:rPr>
          <w:rFonts w:ascii="Tahoma" w:hAnsi="Tahoma"/>
          <w:color w:val="000000"/>
          <w:spacing w:val="12"/>
          <w:sz w:val="12"/>
          <w:lang w:val="cs-CZ"/>
        </w:rPr>
        <w:t xml:space="preserve">občanský zákoník [„OZ“], podrobněji upravují další vzájemná práva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a povinnosti Smluvních stran, obecně upravená zákonem č. 458/2000 Sb.,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o podmínkách podnikání a o výkonu státní správy v energetických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odvětvích a o změně některých zákonů (energetický zákon), ve znění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pozdějších předpisů [„EZ“], a příslušnými souvisejícími právními předpisy, </w:t>
      </w:r>
      <w:r>
        <w:rPr>
          <w:rFonts w:ascii="Tahoma" w:hAnsi="Tahoma"/>
          <w:color w:val="000000"/>
          <w:spacing w:val="5"/>
          <w:sz w:val="12"/>
          <w:lang w:val="cs-CZ"/>
        </w:rPr>
        <w:t>cenovými rozhodnutími a technickými normami.</w:t>
      </w:r>
    </w:p>
    <w:p w14:paraId="1AEC97EE" w14:textId="77777777" w:rsidR="001C5E67" w:rsidRDefault="00000000">
      <w:pPr>
        <w:spacing w:before="72" w:line="166" w:lineRule="exact"/>
        <w:ind w:left="360" w:hanging="360"/>
        <w:jc w:val="both"/>
        <w:rPr>
          <w:rFonts w:ascii="Tahoma" w:hAnsi="Tahoma"/>
          <w:color w:val="000000"/>
          <w:spacing w:val="3"/>
          <w:sz w:val="12"/>
          <w:lang w:val="cs-CZ"/>
        </w:rPr>
      </w:pPr>
      <w:r>
        <w:rPr>
          <w:rFonts w:ascii="Tahoma" w:hAnsi="Tahoma"/>
          <w:color w:val="000000"/>
          <w:spacing w:val="3"/>
          <w:sz w:val="12"/>
          <w:lang w:val="cs-CZ"/>
        </w:rPr>
        <w:t xml:space="preserve">1.3. VOPD jsou přílohou a nedílnou součástí smlouvy (uzavřené mezi Smluvními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stranami) k realizaci obchodu s elektřinou zejména v režimu převzetí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odpovědnosti za odchylku, pokud není ve Smlouvě ujednáno jinak, podle </w:t>
      </w:r>
      <w:r>
        <w:rPr>
          <w:rFonts w:ascii="Tahoma" w:hAnsi="Tahoma"/>
          <w:color w:val="000000"/>
          <w:spacing w:val="4"/>
          <w:sz w:val="12"/>
          <w:lang w:val="cs-CZ"/>
        </w:rPr>
        <w:t>příslušných právních předpisů, a to:</w:t>
      </w:r>
    </w:p>
    <w:p w14:paraId="018D44DB" w14:textId="77777777" w:rsidR="001C5E67" w:rsidRDefault="00000000">
      <w:pPr>
        <w:numPr>
          <w:ilvl w:val="0"/>
          <w:numId w:val="10"/>
        </w:numPr>
        <w:tabs>
          <w:tab w:val="clear" w:pos="216"/>
          <w:tab w:val="decimal" w:pos="648"/>
        </w:tabs>
        <w:spacing w:before="36" w:line="161" w:lineRule="exact"/>
        <w:ind w:left="648" w:hanging="216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smlouvy o sdružených službách dodávky elektřiny [„Smlouva“ nebo </w:t>
      </w:r>
      <w:r>
        <w:rPr>
          <w:rFonts w:ascii="Tahoma" w:hAnsi="Tahoma"/>
          <w:color w:val="000000"/>
          <w:spacing w:val="5"/>
          <w:sz w:val="12"/>
          <w:lang w:val="cs-CZ"/>
        </w:rPr>
        <w:t>„Smlouva o sdružených službách“],</w:t>
      </w:r>
    </w:p>
    <w:p w14:paraId="23972C4C" w14:textId="77777777" w:rsidR="001C5E67" w:rsidRDefault="00000000">
      <w:pPr>
        <w:numPr>
          <w:ilvl w:val="0"/>
          <w:numId w:val="10"/>
        </w:numPr>
        <w:tabs>
          <w:tab w:val="clear" w:pos="216"/>
          <w:tab w:val="decimal" w:pos="648"/>
        </w:tabs>
        <w:spacing w:before="72" w:line="150" w:lineRule="exact"/>
        <w:ind w:left="648" w:hanging="216"/>
        <w:rPr>
          <w:rFonts w:ascii="Tahoma" w:hAnsi="Tahoma"/>
          <w:color w:val="000000"/>
          <w:spacing w:val="9"/>
          <w:sz w:val="12"/>
          <w:lang w:val="cs-CZ"/>
        </w:rPr>
      </w:pPr>
      <w:r>
        <w:rPr>
          <w:rFonts w:ascii="Tahoma" w:hAnsi="Tahoma"/>
          <w:color w:val="000000"/>
          <w:spacing w:val="9"/>
          <w:sz w:val="12"/>
          <w:lang w:val="cs-CZ"/>
        </w:rPr>
        <w:t>smlouvy o dodávce elektřiny [„Smlouva“].</w:t>
      </w:r>
    </w:p>
    <w:p w14:paraId="798B35ED" w14:textId="77777777" w:rsidR="001C5E67" w:rsidRDefault="00000000">
      <w:pPr>
        <w:spacing w:before="36" w:line="159" w:lineRule="exact"/>
        <w:ind w:left="360" w:hanging="360"/>
        <w:jc w:val="both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1.4. Ustanovení ve Smlouvě mají před ustanoveními VOPD přednost, pokud </w:t>
      </w:r>
      <w:r>
        <w:rPr>
          <w:rFonts w:ascii="Tahoma" w:hAnsi="Tahoma"/>
          <w:color w:val="000000"/>
          <w:spacing w:val="3"/>
          <w:sz w:val="12"/>
          <w:lang w:val="cs-CZ"/>
        </w:rPr>
        <w:t>jsou s nimi v rozporu.</w:t>
      </w:r>
    </w:p>
    <w:p w14:paraId="6CA0B407" w14:textId="77777777" w:rsidR="001C5E67" w:rsidRDefault="00000000">
      <w:pPr>
        <w:spacing w:before="72" w:line="165" w:lineRule="exact"/>
        <w:ind w:left="360" w:hanging="360"/>
        <w:jc w:val="both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 xml:space="preserve">1.5. Uzavřením Smlouvy o sdružených službách Zákazník výslovně vyjadřuje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souhlas s tím, že za něj Obchodník uzavře s příslušným Provozovatelem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distribuční soustavy [„PDS“] smlouvu zahrnující dopravu elektřiny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(Smlouva o distribuci elektřiny), pokud si tuto smlouvu neuzavírá Zákazník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samostatně, a s poskytnutím potřebných osobních a kontaktních údajů </w:t>
      </w:r>
      <w:r>
        <w:rPr>
          <w:rFonts w:ascii="Tahoma" w:hAnsi="Tahoma"/>
          <w:color w:val="000000"/>
          <w:spacing w:val="8"/>
          <w:sz w:val="12"/>
          <w:lang w:val="cs-CZ"/>
        </w:rPr>
        <w:t>Zákazníka za tímto účelem PDS. Zákazník zároveň zmocní Obchodníka</w:t>
      </w:r>
    </w:p>
    <w:p w14:paraId="6C275A90" w14:textId="77777777" w:rsidR="001C5E67" w:rsidRDefault="00000000">
      <w:pPr>
        <w:spacing w:before="36" w:line="167" w:lineRule="exact"/>
        <w:ind w:left="360"/>
        <w:jc w:val="both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v potřebném rozsahu a poskytne mu potřebnou součinnost k provedení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potřebných úkonů. Obchodník je oprávněn převést toto právo na třetí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osobu, i v takovém případě však vůči Zákazníkovi nese sám odpovědnost </w:t>
      </w:r>
      <w:r>
        <w:rPr>
          <w:rFonts w:ascii="Tahoma" w:hAnsi="Tahoma"/>
          <w:color w:val="000000"/>
          <w:spacing w:val="3"/>
          <w:sz w:val="12"/>
          <w:lang w:val="cs-CZ"/>
        </w:rPr>
        <w:t>za uzavření takové smlouvy.</w:t>
      </w:r>
    </w:p>
    <w:p w14:paraId="3CCA476A" w14:textId="77777777" w:rsidR="001C5E67" w:rsidRDefault="00000000">
      <w:pPr>
        <w:spacing w:before="72" w:line="150" w:lineRule="exact"/>
        <w:jc w:val="center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>1.6. Pro účely VOPD a Smlouvy jsou používány odborné pojmy a terminologie</w:t>
      </w:r>
    </w:p>
    <w:p w14:paraId="37228626" w14:textId="77777777" w:rsidR="001C5E67" w:rsidRDefault="00000000">
      <w:pPr>
        <w:spacing w:line="165" w:lineRule="exact"/>
        <w:ind w:left="360"/>
        <w:jc w:val="both"/>
        <w:rPr>
          <w:rFonts w:ascii="Tahoma" w:hAnsi="Tahoma"/>
          <w:color w:val="000000"/>
          <w:spacing w:val="1"/>
          <w:sz w:val="12"/>
          <w:lang w:val="cs-CZ"/>
        </w:rPr>
      </w:pPr>
      <w:r>
        <w:rPr>
          <w:rFonts w:ascii="Tahoma" w:hAnsi="Tahoma"/>
          <w:color w:val="000000"/>
          <w:spacing w:val="1"/>
          <w:sz w:val="12"/>
          <w:lang w:val="cs-CZ"/>
        </w:rPr>
        <w:t xml:space="preserve">v souladu s EZ, jeho prováděcími předpisy a souvisejícími právními předpisy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(cenovými rozhodnutími Energetického regulačního úřadu [„ERÚ“], </w:t>
      </w:r>
      <w:r>
        <w:rPr>
          <w:rFonts w:ascii="Tahoma" w:hAnsi="Tahoma"/>
          <w:color w:val="000000"/>
          <w:spacing w:val="11"/>
          <w:sz w:val="12"/>
          <w:lang w:val="cs-CZ"/>
        </w:rPr>
        <w:t xml:space="preserve">technickými normami apod.). Pro účely VOPD se elektřina označuje </w:t>
      </w:r>
      <w:r>
        <w:rPr>
          <w:rFonts w:ascii="Tahoma" w:hAnsi="Tahoma"/>
          <w:color w:val="000000"/>
          <w:spacing w:val="3"/>
          <w:sz w:val="12"/>
          <w:lang w:val="cs-CZ"/>
        </w:rPr>
        <w:t>též jen jako komodita.</w:t>
      </w:r>
    </w:p>
    <w:p w14:paraId="42813513" w14:textId="77777777" w:rsidR="001C5E67" w:rsidRDefault="00000000">
      <w:pPr>
        <w:spacing w:before="36" w:line="159" w:lineRule="exact"/>
        <w:ind w:left="360" w:hanging="360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 xml:space="preserve">1.7. V případě, že se v těchto VOPD nebo přímo ve Smlouvě hovoří o Smlouvě </w:t>
      </w:r>
      <w:r>
        <w:rPr>
          <w:rFonts w:ascii="Tahoma" w:hAnsi="Tahoma"/>
          <w:color w:val="000000"/>
          <w:spacing w:val="11"/>
          <w:sz w:val="12"/>
          <w:lang w:val="cs-CZ"/>
        </w:rPr>
        <w:t xml:space="preserve">či Smlouvě o sdružených službách, rozumí se tím Smlouva včetně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těchto </w:t>
      </w:r>
      <w:proofErr w:type="spellStart"/>
      <w:r>
        <w:rPr>
          <w:rFonts w:ascii="Tahoma" w:hAnsi="Tahoma"/>
          <w:color w:val="000000"/>
          <w:spacing w:val="10"/>
          <w:sz w:val="12"/>
          <w:lang w:val="cs-CZ"/>
        </w:rPr>
        <w:t>VOPD,ledaže</w:t>
      </w:r>
      <w:proofErr w:type="spellEnd"/>
      <w:r>
        <w:rPr>
          <w:rFonts w:ascii="Tahoma" w:hAnsi="Tahoma"/>
          <w:color w:val="000000"/>
          <w:spacing w:val="10"/>
          <w:sz w:val="12"/>
          <w:lang w:val="cs-CZ"/>
        </w:rPr>
        <w:t xml:space="preserve"> je výslovně uvedeno nebo je z kontextu zřejmé, </w:t>
      </w:r>
      <w:r>
        <w:rPr>
          <w:rFonts w:ascii="Tahoma" w:hAnsi="Tahoma"/>
          <w:color w:val="000000"/>
          <w:spacing w:val="5"/>
          <w:sz w:val="12"/>
          <w:lang w:val="cs-CZ"/>
        </w:rPr>
        <w:t>že se má jednat pouze o Smlouvu (bez VOPD).</w:t>
      </w:r>
    </w:p>
    <w:p w14:paraId="71DDE880" w14:textId="77777777" w:rsidR="001C5E67" w:rsidRDefault="00000000">
      <w:pPr>
        <w:spacing w:before="180" w:line="199" w:lineRule="exact"/>
        <w:rPr>
          <w:rFonts w:ascii="Arial" w:hAnsi="Arial"/>
          <w:b/>
          <w:color w:val="D8510C"/>
          <w:spacing w:val="8"/>
          <w:sz w:val="17"/>
          <w:lang w:val="cs-CZ"/>
        </w:rPr>
      </w:pPr>
      <w:r>
        <w:rPr>
          <w:rFonts w:ascii="Arial" w:hAnsi="Arial"/>
          <w:b/>
          <w:color w:val="D8510C"/>
          <w:spacing w:val="8"/>
          <w:sz w:val="17"/>
          <w:lang w:val="cs-CZ"/>
        </w:rPr>
        <w:t>II. DODACÍ PODMÍNKY</w:t>
      </w:r>
    </w:p>
    <w:p w14:paraId="692D6518" w14:textId="77777777" w:rsidR="001C5E67" w:rsidRDefault="00000000">
      <w:pPr>
        <w:spacing w:before="144" w:line="170" w:lineRule="exact"/>
        <w:ind w:left="360" w:hanging="360"/>
        <w:jc w:val="both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2.1. Dodávka (a odběr) elektřiny se uskutečňuje podle podmínek Smlouvy,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řádně, včas a v souladu s potřebami Zákazníka dle podmínek sjednaných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s Obchodníkem, a to tak, aby nedošlo k překročení hodnoty rezervovaného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příkonu sjednaného Zákazníkem s příslušným PDS, k jehož distribuční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síti je/jsou připojeno/připojena odběrné/odběrná místo/místa [„OM“]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Zákazníka podle „Smlouvy o připojení“ uzavřené dle příslušných právních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předpisů a v souladu s „Pravidly provozování distribuční soustavy“ [„PPDS“]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a „Podmínkami distribuce elektřiny“ [„PDE“], vydanými příslušným PDS.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Výslovně se konstatuje, že existence a trvání Smlouvy a Smlouvy o připojení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nejsou vzájemně podmíněny a zánikem či změnou jedné z těchto smluv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druhá smlouva nezaniká. PPDS a PDE jsou k dispozici na webových </w:t>
      </w:r>
      <w:r>
        <w:rPr>
          <w:rFonts w:ascii="Tahoma" w:hAnsi="Tahoma"/>
          <w:color w:val="000000"/>
          <w:spacing w:val="6"/>
          <w:sz w:val="12"/>
          <w:lang w:val="cs-CZ"/>
        </w:rPr>
        <w:t>stránkách příslušného PDS.</w:t>
      </w:r>
    </w:p>
    <w:p w14:paraId="0D8C2775" w14:textId="77777777" w:rsidR="001C5E67" w:rsidRDefault="00000000">
      <w:pPr>
        <w:spacing w:before="36" w:line="145" w:lineRule="exact"/>
        <w:rPr>
          <w:rFonts w:ascii="Tahoma" w:hAnsi="Tahoma"/>
          <w:color w:val="000000"/>
          <w:spacing w:val="9"/>
          <w:sz w:val="12"/>
          <w:lang w:val="cs-CZ"/>
        </w:rPr>
      </w:pPr>
      <w:r>
        <w:rPr>
          <w:rFonts w:ascii="Tahoma" w:hAnsi="Tahoma"/>
          <w:color w:val="000000"/>
          <w:spacing w:val="9"/>
          <w:sz w:val="12"/>
          <w:lang w:val="cs-CZ"/>
        </w:rPr>
        <w:t>2.2. Obchodník je povinen:</w:t>
      </w:r>
    </w:p>
    <w:p w14:paraId="54D26FE5" w14:textId="77777777" w:rsidR="001C5E67" w:rsidRDefault="00000000">
      <w:pPr>
        <w:numPr>
          <w:ilvl w:val="0"/>
          <w:numId w:val="11"/>
        </w:numPr>
        <w:tabs>
          <w:tab w:val="clear" w:pos="216"/>
          <w:tab w:val="decimal" w:pos="648"/>
        </w:tabs>
        <w:spacing w:before="72" w:line="167" w:lineRule="exact"/>
        <w:ind w:left="648" w:hanging="216"/>
        <w:jc w:val="both"/>
        <w:rPr>
          <w:rFonts w:ascii="Tahoma" w:hAnsi="Tahoma"/>
          <w:color w:val="000000"/>
          <w:sz w:val="12"/>
          <w:lang w:val="cs-CZ"/>
        </w:rPr>
      </w:pPr>
      <w:r>
        <w:rPr>
          <w:rFonts w:ascii="Tahoma" w:hAnsi="Tahoma"/>
          <w:color w:val="000000"/>
          <w:sz w:val="12"/>
          <w:lang w:val="cs-CZ"/>
        </w:rPr>
        <w:t xml:space="preserve">sjednané množství dodávky (odběru) elektřiny dodat do OM Zákazníka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stanoveného/stanovených ve Smlouvě v čase dle „Časové a technické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specifikace plnění“, stanovené ve Smlouvě, a v kvalitě dané příslušnými </w:t>
      </w:r>
      <w:r>
        <w:rPr>
          <w:rFonts w:ascii="Tahoma" w:hAnsi="Tahoma"/>
          <w:color w:val="000000"/>
          <w:spacing w:val="4"/>
          <w:sz w:val="12"/>
          <w:lang w:val="cs-CZ"/>
        </w:rPr>
        <w:t>právními předpisy;</w:t>
      </w:r>
    </w:p>
    <w:p w14:paraId="281B8D78" w14:textId="77777777" w:rsidR="001C5E67" w:rsidRDefault="00000000">
      <w:pPr>
        <w:numPr>
          <w:ilvl w:val="0"/>
          <w:numId w:val="11"/>
        </w:numPr>
        <w:tabs>
          <w:tab w:val="clear" w:pos="216"/>
          <w:tab w:val="decimal" w:pos="648"/>
        </w:tabs>
        <w:spacing w:before="36" w:after="324" w:line="165" w:lineRule="exact"/>
        <w:ind w:left="648" w:hanging="216"/>
        <w:jc w:val="both"/>
        <w:rPr>
          <w:rFonts w:ascii="Tahoma" w:hAnsi="Tahoma"/>
          <w:color w:val="000000"/>
          <w:spacing w:val="1"/>
          <w:sz w:val="12"/>
          <w:lang w:val="cs-CZ"/>
        </w:rPr>
      </w:pPr>
      <w:r>
        <w:rPr>
          <w:rFonts w:ascii="Tahoma" w:hAnsi="Tahoma"/>
          <w:color w:val="000000"/>
          <w:spacing w:val="1"/>
          <w:sz w:val="12"/>
          <w:lang w:val="cs-CZ"/>
        </w:rPr>
        <w:t xml:space="preserve">zajistit přechod práva povinností k dodané elektřině Zákazníkovi, prostý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jakýchkoli práv třetích osob, do OM dle Smlouvy; OM jsou zároveň </w:t>
      </w:r>
      <w:r>
        <w:rPr>
          <w:rFonts w:ascii="Tahoma" w:hAnsi="Tahoma"/>
          <w:color w:val="000000"/>
          <w:spacing w:val="5"/>
          <w:sz w:val="12"/>
          <w:lang w:val="cs-CZ"/>
        </w:rPr>
        <w:t>předávacími místy ve smyslu příslušného právního předpisu;</w:t>
      </w:r>
    </w:p>
    <w:p w14:paraId="440EEFF0" w14:textId="77777777" w:rsidR="001C5E67" w:rsidRDefault="00000000">
      <w:pPr>
        <w:ind w:right="36"/>
        <w:jc w:val="right"/>
        <w:rPr>
          <w:rFonts w:ascii="Arial" w:hAnsi="Arial"/>
          <w:color w:val="1B5722"/>
          <w:spacing w:val="-10"/>
          <w:w w:val="80"/>
          <w:sz w:val="36"/>
          <w:lang w:val="cs-CZ"/>
        </w:rPr>
      </w:pPr>
      <w:r>
        <w:rPr>
          <w:rFonts w:ascii="Arial" w:hAnsi="Arial"/>
          <w:color w:val="1B5722"/>
          <w:spacing w:val="-10"/>
          <w:w w:val="80"/>
          <w:sz w:val="36"/>
          <w:lang w:val="cs-CZ"/>
        </w:rPr>
        <w:t>VŠEOBECNÉ</w:t>
      </w:r>
    </w:p>
    <w:p w14:paraId="0C179EA3" w14:textId="77777777" w:rsidR="001C5E67" w:rsidRDefault="00000000">
      <w:pPr>
        <w:ind w:right="36"/>
        <w:jc w:val="right"/>
        <w:rPr>
          <w:rFonts w:ascii="Arial" w:hAnsi="Arial"/>
          <w:color w:val="1B5722"/>
          <w:spacing w:val="16"/>
          <w:w w:val="80"/>
          <w:sz w:val="36"/>
          <w:lang w:val="cs-CZ"/>
        </w:rPr>
      </w:pPr>
      <w:r>
        <w:rPr>
          <w:rFonts w:ascii="Arial" w:hAnsi="Arial"/>
          <w:color w:val="1B5722"/>
          <w:spacing w:val="16"/>
          <w:w w:val="80"/>
          <w:sz w:val="36"/>
          <w:lang w:val="cs-CZ"/>
        </w:rPr>
        <w:t>OBCHODNÍ PODMÍNKY</w:t>
      </w:r>
    </w:p>
    <w:p w14:paraId="012D7B88" w14:textId="77777777" w:rsidR="001C5E67" w:rsidRDefault="00000000">
      <w:pPr>
        <w:ind w:right="36"/>
        <w:jc w:val="right"/>
        <w:rPr>
          <w:rFonts w:ascii="Arial" w:hAnsi="Arial"/>
          <w:color w:val="1B5722"/>
          <w:w w:val="80"/>
          <w:sz w:val="36"/>
          <w:lang w:val="cs-CZ"/>
        </w:rPr>
      </w:pPr>
      <w:r>
        <w:rPr>
          <w:rFonts w:ascii="Arial" w:hAnsi="Arial"/>
          <w:color w:val="1B5722"/>
          <w:w w:val="80"/>
          <w:sz w:val="36"/>
          <w:lang w:val="cs-CZ"/>
        </w:rPr>
        <w:t>DODÁVKY ELEKTŘINY</w:t>
      </w:r>
    </w:p>
    <w:p w14:paraId="48E8B93E" w14:textId="77777777" w:rsidR="001C5E67" w:rsidRDefault="00000000">
      <w:pPr>
        <w:spacing w:before="144" w:after="792"/>
        <w:ind w:right="36"/>
        <w:jc w:val="right"/>
        <w:rPr>
          <w:rFonts w:ascii="Arial" w:hAnsi="Arial"/>
          <w:b/>
          <w:color w:val="1B5722"/>
          <w:spacing w:val="4"/>
          <w:sz w:val="24"/>
          <w:lang w:val="cs-CZ"/>
        </w:rPr>
      </w:pPr>
      <w:r>
        <w:rPr>
          <w:rFonts w:ascii="Arial" w:hAnsi="Arial"/>
          <w:b/>
          <w:color w:val="1B5722"/>
          <w:spacing w:val="4"/>
          <w:sz w:val="24"/>
          <w:lang w:val="cs-CZ"/>
        </w:rPr>
        <w:t>účinné od 1. srpna 2021</w:t>
      </w:r>
    </w:p>
    <w:p w14:paraId="23175924" w14:textId="77777777" w:rsidR="001C5E67" w:rsidRDefault="00000000">
      <w:pPr>
        <w:numPr>
          <w:ilvl w:val="0"/>
          <w:numId w:val="11"/>
        </w:numPr>
        <w:tabs>
          <w:tab w:val="clear" w:pos="216"/>
          <w:tab w:val="decimal" w:pos="648"/>
        </w:tabs>
        <w:spacing w:line="169" w:lineRule="exact"/>
        <w:ind w:left="648" w:hanging="216"/>
        <w:jc w:val="both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převzít za Zákazníka odpovědnost za odchylku v režimu přenesení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odpovědnosti za odchylku podle příslušných právních předpisů;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tato povinnost Obchodníka nezavazuje, pokud by Zákazník nesplnil </w:t>
      </w:r>
      <w:r>
        <w:rPr>
          <w:rFonts w:ascii="Tahoma" w:hAnsi="Tahoma"/>
          <w:color w:val="000000"/>
          <w:spacing w:val="12"/>
          <w:sz w:val="12"/>
          <w:lang w:val="cs-CZ"/>
        </w:rPr>
        <w:t xml:space="preserve">povinnost dle ustanovení odst. 2.3 písm. a) VOPD nebo pokud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by v odběrném místě Zákazníka bylo připojeno i zařízení třetí osoby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nebo výrobna elektřiny </w:t>
      </w:r>
      <w:proofErr w:type="spellStart"/>
      <w:r>
        <w:rPr>
          <w:rFonts w:ascii="Tahoma" w:hAnsi="Tahoma"/>
          <w:color w:val="000000"/>
          <w:spacing w:val="1"/>
          <w:sz w:val="12"/>
          <w:lang w:val="cs-CZ"/>
        </w:rPr>
        <w:t>bezinformování</w:t>
      </w:r>
      <w:proofErr w:type="spellEnd"/>
      <w:r>
        <w:rPr>
          <w:rFonts w:ascii="Tahoma" w:hAnsi="Tahoma"/>
          <w:color w:val="000000"/>
          <w:spacing w:val="1"/>
          <w:sz w:val="12"/>
          <w:lang w:val="cs-CZ"/>
        </w:rPr>
        <w:t xml:space="preserve"> Obchodníka s ohledem na další </w:t>
      </w:r>
      <w:r>
        <w:rPr>
          <w:rFonts w:ascii="Tahoma" w:hAnsi="Tahoma"/>
          <w:color w:val="000000"/>
          <w:spacing w:val="5"/>
          <w:sz w:val="12"/>
          <w:lang w:val="cs-CZ"/>
        </w:rPr>
        <w:t>ustanovení těchto VOPD a platných právních předpisů;</w:t>
      </w:r>
    </w:p>
    <w:p w14:paraId="51C3824F" w14:textId="77777777" w:rsidR="001C5E67" w:rsidRDefault="00000000">
      <w:pPr>
        <w:numPr>
          <w:ilvl w:val="0"/>
          <w:numId w:val="11"/>
        </w:numPr>
        <w:tabs>
          <w:tab w:val="clear" w:pos="216"/>
          <w:tab w:val="decimal" w:pos="648"/>
        </w:tabs>
        <w:spacing w:before="36" w:line="171" w:lineRule="exact"/>
        <w:ind w:left="648" w:hanging="216"/>
        <w:jc w:val="both"/>
        <w:rPr>
          <w:rFonts w:ascii="Tahoma" w:hAnsi="Tahoma"/>
          <w:color w:val="000000"/>
          <w:spacing w:val="1"/>
          <w:sz w:val="12"/>
          <w:lang w:val="cs-CZ"/>
        </w:rPr>
      </w:pPr>
      <w:r>
        <w:rPr>
          <w:rFonts w:ascii="Tahoma" w:hAnsi="Tahoma"/>
          <w:color w:val="000000"/>
          <w:spacing w:val="1"/>
          <w:sz w:val="12"/>
          <w:lang w:val="cs-CZ"/>
        </w:rPr>
        <w:t xml:space="preserve">převzít za Zákazníka odpovědnost za odchylku způsobenou vyrobenou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elektřinou v OM, kam dodává elektřinu, ve kterém je dle Smlouvy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o připojení připojena výrobna, za podmínek, že je o tomto Zákazníkem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informován a zároveň Zákazník dodává elektřinu vyrobenou ve výrobně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v tomto OM do distribuční soustavy, pokud odpovědnost za odchylku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nepřevzala třetí osoba. Zákazníkem vyrobená a do distribuční </w:t>
      </w:r>
      <w:r>
        <w:rPr>
          <w:rFonts w:ascii="Tahoma" w:hAnsi="Tahoma"/>
          <w:color w:val="000000"/>
          <w:spacing w:val="12"/>
          <w:sz w:val="12"/>
          <w:lang w:val="cs-CZ"/>
        </w:rPr>
        <w:t xml:space="preserve">soustavy PDS dodaná elektřina se v tomto případě nepovažuje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za neoprávněnou dodávku elektřiny, ale za odchylku, je-li dodávána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v souladu s právními předpisy a Smlouvou o připojení. To neplatí,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pokud Zákazník porušuje povinnost nebýt v době trvání Smlouvy smluvní stranou účinného smluvního vztahu s jiným dodavatelem,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podle kterého by měla být v době platnosti Smlouvy dodávána elektřina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do OM uvedeného ve Smlouvě; pokud Zákazníkovi přísluší podpora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elektřiny z podporovaných zdrojů energie dle zvláštního právního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předpisu a zvolil podporu formou výkupních cen; pokud je Zákazník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smluvní stranou účinného smluvního vztahu s jiným účastníkem trhu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s elektřinou, podle něhož by mělo docházet k dodávce elektřiny z OM,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a jedná se o výrobnu, jež má registrované zvlášť místo pro dodávku </w:t>
      </w:r>
      <w:r>
        <w:rPr>
          <w:rFonts w:ascii="Tahoma" w:hAnsi="Tahoma"/>
          <w:color w:val="000000"/>
          <w:spacing w:val="2"/>
          <w:sz w:val="12"/>
          <w:lang w:val="cs-CZ"/>
        </w:rPr>
        <w:t>elektřiny a zvlášť místo pro odběr elektřiny.</w:t>
      </w:r>
    </w:p>
    <w:p w14:paraId="546AEE6F" w14:textId="77777777" w:rsidR="001C5E67" w:rsidRDefault="00000000">
      <w:pPr>
        <w:spacing w:before="36" w:line="150" w:lineRule="exact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>2.3. Zákazník je povinen:</w:t>
      </w:r>
    </w:p>
    <w:p w14:paraId="2549FB15" w14:textId="77777777" w:rsidR="001C5E67" w:rsidRDefault="00000000">
      <w:pPr>
        <w:numPr>
          <w:ilvl w:val="0"/>
          <w:numId w:val="12"/>
        </w:numPr>
        <w:tabs>
          <w:tab w:val="clear" w:pos="216"/>
          <w:tab w:val="decimal" w:pos="648"/>
        </w:tabs>
        <w:spacing w:before="72" w:line="169" w:lineRule="exact"/>
        <w:ind w:left="648" w:hanging="216"/>
        <w:jc w:val="both"/>
        <w:rPr>
          <w:rFonts w:ascii="Tahoma" w:hAnsi="Tahoma"/>
          <w:color w:val="000000"/>
          <w:spacing w:val="3"/>
          <w:sz w:val="12"/>
          <w:lang w:val="cs-CZ"/>
        </w:rPr>
      </w:pPr>
      <w:r>
        <w:rPr>
          <w:rFonts w:ascii="Tahoma" w:hAnsi="Tahoma"/>
          <w:color w:val="000000"/>
          <w:spacing w:val="3"/>
          <w:sz w:val="12"/>
          <w:lang w:val="cs-CZ"/>
        </w:rPr>
        <w:t xml:space="preserve">z důvodu přenesení odpovědnosti za odchylku na Obchodníka podle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ustanovení odst. 2.2 písm. c) VOPD – s poukazem na příslušné právní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předpisy – nebýt po dobu účinnosti Smlouvy účastníkem smluvního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vztahu s jiným obchodníkem s elektřinou (dodavatelem) dodávajícím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elektřinu do OM; Zákazník bere na vědomí, že porušení této povinnosti </w:t>
      </w:r>
      <w:r>
        <w:rPr>
          <w:rFonts w:ascii="Tahoma" w:hAnsi="Tahoma"/>
          <w:color w:val="000000"/>
          <w:spacing w:val="5"/>
          <w:sz w:val="12"/>
          <w:lang w:val="cs-CZ"/>
        </w:rPr>
        <w:t>je podstatným porušením Smlouvy;</w:t>
      </w:r>
    </w:p>
    <w:p w14:paraId="2232178B" w14:textId="77777777" w:rsidR="001C5E67" w:rsidRDefault="00000000">
      <w:pPr>
        <w:numPr>
          <w:ilvl w:val="0"/>
          <w:numId w:val="12"/>
        </w:numPr>
        <w:tabs>
          <w:tab w:val="clear" w:pos="216"/>
          <w:tab w:val="decimal" w:pos="648"/>
        </w:tabs>
        <w:spacing w:before="36" w:line="161" w:lineRule="exact"/>
        <w:ind w:left="648" w:hanging="216"/>
        <w:rPr>
          <w:rFonts w:ascii="Tahoma" w:hAnsi="Tahoma"/>
          <w:color w:val="000000"/>
          <w:spacing w:val="5"/>
          <w:sz w:val="12"/>
          <w:lang w:val="cs-CZ"/>
        </w:rPr>
      </w:pPr>
      <w:r>
        <w:rPr>
          <w:rFonts w:ascii="Tahoma" w:hAnsi="Tahoma"/>
          <w:color w:val="000000"/>
          <w:spacing w:val="5"/>
          <w:sz w:val="12"/>
          <w:lang w:val="cs-CZ"/>
        </w:rPr>
        <w:t>sjednané množství odběru (dodávky) elektřiny od Obchodníka odebrat a zaplatit, ledaže ses ním dohodne jinak;</w:t>
      </w:r>
    </w:p>
    <w:p w14:paraId="76BDEAD6" w14:textId="77777777" w:rsidR="001C5E67" w:rsidRDefault="00000000">
      <w:pPr>
        <w:numPr>
          <w:ilvl w:val="0"/>
          <w:numId w:val="12"/>
        </w:numPr>
        <w:tabs>
          <w:tab w:val="clear" w:pos="216"/>
          <w:tab w:val="decimal" w:pos="648"/>
        </w:tabs>
        <w:spacing w:before="72" w:line="167" w:lineRule="exact"/>
        <w:ind w:left="648" w:hanging="216"/>
        <w:jc w:val="both"/>
        <w:rPr>
          <w:rFonts w:ascii="Tahoma" w:hAnsi="Tahoma"/>
          <w:color w:val="000000"/>
          <w:spacing w:val="9"/>
          <w:sz w:val="12"/>
          <w:lang w:val="cs-CZ"/>
        </w:rPr>
      </w:pPr>
      <w:r>
        <w:rPr>
          <w:rFonts w:ascii="Tahoma" w:hAnsi="Tahoma"/>
          <w:color w:val="000000"/>
          <w:spacing w:val="9"/>
          <w:sz w:val="12"/>
          <w:lang w:val="cs-CZ"/>
        </w:rPr>
        <w:t xml:space="preserve">sjednat s Obchodníkem v termínech uvedených ve Smlouvě řádně a včas množství a časový průběh odběru elektřiny, a to včetně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hodnot regulačních stupňů (tzv. odběrový diagram), a sjednané údaje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(hodnoty) plnit; sjednání odběrového diagramu nemá vliv na závazek </w:t>
      </w:r>
      <w:r>
        <w:rPr>
          <w:rFonts w:ascii="Tahoma" w:hAnsi="Tahoma"/>
          <w:color w:val="000000"/>
          <w:spacing w:val="4"/>
          <w:sz w:val="12"/>
          <w:lang w:val="cs-CZ"/>
        </w:rPr>
        <w:t>podle písmene b) tohoto odstavce;</w:t>
      </w:r>
    </w:p>
    <w:p w14:paraId="6EE70E8C" w14:textId="77777777" w:rsidR="001C5E67" w:rsidRDefault="00000000">
      <w:pPr>
        <w:numPr>
          <w:ilvl w:val="0"/>
          <w:numId w:val="12"/>
        </w:numPr>
        <w:tabs>
          <w:tab w:val="clear" w:pos="216"/>
          <w:tab w:val="decimal" w:pos="648"/>
        </w:tabs>
        <w:spacing w:before="72" w:line="161" w:lineRule="exact"/>
        <w:ind w:left="648" w:hanging="216"/>
        <w:rPr>
          <w:rFonts w:ascii="Tahoma" w:hAnsi="Tahoma"/>
          <w:color w:val="000000"/>
          <w:spacing w:val="3"/>
          <w:sz w:val="12"/>
          <w:lang w:val="cs-CZ"/>
        </w:rPr>
      </w:pPr>
      <w:r>
        <w:rPr>
          <w:rFonts w:ascii="Tahoma" w:hAnsi="Tahoma"/>
          <w:color w:val="000000"/>
          <w:spacing w:val="3"/>
          <w:sz w:val="12"/>
          <w:lang w:val="cs-CZ"/>
        </w:rPr>
        <w:t xml:space="preserve">při odběru elektřiny podle Smlouvy respektovat PPDS a PDE vydané </w:t>
      </w:r>
      <w:r>
        <w:rPr>
          <w:rFonts w:ascii="Tahoma" w:hAnsi="Tahoma"/>
          <w:color w:val="000000"/>
          <w:spacing w:val="4"/>
          <w:sz w:val="12"/>
          <w:lang w:val="cs-CZ"/>
        </w:rPr>
        <w:t>příslušným PDS;</w:t>
      </w:r>
    </w:p>
    <w:p w14:paraId="312605F9" w14:textId="77777777" w:rsidR="001C5E67" w:rsidRDefault="00000000">
      <w:pPr>
        <w:numPr>
          <w:ilvl w:val="0"/>
          <w:numId w:val="12"/>
        </w:numPr>
        <w:tabs>
          <w:tab w:val="clear" w:pos="216"/>
          <w:tab w:val="decimal" w:pos="648"/>
        </w:tabs>
        <w:spacing w:before="36" w:line="169" w:lineRule="exact"/>
        <w:ind w:left="648" w:hanging="216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 xml:space="preserve">řídit se při odběru elektřiny podle Smlouvy pokyny technického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dispečinku provozovatele přenosové soustavy nebo příslušného PDS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při činnostech bezprostředně zamezujících stavu nouze, při stavech </w:t>
      </w:r>
      <w:r>
        <w:rPr>
          <w:rFonts w:ascii="Tahoma" w:hAnsi="Tahoma"/>
          <w:color w:val="000000"/>
          <w:spacing w:val="12"/>
          <w:sz w:val="12"/>
          <w:lang w:val="cs-CZ"/>
        </w:rPr>
        <w:t xml:space="preserve">nouze a při likvidaci následků stavů nouze podle ustanovení EZ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a příslušných prováděcích předpisů, jakož i v dalších případech </w:t>
      </w:r>
      <w:r>
        <w:rPr>
          <w:rFonts w:ascii="Tahoma" w:hAnsi="Tahoma"/>
          <w:color w:val="000000"/>
          <w:spacing w:val="4"/>
          <w:sz w:val="12"/>
          <w:lang w:val="cs-CZ"/>
        </w:rPr>
        <w:t>stanovených v EZ;</w:t>
      </w:r>
    </w:p>
    <w:p w14:paraId="1ABFF7B4" w14:textId="77777777" w:rsidR="001C5E67" w:rsidRDefault="00000000">
      <w:pPr>
        <w:numPr>
          <w:ilvl w:val="0"/>
          <w:numId w:val="12"/>
        </w:numPr>
        <w:tabs>
          <w:tab w:val="clear" w:pos="216"/>
          <w:tab w:val="decimal" w:pos="648"/>
        </w:tabs>
        <w:spacing w:before="72" w:line="170" w:lineRule="exact"/>
        <w:ind w:left="648" w:hanging="216"/>
        <w:jc w:val="both"/>
        <w:rPr>
          <w:rFonts w:ascii="Tahoma" w:hAnsi="Tahoma"/>
          <w:color w:val="000000"/>
          <w:spacing w:val="10"/>
          <w:sz w:val="12"/>
          <w:lang w:val="cs-CZ"/>
        </w:rPr>
      </w:pPr>
      <w:r>
        <w:rPr>
          <w:rFonts w:ascii="Tahoma" w:hAnsi="Tahoma"/>
          <w:color w:val="000000"/>
          <w:spacing w:val="10"/>
          <w:sz w:val="12"/>
          <w:lang w:val="cs-CZ"/>
        </w:rPr>
        <w:t xml:space="preserve">v případě, že Zákazník požaduje dodávku elektřiny osvobozenou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od daně z elektřiny a je držitelem povolení k nabytí elektřiny osvobozené od daně či jiného obdobného titulu, tak jak stanovuje příslušný právní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předpis, musí tuto skutečnost Obchodníkovi věrohodným způsobem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doložit. Pokud tak neučiní, je Obchodník oprávněn účtovat cenu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neosvobozenou od daně z elektřiny a Zákazník je povinen tuto cenu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zaplatit. Pokud Zákazník takto nabytou elektřinu osvobozenou od daně </w:t>
      </w:r>
      <w:r>
        <w:rPr>
          <w:rFonts w:ascii="Tahoma" w:hAnsi="Tahoma"/>
          <w:color w:val="000000"/>
          <w:sz w:val="12"/>
          <w:lang w:val="cs-CZ"/>
        </w:rPr>
        <w:t xml:space="preserve">z elektřiny nebo její část užívá pro jiné účely, než stanoví příslušný právní předpis pro její osvobození, případně nabude elektřinu bez daně z jiného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důvodu, je povinen tuto odebranou elektřinu příslušnému správci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daně přiznat a zaplatit daň stanovenou příslušným právním předpisem </w:t>
      </w:r>
      <w:r>
        <w:rPr>
          <w:rFonts w:ascii="Tahoma" w:hAnsi="Tahoma"/>
          <w:color w:val="000000"/>
          <w:spacing w:val="4"/>
          <w:sz w:val="12"/>
          <w:lang w:val="cs-CZ"/>
        </w:rPr>
        <w:t>(resp. postupovat způsobem stanoveným tímto právním předpisem);</w:t>
      </w:r>
    </w:p>
    <w:p w14:paraId="518E6A7D" w14:textId="77777777" w:rsidR="001C5E67" w:rsidRDefault="00000000">
      <w:pPr>
        <w:numPr>
          <w:ilvl w:val="0"/>
          <w:numId w:val="12"/>
        </w:numPr>
        <w:tabs>
          <w:tab w:val="clear" w:pos="216"/>
          <w:tab w:val="decimal" w:pos="648"/>
        </w:tabs>
        <w:spacing w:before="36" w:after="144" w:line="170" w:lineRule="exact"/>
        <w:ind w:left="648" w:hanging="216"/>
        <w:jc w:val="both"/>
        <w:rPr>
          <w:rFonts w:ascii="Tahoma" w:hAnsi="Tahoma"/>
          <w:color w:val="000000"/>
          <w:spacing w:val="10"/>
          <w:sz w:val="12"/>
          <w:lang w:val="cs-CZ"/>
        </w:rPr>
      </w:pPr>
      <w:r>
        <w:rPr>
          <w:rFonts w:ascii="Tahoma" w:hAnsi="Tahoma"/>
          <w:color w:val="000000"/>
          <w:spacing w:val="10"/>
          <w:sz w:val="12"/>
          <w:lang w:val="cs-CZ"/>
        </w:rPr>
        <w:t xml:space="preserve">v případě, že Zákazník pozbude oprávnění nabývat elektřinu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osvobozenou od daně z elektřiny, případně dojde-li k jeho změně, musí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tuto skutečnost Obchodníkovi neprodleně písemně oznámit způsobem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dle VOPD. Zákazník odpovídá Obchodníkovi za jakékoliv porušení </w:t>
      </w:r>
      <w:r>
        <w:rPr>
          <w:rFonts w:ascii="Tahoma" w:hAnsi="Tahoma"/>
          <w:color w:val="000000"/>
          <w:spacing w:val="12"/>
          <w:sz w:val="12"/>
          <w:lang w:val="cs-CZ"/>
        </w:rPr>
        <w:t xml:space="preserve">povinnosti stanovené právními předpisy v souvislosti s nabytím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a užitím elektřiny osvobozené od daně. Zákazník uhradí Obchodníkovi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škodu vzniklou porušením příslušného právního předpisu ze strany Zákazníka, upravujícího daňové povinnosti v souvislosti s dodávkou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elektřiny, a neobeznámením Obchodníka o svém pozbytí nebo změně </w:t>
      </w:r>
      <w:r>
        <w:rPr>
          <w:rFonts w:ascii="Tahoma" w:hAnsi="Tahoma"/>
          <w:color w:val="000000"/>
          <w:spacing w:val="5"/>
          <w:sz w:val="12"/>
          <w:lang w:val="cs-CZ"/>
        </w:rPr>
        <w:t>oprávnění nabývat elektřinu osvobozenou od daně;</w:t>
      </w:r>
    </w:p>
    <w:p w14:paraId="5F981CCB" w14:textId="77777777" w:rsidR="001C5E67" w:rsidRDefault="001C5E67">
      <w:pPr>
        <w:sectPr w:rsidR="001C5E67">
          <w:pgSz w:w="11918" w:h="16854"/>
          <w:pgMar w:top="605" w:right="1066" w:bottom="950" w:left="1113" w:header="720" w:footer="720" w:gutter="0"/>
          <w:cols w:num="2" w:space="0" w:equalWidth="0">
            <w:col w:w="4704" w:space="271"/>
            <w:col w:w="4704" w:space="0"/>
          </w:cols>
        </w:sectPr>
      </w:pPr>
    </w:p>
    <w:p w14:paraId="69957A59" w14:textId="55646FFA" w:rsidR="001C5E67" w:rsidRDefault="00811BFC">
      <w:pPr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B60CECA" wp14:editId="293AF20C">
                <wp:simplePos x="0" y="0"/>
                <wp:positionH relativeFrom="page">
                  <wp:posOffset>692785</wp:posOffset>
                </wp:positionH>
                <wp:positionV relativeFrom="page">
                  <wp:posOffset>10330180</wp:posOffset>
                </wp:positionV>
                <wp:extent cx="6172200" cy="123825"/>
                <wp:effectExtent l="0" t="0" r="2540" b="4445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7A276" w14:textId="77777777" w:rsidR="001C5E67" w:rsidRDefault="00000000">
                            <w:pPr>
                              <w:tabs>
                                <w:tab w:val="right" w:pos="9636"/>
                              </w:tabs>
                              <w:spacing w:line="213" w:lineRule="auto"/>
                              <w:rPr>
                                <w:rFonts w:ascii="Arial" w:hAnsi="Arial"/>
                                <w:b/>
                                <w:color w:val="1B5722"/>
                                <w:w w:val="110"/>
                                <w:sz w:val="19"/>
                                <w:lang w:val="cs-CZ"/>
                              </w:rPr>
                            </w:pPr>
                            <w:hyperlink r:id="rId15"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w w:val="110"/>
                                  <w:sz w:val="19"/>
                                  <w:u w:val="single"/>
                                  <w:lang w:val="cs-CZ"/>
                                </w:rPr>
                                <w:t>www.cezesco.cz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color w:val="1B5722"/>
                                <w:w w:val="110"/>
                                <w:sz w:val="19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1B5722"/>
                                <w:w w:val="90"/>
                                <w:sz w:val="18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0CECA" id="Text Box 10" o:spid="_x0000_s1061" type="#_x0000_t202" style="position:absolute;margin-left:54.55pt;margin-top:813.4pt;width:486pt;height:9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p32wEAAJkDAAAOAAAAZHJzL2Uyb0RvYy54bWysU9tu2zAMfR+wfxD0vjh2sa4w4hRdiw4D&#10;ugvQ9QMYWbaF2aJGKbGzrx8lx+nWvQ17EShKOjznkNpcT0MvDpq8QVvJfLWWQluFtbFtJZ++3b+5&#10;ksIHsDX0aHUlj9rL6+3rV5vRlbrADvtak2AQ68vRVbILwZVZ5lWnB/ArdNryYYM0QOAttVlNMDL6&#10;0GfFen2ZjUi1I1Tae87ezYdym/CbRqvwpWm8DqKvJHMLaaW07uKabTdQtgSuM+pEA/6BxQDGctEz&#10;1B0EEHsyf0ENRhF6bMJK4ZBh0xilkwZWk69fqHnswOmkhc3x7myT/3+w6vPh0X0lEab3OHEDkwjv&#10;HlB998LibQe21TdEOHYaai6cR8uy0fny9DRa7UsfQXbjJ6y5ybAPmICmhoboCusUjM4NOJ5N11MQ&#10;ipOX+buCOymF4rO8uLgq3qYSUC6vHfnwQeMgYlBJ4qYmdDg8+BDZQLlcicUs3pu+T43t7R8Jvhgz&#10;iX0kPFMP024Spq7kRSoc1eywPrIewnleeL456JB+SjHyrFTS/9gDaSn6j5Y9iYO1BLQEuyUAq/hp&#10;JYMUc3gb5gHcOzJtx8iz6xZv2LfGJEnPLE58uf9J6WlW44D9vk+3nn/U9hcAAAD//wMAUEsDBBQA&#10;BgAIAAAAIQAKTJm13wAAAA4BAAAPAAAAZHJzL2Rvd25yZXYueG1sTE/LTsMwELwj8Q/WInGjdkpl&#10;tSFOVSE4ISHScODoJG5iNV6H2G3D33dzoredh2Znsu3kenY2Y7AeFSQLAcxg7RuLrYLv8v1pDSxE&#10;jY3uPRoFfybANr+/y3Ta+AsW5ryPLaMQDKlW0MU4pJyHujNOh4UfDJJ28KPTkeDY8mbUFwp3PV8K&#10;IbnTFulDpwfz2pn6uD85BbsfLN7s72f1VRwKW5YbgR/yqNTjw7R7ARbNFP/NMNen6pBTp8qfsAms&#10;Jyw2CVnpkEtJI2aLWCfEVTO3ks/A84zfzsivAAAA//8DAFBLAQItABQABgAIAAAAIQC2gziS/gAA&#10;AOEBAAATAAAAAAAAAAAAAAAAAAAAAABbQ29udGVudF9UeXBlc10ueG1sUEsBAi0AFAAGAAgAAAAh&#10;ADj9If/WAAAAlAEAAAsAAAAAAAAAAAAAAAAALwEAAF9yZWxzLy5yZWxzUEsBAi0AFAAGAAgAAAAh&#10;AHGpinfbAQAAmQMAAA4AAAAAAAAAAAAAAAAALgIAAGRycy9lMm9Eb2MueG1sUEsBAi0AFAAGAAgA&#10;AAAhAApMmbXfAAAADgEAAA8AAAAAAAAAAAAAAAAANQQAAGRycy9kb3ducmV2LnhtbFBLBQYAAAAA&#10;BAAEAPMAAABBBQAAAAA=&#10;" filled="f" stroked="f">
                <v:textbox inset="0,0,0,0">
                  <w:txbxContent>
                    <w:p w14:paraId="13D7A276" w14:textId="77777777" w:rsidR="001C5E67" w:rsidRDefault="00000000">
                      <w:pPr>
                        <w:tabs>
                          <w:tab w:val="right" w:pos="9636"/>
                        </w:tabs>
                        <w:spacing w:line="213" w:lineRule="auto"/>
                        <w:rPr>
                          <w:rFonts w:ascii="Arial" w:hAnsi="Arial"/>
                          <w:b/>
                          <w:color w:val="1B5722"/>
                          <w:w w:val="110"/>
                          <w:sz w:val="19"/>
                          <w:lang w:val="cs-CZ"/>
                        </w:rPr>
                      </w:pPr>
                      <w:hyperlink r:id="rId16">
                        <w:r>
                          <w:rPr>
                            <w:rFonts w:ascii="Arial" w:hAnsi="Arial"/>
                            <w:b/>
                            <w:color w:val="0000FF"/>
                            <w:w w:val="110"/>
                            <w:sz w:val="19"/>
                            <w:u w:val="single"/>
                            <w:lang w:val="cs-CZ"/>
                          </w:rPr>
                          <w:t>www.cezesco.cz</w:t>
                        </w:r>
                      </w:hyperlink>
                      <w:r>
                        <w:rPr>
                          <w:rFonts w:ascii="Arial" w:hAnsi="Arial"/>
                          <w:b/>
                          <w:color w:val="1B5722"/>
                          <w:w w:val="110"/>
                          <w:sz w:val="19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1B5722"/>
                          <w:w w:val="90"/>
                          <w:sz w:val="18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683AA09" w14:textId="77777777" w:rsidR="001C5E67" w:rsidRDefault="001C5E67">
      <w:pPr>
        <w:sectPr w:rsidR="001C5E67">
          <w:type w:val="continuous"/>
          <w:pgSz w:w="11918" w:h="16854"/>
          <w:pgMar w:top="605" w:right="1066" w:bottom="950" w:left="1125" w:header="720" w:footer="720" w:gutter="0"/>
          <w:cols w:space="708"/>
        </w:sectPr>
      </w:pPr>
    </w:p>
    <w:p w14:paraId="241EDEDB" w14:textId="691C3BC2" w:rsidR="001C5E67" w:rsidRDefault="00811BFC">
      <w:pPr>
        <w:spacing w:line="163" w:lineRule="exact"/>
        <w:ind w:left="576" w:hanging="216"/>
        <w:jc w:val="both"/>
        <w:rPr>
          <w:rFonts w:ascii="Tahoma" w:hAnsi="Tahoma"/>
          <w:color w:val="000000"/>
          <w:spacing w:val="3"/>
          <w:sz w:val="12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EA0B7A" wp14:editId="08741A29">
                <wp:simplePos x="0" y="0"/>
                <wp:positionH relativeFrom="column">
                  <wp:posOffset>-14605</wp:posOffset>
                </wp:positionH>
                <wp:positionV relativeFrom="paragraph">
                  <wp:posOffset>9500870</wp:posOffset>
                </wp:positionV>
                <wp:extent cx="6172835" cy="0"/>
                <wp:effectExtent l="13970" t="13970" r="13970" b="14605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1B57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5D261" id="Line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748.1pt" to="484.9pt,7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pQvwEAAGIDAAAOAAAAZHJzL2Uyb0RvYy54bWysU9uO2yAQfa/Uf0C8N47dZjey4qzUpNuX&#10;bRtptx8wAWyjYgYxJHb+vkAuu2rfqr6gYS6HM2eG1cM0GHZUnjTahpezOWfKCpTadg3/+fL4YckZ&#10;BbASDFrV8JMi/rB+/241ulpV2KORyrMIYqkeXcP7EFxdFCR6NQDN0Ckbgy36AUK8+q6QHsaIPpii&#10;ms/vihG9dB6FIore7TnI1xm/bZUIP9qWVGCm4ZFbyKfP5z6dxXoFdefB9VpcaMA/sBhA2/joDWoL&#10;AdjB67+gBi08ErZhJnAosG21ULmH2E05/6Ob5x6cyr1EccjdZKL/Byu+Hzd25xN1Mdln94TiFzGL&#10;mx5spzKBl5OLgyuTVMXoqL6VpAu5nWf78RvKmAOHgFmFqfVDgoz9sSmLfbqJrabARHTelffV8uOC&#10;M3GNFVBfC52n8FXhwJLRcKNt0gFqOD5RSESgvqYkt8VHbUyepbFsjGyXn8pFriA0WqZoyiPf7TfG&#10;syPEdSg/L+6rKrcVI2/TEvQWqD/n5dB5UTwerMzP9Arkl4sdQJuzHWkZe5EpKZPWkOo9ytPOX+WL&#10;g8z8L0uXNuXtPVe/fo31bwAAAP//AwBQSwMEFAAGAAgAAAAhAMXxIebeAAAADAEAAA8AAABkcnMv&#10;ZG93bnJldi54bWxMj01Pg0AQhu8m/ofNmHgx7SI1KJSlaerHyR5aTc9TdgVSdpawC8V/73gw9jjv&#10;PHk/8tVkWzGa3jeOFNzPIxCGSqcbqhR8frzOnkD4gKSxdWQUfBsPq+L6KsdMuzPtzLgPlWAT8hkq&#10;qEPoMil9WRuLfu46Q/z7cr3FwGdfSd3jmc1tK+MoSqTFhjihxs5salOe9oNV8BI/l7oato/j6X29&#10;wcNdunjzW6Vub6b1EkQwU/iH4bc+V4eCOx3dQNqLVsEsXjDJ+kOaxCCYSJOUxxz/JFnk8nJE8QMA&#10;AP//AwBQSwECLQAUAAYACAAAACEAtoM4kv4AAADhAQAAEwAAAAAAAAAAAAAAAAAAAAAAW0NvbnRl&#10;bnRfVHlwZXNdLnhtbFBLAQItABQABgAIAAAAIQA4/SH/1gAAAJQBAAALAAAAAAAAAAAAAAAAAC8B&#10;AABfcmVscy8ucmVsc1BLAQItABQABgAIAAAAIQDU9vpQvwEAAGIDAAAOAAAAAAAAAAAAAAAAAC4C&#10;AABkcnMvZTJvRG9jLnhtbFBLAQItABQABgAIAAAAIQDF8SHm3gAAAAwBAAAPAAAAAAAAAAAAAAAA&#10;ABkEAABkcnMvZG93bnJldi54bWxQSwUGAAAAAAQABADzAAAAJAUAAAAA&#10;" strokecolor="#1b5722" strokeweight="1.45pt"/>
            </w:pict>
          </mc:Fallback>
        </mc:AlternateConten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h) v případě, že je na OM připojena výrobna elektřiny, informovat o této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skutečnosti Obchodníka a uvést, zda jsou splněny všechny podmínky </w:t>
      </w:r>
      <w:r>
        <w:rPr>
          <w:rFonts w:ascii="Tahoma" w:hAnsi="Tahoma"/>
          <w:color w:val="000000"/>
          <w:spacing w:val="4"/>
          <w:sz w:val="12"/>
          <w:lang w:val="cs-CZ"/>
        </w:rPr>
        <w:t>dle odst. 2.2 písm. d) VOPD.</w:t>
      </w:r>
    </w:p>
    <w:p w14:paraId="4F584B41" w14:textId="77777777" w:rsidR="001C5E67" w:rsidRDefault="00000000">
      <w:pPr>
        <w:spacing w:before="36" w:line="163" w:lineRule="exact"/>
        <w:ind w:left="360" w:hanging="360"/>
        <w:jc w:val="both"/>
        <w:rPr>
          <w:rFonts w:ascii="Tahoma" w:hAnsi="Tahoma"/>
          <w:color w:val="000000"/>
          <w:spacing w:val="5"/>
          <w:sz w:val="12"/>
          <w:lang w:val="cs-CZ"/>
        </w:rPr>
      </w:pPr>
      <w:r>
        <w:rPr>
          <w:rFonts w:ascii="Tahoma" w:hAnsi="Tahoma"/>
          <w:color w:val="000000"/>
          <w:spacing w:val="5"/>
          <w:sz w:val="12"/>
          <w:lang w:val="cs-CZ"/>
        </w:rPr>
        <w:t xml:space="preserve">2.4. Dodávka elektřiny je splněna přechodem elektřiny z příslušné distribuční soustavy přes měřicí zařízení do OM Zákazníka v předávacích místech </w:t>
      </w:r>
      <w:r>
        <w:rPr>
          <w:rFonts w:ascii="Tahoma" w:hAnsi="Tahoma"/>
          <w:color w:val="000000"/>
          <w:spacing w:val="6"/>
          <w:sz w:val="12"/>
          <w:lang w:val="cs-CZ"/>
        </w:rPr>
        <w:t>dohodnutých ve Smlouvě.</w:t>
      </w:r>
    </w:p>
    <w:p w14:paraId="094BD256" w14:textId="77777777" w:rsidR="001C5E67" w:rsidRDefault="00000000">
      <w:pPr>
        <w:spacing w:before="36" w:line="163" w:lineRule="exact"/>
        <w:ind w:left="360" w:hanging="360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 xml:space="preserve">2.5. Měření dodávek elektřiny, včetně vyhodnocování a předávání výsledků měření a dalších nezbytných informací pro vyúčtování dodávky elektřiny, </w:t>
      </w:r>
      <w:r>
        <w:rPr>
          <w:rFonts w:ascii="Tahoma" w:hAnsi="Tahoma"/>
          <w:color w:val="000000"/>
          <w:spacing w:val="5"/>
          <w:sz w:val="12"/>
          <w:lang w:val="cs-CZ"/>
        </w:rPr>
        <w:t>je zajišťováno příslušným PDS podle příslušného právního předpisu.</w:t>
      </w:r>
    </w:p>
    <w:p w14:paraId="3CD0D8ED" w14:textId="77777777" w:rsidR="001C5E67" w:rsidRDefault="00000000">
      <w:pPr>
        <w:spacing w:before="72" w:line="169" w:lineRule="exact"/>
        <w:ind w:left="360" w:hanging="360"/>
        <w:jc w:val="both"/>
        <w:rPr>
          <w:rFonts w:ascii="Tahoma" w:hAnsi="Tahoma"/>
          <w:color w:val="000000"/>
          <w:spacing w:val="2"/>
          <w:sz w:val="12"/>
          <w:lang w:val="cs-CZ"/>
        </w:rPr>
      </w:pPr>
      <w:r>
        <w:rPr>
          <w:rFonts w:ascii="Tahoma" w:hAnsi="Tahoma"/>
          <w:color w:val="000000"/>
          <w:spacing w:val="2"/>
          <w:sz w:val="12"/>
          <w:lang w:val="cs-CZ"/>
        </w:rPr>
        <w:t xml:space="preserve">2.6. Zákazník se zavazuje postupovat tak, aby byla po celou dobu trvání Smlouvy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umožněna dodávka elektřiny Obchodníkem v souladu s podmínkami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Smlouvy a zejména v rozsahu sjednaném ve Smlouvě. Pokud by došlo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k jakékoliv faktické změně (např. ohledně jeho připojení k distribuční </w:t>
      </w:r>
      <w:r>
        <w:rPr>
          <w:rFonts w:ascii="Tahoma" w:hAnsi="Tahoma"/>
          <w:color w:val="000000"/>
          <w:spacing w:val="14"/>
          <w:sz w:val="12"/>
          <w:lang w:val="cs-CZ"/>
        </w:rPr>
        <w:t xml:space="preserve">nebo přenosové soustavě, resp. v jeho smlouvě anebo smlouvách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o připojení), zavazuje se informovat Obchodníka bez zbytečného odkladu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o této změně a k výzvě Obchodníka, učiněné v době trvání Smlouvy,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uzavřít do jednoho týdne od doručení této výzvy dodatek ke Smlouvě,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kterým dojde v návaznosti na nastalé změny k takové úpravě Smlouvy, jež umožní úplnou realizaci dodávek elektřiny v souladu se Smlouvou.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Změna ve způsobu dodávky elektřiny Zákazníkovi (změna OM nebo jeho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čísla, vnoření do lokální distribuční soustavy či její zánik, vnoření výrobny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do odběrného místa, změna ve smlouvě o připojení apod.) nezbavuje Zákazníka jeho závazků plynoucích ze Smlouvy a představuje pouze důvod k úpravě Smlouvy spočívající v jejím uvedení do souladu se skutečností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(beze změny objemu dodávané elektřiny a sjednané ceny). Pro vyloučení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všech pochybností se stanoví, že faktickou změnou jsou chápány změny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technického rázu, nikoliv změny okolností, které mohou mít vliv na poměr </w:t>
      </w:r>
      <w:r>
        <w:rPr>
          <w:rFonts w:ascii="Tahoma" w:hAnsi="Tahoma"/>
          <w:color w:val="000000"/>
          <w:spacing w:val="5"/>
          <w:sz w:val="12"/>
          <w:lang w:val="cs-CZ"/>
        </w:rPr>
        <w:t>hodnot vzájemných plnění ve smyslu ustanovení 1765 OZ. Obě Smluvní strany proto na sebe přejímají nebezpečí změny okolností.</w:t>
      </w:r>
    </w:p>
    <w:p w14:paraId="331ED1F7" w14:textId="77777777" w:rsidR="001C5E67" w:rsidRDefault="00000000">
      <w:pPr>
        <w:spacing w:before="72" w:line="165" w:lineRule="exact"/>
        <w:ind w:left="360" w:hanging="360"/>
        <w:jc w:val="both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 xml:space="preserve">2.7. Zákazník se zavazuje dodržovat opatření přijímaná při předcházení stavu nouze, ve stavu nouze a při odstraňování následků stavu nouze, uvedená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ve Smlouvě a PPDS, a pokud nejsou ve Smlouvě ani PPDS uvedena,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rozumí se těmito opatřeními dodržování pokynů stanovených PDS a jeho </w:t>
      </w:r>
      <w:r>
        <w:rPr>
          <w:rFonts w:ascii="Tahoma" w:hAnsi="Tahoma"/>
          <w:color w:val="000000"/>
          <w:spacing w:val="6"/>
          <w:sz w:val="12"/>
          <w:lang w:val="cs-CZ"/>
        </w:rPr>
        <w:t>dispečinkem.</w:t>
      </w:r>
    </w:p>
    <w:p w14:paraId="4069D0B7" w14:textId="77777777" w:rsidR="001C5E67" w:rsidRDefault="00000000">
      <w:pPr>
        <w:spacing w:before="108" w:line="222" w:lineRule="exact"/>
        <w:ind w:left="360" w:right="288" w:hanging="360"/>
        <w:jc w:val="both"/>
        <w:rPr>
          <w:rFonts w:ascii="Arial" w:hAnsi="Arial"/>
          <w:b/>
          <w:color w:val="D8510C"/>
          <w:spacing w:val="-3"/>
          <w:sz w:val="17"/>
          <w:lang w:val="cs-CZ"/>
        </w:rPr>
      </w:pPr>
      <w:r>
        <w:rPr>
          <w:rFonts w:ascii="Arial" w:hAnsi="Arial"/>
          <w:b/>
          <w:color w:val="D8510C"/>
          <w:spacing w:val="-3"/>
          <w:sz w:val="17"/>
          <w:lang w:val="cs-CZ"/>
        </w:rPr>
        <w:t>III. PŘERUŠENÍ A UKONČENÍ DODÁVKY ELEKTŘINY, ODSTOUPENÍ OD SMLOUVY, VÝPOVĚĎ SMLOUVY</w:t>
      </w:r>
    </w:p>
    <w:p w14:paraId="3678CA1B" w14:textId="77777777" w:rsidR="001C5E67" w:rsidRDefault="00000000">
      <w:pPr>
        <w:tabs>
          <w:tab w:val="right" w:pos="4693"/>
        </w:tabs>
        <w:spacing w:before="108" w:line="150" w:lineRule="exact"/>
        <w:rPr>
          <w:rFonts w:ascii="Tahoma" w:hAnsi="Tahoma"/>
          <w:color w:val="000000"/>
          <w:spacing w:val="9"/>
          <w:sz w:val="12"/>
          <w:lang w:val="cs-CZ"/>
        </w:rPr>
      </w:pPr>
      <w:r>
        <w:rPr>
          <w:rFonts w:ascii="Tahoma" w:hAnsi="Tahoma"/>
          <w:color w:val="000000"/>
          <w:spacing w:val="9"/>
          <w:sz w:val="12"/>
          <w:lang w:val="cs-CZ"/>
        </w:rPr>
        <w:t>3.1. V případě neoprávněného odběru elektřiny podle ustanovení</w:t>
      </w:r>
      <w:r>
        <w:rPr>
          <w:rFonts w:ascii="Tahoma" w:hAnsi="Tahoma"/>
          <w:color w:val="000000"/>
          <w:spacing w:val="9"/>
          <w:sz w:val="12"/>
          <w:lang w:val="cs-CZ"/>
        </w:rPr>
        <w:tab/>
      </w:r>
      <w:r>
        <w:rPr>
          <w:rFonts w:ascii="Tahoma" w:hAnsi="Tahoma"/>
          <w:color w:val="000000"/>
          <w:sz w:val="12"/>
          <w:lang w:val="cs-CZ"/>
        </w:rPr>
        <w:t>51 EZ</w:t>
      </w:r>
    </w:p>
    <w:p w14:paraId="52EE4E8A" w14:textId="77777777" w:rsidR="001C5E67" w:rsidRDefault="00000000">
      <w:pPr>
        <w:spacing w:line="165" w:lineRule="exact"/>
        <w:ind w:left="360"/>
        <w:jc w:val="both"/>
        <w:rPr>
          <w:rFonts w:ascii="Tahoma" w:hAnsi="Tahoma"/>
          <w:color w:val="000000"/>
          <w:spacing w:val="9"/>
          <w:sz w:val="12"/>
          <w:lang w:val="cs-CZ"/>
        </w:rPr>
      </w:pPr>
      <w:r>
        <w:rPr>
          <w:rFonts w:ascii="Tahoma" w:hAnsi="Tahoma"/>
          <w:color w:val="000000"/>
          <w:spacing w:val="9"/>
          <w:sz w:val="12"/>
          <w:lang w:val="cs-CZ"/>
        </w:rPr>
        <w:t xml:space="preserve">má Obchodník podle ustanovení 30 EZ právo přerušit nebo ukončit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dodávku elektřiny Zákazníkovi; ukončení dodávky elektřiny Obchodník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provede odstoupením od Smlouvy. Přerušení dodávky elektřiny nebo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ukončení dodávky je Obchodník oprávněn provést i ve vztahu k více OM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Zákazníka, dodává-li do nich elektřinu na základě </w:t>
      </w:r>
      <w:proofErr w:type="spellStart"/>
      <w:r>
        <w:rPr>
          <w:rFonts w:ascii="Tahoma" w:hAnsi="Tahoma"/>
          <w:color w:val="000000"/>
          <w:spacing w:val="8"/>
          <w:sz w:val="12"/>
          <w:lang w:val="cs-CZ"/>
        </w:rPr>
        <w:t>Smlouvy,ledaže</w:t>
      </w:r>
      <w:proofErr w:type="spellEnd"/>
      <w:r>
        <w:rPr>
          <w:rFonts w:ascii="Tahoma" w:hAnsi="Tahoma"/>
          <w:color w:val="000000"/>
          <w:spacing w:val="8"/>
          <w:sz w:val="12"/>
          <w:lang w:val="cs-CZ"/>
        </w:rPr>
        <w:t xml:space="preserve"> lze </w:t>
      </w:r>
      <w:r>
        <w:rPr>
          <w:rFonts w:ascii="Tahoma" w:hAnsi="Tahoma"/>
          <w:color w:val="000000"/>
          <w:spacing w:val="6"/>
          <w:sz w:val="12"/>
          <w:lang w:val="cs-CZ"/>
        </w:rPr>
        <w:t>určit, u kterého z OM dochází nebo docházelo k neoprávněnému odběru.</w:t>
      </w:r>
    </w:p>
    <w:p w14:paraId="1B47F115" w14:textId="77777777" w:rsidR="001C5E67" w:rsidRDefault="00000000">
      <w:pPr>
        <w:spacing w:line="150" w:lineRule="exact"/>
        <w:ind w:right="36"/>
        <w:jc w:val="right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>V takovém případě bude dodávka přerušena nebo ukončena pouze vtom</w:t>
      </w:r>
    </w:p>
    <w:p w14:paraId="31F86A27" w14:textId="77777777" w:rsidR="001C5E67" w:rsidRDefault="00000000">
      <w:pPr>
        <w:spacing w:line="145" w:lineRule="exact"/>
        <w:ind w:left="360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>místě, ve kterém k neoprávněnému odběru dochází nebo docházelo.</w:t>
      </w:r>
    </w:p>
    <w:p w14:paraId="220D2480" w14:textId="77777777" w:rsidR="001C5E67" w:rsidRDefault="00000000">
      <w:pPr>
        <w:spacing w:before="36" w:line="158" w:lineRule="exact"/>
        <w:ind w:left="360" w:hanging="360"/>
        <w:jc w:val="both"/>
        <w:rPr>
          <w:rFonts w:ascii="Tahoma" w:hAnsi="Tahoma"/>
          <w:color w:val="000000"/>
          <w:spacing w:val="3"/>
          <w:sz w:val="12"/>
          <w:lang w:val="cs-CZ"/>
        </w:rPr>
      </w:pPr>
      <w:r>
        <w:rPr>
          <w:rFonts w:ascii="Tahoma" w:hAnsi="Tahoma"/>
          <w:color w:val="000000"/>
          <w:spacing w:val="3"/>
          <w:sz w:val="12"/>
          <w:lang w:val="cs-CZ"/>
        </w:rPr>
        <w:t xml:space="preserve">3.2. Každá ze smluvních stran je oprávněna odstoupit od Smlouvy v případech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stanovených v právních předpisech nebo ve Smlouvě (včetně těchto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VOPD), zejména v případě jejího podstatného porušení druhou Smluvní </w:t>
      </w:r>
      <w:r>
        <w:rPr>
          <w:rFonts w:ascii="Tahoma" w:hAnsi="Tahoma"/>
          <w:color w:val="000000"/>
          <w:spacing w:val="2"/>
          <w:sz w:val="12"/>
          <w:lang w:val="cs-CZ"/>
        </w:rPr>
        <w:t>stranou.</w:t>
      </w:r>
    </w:p>
    <w:p w14:paraId="6D3DFD2B" w14:textId="77777777" w:rsidR="001C5E67" w:rsidRDefault="00000000">
      <w:pPr>
        <w:spacing w:before="72" w:line="150" w:lineRule="exact"/>
        <w:jc w:val="center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>3.3. Za podstatné porušení Smlouvy ze strany Zákazníka se považuje zejména:</w:t>
      </w:r>
    </w:p>
    <w:p w14:paraId="7E263D13" w14:textId="77777777" w:rsidR="001C5E67" w:rsidRDefault="00000000">
      <w:pPr>
        <w:numPr>
          <w:ilvl w:val="0"/>
          <w:numId w:val="13"/>
        </w:numPr>
        <w:tabs>
          <w:tab w:val="clear" w:pos="216"/>
          <w:tab w:val="decimal" w:pos="648"/>
        </w:tabs>
        <w:spacing w:before="36" w:line="168" w:lineRule="exact"/>
        <w:ind w:left="648" w:hanging="216"/>
        <w:jc w:val="both"/>
        <w:rPr>
          <w:rFonts w:ascii="Tahoma" w:hAnsi="Tahoma"/>
          <w:color w:val="000000"/>
          <w:spacing w:val="11"/>
          <w:sz w:val="12"/>
          <w:lang w:val="cs-CZ"/>
        </w:rPr>
      </w:pPr>
      <w:r>
        <w:rPr>
          <w:rFonts w:ascii="Tahoma" w:hAnsi="Tahoma"/>
          <w:color w:val="000000"/>
          <w:spacing w:val="11"/>
          <w:sz w:val="12"/>
          <w:lang w:val="cs-CZ"/>
        </w:rPr>
        <w:t xml:space="preserve">prodlení se zaplacením jakéhokoliv peněžitého závazku vůči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Obchodníkovi, zejména zálohy (vyplývající především z oznámení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o záloze, zálohové Faktury, předpisu, resp. rozpisu záloh), Faktury,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platby na základě platebního kalendáře, úroku z prodlení, smluvní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pokuty nebo jiného poplatku, nebo vůči kterékoliv společnosti ovládané </w:t>
      </w:r>
      <w:r>
        <w:rPr>
          <w:rFonts w:ascii="Tahoma" w:hAnsi="Tahoma"/>
          <w:color w:val="000000"/>
          <w:sz w:val="12"/>
          <w:lang w:val="cs-CZ"/>
        </w:rPr>
        <w:t xml:space="preserve">(přímo či nepřímo) ze strany ČEZ, a. s. (IČO: 45274649, sídlem Praha 4,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Duhová 2/1444, PSČ 140 53, zapsaná v obchodním rejstříku vedeném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Městským soudem v Praze, spis. zn. B 1581), které je delší než 14 dnů </w:t>
      </w:r>
      <w:r>
        <w:rPr>
          <w:rFonts w:ascii="Tahoma" w:hAnsi="Tahoma"/>
          <w:color w:val="000000"/>
          <w:spacing w:val="6"/>
          <w:sz w:val="12"/>
          <w:lang w:val="cs-CZ"/>
        </w:rPr>
        <w:t>po upomínce o zaplacení;</w:t>
      </w:r>
    </w:p>
    <w:p w14:paraId="1C01F5D2" w14:textId="77777777" w:rsidR="001C5E67" w:rsidRDefault="00000000">
      <w:pPr>
        <w:numPr>
          <w:ilvl w:val="0"/>
          <w:numId w:val="13"/>
        </w:numPr>
        <w:tabs>
          <w:tab w:val="clear" w:pos="216"/>
          <w:tab w:val="decimal" w:pos="648"/>
        </w:tabs>
        <w:spacing w:before="72" w:line="164" w:lineRule="exact"/>
        <w:ind w:left="648" w:hanging="216"/>
        <w:jc w:val="both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 xml:space="preserve">opakující se prodlení při placení záloh, Faktur za dodávku elektřiny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nebo za distribuční služby dodávky elektřiny (včetně další/ch platby/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plateb podle cenového rozhodnutí ERÚ), smluvní/ch pokuty/pokut, </w:t>
      </w:r>
      <w:r>
        <w:rPr>
          <w:rFonts w:ascii="Tahoma" w:hAnsi="Tahoma"/>
          <w:color w:val="000000"/>
          <w:spacing w:val="7"/>
          <w:sz w:val="12"/>
          <w:lang w:val="cs-CZ"/>
        </w:rPr>
        <w:t>úroku/úroků z prodlení nebo škody/škoda tzv. náhrady/náhrad;</w:t>
      </w:r>
    </w:p>
    <w:p w14:paraId="12402CC5" w14:textId="77777777" w:rsidR="001C5E67" w:rsidRDefault="00000000">
      <w:pPr>
        <w:numPr>
          <w:ilvl w:val="0"/>
          <w:numId w:val="13"/>
        </w:numPr>
        <w:tabs>
          <w:tab w:val="clear" w:pos="216"/>
          <w:tab w:val="decimal" w:pos="648"/>
        </w:tabs>
        <w:spacing w:before="36" w:line="159" w:lineRule="exact"/>
        <w:ind w:left="648" w:hanging="216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situace, kdy Obchodníkovi vznikne škoda Zákazníkovým porušením </w:t>
      </w:r>
      <w:r>
        <w:rPr>
          <w:rFonts w:ascii="Tahoma" w:hAnsi="Tahoma"/>
          <w:color w:val="000000"/>
          <w:sz w:val="12"/>
          <w:lang w:val="cs-CZ"/>
        </w:rPr>
        <w:t>Smlouvy;</w:t>
      </w:r>
    </w:p>
    <w:p w14:paraId="43022CE0" w14:textId="77777777" w:rsidR="001C5E67" w:rsidRDefault="00000000">
      <w:pPr>
        <w:numPr>
          <w:ilvl w:val="0"/>
          <w:numId w:val="13"/>
        </w:numPr>
        <w:tabs>
          <w:tab w:val="clear" w:pos="216"/>
          <w:tab w:val="decimal" w:pos="648"/>
        </w:tabs>
        <w:spacing w:before="72" w:line="147" w:lineRule="exact"/>
        <w:ind w:left="648" w:hanging="216"/>
        <w:rPr>
          <w:rFonts w:ascii="Tahoma" w:hAnsi="Tahoma"/>
          <w:color w:val="000000"/>
          <w:spacing w:val="5"/>
          <w:sz w:val="12"/>
          <w:lang w:val="cs-CZ"/>
        </w:rPr>
      </w:pPr>
      <w:r>
        <w:rPr>
          <w:rFonts w:ascii="Tahoma" w:hAnsi="Tahoma"/>
          <w:color w:val="000000"/>
          <w:spacing w:val="5"/>
          <w:sz w:val="12"/>
          <w:lang w:val="cs-CZ"/>
        </w:rPr>
        <w:t xml:space="preserve">jiné případy podstatného porušení povinnosti stanovené ve Smlouvě </w:t>
      </w:r>
      <w:r>
        <w:rPr>
          <w:rFonts w:ascii="Tahoma" w:hAnsi="Tahoma"/>
          <w:color w:val="000000"/>
          <w:spacing w:val="6"/>
          <w:sz w:val="12"/>
          <w:lang w:val="cs-CZ"/>
        </w:rPr>
        <w:t>nebo ve VOPD.</w:t>
      </w:r>
    </w:p>
    <w:p w14:paraId="458066C4" w14:textId="77777777" w:rsidR="001C5E67" w:rsidRDefault="00000000">
      <w:pPr>
        <w:spacing w:before="72" w:line="159" w:lineRule="exact"/>
        <w:ind w:left="360" w:hanging="360"/>
        <w:rPr>
          <w:rFonts w:ascii="Tahoma" w:hAnsi="Tahoma"/>
          <w:color w:val="000000"/>
          <w:spacing w:val="15"/>
          <w:sz w:val="12"/>
          <w:lang w:val="cs-CZ"/>
        </w:rPr>
      </w:pPr>
      <w:r>
        <w:rPr>
          <w:rFonts w:ascii="Tahoma" w:hAnsi="Tahoma"/>
          <w:color w:val="000000"/>
          <w:spacing w:val="15"/>
          <w:sz w:val="12"/>
          <w:lang w:val="cs-CZ"/>
        </w:rPr>
        <w:t xml:space="preserve">3.4. Za podstatné porušení povinností Smlouvy ze strany Obchodníka </w:t>
      </w:r>
      <w:r>
        <w:rPr>
          <w:rFonts w:ascii="Tahoma" w:hAnsi="Tahoma"/>
          <w:color w:val="000000"/>
          <w:spacing w:val="4"/>
          <w:sz w:val="12"/>
          <w:lang w:val="cs-CZ"/>
        </w:rPr>
        <w:t>se považuje zejména:</w:t>
      </w:r>
    </w:p>
    <w:p w14:paraId="69F33B6D" w14:textId="77777777" w:rsidR="001C5E67" w:rsidRDefault="00000000">
      <w:pPr>
        <w:numPr>
          <w:ilvl w:val="0"/>
          <w:numId w:val="14"/>
        </w:numPr>
        <w:tabs>
          <w:tab w:val="clear" w:pos="216"/>
          <w:tab w:val="decimal" w:pos="648"/>
        </w:tabs>
        <w:spacing w:before="36" w:line="155" w:lineRule="exact"/>
        <w:ind w:left="648" w:hanging="216"/>
        <w:rPr>
          <w:rFonts w:ascii="Tahoma" w:hAnsi="Tahoma"/>
          <w:color w:val="000000"/>
          <w:spacing w:val="11"/>
          <w:sz w:val="12"/>
          <w:lang w:val="cs-CZ"/>
        </w:rPr>
      </w:pPr>
      <w:r>
        <w:rPr>
          <w:rFonts w:ascii="Tahoma" w:hAnsi="Tahoma"/>
          <w:color w:val="000000"/>
          <w:spacing w:val="11"/>
          <w:sz w:val="12"/>
          <w:lang w:val="cs-CZ"/>
        </w:rPr>
        <w:t>bezdůvodné ukončení dodávky elektřiny;</w:t>
      </w:r>
    </w:p>
    <w:p w14:paraId="333BB6B7" w14:textId="77777777" w:rsidR="001C5E67" w:rsidRDefault="00000000">
      <w:pPr>
        <w:numPr>
          <w:ilvl w:val="0"/>
          <w:numId w:val="14"/>
        </w:numPr>
        <w:tabs>
          <w:tab w:val="clear" w:pos="216"/>
          <w:tab w:val="decimal" w:pos="648"/>
        </w:tabs>
        <w:spacing w:before="72" w:line="165" w:lineRule="exact"/>
        <w:ind w:left="648" w:hanging="216"/>
        <w:jc w:val="both"/>
        <w:rPr>
          <w:rFonts w:ascii="Tahoma" w:hAnsi="Tahoma"/>
          <w:color w:val="000000"/>
          <w:spacing w:val="11"/>
          <w:sz w:val="12"/>
          <w:lang w:val="cs-CZ"/>
        </w:rPr>
      </w:pPr>
      <w:r>
        <w:rPr>
          <w:rFonts w:ascii="Tahoma" w:hAnsi="Tahoma"/>
          <w:color w:val="000000"/>
          <w:spacing w:val="11"/>
          <w:sz w:val="12"/>
          <w:lang w:val="cs-CZ"/>
        </w:rPr>
        <w:t xml:space="preserve">bezdůvodné neposkytování nebo nezajištění distribučních služeb </w:t>
      </w:r>
      <w:r>
        <w:rPr>
          <w:rFonts w:ascii="Tahoma" w:hAnsi="Tahoma"/>
          <w:color w:val="000000"/>
          <w:sz w:val="12"/>
          <w:lang w:val="cs-CZ"/>
        </w:rPr>
        <w:t xml:space="preserve">z důvodu na straně Obchodníka, je-li mezi Smluvními stranami uzavřena </w:t>
      </w:r>
      <w:r>
        <w:rPr>
          <w:rFonts w:ascii="Tahoma" w:hAnsi="Tahoma"/>
          <w:color w:val="000000"/>
          <w:spacing w:val="6"/>
          <w:sz w:val="12"/>
          <w:lang w:val="cs-CZ"/>
        </w:rPr>
        <w:t>Smlouva o sdružených službách;</w:t>
      </w:r>
    </w:p>
    <w:p w14:paraId="14DD5676" w14:textId="77777777" w:rsidR="001C5E67" w:rsidRDefault="00000000">
      <w:pPr>
        <w:numPr>
          <w:ilvl w:val="0"/>
          <w:numId w:val="14"/>
        </w:numPr>
        <w:tabs>
          <w:tab w:val="clear" w:pos="216"/>
          <w:tab w:val="decimal" w:pos="648"/>
        </w:tabs>
        <w:spacing w:before="36" w:line="161" w:lineRule="exact"/>
        <w:ind w:left="648" w:hanging="216"/>
        <w:jc w:val="both"/>
        <w:rPr>
          <w:rFonts w:ascii="Tahoma" w:hAnsi="Tahoma"/>
          <w:color w:val="000000"/>
          <w:spacing w:val="11"/>
          <w:sz w:val="12"/>
          <w:lang w:val="cs-CZ"/>
        </w:rPr>
      </w:pPr>
      <w:r>
        <w:rPr>
          <w:rFonts w:ascii="Tahoma" w:hAnsi="Tahoma"/>
          <w:color w:val="000000"/>
          <w:spacing w:val="11"/>
          <w:sz w:val="12"/>
          <w:lang w:val="cs-CZ"/>
        </w:rPr>
        <w:t xml:space="preserve">prodlení se zaplacením jakéhokoliv peněžitého závazku vůči </w:t>
      </w:r>
      <w:r>
        <w:rPr>
          <w:rFonts w:ascii="Tahoma" w:hAnsi="Tahoma"/>
          <w:color w:val="000000"/>
          <w:spacing w:val="3"/>
          <w:sz w:val="12"/>
          <w:lang w:val="cs-CZ"/>
        </w:rPr>
        <w:t>Zákazníkovi, které je delší než 14 dnů po výzvě (upomínce) k zaplacení;</w:t>
      </w:r>
    </w:p>
    <w:p w14:paraId="0A4AA764" w14:textId="77777777" w:rsidR="001C5E67" w:rsidRDefault="00000000">
      <w:pPr>
        <w:numPr>
          <w:ilvl w:val="0"/>
          <w:numId w:val="14"/>
        </w:numPr>
        <w:tabs>
          <w:tab w:val="clear" w:pos="216"/>
          <w:tab w:val="decimal" w:pos="648"/>
        </w:tabs>
        <w:spacing w:before="72" w:line="149" w:lineRule="exact"/>
        <w:ind w:left="648" w:hanging="216"/>
        <w:rPr>
          <w:rFonts w:ascii="Tahoma" w:hAnsi="Tahoma"/>
          <w:color w:val="000000"/>
          <w:spacing w:val="5"/>
          <w:sz w:val="12"/>
          <w:lang w:val="cs-CZ"/>
        </w:rPr>
      </w:pPr>
      <w:r>
        <w:rPr>
          <w:rFonts w:ascii="Tahoma" w:hAnsi="Tahoma"/>
          <w:color w:val="000000"/>
          <w:spacing w:val="5"/>
          <w:sz w:val="12"/>
          <w:lang w:val="cs-CZ"/>
        </w:rPr>
        <w:t xml:space="preserve">jiné případy podstatného porušení povinnosti stanovené ve Smlouvě </w:t>
      </w:r>
      <w:r>
        <w:rPr>
          <w:rFonts w:ascii="Tahoma" w:hAnsi="Tahoma"/>
          <w:color w:val="000000"/>
          <w:spacing w:val="6"/>
          <w:sz w:val="12"/>
          <w:lang w:val="cs-CZ"/>
        </w:rPr>
        <w:t>nebo ve VOPD.</w:t>
      </w:r>
    </w:p>
    <w:p w14:paraId="6D04557B" w14:textId="77777777" w:rsidR="001C5E67" w:rsidRDefault="00000000">
      <w:pPr>
        <w:spacing w:before="72" w:after="288" w:line="158" w:lineRule="exact"/>
        <w:ind w:left="360" w:hanging="360"/>
        <w:rPr>
          <w:rFonts w:ascii="Tahoma" w:hAnsi="Tahoma"/>
          <w:color w:val="000000"/>
          <w:spacing w:val="3"/>
          <w:sz w:val="12"/>
          <w:lang w:val="cs-CZ"/>
        </w:rPr>
      </w:pPr>
      <w:r>
        <w:rPr>
          <w:rFonts w:ascii="Tahoma" w:hAnsi="Tahoma"/>
          <w:color w:val="000000"/>
          <w:spacing w:val="3"/>
          <w:sz w:val="12"/>
          <w:lang w:val="cs-CZ"/>
        </w:rPr>
        <w:t xml:space="preserve">3.5. Každá Smluvní strana je dále oprávněna od Smlouvy odstoupit, je-li vydáno </w:t>
      </w:r>
      <w:r>
        <w:rPr>
          <w:rFonts w:ascii="Tahoma" w:hAnsi="Tahoma"/>
          <w:color w:val="000000"/>
          <w:spacing w:val="8"/>
          <w:sz w:val="12"/>
          <w:lang w:val="cs-CZ"/>
        </w:rPr>
        <w:t>rozhodnutí o úpadku druhé Smluvní strany nebo byl insolvenční návrh</w:t>
      </w:r>
    </w:p>
    <w:p w14:paraId="5A504BB0" w14:textId="77777777" w:rsidR="001C5E67" w:rsidRDefault="00000000">
      <w:pPr>
        <w:spacing w:line="170" w:lineRule="exact"/>
        <w:ind w:left="360"/>
        <w:jc w:val="both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 xml:space="preserve">vůči druhé Smluvní straně zamítnut pro nedostatek majetku, a to kdykoliv </w:t>
      </w:r>
      <w:r>
        <w:rPr>
          <w:rFonts w:ascii="Tahoma" w:hAnsi="Tahoma"/>
          <w:color w:val="000000"/>
          <w:spacing w:val="16"/>
          <w:sz w:val="12"/>
          <w:lang w:val="cs-CZ"/>
        </w:rPr>
        <w:t xml:space="preserve">a s okamžitými účinky; aplikace ustanovení 253 odst. 2 zákona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č. 182/2006 Sb., o úpadku a způsobech jeho řešení (insolvenční zákon), </w:t>
      </w:r>
      <w:r>
        <w:rPr>
          <w:rFonts w:ascii="Tahoma" w:hAnsi="Tahoma"/>
          <w:color w:val="000000"/>
          <w:spacing w:val="5"/>
          <w:sz w:val="12"/>
          <w:lang w:val="cs-CZ"/>
        </w:rPr>
        <w:t>ve znění pozdějších předpisů, se vylučuje.</w:t>
      </w:r>
    </w:p>
    <w:p w14:paraId="55749074" w14:textId="77777777" w:rsidR="001C5E67" w:rsidRDefault="00000000">
      <w:pPr>
        <w:spacing w:before="36" w:line="171" w:lineRule="exact"/>
        <w:ind w:left="360" w:hanging="360"/>
        <w:jc w:val="both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3.6. Odstoupení je účinné dnem doručení písemného oznámení odstupující Smluvní strany o odstoupení druhé Smluvní straně nebo pozdějším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oznámeným dnem po doručení písemného oznámení odstupující Smluvní </w:t>
      </w:r>
      <w:r>
        <w:rPr>
          <w:rFonts w:ascii="Tahoma" w:hAnsi="Tahoma"/>
          <w:color w:val="000000"/>
          <w:spacing w:val="6"/>
          <w:sz w:val="12"/>
          <w:lang w:val="cs-CZ"/>
        </w:rPr>
        <w:t>strany druhé Smluvní straně o odstoupení. Obchodník oznámí platné odstoupení od Smlouvy současně OTE a příslušnému PDS.</w:t>
      </w:r>
    </w:p>
    <w:p w14:paraId="73D69318" w14:textId="77777777" w:rsidR="001C5E67" w:rsidRDefault="00000000">
      <w:pPr>
        <w:spacing w:before="72" w:line="170" w:lineRule="exact"/>
        <w:ind w:left="360" w:hanging="360"/>
        <w:jc w:val="both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3.7. Je-li Smlouva uzavřena na dobu neurčitou, může ji jednostranně písemně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vypovědět každá ze Smluvních stran s výpovědní lhůtou v trvání tří měsíců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od prvního kalendářního dne měsíce následujícího po měsíci, v němž byla </w:t>
      </w:r>
      <w:r>
        <w:rPr>
          <w:rFonts w:ascii="Tahoma" w:hAnsi="Tahoma"/>
          <w:color w:val="000000"/>
          <w:spacing w:val="5"/>
          <w:sz w:val="12"/>
          <w:lang w:val="cs-CZ"/>
        </w:rPr>
        <w:t>výpověď doručena druhé Smluvní straně.</w:t>
      </w:r>
    </w:p>
    <w:p w14:paraId="09D60193" w14:textId="77777777" w:rsidR="001C5E67" w:rsidRDefault="00000000">
      <w:pPr>
        <w:spacing w:before="36" w:line="154" w:lineRule="exact"/>
        <w:ind w:left="360" w:hanging="360"/>
        <w:jc w:val="both"/>
        <w:rPr>
          <w:rFonts w:ascii="Tahoma" w:hAnsi="Tahoma"/>
          <w:color w:val="000000"/>
          <w:spacing w:val="12"/>
          <w:sz w:val="12"/>
          <w:lang w:val="cs-CZ"/>
        </w:rPr>
      </w:pPr>
      <w:r>
        <w:rPr>
          <w:rFonts w:ascii="Tahoma" w:hAnsi="Tahoma"/>
          <w:color w:val="000000"/>
          <w:spacing w:val="12"/>
          <w:sz w:val="12"/>
          <w:lang w:val="cs-CZ"/>
        </w:rPr>
        <w:t xml:space="preserve">3.8. Smlouva může být ukončena také vzájemnou písemnou dohodou </w:t>
      </w:r>
      <w:r>
        <w:rPr>
          <w:rFonts w:ascii="Tahoma" w:hAnsi="Tahoma"/>
          <w:color w:val="000000"/>
          <w:spacing w:val="4"/>
          <w:sz w:val="12"/>
          <w:lang w:val="cs-CZ"/>
        </w:rPr>
        <w:t>Smluvních stran.</w:t>
      </w:r>
    </w:p>
    <w:p w14:paraId="72070FA2" w14:textId="77777777" w:rsidR="001C5E67" w:rsidRDefault="00000000">
      <w:pPr>
        <w:spacing w:before="72" w:line="173" w:lineRule="exact"/>
        <w:ind w:left="360" w:hanging="360"/>
        <w:jc w:val="both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3.9. Zákazník v postavení spotřebitele, který uzavře Smlouvu distančním </w:t>
      </w:r>
      <w:r>
        <w:rPr>
          <w:rFonts w:ascii="Tahoma" w:hAnsi="Tahoma"/>
          <w:color w:val="000000"/>
          <w:spacing w:val="20"/>
          <w:sz w:val="12"/>
          <w:lang w:val="cs-CZ"/>
        </w:rPr>
        <w:t xml:space="preserve">způsobem nebo mimo obchodní prostory Obchodníka, může </w:t>
      </w:r>
      <w:r>
        <w:rPr>
          <w:rFonts w:ascii="Tahoma" w:hAnsi="Tahoma"/>
          <w:color w:val="000000"/>
          <w:spacing w:val="11"/>
          <w:sz w:val="12"/>
          <w:lang w:val="cs-CZ"/>
        </w:rPr>
        <w:t xml:space="preserve">od Smlouvy odstoupit ve lhůtě čtrnácti dnů ode dne jejího uzavření.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K odstoupení může využít formulář, který je k dispozici na stránkách </w:t>
      </w:r>
      <w:hyperlink r:id="rId17">
        <w:r>
          <w:rPr>
            <w:rFonts w:ascii="Tahoma" w:hAnsi="Tahoma"/>
            <w:color w:val="0000FF"/>
            <w:spacing w:val="11"/>
            <w:sz w:val="12"/>
            <w:u w:val="single"/>
            <w:lang w:val="cs-CZ"/>
          </w:rPr>
          <w:t>www.cezesco.cz/formulare</w:t>
        </w:r>
      </w:hyperlink>
      <w:r>
        <w:rPr>
          <w:rFonts w:ascii="Tahoma" w:hAnsi="Tahoma"/>
          <w:color w:val="000000"/>
          <w:spacing w:val="11"/>
          <w:sz w:val="12"/>
          <w:lang w:val="cs-CZ"/>
        </w:rPr>
        <w:t xml:space="preserve"> a na kontaktních místech Obchodníka.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Pokud je tímto způsobem Smlouva uzavřena při změně dodavatele, má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právo Smlouvu bez sankce vypovědět do patnáctého dne po zahájení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dodávky elektřiny. Výpovědní doba činí patnáct dnů a začne běžet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prvním dnem měsíce následujícího po doručení výpovědi. Již odebranou </w:t>
      </w:r>
      <w:r>
        <w:rPr>
          <w:rFonts w:ascii="Tahoma" w:hAnsi="Tahoma"/>
          <w:color w:val="000000"/>
          <w:spacing w:val="6"/>
          <w:sz w:val="12"/>
          <w:lang w:val="cs-CZ"/>
        </w:rPr>
        <w:t>elektřinu a související služby je Zákazník povinen uhradit.</w:t>
      </w:r>
    </w:p>
    <w:p w14:paraId="13EFB2A4" w14:textId="77777777" w:rsidR="001C5E67" w:rsidRDefault="00000000">
      <w:pPr>
        <w:numPr>
          <w:ilvl w:val="0"/>
          <w:numId w:val="15"/>
        </w:numPr>
        <w:tabs>
          <w:tab w:val="clear" w:pos="360"/>
          <w:tab w:val="decimal" w:pos="432"/>
        </w:tabs>
        <w:spacing w:before="72" w:line="205" w:lineRule="exact"/>
        <w:ind w:left="72"/>
        <w:rPr>
          <w:rFonts w:ascii="Arial" w:hAnsi="Arial"/>
          <w:b/>
          <w:color w:val="D8510C"/>
          <w:spacing w:val="12"/>
          <w:sz w:val="17"/>
          <w:lang w:val="cs-CZ"/>
        </w:rPr>
      </w:pPr>
      <w:r>
        <w:rPr>
          <w:rFonts w:ascii="Arial" w:hAnsi="Arial"/>
          <w:b/>
          <w:color w:val="D8510C"/>
          <w:spacing w:val="12"/>
          <w:sz w:val="17"/>
          <w:lang w:val="cs-CZ"/>
        </w:rPr>
        <w:t>JEDNOSTRANNÁ ZMĚNA SMLOUVY</w:t>
      </w:r>
    </w:p>
    <w:p w14:paraId="6DA4E98F" w14:textId="77777777" w:rsidR="001C5E67" w:rsidRDefault="00000000">
      <w:pPr>
        <w:spacing w:before="36" w:line="172" w:lineRule="exact"/>
        <w:ind w:left="360" w:hanging="360"/>
        <w:jc w:val="both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4.1. Obchodník je oprávněn jednostranně měnit Smlouvu a VOPD, zejména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zvýšit cenu, změnit ceník a výši poplatků, formu a výši smluvních sankcí, </w:t>
      </w:r>
      <w:r>
        <w:rPr>
          <w:rFonts w:ascii="Tahoma" w:hAnsi="Tahoma"/>
          <w:color w:val="000000"/>
          <w:spacing w:val="15"/>
          <w:sz w:val="12"/>
          <w:lang w:val="cs-CZ"/>
        </w:rPr>
        <w:t xml:space="preserve">změnit způsoby komunikace se Zákazníkem a provést jiné změny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v návaznosti na změnu právních předpisů, nebo je-li to nutné nebo vhodné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vzhledem ke změně tržních podmínek nebo v zájmu zlepšení kvality </w:t>
      </w:r>
      <w:r>
        <w:rPr>
          <w:rFonts w:ascii="Tahoma" w:hAnsi="Tahoma"/>
          <w:color w:val="000000"/>
          <w:spacing w:val="4"/>
          <w:sz w:val="12"/>
          <w:lang w:val="cs-CZ"/>
        </w:rPr>
        <w:t>poskytovaných služeb.</w:t>
      </w:r>
    </w:p>
    <w:p w14:paraId="6AA104B0" w14:textId="77777777" w:rsidR="001C5E67" w:rsidRDefault="00000000">
      <w:pPr>
        <w:spacing w:before="72" w:line="166" w:lineRule="exact"/>
        <w:ind w:left="360" w:hanging="360"/>
        <w:jc w:val="both"/>
        <w:rPr>
          <w:rFonts w:ascii="Tahoma" w:hAnsi="Tahoma"/>
          <w:color w:val="000000"/>
          <w:spacing w:val="5"/>
          <w:sz w:val="12"/>
          <w:lang w:val="cs-CZ"/>
        </w:rPr>
      </w:pPr>
      <w:r>
        <w:rPr>
          <w:rFonts w:ascii="Tahoma" w:hAnsi="Tahoma"/>
          <w:color w:val="000000"/>
          <w:spacing w:val="5"/>
          <w:sz w:val="12"/>
          <w:lang w:val="cs-CZ"/>
        </w:rPr>
        <w:t xml:space="preserve">4.2. Obchodník oznamuje zvýšení cen anebo změnu jiných smluvních podmínek podle ustanovení 11a odst. 5 EZ uveřejněním na webových stránkách </w:t>
      </w:r>
      <w:hyperlink r:id="rId18">
        <w:r>
          <w:rPr>
            <w:rFonts w:ascii="Tahoma" w:hAnsi="Tahoma"/>
            <w:color w:val="0000FF"/>
            <w:spacing w:val="5"/>
            <w:sz w:val="12"/>
            <w:u w:val="single"/>
            <w:lang w:val="cs-CZ"/>
          </w:rPr>
          <w:t>www.cezesco.cz</w:t>
        </w:r>
      </w:hyperlink>
      <w:r>
        <w:rPr>
          <w:rFonts w:ascii="Tahoma" w:hAnsi="Tahoma"/>
          <w:color w:val="000000"/>
          <w:spacing w:val="5"/>
          <w:sz w:val="12"/>
          <w:lang w:val="cs-CZ"/>
        </w:rPr>
        <w:t xml:space="preserve">. Obchodník oznámí Zákazníkovi v postavení spotřebitele </w:t>
      </w:r>
      <w:r>
        <w:rPr>
          <w:rFonts w:ascii="Tahoma" w:hAnsi="Tahoma"/>
          <w:color w:val="000000"/>
          <w:spacing w:val="4"/>
          <w:sz w:val="12"/>
          <w:lang w:val="cs-CZ"/>
        </w:rPr>
        <w:t>tyto změny písemně způsobem dle ustanovení VOPD o komunikaci mezi Smluvními stranami.</w:t>
      </w:r>
    </w:p>
    <w:p w14:paraId="3E3DC9F3" w14:textId="77777777" w:rsidR="001C5E67" w:rsidRDefault="00000000">
      <w:pPr>
        <w:spacing w:before="72" w:line="174" w:lineRule="exact"/>
        <w:ind w:left="360" w:hanging="360"/>
        <w:jc w:val="both"/>
        <w:rPr>
          <w:rFonts w:ascii="Tahoma" w:hAnsi="Tahoma"/>
          <w:color w:val="000000"/>
          <w:spacing w:val="9"/>
          <w:sz w:val="12"/>
          <w:lang w:val="cs-CZ"/>
        </w:rPr>
      </w:pPr>
      <w:r>
        <w:rPr>
          <w:rFonts w:ascii="Tahoma" w:hAnsi="Tahoma"/>
          <w:color w:val="000000"/>
          <w:spacing w:val="9"/>
          <w:sz w:val="12"/>
          <w:lang w:val="cs-CZ"/>
        </w:rPr>
        <w:t xml:space="preserve">4.3. Zákazník může v takovém případě odstoupit od Smlouvy za podmínek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podle 11a odst. 5 a 6 EZ, tj. pokud Obchodník změnu oznámí Zákazníkovi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alespoň třicet dnů před její účinností, má Zákazník právo od Smlouvy </w:t>
      </w:r>
      <w:r>
        <w:rPr>
          <w:rFonts w:ascii="Tahoma" w:hAnsi="Tahoma"/>
          <w:color w:val="000000"/>
          <w:spacing w:val="13"/>
          <w:sz w:val="12"/>
          <w:lang w:val="cs-CZ"/>
        </w:rPr>
        <w:t xml:space="preserve">odstoupit nejpozději deset dnů přede dnem účinnosti změn, jinak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do 3 měsíců od data zvýšení ceny nebo změny jiných smluvních podmínek.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Odstoupení od Smlouvy je účinné k poslednímu dni kalendářního měsíce,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ve kterém bylo Obchodníkovi doručeno, neurčí-li Zákazník pozdější den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účinnosti odstoupení. Právo na odstoupení od Smlouvy nevzniká v případě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zvýšení regulované složky ceny, daní a poplatků, a dále v případě změny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jiných smluvních podmínek v nezbytném rozsahu z důvodu zajištění </w:t>
      </w:r>
      <w:r>
        <w:rPr>
          <w:rFonts w:ascii="Tahoma" w:hAnsi="Tahoma"/>
          <w:color w:val="000000"/>
          <w:spacing w:val="6"/>
          <w:sz w:val="12"/>
          <w:lang w:val="cs-CZ"/>
        </w:rPr>
        <w:t>souladu s obecně závazným právním předpisem.</w:t>
      </w:r>
    </w:p>
    <w:p w14:paraId="63794C56" w14:textId="77777777" w:rsidR="001C5E67" w:rsidRDefault="00000000">
      <w:pPr>
        <w:numPr>
          <w:ilvl w:val="0"/>
          <w:numId w:val="15"/>
        </w:numPr>
        <w:tabs>
          <w:tab w:val="clear" w:pos="360"/>
          <w:tab w:val="decimal" w:pos="432"/>
        </w:tabs>
        <w:spacing w:before="144" w:line="171" w:lineRule="exact"/>
        <w:ind w:left="72"/>
        <w:rPr>
          <w:rFonts w:ascii="Arial" w:hAnsi="Arial"/>
          <w:b/>
          <w:color w:val="D8510C"/>
          <w:sz w:val="17"/>
          <w:lang w:val="cs-CZ"/>
        </w:rPr>
      </w:pPr>
      <w:r>
        <w:rPr>
          <w:rFonts w:ascii="Arial" w:hAnsi="Arial"/>
          <w:b/>
          <w:color w:val="D8510C"/>
          <w:sz w:val="17"/>
          <w:lang w:val="cs-CZ"/>
        </w:rPr>
        <w:t>POPLATKY</w:t>
      </w:r>
    </w:p>
    <w:p w14:paraId="3F727002" w14:textId="77777777" w:rsidR="001C5E67" w:rsidRDefault="00000000">
      <w:pPr>
        <w:spacing w:before="108" w:line="170" w:lineRule="exact"/>
        <w:ind w:left="360" w:hanging="360"/>
        <w:jc w:val="both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5.1. Za porušení Smlouvy Zákazníkem anebo za některé pravidelné i mimořádné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úkony náleží Obchodníkovi poplatky dle tohoto článku VOPD, případně dle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příslušného ujednání či ceníku Smlouvy. Obchodník je nezávisle na tomto </w:t>
      </w:r>
      <w:r>
        <w:rPr>
          <w:rFonts w:ascii="Tahoma" w:hAnsi="Tahoma"/>
          <w:color w:val="000000"/>
          <w:spacing w:val="5"/>
          <w:sz w:val="12"/>
          <w:lang w:val="cs-CZ"/>
        </w:rPr>
        <w:t>článku oprávněn v souladu s platnými právními předpisy účtovat i další poplatky (</w:t>
      </w:r>
      <w:proofErr w:type="spellStart"/>
      <w:r>
        <w:rPr>
          <w:rFonts w:ascii="Tahoma" w:hAnsi="Tahoma"/>
          <w:color w:val="000000"/>
          <w:spacing w:val="5"/>
          <w:sz w:val="12"/>
          <w:lang w:val="cs-CZ"/>
        </w:rPr>
        <w:t>zprostředkovaněi</w:t>
      </w:r>
      <w:proofErr w:type="spellEnd"/>
      <w:r>
        <w:rPr>
          <w:rFonts w:ascii="Tahoma" w:hAnsi="Tahoma"/>
          <w:color w:val="000000"/>
          <w:spacing w:val="5"/>
          <w:sz w:val="12"/>
          <w:lang w:val="cs-CZ"/>
        </w:rPr>
        <w:t xml:space="preserve"> za PDS).</w:t>
      </w:r>
    </w:p>
    <w:p w14:paraId="243FE4BB" w14:textId="77777777" w:rsidR="001C5E67" w:rsidRDefault="00000000">
      <w:pPr>
        <w:spacing w:before="72" w:line="171" w:lineRule="exact"/>
        <w:ind w:left="360" w:hanging="360"/>
        <w:jc w:val="both"/>
        <w:rPr>
          <w:rFonts w:ascii="Tahoma" w:hAnsi="Tahoma"/>
          <w:color w:val="000000"/>
          <w:spacing w:val="11"/>
          <w:sz w:val="12"/>
          <w:lang w:val="cs-CZ"/>
        </w:rPr>
      </w:pPr>
      <w:r>
        <w:rPr>
          <w:rFonts w:ascii="Tahoma" w:hAnsi="Tahoma"/>
          <w:color w:val="000000"/>
          <w:spacing w:val="11"/>
          <w:sz w:val="12"/>
          <w:lang w:val="cs-CZ"/>
        </w:rPr>
        <w:t xml:space="preserve">5.2. V případě, že Zákazník bude potřebovat písemné potvrzení, například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o bezdlužnosti, výpis ze zákaznického účtu či jiné mimořádné potvrzení </w:t>
      </w:r>
      <w:r>
        <w:rPr>
          <w:rFonts w:ascii="Tahoma" w:hAnsi="Tahoma"/>
          <w:color w:val="000000"/>
          <w:spacing w:val="14"/>
          <w:sz w:val="12"/>
          <w:lang w:val="cs-CZ"/>
        </w:rPr>
        <w:t xml:space="preserve">nebo když bude požadovat zaslání přeplatku poštovní poukázkou, </w:t>
      </w:r>
      <w:r>
        <w:rPr>
          <w:rFonts w:ascii="Tahoma" w:hAnsi="Tahoma"/>
          <w:color w:val="000000"/>
          <w:spacing w:val="13"/>
          <w:sz w:val="12"/>
          <w:lang w:val="cs-CZ"/>
        </w:rPr>
        <w:t xml:space="preserve">je Obchodník oprávněn účtovat poplatek 61 Kč za náklady spojené </w:t>
      </w:r>
      <w:r>
        <w:rPr>
          <w:rFonts w:ascii="Tahoma" w:hAnsi="Tahoma"/>
          <w:color w:val="000000"/>
          <w:spacing w:val="4"/>
          <w:sz w:val="12"/>
          <w:lang w:val="cs-CZ"/>
        </w:rPr>
        <w:t>s přípravou požadavku a poštovným.</w:t>
      </w:r>
    </w:p>
    <w:p w14:paraId="423691E8" w14:textId="77777777" w:rsidR="001C5E67" w:rsidRDefault="00000000">
      <w:pPr>
        <w:spacing w:before="36" w:line="166" w:lineRule="exact"/>
        <w:ind w:left="360" w:hanging="360"/>
        <w:jc w:val="both"/>
        <w:rPr>
          <w:rFonts w:ascii="Tahoma" w:hAnsi="Tahoma"/>
          <w:color w:val="000000"/>
          <w:spacing w:val="10"/>
          <w:sz w:val="12"/>
          <w:lang w:val="cs-CZ"/>
        </w:rPr>
      </w:pPr>
      <w:r>
        <w:rPr>
          <w:rFonts w:ascii="Tahoma" w:hAnsi="Tahoma"/>
          <w:color w:val="000000"/>
          <w:spacing w:val="10"/>
          <w:sz w:val="12"/>
          <w:lang w:val="cs-CZ"/>
        </w:rPr>
        <w:t xml:space="preserve">5.3. Za doporučenou upomínku s výzvou k úhradě jakékoliv splatné platby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je Obchodník oprávněn Zákazníkovi účtovat poplatek ve výši 240 Kč.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Pokud Zákazník ví, že nestihne včas zaplatit, kontaktuje Obchodníka ještě </w:t>
      </w:r>
      <w:r>
        <w:rPr>
          <w:rFonts w:ascii="Tahoma" w:hAnsi="Tahoma"/>
          <w:color w:val="000000"/>
          <w:spacing w:val="3"/>
          <w:sz w:val="12"/>
          <w:lang w:val="cs-CZ"/>
        </w:rPr>
        <w:t>před termínem splatnosti Faktury či zálohy za účelem nalezení společného řešení této situace.</w:t>
      </w:r>
    </w:p>
    <w:p w14:paraId="42883F0F" w14:textId="77777777" w:rsidR="001C5E67" w:rsidRDefault="00000000">
      <w:pPr>
        <w:spacing w:before="72" w:line="169" w:lineRule="exact"/>
        <w:ind w:left="360" w:hanging="360"/>
        <w:jc w:val="both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 xml:space="preserve">5.4. Neuhradí-li Zákazník po ukončení Smlouvy jakoukoliv splatnou pohledávku,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je Obchodník oprávněn účtovat Zákazníkovi jednorázový poplatek ve výši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500 Kč plus 18 % z dlužné částky. Poplatek slouží ke krytí části nákladů </w:t>
      </w:r>
      <w:r>
        <w:rPr>
          <w:rFonts w:ascii="Tahoma" w:hAnsi="Tahoma"/>
          <w:color w:val="000000"/>
          <w:spacing w:val="2"/>
          <w:sz w:val="12"/>
          <w:lang w:val="cs-CZ"/>
        </w:rPr>
        <w:t>na vymáhání.</w:t>
      </w:r>
    </w:p>
    <w:p w14:paraId="7FE7EAC0" w14:textId="77777777" w:rsidR="001C5E67" w:rsidRDefault="00000000">
      <w:pPr>
        <w:spacing w:before="72" w:line="169" w:lineRule="exact"/>
        <w:ind w:left="360" w:hanging="360"/>
        <w:jc w:val="both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5.5. Všechny poplatky s konkrétně uvedenými částkami výše jsou uvedeny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včetně daně z přidané hodnoty [„DPH“] ve výši 21 % z dané částky, pokud </w:t>
      </w:r>
      <w:r>
        <w:rPr>
          <w:rFonts w:ascii="Tahoma" w:hAnsi="Tahoma"/>
          <w:color w:val="000000"/>
          <w:spacing w:val="5"/>
          <w:sz w:val="12"/>
          <w:lang w:val="cs-CZ"/>
        </w:rPr>
        <w:t>DPH podléhají. Při změně sazby DPH přizpůsobí Obchodník výši poplatků podle aktuální výše DPH.</w:t>
      </w:r>
    </w:p>
    <w:p w14:paraId="7F25D2D0" w14:textId="77777777" w:rsidR="001C5E67" w:rsidRDefault="00000000">
      <w:pPr>
        <w:spacing w:before="72" w:after="252" w:line="171" w:lineRule="exact"/>
        <w:ind w:left="360" w:hanging="360"/>
        <w:jc w:val="both"/>
        <w:rPr>
          <w:rFonts w:ascii="Tahoma" w:hAnsi="Tahoma"/>
          <w:color w:val="000000"/>
          <w:spacing w:val="18"/>
          <w:sz w:val="12"/>
          <w:lang w:val="cs-CZ"/>
        </w:rPr>
      </w:pPr>
      <w:r>
        <w:rPr>
          <w:rFonts w:ascii="Tahoma" w:hAnsi="Tahoma"/>
          <w:color w:val="000000"/>
          <w:spacing w:val="18"/>
          <w:sz w:val="12"/>
          <w:lang w:val="cs-CZ"/>
        </w:rPr>
        <w:t xml:space="preserve">5.6. V situacích, kdy dojde k zahájení přerušení dodávky elektřiny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do Zákazníkova OM nebo k jejímu přerušení či obnovení dodávky nebo </w:t>
      </w:r>
      <w:r>
        <w:rPr>
          <w:rFonts w:ascii="Tahoma" w:hAnsi="Tahoma"/>
          <w:color w:val="000000"/>
          <w:spacing w:val="14"/>
          <w:sz w:val="12"/>
          <w:lang w:val="cs-CZ"/>
        </w:rPr>
        <w:t xml:space="preserve">ukončení dodávky, se Zákazník zavazuje uhradit poplatky spojené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s těmito úkony ve výši stanovené právními předpisy, případně ceníkem </w:t>
      </w:r>
      <w:r>
        <w:rPr>
          <w:rFonts w:ascii="Tahoma" w:hAnsi="Tahoma"/>
          <w:color w:val="000000"/>
          <w:spacing w:val="6"/>
          <w:sz w:val="12"/>
          <w:lang w:val="cs-CZ"/>
        </w:rPr>
        <w:t>příslušného PDS.</w:t>
      </w:r>
    </w:p>
    <w:p w14:paraId="69157A8F" w14:textId="77777777" w:rsidR="001C5E67" w:rsidRDefault="001C5E67">
      <w:pPr>
        <w:sectPr w:rsidR="001C5E67">
          <w:pgSz w:w="11918" w:h="16854"/>
          <w:pgMar w:top="1139" w:right="1065" w:bottom="869" w:left="1114" w:header="720" w:footer="720" w:gutter="0"/>
          <w:cols w:num="2" w:space="0" w:equalWidth="0">
            <w:col w:w="4704" w:space="271"/>
            <w:col w:w="4704" w:space="0"/>
          </w:cols>
        </w:sectPr>
      </w:pPr>
    </w:p>
    <w:p w14:paraId="780BA9AC" w14:textId="74A5F4DF" w:rsidR="001C5E67" w:rsidRDefault="00811BFC">
      <w:pPr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CC716F8" wp14:editId="7F04C27B">
                <wp:simplePos x="0" y="0"/>
                <wp:positionH relativeFrom="page">
                  <wp:posOffset>707390</wp:posOffset>
                </wp:positionH>
                <wp:positionV relativeFrom="page">
                  <wp:posOffset>10330180</wp:posOffset>
                </wp:positionV>
                <wp:extent cx="6157595" cy="123825"/>
                <wp:effectExtent l="2540" t="0" r="2540" b="4445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A7173" w14:textId="77777777" w:rsidR="001C5E67" w:rsidRDefault="00000000">
                            <w:pPr>
                              <w:tabs>
                                <w:tab w:val="right" w:pos="9647"/>
                              </w:tabs>
                              <w:spacing w:line="213" w:lineRule="auto"/>
                              <w:rPr>
                                <w:rFonts w:ascii="Arial" w:hAnsi="Arial"/>
                                <w:b/>
                                <w:color w:val="1B5722"/>
                                <w:w w:val="110"/>
                                <w:sz w:val="19"/>
                                <w:lang w:val="cs-CZ"/>
                              </w:rPr>
                            </w:pPr>
                            <w:hyperlink r:id="rId19"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w w:val="110"/>
                                  <w:sz w:val="19"/>
                                  <w:u w:val="single"/>
                                  <w:lang w:val="cs-CZ"/>
                                </w:rPr>
                                <w:t>www.cezesco.cz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color w:val="1B5722"/>
                                <w:w w:val="110"/>
                                <w:sz w:val="19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1B5722"/>
                                <w:w w:val="115"/>
                                <w:sz w:val="19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16F8" id="Text Box 8" o:spid="_x0000_s1062" type="#_x0000_t202" style="position:absolute;margin-left:55.7pt;margin-top:813.4pt;width:484.85pt;height:9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MJ3QEAAJkDAAAOAAAAZHJzL2Uyb0RvYy54bWysU9tu2zAMfR+wfxD0vjhOkawz4hRdiw4D&#10;ugvQ7QNoWY6F2aJGKbGzrx8lx+kub8NeBIqSDs85pLY3Y9+JoyZv0JYyXyyl0FZhbey+lF+/PLy6&#10;lsIHsDV0aHUpT9rLm93LF9vBFXqFLXa1JsEg1heDK2UbgiuyzKtW9+AX6LTlwwaph8Bb2mc1wcDo&#10;fZetlstNNiDVjlBp7zl7Px3KXcJvGq3Cp6bxOoiulMwtpJXSWsU1222h2BO41qgzDfgHFj0Yy0Uv&#10;UPcQQBzI/AXVG0XosQkLhX2GTWOUThpYTb78Q81TC04nLWyOdxeb/P+DVR+PT+4ziTC+xZEbmER4&#10;94jqmxcW71qwe31LhEOroebCebQsG5wvzk+j1b7wEaQaPmDNTYZDwAQ0NtRHV1inYHRuwOliuh6D&#10;UJzc5OvX6zdrKRSf5aur69U6lYBifu3Ih3caexGDUhI3NaHD8dGHyAaK+UosZvHBdF1qbGd/S/DF&#10;mEnsI+GJehirUZi6lFebWDiqqbA+sR7CaV54vjlokX5IMfCslNJ/PwBpKbr3lj2JgzUHNAfVHIBV&#10;/LSUQYopvAvTAB4cmX3LyJPrFm/Zt8YkSc8szny5/0npeVbjgP26T7eef9TuJwAAAP//AwBQSwME&#10;FAAGAAgAAAAhAAv8olrhAAAADgEAAA8AAABkcnMvZG93bnJldi54bWxMj8FOwzAQRO9I/IO1SNyo&#10;41JZJcSpKgQnJNQ0HDg6iZtYjdchdtvw92xO7W1ndzT7JttMrmdnMwbrUYFYJMAM1r6x2Cr4Lj+e&#10;1sBC1Njo3qNR8GcCbPL7u0ynjb9gYc772DIKwZBqBV2MQ8p5qDvjdFj4wSDdDn50OpIcW96M+kLh&#10;rufLJJHcaYv0odODeetMfdyfnILtDxbv9ver2hWHwpblS4Kf8qjU48O0fQUWzRSvZpjxCR1yYqr8&#10;CZvAetJCrMhKg1xKKjFbkrUQwKp5t5LPwPOM39bI/wEAAP//AwBQSwECLQAUAAYACAAAACEAtoM4&#10;kv4AAADhAQAAEwAAAAAAAAAAAAAAAAAAAAAAW0NvbnRlbnRfVHlwZXNdLnhtbFBLAQItABQABgAI&#10;AAAAIQA4/SH/1gAAAJQBAAALAAAAAAAAAAAAAAAAAC8BAABfcmVscy8ucmVsc1BLAQItABQABgAI&#10;AAAAIQDev4MJ3QEAAJkDAAAOAAAAAAAAAAAAAAAAAC4CAABkcnMvZTJvRG9jLnhtbFBLAQItABQA&#10;BgAIAAAAIQAL/KJa4QAAAA4BAAAPAAAAAAAAAAAAAAAAADcEAABkcnMvZG93bnJldi54bWxQSwUG&#10;AAAAAAQABADzAAAARQUAAAAA&#10;" filled="f" stroked="f">
                <v:textbox inset="0,0,0,0">
                  <w:txbxContent>
                    <w:p w14:paraId="1F0A7173" w14:textId="77777777" w:rsidR="001C5E67" w:rsidRDefault="00000000">
                      <w:pPr>
                        <w:tabs>
                          <w:tab w:val="right" w:pos="9647"/>
                        </w:tabs>
                        <w:spacing w:line="213" w:lineRule="auto"/>
                        <w:rPr>
                          <w:rFonts w:ascii="Arial" w:hAnsi="Arial"/>
                          <w:b/>
                          <w:color w:val="1B5722"/>
                          <w:w w:val="110"/>
                          <w:sz w:val="19"/>
                          <w:lang w:val="cs-CZ"/>
                        </w:rPr>
                      </w:pPr>
                      <w:hyperlink r:id="rId20">
                        <w:r>
                          <w:rPr>
                            <w:rFonts w:ascii="Arial" w:hAnsi="Arial"/>
                            <w:b/>
                            <w:color w:val="0000FF"/>
                            <w:w w:val="110"/>
                            <w:sz w:val="19"/>
                            <w:u w:val="single"/>
                            <w:lang w:val="cs-CZ"/>
                          </w:rPr>
                          <w:t>www.cezesco.cz</w:t>
                        </w:r>
                      </w:hyperlink>
                      <w:r>
                        <w:rPr>
                          <w:rFonts w:ascii="Arial" w:hAnsi="Arial"/>
                          <w:b/>
                          <w:color w:val="1B5722"/>
                          <w:w w:val="110"/>
                          <w:sz w:val="19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1B5722"/>
                          <w:w w:val="115"/>
                          <w:sz w:val="19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27910A3" w14:textId="77777777" w:rsidR="001C5E67" w:rsidRDefault="001C5E67">
      <w:pPr>
        <w:sectPr w:rsidR="001C5E67">
          <w:type w:val="continuous"/>
          <w:pgSz w:w="11918" w:h="16854"/>
          <w:pgMar w:top="1139" w:right="1073" w:bottom="869" w:left="1132" w:header="720" w:footer="720" w:gutter="0"/>
          <w:cols w:space="708"/>
        </w:sectPr>
      </w:pPr>
    </w:p>
    <w:p w14:paraId="29801F73" w14:textId="51F27EAE" w:rsidR="001C5E67" w:rsidRDefault="00811BFC">
      <w:pPr>
        <w:numPr>
          <w:ilvl w:val="0"/>
          <w:numId w:val="16"/>
        </w:numPr>
        <w:tabs>
          <w:tab w:val="clear" w:pos="360"/>
          <w:tab w:val="decimal" w:pos="432"/>
        </w:tabs>
        <w:spacing w:line="171" w:lineRule="exact"/>
        <w:ind w:left="72"/>
        <w:rPr>
          <w:rFonts w:ascii="Arial" w:hAnsi="Arial"/>
          <w:b/>
          <w:color w:val="D8510C"/>
          <w:spacing w:val="14"/>
          <w:sz w:val="17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90528" wp14:editId="7F21E245">
                <wp:simplePos x="0" y="0"/>
                <wp:positionH relativeFrom="column">
                  <wp:posOffset>-14605</wp:posOffset>
                </wp:positionH>
                <wp:positionV relativeFrom="paragraph">
                  <wp:posOffset>9500870</wp:posOffset>
                </wp:positionV>
                <wp:extent cx="6172835" cy="0"/>
                <wp:effectExtent l="13970" t="13970" r="13970" b="1460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1B57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117ED" id="Line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748.1pt" to="484.9pt,7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pQvwEAAGIDAAAOAAAAZHJzL2Uyb0RvYy54bWysU9uO2yAQfa/Uf0C8N47dZjey4qzUpNuX&#10;bRtptx8wAWyjYgYxJHb+vkAuu2rfqr6gYS6HM2eG1cM0GHZUnjTahpezOWfKCpTadg3/+fL4YckZ&#10;BbASDFrV8JMi/rB+/241ulpV2KORyrMIYqkeXcP7EFxdFCR6NQDN0Ckbgy36AUK8+q6QHsaIPpii&#10;ms/vihG9dB6FIore7TnI1xm/bZUIP9qWVGCm4ZFbyKfP5z6dxXoFdefB9VpcaMA/sBhA2/joDWoL&#10;AdjB67+gBi08ErZhJnAosG21ULmH2E05/6Ob5x6cyr1EccjdZKL/Byu+Hzd25xN1Mdln94TiFzGL&#10;mx5spzKBl5OLgyuTVMXoqL6VpAu5nWf78RvKmAOHgFmFqfVDgoz9sSmLfbqJrabARHTelffV8uOC&#10;M3GNFVBfC52n8FXhwJLRcKNt0gFqOD5RSESgvqYkt8VHbUyepbFsjGyXn8pFriA0WqZoyiPf7TfG&#10;syPEdSg/L+6rKrcVI2/TEvQWqD/n5dB5UTwerMzP9Arkl4sdQJuzHWkZe5EpKZPWkOo9ytPOX+WL&#10;g8z8L0uXNuXtPVe/fo31bwAAAP//AwBQSwMEFAAGAAgAAAAhAMXxIebeAAAADAEAAA8AAABkcnMv&#10;ZG93bnJldi54bWxMj01Pg0AQhu8m/ofNmHgx7SI1KJSlaerHyR5aTc9TdgVSdpawC8V/73gw9jjv&#10;PHk/8tVkWzGa3jeOFNzPIxCGSqcbqhR8frzOnkD4gKSxdWQUfBsPq+L6KsdMuzPtzLgPlWAT8hkq&#10;qEPoMil9WRuLfu46Q/z7cr3FwGdfSd3jmc1tK+MoSqTFhjihxs5salOe9oNV8BI/l7oato/j6X29&#10;wcNdunjzW6Vub6b1EkQwU/iH4bc+V4eCOx3dQNqLVsEsXjDJ+kOaxCCYSJOUxxz/JFnk8nJE8QMA&#10;AP//AwBQSwECLQAUAAYACAAAACEAtoM4kv4AAADhAQAAEwAAAAAAAAAAAAAAAAAAAAAAW0NvbnRl&#10;bnRfVHlwZXNdLnhtbFBLAQItABQABgAIAAAAIQA4/SH/1gAAAJQBAAALAAAAAAAAAAAAAAAAAC8B&#10;AABfcmVscy8ucmVsc1BLAQItABQABgAIAAAAIQDU9vpQvwEAAGIDAAAOAAAAAAAAAAAAAAAAAC4C&#10;AABkcnMvZTJvRG9jLnhtbFBLAQItABQABgAIAAAAIQDF8SHm3gAAAAwBAAAPAAAAAAAAAAAAAAAA&#10;ABkEAABkcnMvZG93bnJldi54bWxQSwUGAAAAAAQABADzAAAAJAUAAAAA&#10;" strokecolor="#1b5722" strokeweight="1.45pt"/>
            </w:pict>
          </mc:Fallback>
        </mc:AlternateContent>
      </w:r>
      <w:r>
        <w:rPr>
          <w:rFonts w:ascii="Arial" w:hAnsi="Arial"/>
          <w:b/>
          <w:color w:val="D8510C"/>
          <w:spacing w:val="14"/>
          <w:sz w:val="17"/>
          <w:lang w:val="cs-CZ"/>
        </w:rPr>
        <w:t>PRODUKT A CENA</w:t>
      </w:r>
    </w:p>
    <w:p w14:paraId="33433759" w14:textId="77777777" w:rsidR="001C5E67" w:rsidRDefault="00000000">
      <w:pPr>
        <w:spacing w:before="144" w:line="165" w:lineRule="exact"/>
        <w:ind w:left="360" w:hanging="360"/>
        <w:jc w:val="both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 xml:space="preserve">6.1. Cena za dodanou elektřinu se řídí Smlouvou nebo ceníkem Zákazníkem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zvoleného produktu, pokud na něj Smlouva odkazuje. Ceníky jsou k dispozici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na </w:t>
      </w:r>
      <w:hyperlink r:id="rId21">
        <w:r>
          <w:rPr>
            <w:rFonts w:ascii="Tahoma" w:hAnsi="Tahoma"/>
            <w:color w:val="0000FF"/>
            <w:spacing w:val="2"/>
            <w:sz w:val="12"/>
            <w:u w:val="single"/>
            <w:lang w:val="cs-CZ"/>
          </w:rPr>
          <w:t>www.cezesco.cz/podpora/ceniky-elektrina</w:t>
        </w:r>
      </w:hyperlink>
      <w:r>
        <w:rPr>
          <w:rFonts w:ascii="Tahoma" w:hAnsi="Tahoma"/>
          <w:color w:val="000000"/>
          <w:spacing w:val="2"/>
          <w:sz w:val="12"/>
          <w:lang w:val="cs-CZ"/>
        </w:rPr>
        <w:t xml:space="preserve"> (v případě změny URL adresy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budou ceníky dostupné vždy na </w:t>
      </w:r>
      <w:hyperlink r:id="rId22">
        <w:r>
          <w:rPr>
            <w:rFonts w:ascii="Tahoma" w:hAnsi="Tahoma"/>
            <w:color w:val="0000FF"/>
            <w:spacing w:val="6"/>
            <w:sz w:val="12"/>
            <w:u w:val="single"/>
            <w:lang w:val="cs-CZ"/>
          </w:rPr>
          <w:t>www.cezesco.cz</w:t>
        </w:r>
      </w:hyperlink>
      <w:r>
        <w:rPr>
          <w:rFonts w:ascii="Tahoma" w:hAnsi="Tahoma"/>
          <w:color w:val="000000"/>
          <w:spacing w:val="6"/>
          <w:sz w:val="12"/>
          <w:lang w:val="cs-CZ"/>
        </w:rPr>
        <w:t xml:space="preserve"> pod kategorií elektřiny),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na vyžádání u (obchodního zástupce) Obchodníka nebo na zákaznické lince </w:t>
      </w:r>
      <w:r>
        <w:rPr>
          <w:rFonts w:ascii="Tahoma" w:hAnsi="Tahoma"/>
          <w:color w:val="000000"/>
          <w:sz w:val="12"/>
          <w:lang w:val="cs-CZ"/>
        </w:rPr>
        <w:t>(371 101 101).</w:t>
      </w:r>
    </w:p>
    <w:p w14:paraId="34AF307E" w14:textId="77777777" w:rsidR="001C5E67" w:rsidRDefault="00000000">
      <w:pPr>
        <w:spacing w:before="36" w:line="166" w:lineRule="exact"/>
        <w:ind w:left="360" w:hanging="360"/>
        <w:jc w:val="both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 xml:space="preserve">6.2. Zákazník je povinen hradit regulované platby, pokud se pro daný smluvní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vztah s ohledem na relevantní právní předpisy účinné v okamžiku dodávky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uplatní. Pokud Smluvní strany uzavřely Smlouvu o sdružených službách,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je Zákazník povinen hraditi cenu služby distribuční soustavy a další platby podle platných právních předpisů. (zejména cenu za zúčtování OTE, a.s.,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měsíční příkon za jistič, daň z elektřiny, cenu za podporu výkupu elektřiny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– OZE, systémové služby provozovatele přenosové soustavy a případné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ostatní platby a poplatky). Tímto ustanovením nejsou dotčeny případné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další regulované platby související s dodávkami elektřiny, které vyplynou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z právních předpisů a budou platné a účinné i pro již uzavřené smluvní vztahy </w:t>
      </w:r>
      <w:r>
        <w:rPr>
          <w:rFonts w:ascii="Tahoma" w:hAnsi="Tahoma"/>
          <w:color w:val="000000"/>
          <w:spacing w:val="5"/>
          <w:sz w:val="12"/>
          <w:lang w:val="cs-CZ"/>
        </w:rPr>
        <w:t>mezi Obchodníkem a Zákazníkem.</w:t>
      </w:r>
    </w:p>
    <w:p w14:paraId="3FE41F79" w14:textId="77777777" w:rsidR="001C5E67" w:rsidRDefault="00000000">
      <w:pPr>
        <w:numPr>
          <w:ilvl w:val="0"/>
          <w:numId w:val="16"/>
        </w:numPr>
        <w:tabs>
          <w:tab w:val="clear" w:pos="360"/>
          <w:tab w:val="decimal" w:pos="432"/>
        </w:tabs>
        <w:spacing w:before="144" w:line="228" w:lineRule="exact"/>
        <w:ind w:left="72"/>
        <w:rPr>
          <w:rFonts w:ascii="Arial" w:hAnsi="Arial"/>
          <w:b/>
          <w:color w:val="D8510C"/>
          <w:spacing w:val="5"/>
          <w:sz w:val="17"/>
          <w:lang w:val="cs-CZ"/>
        </w:rPr>
      </w:pPr>
      <w:r>
        <w:rPr>
          <w:rFonts w:ascii="Arial" w:hAnsi="Arial"/>
          <w:b/>
          <w:color w:val="D8510C"/>
          <w:spacing w:val="5"/>
          <w:sz w:val="17"/>
          <w:lang w:val="cs-CZ"/>
        </w:rPr>
        <w:t>VYÚČTOVÁNÍ, ZÁLOHY A PLATEBNÍ PODMÍNKY</w:t>
      </w:r>
    </w:p>
    <w:p w14:paraId="2D984CA9" w14:textId="77777777" w:rsidR="001C5E67" w:rsidRDefault="00000000">
      <w:pPr>
        <w:spacing w:before="72" w:line="168" w:lineRule="exact"/>
        <w:ind w:left="360" w:hanging="360"/>
        <w:jc w:val="both"/>
        <w:rPr>
          <w:rFonts w:ascii="Tahoma" w:hAnsi="Tahoma"/>
          <w:color w:val="000000"/>
          <w:spacing w:val="3"/>
          <w:sz w:val="12"/>
          <w:lang w:val="cs-CZ"/>
        </w:rPr>
      </w:pPr>
      <w:r>
        <w:rPr>
          <w:rFonts w:ascii="Tahoma" w:hAnsi="Tahoma"/>
          <w:color w:val="000000"/>
          <w:spacing w:val="3"/>
          <w:sz w:val="12"/>
          <w:lang w:val="cs-CZ"/>
        </w:rPr>
        <w:t xml:space="preserve">7.1. Vyúčtování dodávky elektřiny podle podmínek Smlouvy bude Obchodníkem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Zákazníkovi prováděno za příslušné období sjednané ve Smlouvě [„Zúčtovací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období“]. Pokud je Smlouva na dodávku elektřiny ze sítí NN, je Zúčtovacím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obdobím kalendářní rok, u dodávek ze sítí VVN anebo VN, je Zúčtovacím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obdobím kalendářní měsíc, pokud není ve Smlouvě stanoveno jinak. </w:t>
      </w:r>
      <w:r>
        <w:rPr>
          <w:rFonts w:ascii="Tahoma" w:hAnsi="Tahoma"/>
          <w:color w:val="000000"/>
          <w:spacing w:val="-1"/>
          <w:sz w:val="12"/>
          <w:lang w:val="cs-CZ"/>
        </w:rPr>
        <w:t xml:space="preserve">Vyúčtování je prováděno vystavením daňového dokladu [„Faktura“], jenž bude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obsahovat samostatně vyčíslený údaj o ceně za celkové množství odebrané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elektřiny v Zúčtovacím období, popř. bude-li uzavřena Smlouva o sdružených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službách, samostatně vyčíslený údaj o celkové ceně distribučních služeb (včetně dalších plateb podle Cenového rozhodnutí ERÚ). Zdanitelné plnění se považuje za uskutečněné dnem odečtu z měřicího zařízení, popřípadě </w:t>
      </w:r>
      <w:r>
        <w:rPr>
          <w:rFonts w:ascii="Tahoma" w:hAnsi="Tahoma"/>
          <w:color w:val="000000"/>
          <w:spacing w:val="3"/>
          <w:sz w:val="12"/>
          <w:lang w:val="cs-CZ"/>
        </w:rPr>
        <w:t>dnem zjištění skutečné spotřeby.</w:t>
      </w:r>
    </w:p>
    <w:p w14:paraId="46C1B1DB" w14:textId="77777777" w:rsidR="001C5E67" w:rsidRDefault="00000000">
      <w:pPr>
        <w:spacing w:before="72" w:line="167" w:lineRule="exact"/>
        <w:ind w:left="360" w:hanging="360"/>
        <w:jc w:val="both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7.2. Fakturu s vyúčtováním dodávky elektřiny vystaví Obchodník Zákazníkovi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do 15 dnů ode dne uskutečnění zdanitelného plnění po Zúčtovacím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období na sjednanou zasílací adresu dle Smlouvy. Pokud není ve Smlouvě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uvedeno jinak, Obchodník je oprávněn vystavovat Faktury, platební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kalendáře, oznámení o záloze, zálohové Faktury, předpisy (rozpisy) záloh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a další, pouze v elektronické podobě. Pokud Obchodník tyto dokumenty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vystavuje v elektronické podobě, zašle je na Zákazníkovu e-mailovou adresu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uvedenou ve Smlouvě nebo e-mailovou adresu jinak písemně dohodnutou </w:t>
      </w:r>
      <w:r>
        <w:rPr>
          <w:rFonts w:ascii="Tahoma" w:hAnsi="Tahoma"/>
          <w:color w:val="000000"/>
          <w:sz w:val="12"/>
          <w:lang w:val="cs-CZ"/>
        </w:rPr>
        <w:t xml:space="preserve">a potvrzenou Smluvními stranami, příp. je uveřejní na elektronické platformě </w:t>
      </w:r>
      <w:r>
        <w:rPr>
          <w:rFonts w:ascii="Tahoma" w:hAnsi="Tahoma"/>
          <w:color w:val="000000"/>
          <w:spacing w:val="5"/>
          <w:sz w:val="12"/>
          <w:lang w:val="cs-CZ"/>
        </w:rPr>
        <w:t>Obchodníka s ohledem nato, která z forem je se Zákazníkem dohodnuta.</w:t>
      </w:r>
    </w:p>
    <w:p w14:paraId="0FD0FCD2" w14:textId="77777777" w:rsidR="001C5E67" w:rsidRDefault="00000000">
      <w:pPr>
        <w:spacing w:before="36" w:line="166" w:lineRule="exact"/>
        <w:ind w:left="360" w:hanging="360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 xml:space="preserve">7.3. Není-li na jednotlivé Faktuře, platebním kalendáři, oznámení o záloze,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rozpisu záloh anebo zálohové faktuře podle Smlouvy uvedeno jinak (ani není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splatnost sjednána ve Smlouvě), je fakturovaná částka splatná do 14 dnů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ode dne jejího vystavení. Pro ostatní výzvy k zaplacení částek (zejména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poplatků, smluvních pokuta úroků z prodlení) je splatnost faktur vždy 14 dnů od vystavení dané faktury anebo výzvy. Obchodník je povinen tyto doklady </w:t>
      </w:r>
      <w:r>
        <w:rPr>
          <w:rFonts w:ascii="Tahoma" w:hAnsi="Tahoma"/>
          <w:color w:val="000000"/>
          <w:spacing w:val="4"/>
          <w:sz w:val="12"/>
          <w:lang w:val="cs-CZ"/>
        </w:rPr>
        <w:t>vždy odeslat Zákazníkovi bez zbytečného odkladu po jejich vystavení.</w:t>
      </w:r>
    </w:p>
    <w:p w14:paraId="5F7FCB18" w14:textId="77777777" w:rsidR="001C5E67" w:rsidRDefault="00000000">
      <w:pPr>
        <w:spacing w:before="72" w:line="169" w:lineRule="exact"/>
        <w:ind w:left="360" w:hanging="360"/>
        <w:jc w:val="both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7.4. V průběhu Zúčtovacího období platí Zákazník Obchodníkovi pravidelné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zálohy a/nebo platby podle platebního kalendáře, rozpisu záloh, oznámení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o záloze anebo zálohových faktur na další období; částky, počet a splatnost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záloh a/nebo uvedených plateb jsou stanoveny ve Smlouvě, rozpisu záloh anebo v oznámení o záloze. Obchodník je oprávněn měnit zálohy na cenu silové elektřiny (je-li uzavřena Smlouva o sdružených službách, tak i zálohy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na cenu za distribuční služby), zejm. v návaznosti na požadavky na změnu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od PDS a/nebo při opakovaném nedodržování smluveného plnění závazků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Zákazníkem. Obchodník je oprávněn jednostranně změnit počet a splatnost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záloh a splatnost Faktur tzv. předpisem záloh, oznámením o zálohách nebo platebním kalendářem bez tohoto, aniž by šlo o změnu smluvních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či platebních podmínek umožňující Zákazníkovi odstoupit od Smlouvy. </w:t>
      </w:r>
      <w:r>
        <w:rPr>
          <w:rFonts w:ascii="Tahoma" w:hAnsi="Tahoma"/>
          <w:color w:val="000000"/>
          <w:spacing w:val="11"/>
          <w:sz w:val="12"/>
          <w:lang w:val="cs-CZ"/>
        </w:rPr>
        <w:t xml:space="preserve">Zaplacené zálohy v příslušném Zúčtovacím období budou započteny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ve Faktuře. Takovéto změny Obchodník Zákazníkovi oznámí před nabytím </w:t>
      </w:r>
      <w:r>
        <w:rPr>
          <w:rFonts w:ascii="Tahoma" w:hAnsi="Tahoma"/>
          <w:color w:val="000000"/>
          <w:spacing w:val="2"/>
          <w:sz w:val="12"/>
          <w:lang w:val="cs-CZ"/>
        </w:rPr>
        <w:t>jejich účinnosti.</w:t>
      </w:r>
    </w:p>
    <w:p w14:paraId="449F4A82" w14:textId="77777777" w:rsidR="001C5E67" w:rsidRDefault="00000000">
      <w:pPr>
        <w:spacing w:before="36" w:line="168" w:lineRule="exact"/>
        <w:ind w:left="360" w:hanging="360"/>
        <w:jc w:val="both"/>
        <w:rPr>
          <w:rFonts w:ascii="Tahoma" w:hAnsi="Tahoma"/>
          <w:color w:val="000000"/>
          <w:spacing w:val="15"/>
          <w:sz w:val="12"/>
          <w:lang w:val="cs-CZ"/>
        </w:rPr>
      </w:pPr>
      <w:r>
        <w:rPr>
          <w:rFonts w:ascii="Tahoma" w:hAnsi="Tahoma"/>
          <w:color w:val="000000"/>
          <w:spacing w:val="15"/>
          <w:sz w:val="12"/>
          <w:lang w:val="cs-CZ"/>
        </w:rPr>
        <w:t xml:space="preserve">7.5. Všechny platby podle Smlouvy se provádí způsobem dohodnutým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ve Smlouvě; číslo účtu, variabilní symbol, popř. další platební údaje jsou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uvedeny v příslušných Fakturách a jiných platebních dokladech. Všechny platby se provádějí v české měně (Kč), není-li ve Smlouvě dohodnuto jinak. K ceně se připočítává daň z elektřiny, daň z přidané hodnoty, popřípadě další daně a poplatky stanovené příslušnými právními předpisy, a to ve výši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a způsobem dle příslušného právního předpisu stanovujícího takovouto daň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nebo poplatek. Zákazník je povinen tyto daně a poplatky Obchodníkovi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uhradit. Případné bankovní poplatky související s převodem na účet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Obchodníka z účtu vedeného v jiné měně než Kč, popřípadě měně určené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ve Smlouvě, hradí Zákazník. Není-li ve Smlouvě dohodnuto jinak, platí že,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připadne-li poslední den splatnosti na den pracovního volna nebo pracovního klidu, je dnem splatnosti nejbližší následující pracovní den; platba se považuje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za splněnou, je-li řádně identifikována (označena správným variabilním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symbolem, popř. dalšími platebními údaji) a připsána v předmětné částce na </w:t>
      </w:r>
      <w:r>
        <w:rPr>
          <w:rFonts w:ascii="Tahoma" w:hAnsi="Tahoma"/>
          <w:color w:val="000000"/>
          <w:spacing w:val="3"/>
          <w:sz w:val="12"/>
          <w:lang w:val="cs-CZ"/>
        </w:rPr>
        <w:t>bankovní účet určený věřitelem.</w:t>
      </w:r>
    </w:p>
    <w:p w14:paraId="2DFA418F" w14:textId="77777777" w:rsidR="001C5E67" w:rsidRDefault="00000000">
      <w:pPr>
        <w:spacing w:line="145" w:lineRule="exact"/>
        <w:rPr>
          <w:rFonts w:ascii="Tahoma" w:hAnsi="Tahoma"/>
          <w:color w:val="000000"/>
          <w:spacing w:val="5"/>
          <w:sz w:val="12"/>
          <w:lang w:val="cs-CZ"/>
        </w:rPr>
      </w:pPr>
      <w:r>
        <w:br w:type="column"/>
      </w:r>
      <w:r>
        <w:rPr>
          <w:rFonts w:ascii="Tahoma" w:hAnsi="Tahoma"/>
          <w:color w:val="000000"/>
          <w:spacing w:val="5"/>
          <w:sz w:val="12"/>
          <w:lang w:val="cs-CZ"/>
        </w:rPr>
        <w:t>7.6. V případě Zákazníka v postavení podnikatele platí, že:</w:t>
      </w:r>
    </w:p>
    <w:p w14:paraId="74B1C6BD" w14:textId="77777777" w:rsidR="001C5E67" w:rsidRDefault="00000000">
      <w:pPr>
        <w:numPr>
          <w:ilvl w:val="0"/>
          <w:numId w:val="17"/>
        </w:numPr>
        <w:tabs>
          <w:tab w:val="clear" w:pos="216"/>
          <w:tab w:val="decimal" w:pos="648"/>
        </w:tabs>
        <w:spacing w:before="36" w:line="164" w:lineRule="exact"/>
        <w:ind w:left="648" w:hanging="216"/>
        <w:jc w:val="both"/>
        <w:rPr>
          <w:rFonts w:ascii="Tahoma" w:hAnsi="Tahoma"/>
          <w:color w:val="000000"/>
          <w:spacing w:val="2"/>
          <w:sz w:val="12"/>
          <w:lang w:val="cs-CZ"/>
        </w:rPr>
      </w:pPr>
      <w:r>
        <w:rPr>
          <w:rFonts w:ascii="Tahoma" w:hAnsi="Tahoma"/>
          <w:color w:val="000000"/>
          <w:spacing w:val="2"/>
          <w:sz w:val="12"/>
          <w:lang w:val="cs-CZ"/>
        </w:rPr>
        <w:t xml:space="preserve">má-li Zákazník plnit na jistinu, úroky a náklady spojené s uplatněním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pohledávky, je Obchodník oprávněn započíst obdrženou platbu na jistinu,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poté na náklady již určené a nakonec na úroky; aplikace ustanovení </w:t>
      </w:r>
      <w:r>
        <w:rPr>
          <w:rFonts w:ascii="Tahoma" w:hAnsi="Tahoma"/>
          <w:color w:val="000000"/>
          <w:spacing w:val="3"/>
          <w:sz w:val="12"/>
          <w:lang w:val="cs-CZ"/>
        </w:rPr>
        <w:t>§ 1932 OZ se vylučuje;</w:t>
      </w:r>
    </w:p>
    <w:p w14:paraId="63223EEA" w14:textId="77777777" w:rsidR="001C5E67" w:rsidRDefault="00000000">
      <w:pPr>
        <w:numPr>
          <w:ilvl w:val="0"/>
          <w:numId w:val="17"/>
        </w:numPr>
        <w:tabs>
          <w:tab w:val="clear" w:pos="216"/>
          <w:tab w:val="decimal" w:pos="648"/>
        </w:tabs>
        <w:spacing w:before="72" w:line="166" w:lineRule="exact"/>
        <w:ind w:left="648" w:hanging="216"/>
        <w:jc w:val="both"/>
        <w:rPr>
          <w:rFonts w:ascii="Tahoma" w:hAnsi="Tahoma"/>
          <w:color w:val="000000"/>
          <w:spacing w:val="12"/>
          <w:sz w:val="12"/>
          <w:lang w:val="cs-CZ"/>
        </w:rPr>
      </w:pPr>
      <w:r>
        <w:rPr>
          <w:rFonts w:ascii="Tahoma" w:hAnsi="Tahoma"/>
          <w:color w:val="000000"/>
          <w:spacing w:val="12"/>
          <w:sz w:val="12"/>
          <w:lang w:val="cs-CZ"/>
        </w:rPr>
        <w:t xml:space="preserve">neidentifikované platby nebo přeplatky poskytnuté Zákazníkem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v postavení podnikatele na bankovní účet Obchodníka může Obchodník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započíst na kteroukoli svoji splatnou pohledávku vůči Zákazníkovi;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nezapočtené přeplatky vrátí Obchodník Zákazníkovi na jeho účet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do konce následujícího Zúčtovacího období, pokud není dohodnuto </w:t>
      </w:r>
      <w:r>
        <w:rPr>
          <w:rFonts w:ascii="Tahoma" w:hAnsi="Tahoma"/>
          <w:color w:val="000000"/>
          <w:spacing w:val="3"/>
          <w:sz w:val="12"/>
          <w:lang w:val="cs-CZ"/>
        </w:rPr>
        <w:t>jinak; aplikace ustanovení § 1933 OZ se vylučuje.</w:t>
      </w:r>
    </w:p>
    <w:p w14:paraId="33D47365" w14:textId="77777777" w:rsidR="001C5E67" w:rsidRDefault="00000000">
      <w:pPr>
        <w:spacing w:before="36" w:line="167" w:lineRule="exact"/>
        <w:ind w:left="360" w:hanging="360"/>
        <w:jc w:val="both"/>
        <w:rPr>
          <w:rFonts w:ascii="Tahoma" w:hAnsi="Tahoma"/>
          <w:color w:val="000000"/>
          <w:spacing w:val="5"/>
          <w:sz w:val="12"/>
          <w:lang w:val="cs-CZ"/>
        </w:rPr>
      </w:pPr>
      <w:r>
        <w:rPr>
          <w:rFonts w:ascii="Tahoma" w:hAnsi="Tahoma"/>
          <w:color w:val="000000"/>
          <w:spacing w:val="5"/>
          <w:sz w:val="12"/>
          <w:lang w:val="cs-CZ"/>
        </w:rPr>
        <w:t xml:space="preserve">7.7. V případě, že Zákazníkovi na zálohách po zúčtování v daném Zúčtovacím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období vznikne přeplatek, může si zvolit jako způsob jeho vrácení mezi převedením na zálohy pro další Zúčtovací období nebo vrácením na svůj </w:t>
      </w:r>
      <w:r>
        <w:rPr>
          <w:rFonts w:ascii="Tahoma" w:hAnsi="Tahoma"/>
          <w:color w:val="000000"/>
          <w:spacing w:val="14"/>
          <w:sz w:val="12"/>
          <w:lang w:val="cs-CZ"/>
        </w:rPr>
        <w:t xml:space="preserve">bankovní účet. Pokud Zákazník způsob vrácení přeplatku nezvolí,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je Obchodník oprávněn použít ho na zálohy pro další Zúčtovací období,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v případě, že je pro toto období uzavřena Smlouva se Zákazníkem na dané OM. Pokud Smlouva uzavřena není, přeplatek Obchodník vrátí na bankovní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účet Zákazníka. Obchodník je oprávněn započíst své splatné pohledávky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za Zákazníkem oproti splatným pohledávkám Zákazníka za Obchodníkem </w:t>
      </w:r>
      <w:r>
        <w:rPr>
          <w:rFonts w:ascii="Tahoma" w:hAnsi="Tahoma"/>
          <w:color w:val="000000"/>
          <w:spacing w:val="4"/>
          <w:sz w:val="12"/>
          <w:lang w:val="cs-CZ"/>
        </w:rPr>
        <w:t>podle příslušných právních předpisů.</w:t>
      </w:r>
    </w:p>
    <w:p w14:paraId="785BC21B" w14:textId="77777777" w:rsidR="001C5E67" w:rsidRDefault="00000000">
      <w:pPr>
        <w:spacing w:before="72" w:line="163" w:lineRule="exact"/>
        <w:ind w:left="360" w:hanging="360"/>
        <w:jc w:val="both"/>
        <w:rPr>
          <w:rFonts w:ascii="Tahoma" w:hAnsi="Tahoma"/>
          <w:color w:val="000000"/>
          <w:spacing w:val="3"/>
          <w:sz w:val="12"/>
          <w:lang w:val="cs-CZ"/>
        </w:rPr>
      </w:pPr>
      <w:r>
        <w:rPr>
          <w:rFonts w:ascii="Tahoma" w:hAnsi="Tahoma"/>
          <w:color w:val="000000"/>
          <w:spacing w:val="3"/>
          <w:sz w:val="12"/>
          <w:lang w:val="cs-CZ"/>
        </w:rPr>
        <w:t xml:space="preserve">7.8. Daňové doklady o vyúčtování (Faktury, zálohy a ostatní platby dle Smlouvy)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vystavené způsobem hromadného zpracování dat nemusí obsahovat razítko </w:t>
      </w:r>
      <w:r>
        <w:rPr>
          <w:rFonts w:ascii="Tahoma" w:hAnsi="Tahoma"/>
          <w:color w:val="000000"/>
          <w:spacing w:val="3"/>
          <w:sz w:val="12"/>
          <w:lang w:val="cs-CZ"/>
        </w:rPr>
        <w:t>ani podpis Smluvní strany.</w:t>
      </w:r>
    </w:p>
    <w:p w14:paraId="73326C88" w14:textId="77777777" w:rsidR="001C5E67" w:rsidRDefault="00000000">
      <w:pPr>
        <w:spacing w:before="36" w:line="165" w:lineRule="exact"/>
        <w:ind w:left="360" w:hanging="360"/>
        <w:jc w:val="both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7.9. Je-li po přijetí plnění Obchodníkem vydáno, na žádost </w:t>
      </w:r>
      <w:proofErr w:type="spellStart"/>
      <w:r>
        <w:rPr>
          <w:rFonts w:ascii="Tahoma" w:hAnsi="Tahoma"/>
          <w:color w:val="000000"/>
          <w:spacing w:val="4"/>
          <w:sz w:val="12"/>
          <w:lang w:val="cs-CZ"/>
        </w:rPr>
        <w:t>Zákazníkai</w:t>
      </w:r>
      <w:proofErr w:type="spellEnd"/>
      <w:r>
        <w:rPr>
          <w:rFonts w:ascii="Tahoma" w:hAnsi="Tahoma"/>
          <w:color w:val="000000"/>
          <w:spacing w:val="4"/>
          <w:sz w:val="12"/>
          <w:lang w:val="cs-CZ"/>
        </w:rPr>
        <w:t xml:space="preserve"> bez jeho žádosti, potvrzení o splnění dluhu (kvitance), neznamená vydání tohoto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potvrzení, že bylo vyrovnáno také příslušenství pohledávky, ani to, že byly </w:t>
      </w:r>
      <w:r>
        <w:rPr>
          <w:rFonts w:ascii="Tahoma" w:hAnsi="Tahoma"/>
          <w:color w:val="000000"/>
          <w:spacing w:val="2"/>
          <w:sz w:val="12"/>
          <w:lang w:val="cs-CZ"/>
        </w:rPr>
        <w:t>uhrazeny všechny případné předchozí dlužné částky, ledaže Smluvní strany výslovně stanoví jinak.</w:t>
      </w:r>
    </w:p>
    <w:p w14:paraId="707A9ECE" w14:textId="77777777" w:rsidR="001C5E67" w:rsidRDefault="00000000">
      <w:pPr>
        <w:spacing w:before="72" w:line="167" w:lineRule="exact"/>
        <w:ind w:left="360" w:hanging="360"/>
        <w:jc w:val="both"/>
        <w:rPr>
          <w:rFonts w:ascii="Tahoma" w:hAnsi="Tahoma"/>
          <w:color w:val="000000"/>
          <w:spacing w:val="2"/>
          <w:sz w:val="12"/>
          <w:lang w:val="cs-CZ"/>
        </w:rPr>
      </w:pPr>
      <w:r>
        <w:rPr>
          <w:rFonts w:ascii="Tahoma" w:hAnsi="Tahoma"/>
          <w:color w:val="000000"/>
          <w:spacing w:val="2"/>
          <w:sz w:val="12"/>
          <w:lang w:val="cs-CZ"/>
        </w:rPr>
        <w:t xml:space="preserve">7.10. Dojde-li k ukončení Smlouvy, může Zákazník ke dni zániku Smlouvy provést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kontrolní odečet měřícího zařízení v OM a doručit jej Obchodníkovi. Pokud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nebudou splněny podmínky stanoveny pro tento samoodečet právními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předpisy, nebude k němu Obchodník přihlížet a konečnou Fakturu vystaví </w:t>
      </w:r>
      <w:r>
        <w:rPr>
          <w:rFonts w:ascii="Tahoma" w:hAnsi="Tahoma"/>
          <w:color w:val="000000"/>
          <w:spacing w:val="4"/>
          <w:sz w:val="12"/>
          <w:lang w:val="cs-CZ"/>
        </w:rPr>
        <w:t>dle hodnot naměřených příslušným PDS.</w:t>
      </w:r>
    </w:p>
    <w:p w14:paraId="2B2B395A" w14:textId="77777777" w:rsidR="001C5E67" w:rsidRDefault="00000000">
      <w:pPr>
        <w:spacing w:before="108" w:line="214" w:lineRule="exact"/>
        <w:rPr>
          <w:rFonts w:ascii="Arial" w:hAnsi="Arial"/>
          <w:b/>
          <w:color w:val="D8510C"/>
          <w:sz w:val="17"/>
          <w:lang w:val="cs-CZ"/>
        </w:rPr>
      </w:pPr>
      <w:r>
        <w:rPr>
          <w:rFonts w:ascii="Arial" w:hAnsi="Arial"/>
          <w:b/>
          <w:color w:val="D8510C"/>
          <w:sz w:val="17"/>
          <w:lang w:val="cs-CZ"/>
        </w:rPr>
        <w:t>VIII. OZNAMOVÁNÍ ZMĚN ÚDAJŮ</w:t>
      </w:r>
    </w:p>
    <w:p w14:paraId="3443F68E" w14:textId="77777777" w:rsidR="001C5E67" w:rsidRDefault="00000000">
      <w:pPr>
        <w:spacing w:before="108" w:line="167" w:lineRule="exact"/>
        <w:ind w:left="360" w:hanging="360"/>
        <w:jc w:val="both"/>
        <w:rPr>
          <w:rFonts w:ascii="Tahoma" w:hAnsi="Tahoma"/>
          <w:color w:val="000000"/>
          <w:spacing w:val="12"/>
          <w:sz w:val="12"/>
          <w:lang w:val="cs-CZ"/>
        </w:rPr>
      </w:pPr>
      <w:r>
        <w:rPr>
          <w:rFonts w:ascii="Tahoma" w:hAnsi="Tahoma"/>
          <w:color w:val="000000"/>
          <w:spacing w:val="12"/>
          <w:sz w:val="12"/>
          <w:lang w:val="cs-CZ"/>
        </w:rPr>
        <w:t xml:space="preserve">8.1. Smluvní strany jsou povinny oznamovat si včasné a určité informace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o změnách svých údajů uvedených ve Smlouvě nebo nezbytných pro její plnění, zejména změny smlouvy o připojení k OM, identifikačních údajů,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osobních údajů, korespondenční adresy, registrace k DPH nebo změny DIČ,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a to vždy nejpozději do 30 dnů od uskutečnění takové změny. Opomenutí nebo neposkytnutí </w:t>
      </w:r>
      <w:proofErr w:type="spellStart"/>
      <w:r>
        <w:rPr>
          <w:rFonts w:ascii="Tahoma" w:hAnsi="Tahoma"/>
          <w:color w:val="000000"/>
          <w:spacing w:val="4"/>
          <w:sz w:val="12"/>
          <w:lang w:val="cs-CZ"/>
        </w:rPr>
        <w:t>takovýchinformací</w:t>
      </w:r>
      <w:proofErr w:type="spellEnd"/>
      <w:r>
        <w:rPr>
          <w:rFonts w:ascii="Tahoma" w:hAnsi="Tahoma"/>
          <w:color w:val="000000"/>
          <w:spacing w:val="4"/>
          <w:sz w:val="12"/>
          <w:lang w:val="cs-CZ"/>
        </w:rPr>
        <w:t xml:space="preserve"> jde k tíži povinné Smluvní strany.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Obchodník je vždy oprávněn vycházet z údajů, které zjistí při ověřování údajů </w:t>
      </w:r>
      <w:r>
        <w:rPr>
          <w:rFonts w:ascii="Tahoma" w:hAnsi="Tahoma"/>
          <w:color w:val="000000"/>
          <w:spacing w:val="4"/>
          <w:sz w:val="12"/>
          <w:lang w:val="cs-CZ"/>
        </w:rPr>
        <w:t>o Zákazníkovi z dostupných veřejných seznamů a registrů.</w:t>
      </w:r>
    </w:p>
    <w:p w14:paraId="2E567CA7" w14:textId="77777777" w:rsidR="001C5E67" w:rsidRDefault="00000000">
      <w:pPr>
        <w:spacing w:before="36" w:line="159" w:lineRule="exact"/>
        <w:ind w:left="360" w:hanging="360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 xml:space="preserve">8.2. Zákazník je dále jednostranně oprávněn měnit údaje uvedené ve Smlouvě </w:t>
      </w:r>
      <w:r>
        <w:rPr>
          <w:rFonts w:ascii="Tahoma" w:hAnsi="Tahoma"/>
          <w:color w:val="000000"/>
          <w:spacing w:val="3"/>
          <w:sz w:val="12"/>
          <w:lang w:val="cs-CZ"/>
        </w:rPr>
        <w:t>co do následujících záležitostí:</w:t>
      </w:r>
    </w:p>
    <w:p w14:paraId="46F8EF0E" w14:textId="77777777" w:rsidR="001C5E67" w:rsidRDefault="00000000">
      <w:pPr>
        <w:numPr>
          <w:ilvl w:val="0"/>
          <w:numId w:val="18"/>
        </w:numPr>
        <w:tabs>
          <w:tab w:val="clear" w:pos="216"/>
          <w:tab w:val="decimal" w:pos="648"/>
        </w:tabs>
        <w:spacing w:before="72" w:line="150" w:lineRule="exact"/>
        <w:ind w:left="648" w:hanging="216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>údaje uvedené v odst. 8.1 těchto VOPD;</w:t>
      </w:r>
    </w:p>
    <w:p w14:paraId="56F7C480" w14:textId="77777777" w:rsidR="001C5E67" w:rsidRDefault="00000000">
      <w:pPr>
        <w:numPr>
          <w:ilvl w:val="0"/>
          <w:numId w:val="18"/>
        </w:numPr>
        <w:tabs>
          <w:tab w:val="clear" w:pos="216"/>
          <w:tab w:val="decimal" w:pos="648"/>
        </w:tabs>
        <w:spacing w:before="36" w:line="145" w:lineRule="exact"/>
        <w:ind w:left="432"/>
        <w:rPr>
          <w:rFonts w:ascii="Tahoma" w:hAnsi="Tahoma"/>
          <w:color w:val="000000"/>
          <w:spacing w:val="12"/>
          <w:sz w:val="12"/>
          <w:lang w:val="cs-CZ"/>
        </w:rPr>
      </w:pPr>
      <w:r>
        <w:rPr>
          <w:rFonts w:ascii="Tahoma" w:hAnsi="Tahoma"/>
          <w:color w:val="000000"/>
          <w:spacing w:val="12"/>
          <w:sz w:val="12"/>
          <w:lang w:val="cs-CZ"/>
        </w:rPr>
        <w:t>bankovní účet Zákazníka;</w:t>
      </w:r>
    </w:p>
    <w:p w14:paraId="7A3A4939" w14:textId="77777777" w:rsidR="001C5E67" w:rsidRDefault="00000000">
      <w:pPr>
        <w:numPr>
          <w:ilvl w:val="0"/>
          <w:numId w:val="18"/>
        </w:numPr>
        <w:tabs>
          <w:tab w:val="clear" w:pos="216"/>
          <w:tab w:val="decimal" w:pos="648"/>
        </w:tabs>
        <w:spacing w:before="72" w:line="150" w:lineRule="exact"/>
        <w:ind w:left="432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>osoby zastupující Zákazníka a jejich kontaktní údaje;</w:t>
      </w:r>
    </w:p>
    <w:p w14:paraId="29181109" w14:textId="77777777" w:rsidR="001C5E67" w:rsidRDefault="00000000">
      <w:pPr>
        <w:numPr>
          <w:ilvl w:val="0"/>
          <w:numId w:val="18"/>
        </w:numPr>
        <w:tabs>
          <w:tab w:val="clear" w:pos="216"/>
          <w:tab w:val="decimal" w:pos="648"/>
        </w:tabs>
        <w:spacing w:before="72" w:line="159" w:lineRule="exact"/>
        <w:ind w:left="648" w:hanging="216"/>
        <w:rPr>
          <w:rFonts w:ascii="Tahoma" w:hAnsi="Tahoma"/>
          <w:color w:val="000000"/>
          <w:spacing w:val="10"/>
          <w:sz w:val="12"/>
          <w:lang w:val="cs-CZ"/>
        </w:rPr>
      </w:pPr>
      <w:r>
        <w:rPr>
          <w:rFonts w:ascii="Tahoma" w:hAnsi="Tahoma"/>
          <w:color w:val="000000"/>
          <w:spacing w:val="10"/>
          <w:sz w:val="12"/>
          <w:lang w:val="cs-CZ"/>
        </w:rPr>
        <w:t xml:space="preserve">Zákazníkovy adresy pro zasílání </w:t>
      </w:r>
      <w:proofErr w:type="spellStart"/>
      <w:r>
        <w:rPr>
          <w:rFonts w:ascii="Tahoma" w:hAnsi="Tahoma"/>
          <w:color w:val="000000"/>
          <w:spacing w:val="10"/>
          <w:sz w:val="12"/>
          <w:lang w:val="cs-CZ"/>
        </w:rPr>
        <w:t>komunikacelistinnéi</w:t>
      </w:r>
      <w:proofErr w:type="spellEnd"/>
      <w:r>
        <w:rPr>
          <w:rFonts w:ascii="Tahoma" w:hAnsi="Tahoma"/>
          <w:color w:val="000000"/>
          <w:spacing w:val="10"/>
          <w:sz w:val="12"/>
          <w:lang w:val="cs-CZ"/>
        </w:rPr>
        <w:t xml:space="preserve"> elektronické </w:t>
      </w:r>
      <w:r>
        <w:rPr>
          <w:rFonts w:ascii="Tahoma" w:hAnsi="Tahoma"/>
          <w:color w:val="000000"/>
          <w:spacing w:val="2"/>
          <w:sz w:val="12"/>
          <w:lang w:val="cs-CZ"/>
        </w:rPr>
        <w:t>(„zasílací adresa“);</w:t>
      </w:r>
    </w:p>
    <w:p w14:paraId="1B524D87" w14:textId="77777777" w:rsidR="001C5E67" w:rsidRDefault="00000000">
      <w:pPr>
        <w:numPr>
          <w:ilvl w:val="0"/>
          <w:numId w:val="18"/>
        </w:numPr>
        <w:tabs>
          <w:tab w:val="clear" w:pos="216"/>
          <w:tab w:val="decimal" w:pos="648"/>
        </w:tabs>
        <w:spacing w:before="36" w:line="165" w:lineRule="exact"/>
        <w:ind w:left="648" w:hanging="216"/>
        <w:jc w:val="both"/>
        <w:rPr>
          <w:rFonts w:ascii="Tahoma" w:hAnsi="Tahoma"/>
          <w:color w:val="000000"/>
          <w:spacing w:val="5"/>
          <w:sz w:val="12"/>
          <w:lang w:val="cs-CZ"/>
        </w:rPr>
      </w:pPr>
      <w:r>
        <w:rPr>
          <w:rFonts w:ascii="Tahoma" w:hAnsi="Tahoma"/>
          <w:color w:val="000000"/>
          <w:spacing w:val="5"/>
          <w:sz w:val="12"/>
          <w:lang w:val="cs-CZ"/>
        </w:rPr>
        <w:t xml:space="preserve">v jiných případech sjednaných v této Smlouvě nebo stanovených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Obchodníkem, zejména v pravidlech používání „ESCO“ portálu anebo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jiného elektronického nástroje, pokud je s těmito pravidly Zákazník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seznámen (ESCO Portál společně s jiným nástrojem společně také </w:t>
      </w:r>
      <w:r>
        <w:rPr>
          <w:rFonts w:ascii="Tahoma" w:hAnsi="Tahoma"/>
          <w:color w:val="000000"/>
          <w:spacing w:val="3"/>
          <w:sz w:val="12"/>
          <w:lang w:val="cs-CZ"/>
        </w:rPr>
        <w:t>jen „elektronická platforma“).</w:t>
      </w:r>
    </w:p>
    <w:p w14:paraId="3F7503EB" w14:textId="77777777" w:rsidR="001C5E67" w:rsidRDefault="00000000">
      <w:pPr>
        <w:spacing w:before="72" w:line="166" w:lineRule="exact"/>
        <w:ind w:left="360" w:hanging="360"/>
        <w:jc w:val="both"/>
        <w:rPr>
          <w:rFonts w:ascii="Tahoma" w:hAnsi="Tahoma"/>
          <w:color w:val="000000"/>
          <w:spacing w:val="2"/>
          <w:sz w:val="12"/>
          <w:lang w:val="cs-CZ"/>
        </w:rPr>
      </w:pPr>
      <w:r>
        <w:rPr>
          <w:rFonts w:ascii="Tahoma" w:hAnsi="Tahoma"/>
          <w:color w:val="000000"/>
          <w:spacing w:val="2"/>
          <w:sz w:val="12"/>
          <w:lang w:val="cs-CZ"/>
        </w:rPr>
        <w:t xml:space="preserve">8.3. Zákazník je tyto změny oprávněn učinit pouze skrze elektronickou platformu,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webový portál Obchodníka dostupný na adrese </w:t>
      </w:r>
      <w:hyperlink r:id="rId23">
        <w:r>
          <w:rPr>
            <w:rFonts w:ascii="Tahoma" w:hAnsi="Tahoma"/>
            <w:color w:val="0000FF"/>
            <w:spacing w:val="3"/>
            <w:sz w:val="12"/>
            <w:u w:val="single"/>
            <w:lang w:val="cs-CZ"/>
          </w:rPr>
          <w:t>www.cezesco.cz/escoportal</w:t>
        </w:r>
      </w:hyperlink>
      <w:r>
        <w:rPr>
          <w:rFonts w:ascii="Tahoma" w:hAnsi="Tahoma"/>
          <w:color w:val="000000"/>
          <w:spacing w:val="3"/>
          <w:sz w:val="12"/>
          <w:lang w:val="cs-CZ"/>
        </w:rPr>
        <w:t xml:space="preserve">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anebo jiné adrese sdělené písemně Obchodníkem, pokud není ve Smlouvě </w:t>
      </w:r>
      <w:r>
        <w:rPr>
          <w:rFonts w:ascii="Tahoma" w:hAnsi="Tahoma"/>
          <w:color w:val="000000"/>
          <w:spacing w:val="3"/>
          <w:sz w:val="12"/>
          <w:lang w:val="cs-CZ"/>
        </w:rPr>
        <w:t>dohodnuto výslovně jinak.</w:t>
      </w:r>
    </w:p>
    <w:p w14:paraId="072419FA" w14:textId="77777777" w:rsidR="001C5E67" w:rsidRDefault="00000000">
      <w:pPr>
        <w:spacing w:before="36" w:line="166" w:lineRule="exact"/>
        <w:ind w:left="360" w:hanging="360"/>
        <w:jc w:val="both"/>
        <w:rPr>
          <w:rFonts w:ascii="Tahoma" w:hAnsi="Tahoma"/>
          <w:color w:val="000000"/>
          <w:spacing w:val="9"/>
          <w:sz w:val="12"/>
          <w:lang w:val="cs-CZ"/>
        </w:rPr>
      </w:pPr>
      <w:r>
        <w:rPr>
          <w:rFonts w:ascii="Tahoma" w:hAnsi="Tahoma"/>
          <w:color w:val="000000"/>
          <w:spacing w:val="9"/>
          <w:sz w:val="12"/>
          <w:lang w:val="cs-CZ"/>
        </w:rPr>
        <w:t xml:space="preserve">8.4. Zákazník souhlasí s tím, že pokud použije elektronickou platformu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Obchodníka (tj. jakýkoliv z dostupných nástrojů Obchodníka), může </w:t>
      </w:r>
      <w:r>
        <w:rPr>
          <w:rFonts w:ascii="Tahoma" w:hAnsi="Tahoma"/>
          <w:color w:val="000000"/>
          <w:spacing w:val="12"/>
          <w:sz w:val="12"/>
          <w:lang w:val="cs-CZ"/>
        </w:rPr>
        <w:t xml:space="preserve">Obchodník s ohledem na vývoj a podporu těchto nástrojů dříve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používané nástroje přestat podporovat a ponechat použitelné jen poslední </w:t>
      </w:r>
      <w:r>
        <w:rPr>
          <w:rFonts w:ascii="Tahoma" w:hAnsi="Tahoma"/>
          <w:color w:val="000000"/>
          <w:spacing w:val="3"/>
          <w:sz w:val="12"/>
          <w:lang w:val="cs-CZ"/>
        </w:rPr>
        <w:t>ze Zákazníkem použitých nástrojů.</w:t>
      </w:r>
    </w:p>
    <w:p w14:paraId="0F0549DD" w14:textId="77777777" w:rsidR="001C5E67" w:rsidRDefault="00000000">
      <w:pPr>
        <w:spacing w:before="108" w:line="199" w:lineRule="exact"/>
        <w:rPr>
          <w:rFonts w:ascii="Arial" w:hAnsi="Arial"/>
          <w:b/>
          <w:color w:val="D8510C"/>
          <w:spacing w:val="4"/>
          <w:sz w:val="17"/>
          <w:lang w:val="cs-CZ"/>
        </w:rPr>
      </w:pPr>
      <w:r>
        <w:rPr>
          <w:rFonts w:ascii="Arial" w:hAnsi="Arial"/>
          <w:b/>
          <w:color w:val="D8510C"/>
          <w:spacing w:val="4"/>
          <w:sz w:val="17"/>
          <w:lang w:val="cs-CZ"/>
        </w:rPr>
        <w:t>IX. ÚROK Z PRODLENÍ</w:t>
      </w:r>
    </w:p>
    <w:p w14:paraId="58EF660C" w14:textId="77777777" w:rsidR="001C5E67" w:rsidRDefault="00000000">
      <w:pPr>
        <w:spacing w:before="108" w:line="164" w:lineRule="exact"/>
        <w:ind w:left="360" w:hanging="360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 xml:space="preserve">9.1. Pro případ prodlení s úhradou jakékoli splatné pohledávky (peněžitého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dluhu) podle Smlouvy je prodlévající Smluvní strana (dlužník) povinna zaplatit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druhé Smluvní straně (věřiteli) úrok z prodlení ve výši 0,05 % z dlužné částky </w:t>
      </w:r>
      <w:r>
        <w:rPr>
          <w:rFonts w:ascii="Tahoma" w:hAnsi="Tahoma"/>
          <w:color w:val="000000"/>
          <w:spacing w:val="4"/>
          <w:sz w:val="12"/>
          <w:lang w:val="cs-CZ"/>
        </w:rPr>
        <w:t>za každý den prodlení.</w:t>
      </w:r>
    </w:p>
    <w:p w14:paraId="732AAE20" w14:textId="77777777" w:rsidR="001C5E67" w:rsidRDefault="00000000">
      <w:pPr>
        <w:spacing w:before="72" w:after="324" w:line="164" w:lineRule="exact"/>
        <w:ind w:left="360" w:hanging="360"/>
        <w:jc w:val="both"/>
        <w:rPr>
          <w:rFonts w:ascii="Tahoma" w:hAnsi="Tahoma"/>
          <w:color w:val="000000"/>
          <w:spacing w:val="10"/>
          <w:sz w:val="12"/>
          <w:lang w:val="cs-CZ"/>
        </w:rPr>
      </w:pPr>
      <w:r>
        <w:rPr>
          <w:rFonts w:ascii="Tahoma" w:hAnsi="Tahoma"/>
          <w:color w:val="000000"/>
          <w:spacing w:val="10"/>
          <w:sz w:val="12"/>
          <w:lang w:val="cs-CZ"/>
        </w:rPr>
        <w:t xml:space="preserve">9.2. Pokud má Zákazník uzavřenou Smlouvu na odběr elektřiny ze sítě NN,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je povinen Obchodníkovi v případě prodlení s úhradou jakékoliv splatné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pohledávky (peněžitého dluhu) zaplatit úrok z prodlení ve výši dle platných </w:t>
      </w:r>
      <w:r>
        <w:rPr>
          <w:rFonts w:ascii="Tahoma" w:hAnsi="Tahoma"/>
          <w:color w:val="000000"/>
          <w:spacing w:val="4"/>
          <w:sz w:val="12"/>
          <w:lang w:val="cs-CZ"/>
        </w:rPr>
        <w:t>právních předpisů.</w:t>
      </w:r>
    </w:p>
    <w:p w14:paraId="476704AD" w14:textId="77777777" w:rsidR="001C5E67" w:rsidRDefault="001C5E67">
      <w:pPr>
        <w:sectPr w:rsidR="001C5E67">
          <w:pgSz w:w="11918" w:h="16854"/>
          <w:pgMar w:top="1139" w:right="1065" w:bottom="1219" w:left="1114" w:header="720" w:footer="720" w:gutter="0"/>
          <w:cols w:num="2" w:space="0" w:equalWidth="0">
            <w:col w:w="4704" w:space="271"/>
            <w:col w:w="4704" w:space="0"/>
          </w:cols>
        </w:sectPr>
      </w:pPr>
    </w:p>
    <w:p w14:paraId="562B2ED9" w14:textId="478DFCF9" w:rsidR="001C5E67" w:rsidRDefault="00811BFC">
      <w:pPr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D799F0" wp14:editId="782BE8C6">
                <wp:simplePos x="0" y="0"/>
                <wp:positionH relativeFrom="page">
                  <wp:posOffset>707390</wp:posOffset>
                </wp:positionH>
                <wp:positionV relativeFrom="page">
                  <wp:posOffset>10330180</wp:posOffset>
                </wp:positionV>
                <wp:extent cx="6157595" cy="127000"/>
                <wp:effectExtent l="2540" t="0" r="2540" b="127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77586" w14:textId="77777777" w:rsidR="001C5E67" w:rsidRDefault="00000000">
                            <w:pPr>
                              <w:tabs>
                                <w:tab w:val="right" w:pos="9642"/>
                              </w:tabs>
                              <w:spacing w:line="218" w:lineRule="auto"/>
                              <w:rPr>
                                <w:rFonts w:ascii="Arial" w:hAnsi="Arial"/>
                                <w:b/>
                                <w:color w:val="1B5722"/>
                                <w:w w:val="110"/>
                                <w:sz w:val="19"/>
                                <w:lang w:val="cs-CZ"/>
                              </w:rPr>
                            </w:pPr>
                            <w:hyperlink r:id="rId24"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w w:val="110"/>
                                  <w:sz w:val="19"/>
                                  <w:u w:val="single"/>
                                  <w:lang w:val="cs-CZ"/>
                                </w:rPr>
                                <w:t>www.cezesco.cz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color w:val="1B5722"/>
                                <w:w w:val="110"/>
                                <w:sz w:val="19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1B5722"/>
                                <w:w w:val="105"/>
                                <w:sz w:val="19"/>
                                <w:lang w:val="cs-C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799F0" id="Text Box 6" o:spid="_x0000_s1063" type="#_x0000_t202" style="position:absolute;margin-left:55.7pt;margin-top:813.4pt;width:484.85pt;height:10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5Tp2wEAAJkDAAAOAAAAZHJzL2Uyb0RvYy54bWysU9uO0zAQfUfiHyy/0yRF3ULUdLXsahHS&#10;wiItfIDj2IlF4jFjt0n5esZO0+XyhnixJmP7+Fwmu+tp6NlRoTdgK16scs6UldAY21b865f7V284&#10;80HYRvRgVcVPyvPr/csXu9GVag0d9I1CRiDWl6OreBeCK7PMy04Nwq/AKUubGnAQgT6xzRoUI6EP&#10;fbbO86tsBGwcglTeU/du3uT7hK+1kuFRa68C6ytO3EJaMa11XLP9TpQtCtcZeaYh/oHFIIylRy9Q&#10;dyIIdkDzF9RgJIIHHVYShgy0NlIlDaSmyP9Q89QJp5IWMse7i03+/8HKT8cn9xlZmN7BRAEmEd49&#10;gPzmmYXbTthW3SDC2CnR0MNFtCwbnS/PV6PVvvQRpB4/QkMhi0OABDRpHKIrpJMROgVwupiupsAk&#10;Na+KzXbzdsOZpL1ivc3zlEomyuW2Qx/eKxhYLCqOFGpCF8cHHyIbUS5H4mMW7k3fp2B7+1uDDsZO&#10;Yh8Jz9TDVE/MNBV/vY3aopoamhPpQZjnheabig7wB2cjzUrF/feDQMVZ/8GSJ3GwlgKXol4KYSVd&#10;rXjgbC5vwzyAB4em7Qh5dt3CDfmmTZL0zOLMl/JPSs+zGgfs1+906vmP2v8EAAD//wMAUEsDBBQA&#10;BgAIAAAAIQAnZ1Xw3gAAAA4BAAAPAAAAZHJzL2Rvd25yZXYueG1sTE/LTsMwELwj8Q/WInGjtqsq&#10;KiFOVSE4ISHScODoxG5iNV6H2G3D37M5wW3nodmZYjf7gV3sFF1ABXIlgFlsg3HYKfisXx+2wGLS&#10;aPQQ0Cr4sRF25e1NoXMTrljZyyF1jEIw5lpBn9KYcx7b3nodV2G0SNoxTF4nglPHzaSvFO4HvhYi&#10;4147pA+9Hu1zb9vT4ewV7L+wenHf781HdaxcXT8KfMtOSt3fzfsnYMnO6c8MS32qDiV1asIZTWQD&#10;YSk3ZKUjW2c0YrGIrZTAmoXbEMfLgv+fUf4CAAD//wMAUEsBAi0AFAAGAAgAAAAhALaDOJL+AAAA&#10;4QEAABMAAAAAAAAAAAAAAAAAAAAAAFtDb250ZW50X1R5cGVzXS54bWxQSwECLQAUAAYACAAAACEA&#10;OP0h/9YAAACUAQAACwAAAAAAAAAAAAAAAAAvAQAAX3JlbHMvLnJlbHNQSwECLQAUAAYACAAAACEA&#10;g9OU6dsBAACZAwAADgAAAAAAAAAAAAAAAAAuAgAAZHJzL2Uyb0RvYy54bWxQSwECLQAUAAYACAAA&#10;ACEAJ2dV8N4AAAAOAQAADwAAAAAAAAAAAAAAAAA1BAAAZHJzL2Rvd25yZXYueG1sUEsFBgAAAAAE&#10;AAQA8wAAAEAFAAAAAA==&#10;" filled="f" stroked="f">
                <v:textbox inset="0,0,0,0">
                  <w:txbxContent>
                    <w:p w14:paraId="4D577586" w14:textId="77777777" w:rsidR="001C5E67" w:rsidRDefault="00000000">
                      <w:pPr>
                        <w:tabs>
                          <w:tab w:val="right" w:pos="9642"/>
                        </w:tabs>
                        <w:spacing w:line="218" w:lineRule="auto"/>
                        <w:rPr>
                          <w:rFonts w:ascii="Arial" w:hAnsi="Arial"/>
                          <w:b/>
                          <w:color w:val="1B5722"/>
                          <w:w w:val="110"/>
                          <w:sz w:val="19"/>
                          <w:lang w:val="cs-CZ"/>
                        </w:rPr>
                      </w:pPr>
                      <w:hyperlink r:id="rId25">
                        <w:r>
                          <w:rPr>
                            <w:rFonts w:ascii="Arial" w:hAnsi="Arial"/>
                            <w:b/>
                            <w:color w:val="0000FF"/>
                            <w:w w:val="110"/>
                            <w:sz w:val="19"/>
                            <w:u w:val="single"/>
                            <w:lang w:val="cs-CZ"/>
                          </w:rPr>
                          <w:t>www.cezesco.cz</w:t>
                        </w:r>
                      </w:hyperlink>
                      <w:r>
                        <w:rPr>
                          <w:rFonts w:ascii="Arial" w:hAnsi="Arial"/>
                          <w:b/>
                          <w:color w:val="1B5722"/>
                          <w:w w:val="110"/>
                          <w:sz w:val="19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1B5722"/>
                          <w:w w:val="105"/>
                          <w:sz w:val="19"/>
                          <w:lang w:val="cs-CZ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1B1180B" w14:textId="77777777" w:rsidR="001C5E67" w:rsidRDefault="001C5E67">
      <w:pPr>
        <w:sectPr w:rsidR="001C5E67">
          <w:type w:val="continuous"/>
          <w:pgSz w:w="11918" w:h="16854"/>
          <w:pgMar w:top="1139" w:right="1066" w:bottom="1219" w:left="1125" w:header="720" w:footer="720" w:gutter="0"/>
          <w:cols w:space="708"/>
        </w:sectPr>
      </w:pPr>
    </w:p>
    <w:p w14:paraId="11F43657" w14:textId="565A4860" w:rsidR="001C5E67" w:rsidRDefault="00811BFC">
      <w:pPr>
        <w:numPr>
          <w:ilvl w:val="0"/>
          <w:numId w:val="19"/>
        </w:numPr>
        <w:tabs>
          <w:tab w:val="clear" w:pos="360"/>
          <w:tab w:val="decimal" w:pos="432"/>
        </w:tabs>
        <w:spacing w:line="224" w:lineRule="exact"/>
        <w:ind w:left="72"/>
        <w:rPr>
          <w:rFonts w:ascii="Arial" w:hAnsi="Arial"/>
          <w:b/>
          <w:color w:val="D8510C"/>
          <w:spacing w:val="10"/>
          <w:sz w:val="17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394DD3" wp14:editId="31B70C29">
                <wp:simplePos x="0" y="0"/>
                <wp:positionH relativeFrom="column">
                  <wp:posOffset>-14605</wp:posOffset>
                </wp:positionH>
                <wp:positionV relativeFrom="paragraph">
                  <wp:posOffset>9519285</wp:posOffset>
                </wp:positionV>
                <wp:extent cx="6172835" cy="0"/>
                <wp:effectExtent l="13970" t="13335" r="13970" b="1524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1B57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821FC" id="Line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749.55pt" to="484.9pt,7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pQvwEAAGIDAAAOAAAAZHJzL2Uyb0RvYy54bWysU9uO2yAQfa/Uf0C8N47dZjey4qzUpNuX&#10;bRtptx8wAWyjYgYxJHb+vkAuu2rfqr6gYS6HM2eG1cM0GHZUnjTahpezOWfKCpTadg3/+fL4YckZ&#10;BbASDFrV8JMi/rB+/241ulpV2KORyrMIYqkeXcP7EFxdFCR6NQDN0Ckbgy36AUK8+q6QHsaIPpii&#10;ms/vihG9dB6FIore7TnI1xm/bZUIP9qWVGCm4ZFbyKfP5z6dxXoFdefB9VpcaMA/sBhA2/joDWoL&#10;AdjB67+gBi08ErZhJnAosG21ULmH2E05/6Ob5x6cyr1EccjdZKL/Byu+Hzd25xN1Mdln94TiFzGL&#10;mx5spzKBl5OLgyuTVMXoqL6VpAu5nWf78RvKmAOHgFmFqfVDgoz9sSmLfbqJrabARHTelffV8uOC&#10;M3GNFVBfC52n8FXhwJLRcKNt0gFqOD5RSESgvqYkt8VHbUyepbFsjGyXn8pFriA0WqZoyiPf7TfG&#10;syPEdSg/L+6rKrcVI2/TEvQWqD/n5dB5UTwerMzP9Arkl4sdQJuzHWkZe5EpKZPWkOo9ytPOX+WL&#10;g8z8L0uXNuXtPVe/fo31bwAAAP//AwBQSwMEFAAGAAgAAAAhAL9kFV/eAAAADAEAAA8AAABkcnMv&#10;ZG93bnJldi54bWxMj8tOwzAQRfdI/IM1SGxQ6zRFBYc4VVUeq3ZBQazdeEiixuModtLw9wwLBMu5&#10;c3Qf+XpyrRixD40nDYt5AgKp9LahSsP72/PsHkSIhqxpPaGGLwywLi4vcpNZf6ZXHA+xEmxCITMa&#10;6hi7TMpQ1uhMmPsOiX+fvncm8tlX0vbmzOaulWmSrKQzDXFCbTrc1lieDoPT8JQ+lrYa9nfjabfZ&#10;mo8btXwJe62vr6bNA4iIU/yD4ac+V4eCOx39QDaIVsMsXTLJ+q1SCxBMqJXiMcdfSRa5/D+i+AYA&#10;AP//AwBQSwECLQAUAAYACAAAACEAtoM4kv4AAADhAQAAEwAAAAAAAAAAAAAAAAAAAAAAW0NvbnRl&#10;bnRfVHlwZXNdLnhtbFBLAQItABQABgAIAAAAIQA4/SH/1gAAAJQBAAALAAAAAAAAAAAAAAAAAC8B&#10;AABfcmVscy8ucmVsc1BLAQItABQABgAIAAAAIQDU9vpQvwEAAGIDAAAOAAAAAAAAAAAAAAAAAC4C&#10;AABkcnMvZTJvRG9jLnhtbFBLAQItABQABgAIAAAAIQC/ZBVf3gAAAAwBAAAPAAAAAAAAAAAAAAAA&#10;ABkEAABkcnMvZG93bnJldi54bWxQSwUGAAAAAAQABADzAAAAJAUAAAAA&#10;" strokecolor="#1b5722" strokeweight="1.45pt"/>
            </w:pict>
          </mc:Fallback>
        </mc:AlternateContent>
      </w:r>
      <w:r>
        <w:rPr>
          <w:rFonts w:ascii="Arial" w:hAnsi="Arial"/>
          <w:b/>
          <w:color w:val="D8510C"/>
          <w:spacing w:val="10"/>
          <w:sz w:val="17"/>
          <w:lang w:val="cs-CZ"/>
        </w:rPr>
        <w:t>PŘEDCHÁZENÍ ŠKODÁM, NÁHRADA ŠKODY</w:t>
      </w:r>
    </w:p>
    <w:p w14:paraId="60D56100" w14:textId="77777777" w:rsidR="001C5E67" w:rsidRDefault="00000000">
      <w:pPr>
        <w:spacing w:before="108" w:line="166" w:lineRule="exact"/>
        <w:ind w:left="360" w:hanging="360"/>
        <w:jc w:val="both"/>
        <w:rPr>
          <w:rFonts w:ascii="Tahoma" w:hAnsi="Tahoma"/>
          <w:color w:val="000000"/>
          <w:spacing w:val="-1"/>
          <w:sz w:val="12"/>
          <w:lang w:val="cs-CZ"/>
        </w:rPr>
      </w:pPr>
      <w:r>
        <w:rPr>
          <w:rFonts w:ascii="Tahoma" w:hAnsi="Tahoma"/>
          <w:color w:val="000000"/>
          <w:spacing w:val="-1"/>
          <w:sz w:val="12"/>
          <w:lang w:val="cs-CZ"/>
        </w:rPr>
        <w:t xml:space="preserve">10.1. Smluvní strany jsou seznámeny s okolnostmi a možnými dopady způsobenými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nerovnováhou mezi výrobou a spotřebou elektřiny v elektrizační soustavě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České republiky; především se jedná o škody způsobené výpadkem </w:t>
      </w:r>
      <w:r>
        <w:rPr>
          <w:rFonts w:ascii="Tahoma" w:hAnsi="Tahoma"/>
          <w:color w:val="000000"/>
          <w:spacing w:val="11"/>
          <w:sz w:val="12"/>
          <w:lang w:val="cs-CZ"/>
        </w:rPr>
        <w:t xml:space="preserve">zásobování elektřinou, ohrožení životů a škody na majetku fyzických </w:t>
      </w:r>
      <w:r>
        <w:rPr>
          <w:rFonts w:ascii="Tahoma" w:hAnsi="Tahoma"/>
          <w:color w:val="000000"/>
          <w:spacing w:val="4"/>
          <w:sz w:val="12"/>
          <w:lang w:val="cs-CZ"/>
        </w:rPr>
        <w:t>a právnických osob.</w:t>
      </w:r>
    </w:p>
    <w:p w14:paraId="74F71C15" w14:textId="77777777" w:rsidR="001C5E67" w:rsidRDefault="00000000">
      <w:pPr>
        <w:spacing w:before="72" w:line="168" w:lineRule="exact"/>
        <w:ind w:left="360" w:hanging="360"/>
        <w:jc w:val="both"/>
        <w:rPr>
          <w:rFonts w:ascii="Tahoma" w:hAnsi="Tahoma"/>
          <w:color w:val="000000"/>
          <w:spacing w:val="10"/>
          <w:sz w:val="12"/>
          <w:lang w:val="cs-CZ"/>
        </w:rPr>
      </w:pPr>
      <w:r>
        <w:rPr>
          <w:rFonts w:ascii="Tahoma" w:hAnsi="Tahoma"/>
          <w:color w:val="000000"/>
          <w:spacing w:val="10"/>
          <w:sz w:val="12"/>
          <w:lang w:val="cs-CZ"/>
        </w:rPr>
        <w:t xml:space="preserve">10.2. Smluvní strany jsou povinny věnovat pozornost předcházení škodám,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a to zejména plnění generální prevence vzniku škod ve smyslu ustanovení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§ 2900 OZ. Smluvní strana, která porušuje svou povinnost nebo která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s přihlédnutím ke všem okolnostem má vědět nebo mohla vědět, že poruší svou povinnost vyplývající ze smlouvy, je povinna oznámit druhé Smluvní </w:t>
      </w:r>
      <w:r>
        <w:rPr>
          <w:rFonts w:ascii="Tahoma" w:hAnsi="Tahoma"/>
          <w:color w:val="000000"/>
          <w:sz w:val="12"/>
          <w:lang w:val="cs-CZ"/>
        </w:rPr>
        <w:t xml:space="preserve">straně povahu překážky, která jí brání, bude bránit nebo může bránit v plnění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povinností, a informovat ji o možných důsledcích; takové oznámení musí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být podáno bez zbytečného odkladu poté, co se povinná Smluvní strana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o překážce dozvěděla nebo při náležité péči mohla dozvědět. Ustanovení </w:t>
      </w:r>
      <w:r>
        <w:rPr>
          <w:rFonts w:ascii="Tahoma" w:hAnsi="Tahoma"/>
          <w:color w:val="000000"/>
          <w:spacing w:val="3"/>
          <w:sz w:val="12"/>
          <w:lang w:val="cs-CZ"/>
        </w:rPr>
        <w:t>o náhradě škody se řídí ustanovením § 2894 a násl. OZ.</w:t>
      </w:r>
    </w:p>
    <w:p w14:paraId="46FD3EB9" w14:textId="77777777" w:rsidR="001C5E67" w:rsidRDefault="00000000">
      <w:pPr>
        <w:spacing w:before="36" w:line="176" w:lineRule="exact"/>
        <w:ind w:left="360" w:hanging="360"/>
        <w:jc w:val="both"/>
        <w:rPr>
          <w:rFonts w:ascii="Tahoma" w:hAnsi="Tahoma"/>
          <w:color w:val="000000"/>
          <w:spacing w:val="2"/>
          <w:sz w:val="12"/>
          <w:lang w:val="cs-CZ"/>
        </w:rPr>
      </w:pPr>
      <w:r>
        <w:rPr>
          <w:rFonts w:ascii="Tahoma" w:hAnsi="Tahoma"/>
          <w:color w:val="000000"/>
          <w:spacing w:val="2"/>
          <w:sz w:val="12"/>
          <w:lang w:val="cs-CZ"/>
        </w:rPr>
        <w:t xml:space="preserve">10.3. Smluvní strany si jsou vzájemně povinny uhradit vzniklé škody dle Smlouvy.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Smluvní strana, která poruší svou povinnost podle Smlouvy, je odpovědna </w:t>
      </w:r>
      <w:r>
        <w:rPr>
          <w:rFonts w:ascii="Tahoma" w:hAnsi="Tahoma"/>
          <w:color w:val="000000"/>
          <w:sz w:val="12"/>
          <w:lang w:val="cs-CZ"/>
        </w:rPr>
        <w:t xml:space="preserve">druhé Smluvní straně za vzniklou škodu podle příslušných ustanovení právních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předpisů. Skutečně vzniklá škoda při neoprávněném odběru nebo dodávce </w:t>
      </w:r>
      <w:r>
        <w:rPr>
          <w:rFonts w:ascii="Tahoma" w:hAnsi="Tahoma"/>
          <w:color w:val="000000"/>
          <w:sz w:val="12"/>
          <w:lang w:val="cs-CZ"/>
        </w:rPr>
        <w:t xml:space="preserve">elektřiny se stanovuje na základě změřených nebo jinak prokazatelně zjištěných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údajů o neoprávněném odběru nebo dodávce elektřiny; v případech, kdy nelze </w:t>
      </w:r>
      <w:r>
        <w:rPr>
          <w:rFonts w:ascii="Tahoma" w:hAnsi="Tahoma"/>
          <w:color w:val="000000"/>
          <w:sz w:val="12"/>
          <w:lang w:val="cs-CZ"/>
        </w:rPr>
        <w:t xml:space="preserve">zjistit skutečně vzniklou škodu způsobenou neoprávněným odběrem elektřiny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Zákazníkem nebo neoprávněnou dodávkou elektřiny Obchodníkem, se její </w:t>
      </w:r>
      <w:r>
        <w:rPr>
          <w:rFonts w:ascii="Tahoma" w:hAnsi="Tahoma"/>
          <w:color w:val="000000"/>
          <w:spacing w:val="2"/>
          <w:sz w:val="12"/>
          <w:lang w:val="cs-CZ"/>
        </w:rPr>
        <w:t>výše stanoví podle příslušných právních předpisů.</w:t>
      </w:r>
    </w:p>
    <w:p w14:paraId="7C5C2B07" w14:textId="77777777" w:rsidR="001C5E67" w:rsidRDefault="00000000">
      <w:pPr>
        <w:spacing w:before="72" w:line="169" w:lineRule="exact"/>
        <w:ind w:left="360" w:hanging="360"/>
        <w:jc w:val="both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10.4. Každá ze Smluvních stran je zbavena odpovědnosti za částečné nebo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úplné neplnění povinností daných Smlouvou za podmínek vyplývajících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z EZ [zejména z ustanovení § 25 odst. 3., písm. c) a d) EZ]. Smluvní strana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se zprostí povinnosti k náhradě škody z porušení smluvní povinnosti,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prokáže-li, že jí ve splnění povinnosti vyplývající ze Smlouvy dočasně nebo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trvale zabránila mimořádná nepředvídatelná a nepřekonatelná překážka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vzniklá nezávisle na její vůli. Překážka vzniklá z osobních poměrů porušující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Smluvní strany nebo vzniklá až v době, kdy byla Smluvní strana s plněním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smluvené povinnosti v prodlení, ani překážka, kterou byla Smluvní strana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podle smlouvy povinna překonat, ji však povinnosti k náhradě nezprostí.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O vzniku překážky a o jejích bližších okolnostech uvědomí Smluvní strana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odvolávající se na tuto překážku neprodleně druhou Smluvní stranu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elektronickou poštou. Zpráva musí být neprodleně potvrzena doporučeným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dopisem. Za nepředvídatelnou a nepřekonatelnou překážku, která nastala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po uzavření Smlouvy nezávisle na vůli kterékoli Smluvní strany, se považují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zejména živelná pohroma (zemětřesení, záplavy apod.), povodeň, válka,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revoluce, teroristická akce, sabotáž, blokáda, stávka, epidemie, havárie zařízení sloužících pro distribuci a dodávku elektřiny a jiné případy omezení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či přerušení dodávky elektřiny provozovatelem distribuční soustavy podle §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25 odst. 3), písm. c) EZ. Při postupu Obchodníka podle ustanovení § 30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odst. 1), písm. d) EZ nevzniká právo na náhradu škody, ani ušlého zisku </w:t>
      </w:r>
      <w:r>
        <w:rPr>
          <w:rFonts w:ascii="Tahoma" w:hAnsi="Tahoma"/>
          <w:color w:val="000000"/>
          <w:sz w:val="12"/>
          <w:lang w:val="cs-CZ"/>
        </w:rPr>
        <w:t xml:space="preserve">a Zákazník je povinen uhradit Obchodníkovi náklady spojené se zjišťováním </w:t>
      </w:r>
      <w:r>
        <w:rPr>
          <w:rFonts w:ascii="Tahoma" w:hAnsi="Tahoma"/>
          <w:color w:val="000000"/>
          <w:spacing w:val="6"/>
          <w:sz w:val="12"/>
          <w:lang w:val="cs-CZ"/>
        </w:rPr>
        <w:t>neoprávněného odběru a s přerušením nebo obnovením dodávky.</w:t>
      </w:r>
    </w:p>
    <w:p w14:paraId="76EB93FD" w14:textId="77777777" w:rsidR="001C5E67" w:rsidRDefault="00000000">
      <w:pPr>
        <w:spacing w:before="36" w:line="159" w:lineRule="exact"/>
        <w:ind w:left="360" w:hanging="360"/>
        <w:jc w:val="both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10.5. Ujednáním o smluvní pokutě není dotčen nárok na náhradu škody, včetně </w:t>
      </w:r>
      <w:r>
        <w:rPr>
          <w:rFonts w:ascii="Tahoma" w:hAnsi="Tahoma"/>
          <w:color w:val="000000"/>
          <w:spacing w:val="3"/>
          <w:sz w:val="12"/>
          <w:lang w:val="cs-CZ"/>
        </w:rPr>
        <w:t>škody převyšující smluvní pokutu.</w:t>
      </w:r>
    </w:p>
    <w:p w14:paraId="46995934" w14:textId="77777777" w:rsidR="001C5E67" w:rsidRDefault="00000000">
      <w:pPr>
        <w:numPr>
          <w:ilvl w:val="0"/>
          <w:numId w:val="19"/>
        </w:numPr>
        <w:tabs>
          <w:tab w:val="clear" w:pos="360"/>
          <w:tab w:val="decimal" w:pos="432"/>
        </w:tabs>
        <w:spacing w:before="144" w:line="171" w:lineRule="exact"/>
        <w:ind w:left="72"/>
        <w:rPr>
          <w:rFonts w:ascii="Arial" w:hAnsi="Arial"/>
          <w:b/>
          <w:color w:val="D8510C"/>
          <w:spacing w:val="20"/>
          <w:sz w:val="17"/>
          <w:lang w:val="cs-CZ"/>
        </w:rPr>
      </w:pPr>
      <w:r>
        <w:rPr>
          <w:rFonts w:ascii="Arial" w:hAnsi="Arial"/>
          <w:b/>
          <w:color w:val="D8510C"/>
          <w:spacing w:val="20"/>
          <w:sz w:val="17"/>
          <w:lang w:val="cs-CZ"/>
        </w:rPr>
        <w:t>REKLAMACE</w:t>
      </w:r>
    </w:p>
    <w:p w14:paraId="04000952" w14:textId="77777777" w:rsidR="001C5E67" w:rsidRDefault="00000000">
      <w:pPr>
        <w:spacing w:before="108" w:line="167" w:lineRule="exact"/>
        <w:ind w:left="360" w:hanging="360"/>
        <w:jc w:val="both"/>
        <w:rPr>
          <w:rFonts w:ascii="Tahoma" w:hAnsi="Tahoma"/>
          <w:color w:val="000000"/>
          <w:spacing w:val="5"/>
          <w:sz w:val="12"/>
          <w:lang w:val="cs-CZ"/>
        </w:rPr>
      </w:pPr>
      <w:r>
        <w:rPr>
          <w:rFonts w:ascii="Tahoma" w:hAnsi="Tahoma"/>
          <w:color w:val="000000"/>
          <w:spacing w:val="5"/>
          <w:sz w:val="12"/>
          <w:lang w:val="cs-CZ"/>
        </w:rPr>
        <w:t xml:space="preserve">11.1. Zjistí-li kterákoli ze Smluvních stran nesoulad jednání druhé Smluvní strany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s ujednáními ve Smlouvě, chyby nebo omyly při vyúčtování plateb podle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Smlouvy, vzniklé např. nesprávnou funkcí nebo nesprávným odečtem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měřicího zařízení, použitím nesprávné konstanty (násobitele) měřicího zařízení oproti skutečně technicky možné konstantě, použitím nesprávné ceny (sazby) silové elektřiny nebo ceny (sazby) za distribuční služby, početní nebo tiskovou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chybou ve vyúčtování, nevrácením zaplacených přeplatků atp., mají Smluvní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strany nárok na vznesení reklamace, </w:t>
      </w:r>
      <w:hyperlink r:id="rId26">
        <w:r>
          <w:rPr>
            <w:rFonts w:ascii="Tahoma" w:hAnsi="Tahoma"/>
            <w:color w:val="0000FF"/>
            <w:spacing w:val="3"/>
            <w:sz w:val="12"/>
            <w:u w:val="single"/>
            <w:lang w:val="cs-CZ"/>
          </w:rPr>
          <w:t>příp. na</w:t>
        </w:r>
      </w:hyperlink>
      <w:r>
        <w:rPr>
          <w:rFonts w:ascii="Tahoma" w:hAnsi="Tahoma"/>
          <w:color w:val="000000"/>
          <w:spacing w:val="3"/>
          <w:sz w:val="12"/>
          <w:lang w:val="cs-CZ"/>
        </w:rPr>
        <w:t xml:space="preserve"> vzájemné vypořádání.</w:t>
      </w:r>
    </w:p>
    <w:p w14:paraId="107231B5" w14:textId="77777777" w:rsidR="001C5E67" w:rsidRDefault="00000000">
      <w:pPr>
        <w:spacing w:before="72" w:line="164" w:lineRule="exact"/>
        <w:ind w:left="360" w:hanging="360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 xml:space="preserve">11.2. V případě vzniku situace předpokládající vzájemné vypořádání podle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ustanovení odst. 11.1 předá vyzývající Smluvní strana druhé Smluvní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straně písemnou výzvu k odstranění zjištěného stavu a k jeho nápravě </w:t>
      </w:r>
      <w:r>
        <w:rPr>
          <w:rFonts w:ascii="Tahoma" w:hAnsi="Tahoma"/>
          <w:color w:val="000000"/>
          <w:spacing w:val="3"/>
          <w:sz w:val="12"/>
          <w:lang w:val="cs-CZ"/>
        </w:rPr>
        <w:t>(tzv. reklamace). Písemná reklamace bude obsahovat zejména:</w:t>
      </w:r>
    </w:p>
    <w:p w14:paraId="07E9B8F6" w14:textId="77777777" w:rsidR="001C5E67" w:rsidRDefault="00000000">
      <w:pPr>
        <w:numPr>
          <w:ilvl w:val="0"/>
          <w:numId w:val="20"/>
        </w:numPr>
        <w:tabs>
          <w:tab w:val="clear" w:pos="216"/>
          <w:tab w:val="decimal" w:pos="648"/>
        </w:tabs>
        <w:spacing w:before="36" w:line="150" w:lineRule="exact"/>
        <w:ind w:left="648" w:hanging="216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>identifikaci vyzývající Smluvní strany a dotčeného OM;</w:t>
      </w:r>
    </w:p>
    <w:p w14:paraId="2C695E6E" w14:textId="77777777" w:rsidR="001C5E67" w:rsidRDefault="00000000">
      <w:pPr>
        <w:numPr>
          <w:ilvl w:val="0"/>
          <w:numId w:val="20"/>
        </w:numPr>
        <w:tabs>
          <w:tab w:val="clear" w:pos="216"/>
          <w:tab w:val="decimal" w:pos="648"/>
        </w:tabs>
        <w:spacing w:before="72" w:line="159" w:lineRule="exact"/>
        <w:ind w:left="648" w:hanging="216"/>
        <w:rPr>
          <w:rFonts w:ascii="Tahoma" w:hAnsi="Tahoma"/>
          <w:color w:val="000000"/>
          <w:spacing w:val="5"/>
          <w:sz w:val="12"/>
          <w:lang w:val="cs-CZ"/>
        </w:rPr>
      </w:pPr>
      <w:r>
        <w:rPr>
          <w:rFonts w:ascii="Tahoma" w:hAnsi="Tahoma"/>
          <w:color w:val="000000"/>
          <w:spacing w:val="5"/>
          <w:sz w:val="12"/>
          <w:lang w:val="cs-CZ"/>
        </w:rPr>
        <w:t xml:space="preserve">identifikační údaje reklamované Faktury včetně variabilního symbolu </w:t>
      </w:r>
      <w:r>
        <w:rPr>
          <w:rFonts w:ascii="Tahoma" w:hAnsi="Tahoma"/>
          <w:color w:val="000000"/>
          <w:spacing w:val="2"/>
          <w:sz w:val="12"/>
          <w:lang w:val="cs-CZ"/>
        </w:rPr>
        <w:t>nebo zjištěného stavu;</w:t>
      </w:r>
    </w:p>
    <w:p w14:paraId="61586A1D" w14:textId="77777777" w:rsidR="001C5E67" w:rsidRDefault="00000000">
      <w:pPr>
        <w:numPr>
          <w:ilvl w:val="0"/>
          <w:numId w:val="20"/>
        </w:numPr>
        <w:tabs>
          <w:tab w:val="clear" w:pos="216"/>
          <w:tab w:val="decimal" w:pos="648"/>
        </w:tabs>
        <w:spacing w:before="36" w:line="163" w:lineRule="exact"/>
        <w:ind w:left="648" w:hanging="216"/>
        <w:jc w:val="both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přesný popis reklamované skutečnosti a odůvodnění reklamace,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včetně případné dokumentace, a další důležité skutečnosti rozhodné </w:t>
      </w:r>
      <w:r>
        <w:rPr>
          <w:rFonts w:ascii="Tahoma" w:hAnsi="Tahoma"/>
          <w:color w:val="000000"/>
          <w:spacing w:val="4"/>
          <w:sz w:val="12"/>
          <w:lang w:val="cs-CZ"/>
        </w:rPr>
        <w:t>pro posouzení reklamace;</w:t>
      </w:r>
    </w:p>
    <w:p w14:paraId="17EBD7AB" w14:textId="77777777" w:rsidR="001C5E67" w:rsidRDefault="00000000">
      <w:pPr>
        <w:numPr>
          <w:ilvl w:val="0"/>
          <w:numId w:val="20"/>
        </w:numPr>
        <w:tabs>
          <w:tab w:val="clear" w:pos="216"/>
          <w:tab w:val="decimal" w:pos="648"/>
        </w:tabs>
        <w:spacing w:before="72" w:line="145" w:lineRule="exact"/>
        <w:ind w:left="648" w:hanging="216"/>
        <w:jc w:val="both"/>
        <w:rPr>
          <w:rFonts w:ascii="Tahoma" w:hAnsi="Tahoma"/>
          <w:color w:val="000000"/>
          <w:spacing w:val="9"/>
          <w:sz w:val="12"/>
          <w:lang w:val="cs-CZ"/>
        </w:rPr>
      </w:pPr>
      <w:r>
        <w:rPr>
          <w:rFonts w:ascii="Tahoma" w:hAnsi="Tahoma"/>
          <w:color w:val="000000"/>
          <w:spacing w:val="9"/>
          <w:sz w:val="12"/>
          <w:lang w:val="cs-CZ"/>
        </w:rPr>
        <w:t>podpis Smluvní strany nebo oprávněného zástupce.</w:t>
      </w:r>
    </w:p>
    <w:p w14:paraId="4DBD7BA2" w14:textId="77777777" w:rsidR="001C5E67" w:rsidRDefault="00000000">
      <w:pPr>
        <w:spacing w:before="36" w:line="163" w:lineRule="exact"/>
        <w:ind w:left="360" w:hanging="360"/>
        <w:jc w:val="both"/>
        <w:rPr>
          <w:rFonts w:ascii="Tahoma" w:hAnsi="Tahoma"/>
          <w:color w:val="000000"/>
          <w:spacing w:val="5"/>
          <w:sz w:val="12"/>
          <w:lang w:val="cs-CZ"/>
        </w:rPr>
      </w:pPr>
      <w:r>
        <w:rPr>
          <w:rFonts w:ascii="Tahoma" w:hAnsi="Tahoma"/>
          <w:color w:val="000000"/>
          <w:spacing w:val="5"/>
          <w:sz w:val="12"/>
          <w:lang w:val="cs-CZ"/>
        </w:rPr>
        <w:t xml:space="preserve">11.3. Pokud Zákazník dodrží veškeré výše uvedené náležitosti (krom písemné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formy), může pro reklamaci též využít Obchodníkovu zákaznickou linku 371 101 101, formulář na stránkách </w:t>
      </w:r>
      <w:hyperlink r:id="rId27">
        <w:r>
          <w:rPr>
            <w:rFonts w:ascii="Tahoma" w:hAnsi="Tahoma"/>
            <w:color w:val="0000FF"/>
            <w:spacing w:val="7"/>
            <w:sz w:val="12"/>
            <w:u w:val="single"/>
            <w:lang w:val="cs-CZ"/>
          </w:rPr>
          <w:t>www.cezesco.cz/reklamace</w:t>
        </w:r>
      </w:hyperlink>
      <w:r>
        <w:rPr>
          <w:rFonts w:ascii="Tahoma" w:hAnsi="Tahoma"/>
          <w:color w:val="000000"/>
          <w:spacing w:val="7"/>
          <w:sz w:val="12"/>
          <w:lang w:val="cs-CZ"/>
        </w:rPr>
        <w:t xml:space="preserve"> nebo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odeslat reklamaci poštou na adresu ČEZ ESCO, a.s., Guldenerova 2577/19, PSČ 326 00 Plzeň. Zákazník je reklamaci povinen uplatnit bez zbytečného </w:t>
      </w:r>
      <w:r>
        <w:rPr>
          <w:rFonts w:ascii="Tahoma" w:hAnsi="Tahoma"/>
          <w:color w:val="000000"/>
          <w:spacing w:val="4"/>
          <w:sz w:val="12"/>
          <w:lang w:val="cs-CZ"/>
        </w:rPr>
        <w:t>odkladu.</w:t>
      </w:r>
    </w:p>
    <w:p w14:paraId="793CDEBF" w14:textId="77777777" w:rsidR="001C5E67" w:rsidRDefault="00000000">
      <w:pPr>
        <w:spacing w:before="72" w:after="252" w:line="159" w:lineRule="exact"/>
        <w:ind w:left="360" w:hanging="360"/>
        <w:jc w:val="both"/>
        <w:rPr>
          <w:rFonts w:ascii="Tahoma" w:hAnsi="Tahoma"/>
          <w:color w:val="000000"/>
          <w:spacing w:val="2"/>
          <w:sz w:val="12"/>
          <w:lang w:val="cs-CZ"/>
        </w:rPr>
      </w:pPr>
      <w:r>
        <w:rPr>
          <w:rFonts w:ascii="Tahoma" w:hAnsi="Tahoma"/>
          <w:color w:val="000000"/>
          <w:spacing w:val="2"/>
          <w:sz w:val="12"/>
          <w:lang w:val="cs-CZ"/>
        </w:rPr>
        <w:t xml:space="preserve">11.4. V případě Zákazníka v postavení podnikatele platí, že reklamace je podřízena </w:t>
      </w:r>
      <w:r>
        <w:rPr>
          <w:rFonts w:ascii="Tahoma" w:hAnsi="Tahoma"/>
          <w:color w:val="000000"/>
          <w:spacing w:val="3"/>
          <w:sz w:val="12"/>
          <w:lang w:val="cs-CZ"/>
        </w:rPr>
        <w:t>principu koncentrace, to znamená, že skutečnosti a doklady, které nebudou</w:t>
      </w:r>
    </w:p>
    <w:p w14:paraId="2F3A50FB" w14:textId="77777777" w:rsidR="001C5E67" w:rsidRDefault="00000000">
      <w:pPr>
        <w:spacing w:line="164" w:lineRule="exact"/>
        <w:ind w:left="360"/>
        <w:jc w:val="both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 xml:space="preserve">vyzývající Smluvní stranou uvedeny v písemné reklamaci, nemohou být později rozšiřovány nebo nově uplatňovány, ledaže se jedná o skutečnosti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a doklady, které vyzývající Smluvní strana neměla a nemohla mít při realizaci </w:t>
      </w:r>
      <w:r>
        <w:rPr>
          <w:rFonts w:ascii="Tahoma" w:hAnsi="Tahoma"/>
          <w:color w:val="000000"/>
          <w:spacing w:val="4"/>
          <w:sz w:val="12"/>
          <w:lang w:val="cs-CZ"/>
        </w:rPr>
        <w:t>reklamace k dispozici.</w:t>
      </w:r>
    </w:p>
    <w:p w14:paraId="6B416FF1" w14:textId="77777777" w:rsidR="001C5E67" w:rsidRDefault="00000000">
      <w:pPr>
        <w:spacing w:before="36" w:line="149" w:lineRule="exact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>11.5. Reklamace nemá odkladný účinek na splatnost vyúčtovaných plateb.</w:t>
      </w:r>
    </w:p>
    <w:p w14:paraId="48706AAF" w14:textId="77777777" w:rsidR="001C5E67" w:rsidRDefault="00000000">
      <w:pPr>
        <w:spacing w:before="72" w:line="164" w:lineRule="exact"/>
        <w:ind w:left="360" w:hanging="360"/>
        <w:jc w:val="both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 xml:space="preserve">11.6. Zákazník je oprávněn písemně reklamovat předpis záloh nebo platební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kalendář na příslušné období z důvodů jejich nepřiměřenosti, a to nejpozději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do 25. dne kalendářního měsíce předcházejícího období, na které je záloha </w:t>
      </w:r>
      <w:r>
        <w:rPr>
          <w:rFonts w:ascii="Tahoma" w:hAnsi="Tahoma"/>
          <w:color w:val="000000"/>
          <w:spacing w:val="5"/>
          <w:sz w:val="12"/>
          <w:lang w:val="cs-CZ"/>
        </w:rPr>
        <w:t>předepsána, pokud se nedohodne s Obchodníkem jinak.</w:t>
      </w:r>
    </w:p>
    <w:p w14:paraId="1BB9986A" w14:textId="77777777" w:rsidR="001C5E67" w:rsidRDefault="00000000">
      <w:pPr>
        <w:spacing w:before="36" w:line="168" w:lineRule="exact"/>
        <w:ind w:left="360" w:hanging="360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 xml:space="preserve">11.7. Smluvní strana, u které druhá Smluvní strana podala reklamaci, tuto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reklamaci přešetří a výsledek šetření písemně oznámí vyzývající Smluvní straně ve lhůtě do 15 kalendářních dnů ode dne, kdy reklamaci obdržela.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Byla-li reklamace oprávněná, bude neprodleně provedeno vzájemné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vypořádání rozdílů v platbách, a to zpravidla do 30 kalendářních dnů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ode dne doručení reklamace vyzvané Smluvní straně, nejpozději však </w:t>
      </w:r>
      <w:r>
        <w:rPr>
          <w:rFonts w:ascii="Tahoma" w:hAnsi="Tahoma"/>
          <w:color w:val="000000"/>
          <w:sz w:val="12"/>
          <w:lang w:val="cs-CZ"/>
        </w:rPr>
        <w:t xml:space="preserve">v nejbližším fakturačním období po oznámení výsledku šetření. U reklamací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uplatňovaných Zákazníkem u Obchodníka a souvisejících s distribucí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elektřiny (např. reklamace měření spotřeby), se doba pro vyřízení reklamace </w:t>
      </w:r>
      <w:r>
        <w:rPr>
          <w:rFonts w:ascii="Tahoma" w:hAnsi="Tahoma"/>
          <w:color w:val="000000"/>
          <w:spacing w:val="5"/>
          <w:sz w:val="12"/>
          <w:lang w:val="cs-CZ"/>
        </w:rPr>
        <w:t>prodlužuje o dobu vyřizování reklamace u PDS.</w:t>
      </w:r>
    </w:p>
    <w:p w14:paraId="3A18D002" w14:textId="77777777" w:rsidR="001C5E67" w:rsidRDefault="00000000">
      <w:pPr>
        <w:spacing w:before="72" w:line="158" w:lineRule="exact"/>
        <w:ind w:left="360" w:hanging="360"/>
        <w:jc w:val="both"/>
        <w:rPr>
          <w:rFonts w:ascii="Tahoma" w:hAnsi="Tahoma"/>
          <w:color w:val="000000"/>
          <w:spacing w:val="9"/>
          <w:sz w:val="12"/>
          <w:lang w:val="cs-CZ"/>
        </w:rPr>
      </w:pPr>
      <w:r>
        <w:rPr>
          <w:rFonts w:ascii="Tahoma" w:hAnsi="Tahoma"/>
          <w:color w:val="000000"/>
          <w:spacing w:val="9"/>
          <w:sz w:val="12"/>
          <w:lang w:val="cs-CZ"/>
        </w:rPr>
        <w:t xml:space="preserve">11.8. Reklamace se uplatňuje zpravidla na adresy osob oprávněných jednat </w:t>
      </w:r>
      <w:r>
        <w:rPr>
          <w:rFonts w:ascii="Tahoma" w:hAnsi="Tahoma"/>
          <w:color w:val="000000"/>
          <w:spacing w:val="4"/>
          <w:sz w:val="12"/>
          <w:lang w:val="cs-CZ"/>
        </w:rPr>
        <w:t>za Smluvní stranu ve věcech smluvních podle Smlouvy.</w:t>
      </w:r>
    </w:p>
    <w:p w14:paraId="64F0AABA" w14:textId="77777777" w:rsidR="001C5E67" w:rsidRDefault="00000000">
      <w:pPr>
        <w:spacing w:before="36" w:line="164" w:lineRule="exact"/>
        <w:ind w:left="360" w:hanging="360"/>
        <w:jc w:val="both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11.9. Pokud se Zákazník domnívá, že nedošlo k řádnému posouzení jeho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reklamace, může se obrátit na Ombudsmana ČEZ prostřednictvím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formuláře umístěného na </w:t>
      </w:r>
      <w:hyperlink r:id="rId28">
        <w:r>
          <w:rPr>
            <w:rFonts w:ascii="Tahoma" w:hAnsi="Tahoma"/>
            <w:color w:val="0000FF"/>
            <w:spacing w:val="1"/>
            <w:sz w:val="12"/>
            <w:u w:val="single"/>
            <w:lang w:val="cs-CZ"/>
          </w:rPr>
          <w:t>www.cez.cz/ombudsman</w:t>
        </w:r>
      </w:hyperlink>
      <w:r>
        <w:rPr>
          <w:rFonts w:ascii="Tahoma" w:hAnsi="Tahoma"/>
          <w:color w:val="000000"/>
          <w:spacing w:val="1"/>
          <w:sz w:val="12"/>
          <w:lang w:val="cs-CZ"/>
        </w:rPr>
        <w:t xml:space="preserve"> nebo poštou na adresu </w:t>
      </w:r>
      <w:r>
        <w:rPr>
          <w:rFonts w:ascii="Tahoma" w:hAnsi="Tahoma"/>
          <w:color w:val="000000"/>
          <w:spacing w:val="5"/>
          <w:sz w:val="12"/>
          <w:lang w:val="cs-CZ"/>
        </w:rPr>
        <w:t>Ombudsman ČEZ, Hvězdova 1716/2b, PSČ 140 62 Praha 4.</w:t>
      </w:r>
    </w:p>
    <w:p w14:paraId="7FD27EC7" w14:textId="77777777" w:rsidR="001C5E67" w:rsidRDefault="00000000">
      <w:pPr>
        <w:numPr>
          <w:ilvl w:val="0"/>
          <w:numId w:val="21"/>
        </w:numPr>
        <w:tabs>
          <w:tab w:val="clear" w:pos="360"/>
          <w:tab w:val="decimal" w:pos="432"/>
        </w:tabs>
        <w:spacing w:line="214" w:lineRule="exact"/>
        <w:ind w:left="72"/>
        <w:rPr>
          <w:rFonts w:ascii="Arial" w:hAnsi="Arial"/>
          <w:b/>
          <w:color w:val="D8510C"/>
          <w:spacing w:val="14"/>
          <w:sz w:val="17"/>
          <w:lang w:val="cs-CZ"/>
        </w:rPr>
      </w:pPr>
      <w:r>
        <w:rPr>
          <w:rFonts w:ascii="Arial" w:hAnsi="Arial"/>
          <w:b/>
          <w:color w:val="D8510C"/>
          <w:spacing w:val="14"/>
          <w:sz w:val="17"/>
          <w:lang w:val="cs-CZ"/>
        </w:rPr>
        <w:t>ŘEŠENÍ SPORŮ</w:t>
      </w:r>
    </w:p>
    <w:p w14:paraId="495696FF" w14:textId="77777777" w:rsidR="001C5E67" w:rsidRDefault="00000000">
      <w:pPr>
        <w:spacing w:before="72" w:line="164" w:lineRule="exact"/>
        <w:ind w:left="360" w:hanging="360"/>
        <w:jc w:val="both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12.1. Smluvní strany se zavazují, že vynaloží veškeré úsilí, aby případné spory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vyplývající ze Smlouvy byly urovnány smírnou cestou. Dále se zavazují,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že budou postupovat tak, aby sporná situace byla objektivně vysvětlena, </w:t>
      </w:r>
      <w:r>
        <w:rPr>
          <w:rFonts w:ascii="Tahoma" w:hAnsi="Tahoma"/>
          <w:color w:val="000000"/>
          <w:spacing w:val="3"/>
          <w:sz w:val="12"/>
          <w:lang w:val="cs-CZ"/>
        </w:rPr>
        <w:t>a za tímto účelem si poskytnou nezbytnou součinnost.</w:t>
      </w:r>
    </w:p>
    <w:p w14:paraId="19EB9479" w14:textId="77777777" w:rsidR="001C5E67" w:rsidRDefault="00000000">
      <w:pPr>
        <w:spacing w:before="72" w:line="168" w:lineRule="exact"/>
        <w:ind w:left="360" w:hanging="360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 xml:space="preserve">12.2. Mimosoudním orgánem pro řešení sporů je Energetický regulační úřad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(ERÚ), Masarykovo náměstí 5, PSČ 586 01 Jihlava, </w:t>
      </w:r>
      <w:hyperlink r:id="rId29">
        <w:r>
          <w:rPr>
            <w:rFonts w:ascii="Tahoma" w:hAnsi="Tahoma"/>
            <w:color w:val="0000FF"/>
            <w:spacing w:val="2"/>
            <w:sz w:val="12"/>
            <w:u w:val="single"/>
            <w:lang w:val="cs-CZ"/>
          </w:rPr>
          <w:t>www.eru.cz</w:t>
        </w:r>
      </w:hyperlink>
      <w:r>
        <w:rPr>
          <w:rFonts w:ascii="Tahoma" w:hAnsi="Tahoma"/>
          <w:color w:val="000000"/>
          <w:spacing w:val="2"/>
          <w:sz w:val="12"/>
          <w:lang w:val="cs-CZ"/>
        </w:rPr>
        <w:t xml:space="preserve">. V ostatních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případech může kterákoli Smluvní strana podat návrh příslušnému soudu.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Je-li Zákazníkem podnikatel, výlučně místně příslušným soudem pro řešení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takového sporu je soud příslušný podle sídla Obchodníka. K rozhodování </w:t>
      </w:r>
      <w:r>
        <w:rPr>
          <w:rFonts w:ascii="Tahoma" w:hAnsi="Tahoma"/>
          <w:color w:val="000000"/>
          <w:sz w:val="12"/>
          <w:lang w:val="cs-CZ"/>
        </w:rPr>
        <w:t xml:space="preserve">soudních sporů s mezinárodním prvkem je místně příslušný soud podle sídla </w:t>
      </w:r>
      <w:r>
        <w:rPr>
          <w:rFonts w:ascii="Tahoma" w:hAnsi="Tahoma"/>
          <w:color w:val="000000"/>
          <w:spacing w:val="4"/>
          <w:sz w:val="12"/>
          <w:lang w:val="cs-CZ"/>
        </w:rPr>
        <w:t>Obchodníka. Rozhodným právem je právo České republiky.</w:t>
      </w:r>
    </w:p>
    <w:p w14:paraId="7DABA5A5" w14:textId="77777777" w:rsidR="001C5E67" w:rsidRDefault="00000000">
      <w:pPr>
        <w:numPr>
          <w:ilvl w:val="0"/>
          <w:numId w:val="21"/>
        </w:numPr>
        <w:tabs>
          <w:tab w:val="clear" w:pos="360"/>
          <w:tab w:val="decimal" w:pos="432"/>
        </w:tabs>
        <w:spacing w:before="108" w:line="199" w:lineRule="exact"/>
        <w:ind w:left="72"/>
        <w:rPr>
          <w:rFonts w:ascii="Arial" w:hAnsi="Arial"/>
          <w:b/>
          <w:color w:val="D8510C"/>
          <w:spacing w:val="14"/>
          <w:sz w:val="17"/>
          <w:lang w:val="cs-CZ"/>
        </w:rPr>
      </w:pPr>
      <w:r>
        <w:rPr>
          <w:rFonts w:ascii="Arial" w:hAnsi="Arial"/>
          <w:b/>
          <w:color w:val="D8510C"/>
          <w:spacing w:val="14"/>
          <w:sz w:val="17"/>
          <w:lang w:val="cs-CZ"/>
        </w:rPr>
        <w:t>DORUČOVÁNÍ A KOMUNIKACE</w:t>
      </w:r>
    </w:p>
    <w:p w14:paraId="3CFE93EB" w14:textId="77777777" w:rsidR="001C5E67" w:rsidRDefault="00000000">
      <w:pPr>
        <w:spacing w:before="108" w:line="165" w:lineRule="exact"/>
        <w:ind w:left="360" w:hanging="360"/>
        <w:jc w:val="both"/>
        <w:rPr>
          <w:rFonts w:ascii="Tahoma" w:hAnsi="Tahoma"/>
          <w:color w:val="000000"/>
          <w:spacing w:val="3"/>
          <w:sz w:val="12"/>
          <w:lang w:val="cs-CZ"/>
        </w:rPr>
      </w:pPr>
      <w:r>
        <w:rPr>
          <w:rFonts w:ascii="Tahoma" w:hAnsi="Tahoma"/>
          <w:color w:val="000000"/>
          <w:spacing w:val="3"/>
          <w:sz w:val="12"/>
          <w:lang w:val="cs-CZ"/>
        </w:rPr>
        <w:t xml:space="preserve">13.1. Veškeré informace, oznámení, Faktury, upomínky, výzvy atd. činěné podle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Smlouvy nebo VOPD musí mít písemnou formu [„Podání“], pokud není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uvedeno ve Smlouvě nebo VOPD odlišně. Podání se považuje za doručené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příslušné Smluvní straně, pokud je prokazatelně doručeno alespoň jedním </w:t>
      </w:r>
      <w:r>
        <w:rPr>
          <w:rFonts w:ascii="Tahoma" w:hAnsi="Tahoma"/>
          <w:color w:val="000000"/>
          <w:spacing w:val="4"/>
          <w:sz w:val="12"/>
          <w:lang w:val="cs-CZ"/>
        </w:rPr>
        <w:t>z následujících způsobů doručování:</w:t>
      </w:r>
    </w:p>
    <w:p w14:paraId="0D7D6448" w14:textId="77777777" w:rsidR="001C5E67" w:rsidRDefault="00000000">
      <w:pPr>
        <w:numPr>
          <w:ilvl w:val="0"/>
          <w:numId w:val="22"/>
        </w:numPr>
        <w:tabs>
          <w:tab w:val="clear" w:pos="216"/>
          <w:tab w:val="decimal" w:pos="648"/>
        </w:tabs>
        <w:spacing w:before="72" w:line="145" w:lineRule="exact"/>
        <w:ind w:left="432"/>
        <w:rPr>
          <w:rFonts w:ascii="Tahoma" w:hAnsi="Tahoma"/>
          <w:color w:val="000000"/>
          <w:spacing w:val="16"/>
          <w:sz w:val="12"/>
          <w:lang w:val="cs-CZ"/>
        </w:rPr>
      </w:pPr>
      <w:r>
        <w:rPr>
          <w:rFonts w:ascii="Tahoma" w:hAnsi="Tahoma"/>
          <w:color w:val="000000"/>
          <w:spacing w:val="16"/>
          <w:sz w:val="12"/>
          <w:lang w:val="cs-CZ"/>
        </w:rPr>
        <w:t>osobním doručením;</w:t>
      </w:r>
    </w:p>
    <w:p w14:paraId="1E7CE3B1" w14:textId="77777777" w:rsidR="001C5E67" w:rsidRDefault="00000000">
      <w:pPr>
        <w:numPr>
          <w:ilvl w:val="0"/>
          <w:numId w:val="22"/>
        </w:numPr>
        <w:tabs>
          <w:tab w:val="clear" w:pos="216"/>
          <w:tab w:val="decimal" w:pos="648"/>
        </w:tabs>
        <w:spacing w:before="36" w:line="150" w:lineRule="exact"/>
        <w:ind w:left="432"/>
        <w:rPr>
          <w:rFonts w:ascii="Tahoma" w:hAnsi="Tahoma"/>
          <w:color w:val="000000"/>
          <w:spacing w:val="10"/>
          <w:sz w:val="12"/>
          <w:lang w:val="cs-CZ"/>
        </w:rPr>
      </w:pPr>
      <w:r>
        <w:rPr>
          <w:rFonts w:ascii="Tahoma" w:hAnsi="Tahoma"/>
          <w:color w:val="000000"/>
          <w:spacing w:val="10"/>
          <w:sz w:val="12"/>
          <w:lang w:val="cs-CZ"/>
        </w:rPr>
        <w:t>prostřednictvím kurýra;</w:t>
      </w:r>
    </w:p>
    <w:p w14:paraId="3837C65B" w14:textId="77777777" w:rsidR="001C5E67" w:rsidRDefault="00000000">
      <w:pPr>
        <w:numPr>
          <w:ilvl w:val="0"/>
          <w:numId w:val="22"/>
        </w:numPr>
        <w:tabs>
          <w:tab w:val="clear" w:pos="216"/>
          <w:tab w:val="decimal" w:pos="648"/>
        </w:tabs>
        <w:spacing w:before="72" w:line="150" w:lineRule="exact"/>
        <w:ind w:left="432"/>
        <w:rPr>
          <w:rFonts w:ascii="Tahoma" w:hAnsi="Tahoma"/>
          <w:color w:val="000000"/>
          <w:spacing w:val="16"/>
          <w:sz w:val="12"/>
          <w:lang w:val="cs-CZ"/>
        </w:rPr>
      </w:pPr>
      <w:r>
        <w:rPr>
          <w:rFonts w:ascii="Tahoma" w:hAnsi="Tahoma"/>
          <w:color w:val="000000"/>
          <w:spacing w:val="16"/>
          <w:sz w:val="12"/>
          <w:lang w:val="cs-CZ"/>
        </w:rPr>
        <w:t>doporučeným dopisem;</w:t>
      </w:r>
    </w:p>
    <w:p w14:paraId="4EC16EB8" w14:textId="77777777" w:rsidR="001C5E67" w:rsidRDefault="00000000">
      <w:pPr>
        <w:numPr>
          <w:ilvl w:val="0"/>
          <w:numId w:val="22"/>
        </w:numPr>
        <w:tabs>
          <w:tab w:val="clear" w:pos="216"/>
          <w:tab w:val="decimal" w:pos="648"/>
        </w:tabs>
        <w:spacing w:before="36" w:line="145" w:lineRule="exact"/>
        <w:ind w:left="432"/>
        <w:rPr>
          <w:rFonts w:ascii="Tahoma" w:hAnsi="Tahoma"/>
          <w:color w:val="000000"/>
          <w:spacing w:val="18"/>
          <w:sz w:val="12"/>
          <w:lang w:val="cs-CZ"/>
        </w:rPr>
      </w:pPr>
      <w:r>
        <w:rPr>
          <w:rFonts w:ascii="Tahoma" w:hAnsi="Tahoma"/>
          <w:color w:val="000000"/>
          <w:spacing w:val="18"/>
          <w:sz w:val="12"/>
          <w:lang w:val="cs-CZ"/>
        </w:rPr>
        <w:t>dopisem;</w:t>
      </w:r>
    </w:p>
    <w:p w14:paraId="6DC164A1" w14:textId="77777777" w:rsidR="001C5E67" w:rsidRDefault="00000000">
      <w:pPr>
        <w:numPr>
          <w:ilvl w:val="0"/>
          <w:numId w:val="22"/>
        </w:numPr>
        <w:tabs>
          <w:tab w:val="clear" w:pos="216"/>
          <w:tab w:val="decimal" w:pos="648"/>
        </w:tabs>
        <w:spacing w:before="72" w:line="150" w:lineRule="exact"/>
        <w:ind w:left="432"/>
        <w:rPr>
          <w:rFonts w:ascii="Tahoma" w:hAnsi="Tahoma"/>
          <w:color w:val="000000"/>
          <w:spacing w:val="12"/>
          <w:sz w:val="12"/>
          <w:lang w:val="cs-CZ"/>
        </w:rPr>
      </w:pPr>
      <w:r>
        <w:rPr>
          <w:rFonts w:ascii="Tahoma" w:hAnsi="Tahoma"/>
          <w:color w:val="000000"/>
          <w:spacing w:val="12"/>
          <w:sz w:val="12"/>
          <w:lang w:val="cs-CZ"/>
        </w:rPr>
        <w:t>elektronickou poštou;</w:t>
      </w:r>
    </w:p>
    <w:p w14:paraId="2F3E61E3" w14:textId="77777777" w:rsidR="001C5E67" w:rsidRDefault="00000000">
      <w:pPr>
        <w:numPr>
          <w:ilvl w:val="0"/>
          <w:numId w:val="22"/>
        </w:numPr>
        <w:tabs>
          <w:tab w:val="clear" w:pos="216"/>
          <w:tab w:val="decimal" w:pos="648"/>
        </w:tabs>
        <w:spacing w:before="36" w:line="150" w:lineRule="exact"/>
        <w:ind w:left="432"/>
        <w:rPr>
          <w:rFonts w:ascii="Tahoma" w:hAnsi="Tahoma"/>
          <w:color w:val="000000"/>
          <w:spacing w:val="9"/>
          <w:sz w:val="12"/>
          <w:lang w:val="cs-CZ"/>
        </w:rPr>
      </w:pPr>
      <w:r>
        <w:rPr>
          <w:rFonts w:ascii="Tahoma" w:hAnsi="Tahoma"/>
          <w:color w:val="000000"/>
          <w:spacing w:val="9"/>
          <w:sz w:val="12"/>
          <w:lang w:val="cs-CZ"/>
        </w:rPr>
        <w:t>prostřednictvím datové schránky;</w:t>
      </w:r>
    </w:p>
    <w:p w14:paraId="073DFC70" w14:textId="77777777" w:rsidR="001C5E67" w:rsidRDefault="00000000">
      <w:pPr>
        <w:numPr>
          <w:ilvl w:val="0"/>
          <w:numId w:val="22"/>
        </w:numPr>
        <w:tabs>
          <w:tab w:val="clear" w:pos="216"/>
          <w:tab w:val="decimal" w:pos="648"/>
        </w:tabs>
        <w:spacing w:before="72" w:line="150" w:lineRule="exact"/>
        <w:ind w:left="432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>prostřednictvím elektronické platformy.</w:t>
      </w:r>
    </w:p>
    <w:p w14:paraId="700A064A" w14:textId="77777777" w:rsidR="001C5E67" w:rsidRDefault="00000000">
      <w:pPr>
        <w:spacing w:before="36" w:line="166" w:lineRule="exact"/>
        <w:ind w:left="360" w:hanging="360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 xml:space="preserve">13.2. Zákazník, který má přiděleného obchodního zástupce zastupujícího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Obchodníka, uvede ve svých podáních vždy jméno tohoto zástupce.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Pokud není ve Smlouvě stanoveno jinak, Zákazník adresuje svá podání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obchodnímu zástupci. Pokud ve Smlouvě je uvedeno jinak, Zákazník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postupuje dle Smlouvy, avšak dá obchodního zástupce vždy do kopie anebo </w:t>
      </w:r>
      <w:r>
        <w:rPr>
          <w:rFonts w:ascii="Tahoma" w:hAnsi="Tahoma"/>
          <w:color w:val="000000"/>
          <w:spacing w:val="4"/>
          <w:sz w:val="12"/>
          <w:lang w:val="cs-CZ"/>
        </w:rPr>
        <w:t>mu oznámí, že učinil podání jiným způsobem.</w:t>
      </w:r>
    </w:p>
    <w:p w14:paraId="4BA0282A" w14:textId="77777777" w:rsidR="001C5E67" w:rsidRDefault="00000000">
      <w:pPr>
        <w:spacing w:before="72" w:line="167" w:lineRule="exact"/>
        <w:ind w:left="360" w:hanging="360"/>
        <w:jc w:val="both"/>
        <w:rPr>
          <w:rFonts w:ascii="Tahoma" w:hAnsi="Tahoma"/>
          <w:color w:val="000000"/>
          <w:spacing w:val="10"/>
          <w:sz w:val="12"/>
          <w:lang w:val="cs-CZ"/>
        </w:rPr>
      </w:pPr>
      <w:r>
        <w:rPr>
          <w:rFonts w:ascii="Tahoma" w:hAnsi="Tahoma"/>
          <w:color w:val="000000"/>
          <w:spacing w:val="10"/>
          <w:sz w:val="12"/>
          <w:lang w:val="cs-CZ"/>
        </w:rPr>
        <w:t xml:space="preserve">13.3. Písemná Podání určená Obchodníkovi musí být doručena na jméno osoby oprávněné jednat za Obchodníka (podle příslušné kompetence)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a na „Adresu pro písemný styk“, jak bude uvedeno ve Smlouvě anebo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ostatních dokumentech vystavených Obchodníkem za trvání Smlouvy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(zejm. Faktury, zálohové faktury, písemná oznámení). Není-li v této příloze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Smlouvy uvedena adresa pro písemný styk, musí být doručováno na adresu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společnosti ČEZ ESCO, a.s., Plzeň, Guldenerova 2577/19, PSČ 326 00, </w:t>
      </w:r>
      <w:r>
        <w:rPr>
          <w:rFonts w:ascii="Tahoma" w:hAnsi="Tahoma"/>
          <w:color w:val="000000"/>
          <w:spacing w:val="4"/>
          <w:sz w:val="12"/>
          <w:lang w:val="cs-CZ"/>
        </w:rPr>
        <w:t>či na jinou adresu, kterou Obchodník písemně určí.</w:t>
      </w:r>
    </w:p>
    <w:p w14:paraId="5A31A0A8" w14:textId="77777777" w:rsidR="001C5E67" w:rsidRDefault="00000000">
      <w:pPr>
        <w:spacing w:before="36" w:line="164" w:lineRule="exact"/>
        <w:ind w:left="360" w:hanging="360"/>
        <w:jc w:val="both"/>
        <w:rPr>
          <w:rFonts w:ascii="Tahoma" w:hAnsi="Tahoma"/>
          <w:color w:val="000000"/>
          <w:spacing w:val="12"/>
          <w:sz w:val="12"/>
          <w:lang w:val="cs-CZ"/>
        </w:rPr>
      </w:pPr>
      <w:r>
        <w:rPr>
          <w:rFonts w:ascii="Tahoma" w:hAnsi="Tahoma"/>
          <w:color w:val="000000"/>
          <w:spacing w:val="12"/>
          <w:sz w:val="12"/>
          <w:lang w:val="cs-CZ"/>
        </w:rPr>
        <w:t xml:space="preserve">13.4. Písemná Podání určená Zákazníkovi musí být doručena na adresu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pro písemný styk, anebo jedním ze způsobů uvedených v odst. 12.1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VOPD a na jméno osoby oprávněné jednat za Zákazníka podle příslušné </w:t>
      </w:r>
      <w:r>
        <w:rPr>
          <w:rFonts w:ascii="Tahoma" w:hAnsi="Tahoma"/>
          <w:color w:val="000000"/>
          <w:spacing w:val="4"/>
          <w:sz w:val="12"/>
          <w:lang w:val="cs-CZ"/>
        </w:rPr>
        <w:t>kompetence.</w:t>
      </w:r>
    </w:p>
    <w:p w14:paraId="3CED3F39" w14:textId="77777777" w:rsidR="001C5E67" w:rsidRDefault="00000000">
      <w:pPr>
        <w:spacing w:before="72" w:line="164" w:lineRule="exact"/>
        <w:ind w:left="360" w:hanging="360"/>
        <w:jc w:val="both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13.5. Osoba oprávněná jednat za Smluvní stranu ve věcech technických zásadně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není oprávněna za Smluvní stranu činit právní úkony směřující ke změně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nebo zániku </w:t>
      </w:r>
      <w:proofErr w:type="spellStart"/>
      <w:r>
        <w:rPr>
          <w:rFonts w:ascii="Tahoma" w:hAnsi="Tahoma"/>
          <w:color w:val="000000"/>
          <w:spacing w:val="4"/>
          <w:sz w:val="12"/>
          <w:lang w:val="cs-CZ"/>
        </w:rPr>
        <w:t>Smlouvy,ledaže</w:t>
      </w:r>
      <w:proofErr w:type="spellEnd"/>
      <w:r>
        <w:rPr>
          <w:rFonts w:ascii="Tahoma" w:hAnsi="Tahoma"/>
          <w:color w:val="000000"/>
          <w:spacing w:val="4"/>
          <w:sz w:val="12"/>
          <w:lang w:val="cs-CZ"/>
        </w:rPr>
        <w:t xml:space="preserve"> toto její oprávnění plyne ze zvláštní právní </w:t>
      </w:r>
      <w:r>
        <w:rPr>
          <w:rFonts w:ascii="Tahoma" w:hAnsi="Tahoma"/>
          <w:color w:val="000000"/>
          <w:spacing w:val="3"/>
          <w:sz w:val="12"/>
          <w:lang w:val="cs-CZ"/>
        </w:rPr>
        <w:t>skutečnosti (např. udělené plné moci).</w:t>
      </w:r>
    </w:p>
    <w:p w14:paraId="749F40A6" w14:textId="77777777" w:rsidR="001C5E67" w:rsidRDefault="00000000">
      <w:pPr>
        <w:spacing w:before="72" w:after="324" w:line="166" w:lineRule="exact"/>
        <w:ind w:left="360" w:hanging="360"/>
        <w:jc w:val="both"/>
        <w:rPr>
          <w:rFonts w:ascii="Tahoma" w:hAnsi="Tahoma"/>
          <w:color w:val="000000"/>
          <w:spacing w:val="19"/>
          <w:sz w:val="12"/>
          <w:lang w:val="cs-CZ"/>
        </w:rPr>
      </w:pPr>
      <w:r>
        <w:rPr>
          <w:rFonts w:ascii="Tahoma" w:hAnsi="Tahoma"/>
          <w:color w:val="000000"/>
          <w:spacing w:val="19"/>
          <w:sz w:val="12"/>
          <w:lang w:val="cs-CZ"/>
        </w:rPr>
        <w:t xml:space="preserve">13.6. Poštovní adresa Obchodníka pro </w:t>
      </w:r>
      <w:proofErr w:type="spellStart"/>
      <w:r>
        <w:rPr>
          <w:rFonts w:ascii="Tahoma" w:hAnsi="Tahoma"/>
          <w:color w:val="000000"/>
          <w:spacing w:val="19"/>
          <w:sz w:val="12"/>
          <w:lang w:val="cs-CZ"/>
        </w:rPr>
        <w:t>zasílánílistinné</w:t>
      </w:r>
      <w:proofErr w:type="spellEnd"/>
      <w:r>
        <w:rPr>
          <w:rFonts w:ascii="Tahoma" w:hAnsi="Tahoma"/>
          <w:color w:val="000000"/>
          <w:spacing w:val="19"/>
          <w:sz w:val="12"/>
          <w:lang w:val="cs-CZ"/>
        </w:rPr>
        <w:t xml:space="preserve"> komunikace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je ČEZ ESCO, a.s., Guldenerova 2577/19, PSČ 326 00 Plzeň. Zákazník může též s Obchodníkem komunikovat telefonicky na Zákaznické lince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371 101 101. Pokud nebude Obchodník mít jistotu, že hovoří se Zákazníkem, </w:t>
      </w:r>
      <w:r>
        <w:rPr>
          <w:rFonts w:ascii="Tahoma" w:hAnsi="Tahoma"/>
          <w:color w:val="000000"/>
          <w:spacing w:val="7"/>
          <w:sz w:val="12"/>
          <w:lang w:val="cs-CZ"/>
        </w:rPr>
        <w:t>může telefonický požadavek odmítnout a doporučit jiný vhodný způsob</w:t>
      </w:r>
    </w:p>
    <w:p w14:paraId="1C80236F" w14:textId="77777777" w:rsidR="001C5E67" w:rsidRDefault="001C5E67">
      <w:pPr>
        <w:sectPr w:rsidR="001C5E67">
          <w:pgSz w:w="11918" w:h="16854"/>
          <w:pgMar w:top="1110" w:right="1060" w:bottom="1008" w:left="1119" w:header="720" w:footer="720" w:gutter="0"/>
          <w:cols w:num="2" w:space="0" w:equalWidth="0">
            <w:col w:w="4704" w:space="271"/>
            <w:col w:w="4704" w:space="0"/>
          </w:cols>
        </w:sectPr>
      </w:pPr>
    </w:p>
    <w:p w14:paraId="7ADC0800" w14:textId="521C3612" w:rsidR="001C5E67" w:rsidRDefault="00811BFC">
      <w:pPr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96B75FC" wp14:editId="46CD6EB0">
                <wp:simplePos x="0" y="0"/>
                <wp:positionH relativeFrom="page">
                  <wp:posOffset>710565</wp:posOffset>
                </wp:positionH>
                <wp:positionV relativeFrom="page">
                  <wp:posOffset>10330180</wp:posOffset>
                </wp:positionV>
                <wp:extent cx="6157595" cy="123825"/>
                <wp:effectExtent l="0" t="0" r="0" b="444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F2BD1" w14:textId="77777777" w:rsidR="001C5E67" w:rsidRDefault="00000000">
                            <w:pPr>
                              <w:tabs>
                                <w:tab w:val="right" w:pos="9651"/>
                              </w:tabs>
                              <w:spacing w:line="213" w:lineRule="auto"/>
                              <w:rPr>
                                <w:rFonts w:ascii="Arial" w:hAnsi="Arial"/>
                                <w:b/>
                                <w:color w:val="1B5722"/>
                                <w:w w:val="110"/>
                                <w:sz w:val="19"/>
                                <w:lang w:val="cs-CZ"/>
                              </w:rPr>
                            </w:pPr>
                            <w:hyperlink r:id="rId30"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w w:val="110"/>
                                  <w:sz w:val="19"/>
                                  <w:u w:val="single"/>
                                  <w:lang w:val="cs-CZ"/>
                                </w:rPr>
                                <w:t>www.cezesco.cz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color w:val="1B5722"/>
                                <w:w w:val="110"/>
                                <w:sz w:val="19"/>
                                <w:lang w:val="cs-CZ"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B75FC" id="Text Box 4" o:spid="_x0000_s1064" type="#_x0000_t202" style="position:absolute;margin-left:55.95pt;margin-top:813.4pt;width:484.85pt;height:9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jv3QEAAJkDAAAOAAAAZHJzL2Uyb0RvYy54bWysU9tu2zAMfR+wfxD0vjhOkS4z4hRdiw4D&#10;ugvQ7QNkWY6F2aJGKrGzrx8lx+kub8NeBIqSDs85pLY3Y9+Jo0Gy4EqZL5ZSGKehtm5fyq9fHl5t&#10;pKCgXK06cKaUJ0PyZvfyxXbwhVlBC11tUDCIo2LwpWxD8EWWkW5Nr2gB3jg+bAB7FXiL+6xGNTB6&#10;32Wr5fI6GwBrj6ANEWfvp0O5S/hNY3T41DRkguhKydxCWjGtVVyz3VYVe1S+tfpMQ/0Di15Zx0Uv&#10;UPcqKHFA+xdUbzUCQRMWGvoMmsZqkzSwmnz5h5qnVnmTtLA55C820f+D1R+PT/4zijC+hZEbmESQ&#10;fwT9jYSDu1a5vblFhKE1qubCebQsGzwV56fRaiooglTDB6i5yeoQIAGNDfbRFdYpGJ0bcLqYbsYg&#10;NCev8/Xr9Zu1FJrP8tXVZrVOJVQxv/ZI4Z2BXsSglMhNTejq+EghslHFfCUWc/Bguy41tnO/Jfhi&#10;zCT2kfBEPYzVKGxdyqtNLBzVVFCfWA/CNC883xy0gD+kGHhWSknfDwqNFN17x57EwZoDnINqDpTT&#10;/LSUQYopvAvTAB482n3LyJPrDm7Zt8YmSc8szny5/0npeVbjgP26T7eef9TuJwAAAP//AwBQSwME&#10;FAAGAAgAAAAhADQBiNbhAAAADgEAAA8AAABkcnMvZG93bnJldi54bWxMj8FOwzAQRO9I/IO1SNyo&#10;k1JZbYhTVQhOSIg0HDg6sZtYjdchdtvw992c6G1ndzT7Jt9OrmdnMwbrUUK6SIAZbLy22Er4rt6f&#10;1sBCVKhV79FI+DMBtsX9Xa4y7S9YmvM+toxCMGRKQhfjkHEems44FRZ+MEi3gx+diiTHlutRXSjc&#10;9XyZJII7ZZE+dGowr51pjvuTk7D7wfLN/n7WX+WhtFW1SfBDHKV8fJh2L8CimeK/GWZ8QoeCmGp/&#10;Qh1YTzpNN2SlQSwFlZgtyToVwOp5txLPwIuc39YorgAAAP//AwBQSwECLQAUAAYACAAAACEAtoM4&#10;kv4AAADhAQAAEwAAAAAAAAAAAAAAAAAAAAAAW0NvbnRlbnRfVHlwZXNdLnhtbFBLAQItABQABgAI&#10;AAAAIQA4/SH/1gAAAJQBAAALAAAAAAAAAAAAAAAAAC8BAABfcmVscy8ucmVsc1BLAQItABQABgAI&#10;AAAAIQBuCcjv3QEAAJkDAAAOAAAAAAAAAAAAAAAAAC4CAABkcnMvZTJvRG9jLnhtbFBLAQItABQA&#10;BgAIAAAAIQA0AYjW4QAAAA4BAAAPAAAAAAAAAAAAAAAAADcEAABkcnMvZG93bnJldi54bWxQSwUG&#10;AAAAAAQABADzAAAARQUAAAAA&#10;" filled="f" stroked="f">
                <v:textbox inset="0,0,0,0">
                  <w:txbxContent>
                    <w:p w14:paraId="6D4F2BD1" w14:textId="77777777" w:rsidR="001C5E67" w:rsidRDefault="00000000">
                      <w:pPr>
                        <w:tabs>
                          <w:tab w:val="right" w:pos="9651"/>
                        </w:tabs>
                        <w:spacing w:line="213" w:lineRule="auto"/>
                        <w:rPr>
                          <w:rFonts w:ascii="Arial" w:hAnsi="Arial"/>
                          <w:b/>
                          <w:color w:val="1B5722"/>
                          <w:w w:val="110"/>
                          <w:sz w:val="19"/>
                          <w:lang w:val="cs-CZ"/>
                        </w:rPr>
                      </w:pPr>
                      <w:hyperlink r:id="rId31">
                        <w:r>
                          <w:rPr>
                            <w:rFonts w:ascii="Arial" w:hAnsi="Arial"/>
                            <w:b/>
                            <w:color w:val="0000FF"/>
                            <w:w w:val="110"/>
                            <w:sz w:val="19"/>
                            <w:u w:val="single"/>
                            <w:lang w:val="cs-CZ"/>
                          </w:rPr>
                          <w:t>www.cezesco.cz</w:t>
                        </w:r>
                      </w:hyperlink>
                      <w:r>
                        <w:rPr>
                          <w:rFonts w:ascii="Arial" w:hAnsi="Arial"/>
                          <w:b/>
                          <w:color w:val="1B5722"/>
                          <w:w w:val="110"/>
                          <w:sz w:val="19"/>
                          <w:lang w:val="cs-CZ"/>
                        </w:rPr>
                        <w:tab/>
                        <w:t>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62BEE6B" w14:textId="77777777" w:rsidR="001C5E67" w:rsidRDefault="001C5E67">
      <w:pPr>
        <w:sectPr w:rsidR="001C5E67">
          <w:type w:val="continuous"/>
          <w:pgSz w:w="11918" w:h="16854"/>
          <w:pgMar w:top="1110" w:right="1073" w:bottom="1008" w:left="1132" w:header="720" w:footer="720" w:gutter="0"/>
          <w:cols w:space="708"/>
        </w:sectPr>
      </w:pPr>
    </w:p>
    <w:p w14:paraId="3E6679FB" w14:textId="104D6A96" w:rsidR="001C5E67" w:rsidRDefault="00811BFC">
      <w:pPr>
        <w:spacing w:line="164" w:lineRule="exact"/>
        <w:ind w:left="360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9A38B0" wp14:editId="70373086">
                <wp:simplePos x="0" y="0"/>
                <wp:positionH relativeFrom="column">
                  <wp:posOffset>-16510</wp:posOffset>
                </wp:positionH>
                <wp:positionV relativeFrom="paragraph">
                  <wp:posOffset>9500870</wp:posOffset>
                </wp:positionV>
                <wp:extent cx="6172835" cy="0"/>
                <wp:effectExtent l="12065" t="13970" r="15875" b="1460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1B57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72BEB" id="Line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748.1pt" to="484.75pt,7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pQvwEAAGIDAAAOAAAAZHJzL2Uyb0RvYy54bWysU9uO2yAQfa/Uf0C8N47dZjey4qzUpNuX&#10;bRtptx8wAWyjYgYxJHb+vkAuu2rfqr6gYS6HM2eG1cM0GHZUnjTahpezOWfKCpTadg3/+fL4YckZ&#10;BbASDFrV8JMi/rB+/241ulpV2KORyrMIYqkeXcP7EFxdFCR6NQDN0Ckbgy36AUK8+q6QHsaIPpii&#10;ms/vihG9dB6FIore7TnI1xm/bZUIP9qWVGCm4ZFbyKfP5z6dxXoFdefB9VpcaMA/sBhA2/joDWoL&#10;AdjB67+gBi08ErZhJnAosG21ULmH2E05/6Ob5x6cyr1EccjdZKL/Byu+Hzd25xN1Mdln94TiFzGL&#10;mx5spzKBl5OLgyuTVMXoqL6VpAu5nWf78RvKmAOHgFmFqfVDgoz9sSmLfbqJrabARHTelffV8uOC&#10;M3GNFVBfC52n8FXhwJLRcKNt0gFqOD5RSESgvqYkt8VHbUyepbFsjGyXn8pFriA0WqZoyiPf7TfG&#10;syPEdSg/L+6rKrcVI2/TEvQWqD/n5dB5UTwerMzP9Arkl4sdQJuzHWkZe5EpKZPWkOo9ytPOX+WL&#10;g8z8L0uXNuXtPVe/fo31bwAAAP//AwBQSwMEFAAGAAgAAAAhAD7Q4rffAAAADAEAAA8AAABkcnMv&#10;ZG93bnJldi54bWxMj01PwzAMhu9I/IfISFzQllJGWUvTaRofJ3ZgoJ2zxrTVGqdq0q78e8wBjaNf&#10;P3r9OF9NthUj9r5xpOB2HoFAKp1pqFLw+fEyW4LwQZPRrSNU8I0eVsXlRa4z4070juMuVIJLyGda&#10;QR1Cl0npyxqt9nPXIfHuy/VWBx77Sppen7jctjKOokRa3RBfqHWHmxrL426wCp7jp9JUw/ZhPL6t&#10;N3p/k969+q1S11fT+hFEwCmcYfjVZ3Uo2OngBjJetApmccIk54s0iUEwkSbpPYjDXySLXP5/ovgB&#10;AAD//wMAUEsBAi0AFAAGAAgAAAAhALaDOJL+AAAA4QEAABMAAAAAAAAAAAAAAAAAAAAAAFtDb250&#10;ZW50X1R5cGVzXS54bWxQSwECLQAUAAYACAAAACEAOP0h/9YAAACUAQAACwAAAAAAAAAAAAAAAAAv&#10;AQAAX3JlbHMvLnJlbHNQSwECLQAUAAYACAAAACEA1Pb6UL8BAABiAwAADgAAAAAAAAAAAAAAAAAu&#10;AgAAZHJzL2Uyb0RvYy54bWxQSwECLQAUAAYACAAAACEAPtDit98AAAAMAQAADwAAAAAAAAAAAAAA&#10;AAAZBAAAZHJzL2Rvd25yZXYueG1sUEsFBgAAAAAEAAQA8wAAACUFAAAAAA==&#10;" strokecolor="#1b5722" strokeweight="1.45pt"/>
            </w:pict>
          </mc:Fallback>
        </mc:AlternateConten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zadání požadavku. Zákazník může využíti kontaktní místa Obchodníka.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Jejich seznam je uveden na </w:t>
      </w:r>
      <w:hyperlink r:id="rId32">
        <w:r>
          <w:rPr>
            <w:rFonts w:ascii="Tahoma" w:hAnsi="Tahoma"/>
            <w:color w:val="0000FF"/>
            <w:spacing w:val="4"/>
            <w:sz w:val="12"/>
            <w:u w:val="single"/>
            <w:lang w:val="cs-CZ"/>
          </w:rPr>
          <w:t>www.cezesco.cz/kontakty.</w:t>
        </w:r>
      </w:hyperlink>
    </w:p>
    <w:p w14:paraId="7C62565D" w14:textId="77777777" w:rsidR="001C5E67" w:rsidRDefault="00000000">
      <w:pPr>
        <w:spacing w:before="36" w:line="163" w:lineRule="exact"/>
        <w:ind w:left="360" w:hanging="360"/>
        <w:jc w:val="both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13.7. Smluvní strany se mohou navzájem pro ostatní komunikaci kontaktovat </w:t>
      </w:r>
      <w:r>
        <w:rPr>
          <w:rFonts w:ascii="Tahoma" w:hAnsi="Tahoma"/>
          <w:color w:val="000000"/>
          <w:spacing w:val="5"/>
          <w:sz w:val="12"/>
          <w:lang w:val="cs-CZ"/>
        </w:rPr>
        <w:t>telefonicky, prostřednictvím SMS nebo jinými technickými prostředky umožňujícími komunikaci.</w:t>
      </w:r>
    </w:p>
    <w:p w14:paraId="6398393A" w14:textId="77777777" w:rsidR="001C5E67" w:rsidRDefault="00000000">
      <w:pPr>
        <w:spacing w:before="108" w:line="199" w:lineRule="exact"/>
        <w:rPr>
          <w:rFonts w:ascii="Arial" w:hAnsi="Arial"/>
          <w:b/>
          <w:color w:val="D8510C"/>
          <w:sz w:val="17"/>
          <w:lang w:val="cs-CZ"/>
        </w:rPr>
      </w:pPr>
      <w:r>
        <w:rPr>
          <w:rFonts w:ascii="Arial" w:hAnsi="Arial"/>
          <w:b/>
          <w:color w:val="D8510C"/>
          <w:sz w:val="17"/>
          <w:lang w:val="cs-CZ"/>
        </w:rPr>
        <w:t>XIV. SPOLEČNÁ A ZÁVĚREČNÁ USTANOVENÍ</w:t>
      </w:r>
    </w:p>
    <w:p w14:paraId="61D84142" w14:textId="77777777" w:rsidR="001C5E67" w:rsidRDefault="00000000">
      <w:pPr>
        <w:spacing w:before="108" w:line="166" w:lineRule="exact"/>
        <w:ind w:left="360" w:hanging="360"/>
        <w:jc w:val="both"/>
        <w:rPr>
          <w:rFonts w:ascii="Tahoma" w:hAnsi="Tahoma"/>
          <w:color w:val="000000"/>
          <w:spacing w:val="5"/>
          <w:sz w:val="12"/>
          <w:lang w:val="cs-CZ"/>
        </w:rPr>
      </w:pPr>
      <w:r>
        <w:rPr>
          <w:rFonts w:ascii="Tahoma" w:hAnsi="Tahoma"/>
          <w:color w:val="000000"/>
          <w:spacing w:val="5"/>
          <w:sz w:val="12"/>
          <w:lang w:val="cs-CZ"/>
        </w:rPr>
        <w:t xml:space="preserve">14.1. Pokud by jakýkoli závazek (povinnost) podle VOPD byl nebo by se stal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neplatným, neúčinným nebo právně nevymahatelným, nebude to mít vliv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na platnost, účinnost a vymahatelnost ostatních závazků (povinností) podle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Smlouvy a VOPD. Pro případ, že kterékoliv ustanovení Smlouvy se stane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neplatným, neúčinným nebo nevymahatelným, se Smluvní strany zavazují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bez zbytečných odkladů nahradit takové ustanovení ustanovením novým, </w:t>
      </w:r>
      <w:r>
        <w:rPr>
          <w:rFonts w:ascii="Tahoma" w:hAnsi="Tahoma"/>
          <w:color w:val="000000"/>
          <w:spacing w:val="4"/>
          <w:sz w:val="12"/>
          <w:lang w:val="cs-CZ"/>
        </w:rPr>
        <w:t>se stejným nebo obdobným účelem.</w:t>
      </w:r>
    </w:p>
    <w:p w14:paraId="404C5CFD" w14:textId="77777777" w:rsidR="001C5E67" w:rsidRDefault="00000000">
      <w:pPr>
        <w:spacing w:before="72" w:line="161" w:lineRule="exact"/>
        <w:ind w:left="360" w:hanging="360"/>
        <w:jc w:val="both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 xml:space="preserve">14.2. Obchodník je oprávněn získávat od PDS údaje o dodávkách elektřiny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Zákazníkovi a parametrech spotřeby Zákazníka (zejména o čtvrthodinových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odběrech) za účelem statistických vyhodnocení a případné formulace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vhodnější nabídky pro Zákazníka. Zákazník s tím uzavřením Smlouvy </w:t>
      </w:r>
      <w:r>
        <w:rPr>
          <w:rFonts w:ascii="Tahoma" w:hAnsi="Tahoma"/>
          <w:color w:val="000000"/>
          <w:spacing w:val="2"/>
          <w:sz w:val="12"/>
          <w:lang w:val="cs-CZ"/>
        </w:rPr>
        <w:t>souhlasí.</w:t>
      </w:r>
    </w:p>
    <w:p w14:paraId="4C9831D9" w14:textId="77777777" w:rsidR="001C5E67" w:rsidRDefault="00000000">
      <w:pPr>
        <w:spacing w:before="72" w:line="167" w:lineRule="exact"/>
        <w:ind w:left="360" w:hanging="360"/>
        <w:jc w:val="both"/>
        <w:rPr>
          <w:rFonts w:ascii="Tahoma" w:hAnsi="Tahoma"/>
          <w:color w:val="000000"/>
          <w:spacing w:val="3"/>
          <w:sz w:val="12"/>
          <w:lang w:val="cs-CZ"/>
        </w:rPr>
      </w:pPr>
      <w:r>
        <w:rPr>
          <w:rFonts w:ascii="Tahoma" w:hAnsi="Tahoma"/>
          <w:color w:val="000000"/>
          <w:spacing w:val="3"/>
          <w:sz w:val="12"/>
          <w:lang w:val="cs-CZ"/>
        </w:rPr>
        <w:t xml:space="preserve">14.3. Smluvní strany se zavazují, že neposkytnou Smlouvu jako celek ani její část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(která není veřejně známa) ani neveřejné informace, které se dozvěděli </w:t>
      </w:r>
      <w:r>
        <w:rPr>
          <w:rFonts w:ascii="Tahoma" w:hAnsi="Tahoma"/>
          <w:color w:val="000000"/>
          <w:spacing w:val="11"/>
          <w:sz w:val="12"/>
          <w:lang w:val="cs-CZ"/>
        </w:rPr>
        <w:t xml:space="preserve">v souvislosti se Smlouvou a jejím plněním (tzv. </w:t>
      </w:r>
      <w:proofErr w:type="spellStart"/>
      <w:r>
        <w:rPr>
          <w:rFonts w:ascii="Tahoma" w:hAnsi="Tahoma"/>
          <w:color w:val="000000"/>
          <w:spacing w:val="11"/>
          <w:sz w:val="12"/>
          <w:lang w:val="cs-CZ"/>
        </w:rPr>
        <w:t>důvěrnéinformace</w:t>
      </w:r>
      <w:proofErr w:type="spellEnd"/>
      <w:r>
        <w:rPr>
          <w:rFonts w:ascii="Tahoma" w:hAnsi="Tahoma"/>
          <w:color w:val="000000"/>
          <w:spacing w:val="11"/>
          <w:sz w:val="12"/>
          <w:lang w:val="cs-CZ"/>
        </w:rPr>
        <w:t xml:space="preserve">,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zejm. informace o smluvních, cenových a platebních podmínkách), třetí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osobě bez předchozího písemného souhlasu druhé Smluvní strany kromě </w:t>
      </w:r>
      <w:r>
        <w:rPr>
          <w:rFonts w:ascii="Tahoma" w:hAnsi="Tahoma"/>
          <w:color w:val="000000"/>
          <w:sz w:val="12"/>
          <w:lang w:val="cs-CZ"/>
        </w:rPr>
        <w:t xml:space="preserve">případu, kdy jim zveřejnění nebo poskytnutí třetí osobě určuje příslušný právní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předpis nebo závazné rozhodnutí či jiné závazné opatření soudu či jiného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orgánu. Tato povinnost se nevztahuje na poskytování </w:t>
      </w:r>
      <w:proofErr w:type="spellStart"/>
      <w:r>
        <w:rPr>
          <w:rFonts w:ascii="Tahoma" w:hAnsi="Tahoma"/>
          <w:color w:val="000000"/>
          <w:spacing w:val="5"/>
          <w:sz w:val="12"/>
          <w:lang w:val="cs-CZ"/>
        </w:rPr>
        <w:t>důvěrnýchinformací</w:t>
      </w:r>
      <w:proofErr w:type="spellEnd"/>
      <w:r>
        <w:rPr>
          <w:rFonts w:ascii="Tahoma" w:hAnsi="Tahoma"/>
          <w:color w:val="000000"/>
          <w:spacing w:val="5"/>
          <w:sz w:val="12"/>
          <w:lang w:val="cs-CZ"/>
        </w:rPr>
        <w:t xml:space="preserve"> </w:t>
      </w:r>
      <w:r>
        <w:rPr>
          <w:rFonts w:ascii="Tahoma" w:hAnsi="Tahoma"/>
          <w:color w:val="000000"/>
          <w:spacing w:val="3"/>
          <w:sz w:val="12"/>
          <w:lang w:val="cs-CZ"/>
        </w:rPr>
        <w:t>pro účely podnikatelské činnosti Obchodníka a pro jeho marketingové účely.</w:t>
      </w:r>
    </w:p>
    <w:p w14:paraId="05BD26CE" w14:textId="77777777" w:rsidR="001C5E67" w:rsidRDefault="00000000">
      <w:pPr>
        <w:spacing w:before="36" w:after="108" w:line="168" w:lineRule="exact"/>
        <w:ind w:left="360" w:hanging="360"/>
        <w:jc w:val="both"/>
        <w:rPr>
          <w:rFonts w:ascii="Tahoma" w:hAnsi="Tahoma"/>
          <w:color w:val="000000"/>
          <w:spacing w:val="12"/>
          <w:sz w:val="12"/>
          <w:lang w:val="cs-CZ"/>
        </w:rPr>
      </w:pPr>
      <w:r>
        <w:rPr>
          <w:rFonts w:ascii="Tahoma" w:hAnsi="Tahoma"/>
          <w:color w:val="000000"/>
          <w:spacing w:val="12"/>
          <w:sz w:val="12"/>
          <w:lang w:val="cs-CZ"/>
        </w:rPr>
        <w:t xml:space="preserve">14.4. Smluvní strany jsou obecně při plnění Smlouvy povinny postupovat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v souladu s Nařízením Evropského parlamentu a Rady (EU) 2016/679 ze dne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27. dubna 2016 o ochraně fyzických osob v souvislosti se zpracováním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osobních údajů a o volném pohybu těchto údajů a o zrušení směrnice </w:t>
      </w:r>
      <w:r>
        <w:rPr>
          <w:rFonts w:ascii="Tahoma" w:hAnsi="Tahoma"/>
          <w:color w:val="000000"/>
          <w:spacing w:val="8"/>
          <w:sz w:val="12"/>
          <w:lang w:val="cs-CZ"/>
        </w:rPr>
        <w:t xml:space="preserve">95/46/ES (obecné nařízení o ochraně osobních údajů), v platném znění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(„Nařízení“). Pokud jakákoliv ze Smluvních stran předává druhé Smluvní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straně osobní údaje třetí fyzické osoby (zejm. zástupce, zaměstnance),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pak se zavazuje tak činit na základě platného právního důvodu s ohledem </w:t>
      </w:r>
      <w:r>
        <w:rPr>
          <w:rFonts w:ascii="Tahoma" w:hAnsi="Tahoma"/>
          <w:color w:val="000000"/>
          <w:sz w:val="12"/>
          <w:lang w:val="cs-CZ"/>
        </w:rPr>
        <w:t xml:space="preserve">na Nařízení a splnit veškeré své, nejen informační povinnosti, vůči této osobě.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Obchodník pro plnění povinností ze Smlouvy a povinností uložené právními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předpisy a ochranu jeho oprávněných zájmů, zpracovává identifikační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a kontaktní údaje a některé další údaje Zákazníka, které </w:t>
      </w:r>
      <w:proofErr w:type="spellStart"/>
      <w:r>
        <w:rPr>
          <w:rFonts w:ascii="Tahoma" w:hAnsi="Tahoma"/>
          <w:color w:val="000000"/>
          <w:spacing w:val="3"/>
          <w:sz w:val="12"/>
          <w:lang w:val="cs-CZ"/>
        </w:rPr>
        <w:t>Zákazníkv</w:t>
      </w:r>
      <w:proofErr w:type="spellEnd"/>
      <w:r>
        <w:rPr>
          <w:rFonts w:ascii="Tahoma" w:hAnsi="Tahoma"/>
          <w:color w:val="000000"/>
          <w:spacing w:val="3"/>
          <w:sz w:val="12"/>
          <w:lang w:val="cs-CZ"/>
        </w:rPr>
        <w:t xml:space="preserve"> souvislosti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s uzavřením Smlouvy poskytl. V jejich rámci může Obchodník zpracovávat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i předané osobní údaje Zákazníka a osob za něj jednajících. Zejména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se jedná o jména, příjmení, identifikační údaje telefonní čísla a e-mailové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adresy fyzických osob. Tyto údaje zpracovává pro účely uzavření Smlouvy,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poskytování plnění dle Smlouvy, k jejímu ukončení a uplatňování práv </w:t>
      </w:r>
      <w:r>
        <w:rPr>
          <w:rFonts w:ascii="Tahoma" w:hAnsi="Tahoma"/>
          <w:color w:val="000000"/>
          <w:spacing w:val="6"/>
          <w:sz w:val="12"/>
          <w:lang w:val="cs-CZ"/>
        </w:rPr>
        <w:t>ze Smlouvy. Proti zpracování osobních údajů na základě Obchodníkových</w:t>
      </w:r>
    </w:p>
    <w:p w14:paraId="44865F90" w14:textId="77777777" w:rsidR="001C5E67" w:rsidRDefault="00000000">
      <w:pPr>
        <w:spacing w:line="283" w:lineRule="auto"/>
        <w:ind w:left="360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 xml:space="preserve">oprávněných zájmů má Zákazník právo kdykoliv podat námitku. Více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informací o zpracování osobních údajů včetně svých práv nalezne Zákazník na webových stránkách </w:t>
      </w:r>
      <w:hyperlink r:id="rId33">
        <w:r>
          <w:rPr>
            <w:rFonts w:ascii="Tahoma" w:hAnsi="Tahoma"/>
            <w:color w:val="0000FF"/>
            <w:spacing w:val="5"/>
            <w:sz w:val="12"/>
            <w:u w:val="single"/>
            <w:lang w:val="cs-CZ"/>
          </w:rPr>
          <w:t>www.cezesco.cz/gdpr.</w:t>
        </w:r>
      </w:hyperlink>
    </w:p>
    <w:p w14:paraId="720CF006" w14:textId="77777777" w:rsidR="001C5E67" w:rsidRDefault="00000000">
      <w:pPr>
        <w:spacing w:before="36" w:line="278" w:lineRule="auto"/>
        <w:ind w:left="360" w:hanging="360"/>
        <w:jc w:val="both"/>
        <w:rPr>
          <w:rFonts w:ascii="Tahoma" w:hAnsi="Tahoma"/>
          <w:color w:val="000000"/>
          <w:spacing w:val="3"/>
          <w:sz w:val="12"/>
          <w:lang w:val="cs-CZ"/>
        </w:rPr>
      </w:pPr>
      <w:r>
        <w:rPr>
          <w:rFonts w:ascii="Tahoma" w:hAnsi="Tahoma"/>
          <w:color w:val="000000"/>
          <w:spacing w:val="3"/>
          <w:sz w:val="12"/>
          <w:lang w:val="cs-CZ"/>
        </w:rPr>
        <w:t xml:space="preserve">14.5. Smluvní strany přijmou technická a organizační vnitřní opatření k ochraně </w:t>
      </w:r>
      <w:r>
        <w:rPr>
          <w:rFonts w:ascii="Tahoma" w:hAnsi="Tahoma"/>
          <w:color w:val="000000"/>
          <w:spacing w:val="4"/>
          <w:sz w:val="12"/>
          <w:lang w:val="cs-CZ"/>
        </w:rPr>
        <w:t>důvěrných informací a osobních údajů.</w:t>
      </w:r>
    </w:p>
    <w:p w14:paraId="756118C7" w14:textId="77777777" w:rsidR="001C5E67" w:rsidRDefault="00000000">
      <w:pPr>
        <w:spacing w:before="72" w:line="283" w:lineRule="auto"/>
        <w:ind w:left="360" w:hanging="360"/>
        <w:jc w:val="both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14.6. Neuplatní-li kterákoliv ze Smluvních stran nějaké právo, které pro ni vyplývá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ze Smlouvy nebo v souvislosti s ní, nebude to vykládáno tak, že se taková </w:t>
      </w:r>
      <w:r>
        <w:rPr>
          <w:rFonts w:ascii="Tahoma" w:hAnsi="Tahoma"/>
          <w:color w:val="000000"/>
          <w:spacing w:val="4"/>
          <w:sz w:val="12"/>
          <w:lang w:val="cs-CZ"/>
        </w:rPr>
        <w:t xml:space="preserve">Smluvní strana tohoto práva vzdává či zříká; takové opomenutí uplatnění </w:t>
      </w:r>
      <w:r>
        <w:rPr>
          <w:rFonts w:ascii="Tahoma" w:hAnsi="Tahoma"/>
          <w:color w:val="000000"/>
          <w:spacing w:val="3"/>
          <w:sz w:val="12"/>
          <w:lang w:val="cs-CZ"/>
        </w:rPr>
        <w:t>nebude rovněž považováno za úzus nebo praktiku protivící se tomuto právu.</w:t>
      </w:r>
    </w:p>
    <w:p w14:paraId="29007B36" w14:textId="77777777" w:rsidR="001C5E67" w:rsidRDefault="00000000">
      <w:pPr>
        <w:spacing w:before="36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>14.7. Změna Smlouvy může být učiněna pouze v písemné formě.</w:t>
      </w:r>
    </w:p>
    <w:p w14:paraId="12839645" w14:textId="77777777" w:rsidR="001C5E67" w:rsidRDefault="00000000">
      <w:pPr>
        <w:spacing w:before="36" w:line="283" w:lineRule="auto"/>
        <w:ind w:left="360" w:hanging="360"/>
        <w:jc w:val="both"/>
        <w:rPr>
          <w:rFonts w:ascii="Tahoma" w:hAnsi="Tahoma"/>
          <w:color w:val="000000"/>
          <w:spacing w:val="11"/>
          <w:sz w:val="12"/>
          <w:lang w:val="cs-CZ"/>
        </w:rPr>
      </w:pPr>
      <w:r>
        <w:rPr>
          <w:rFonts w:ascii="Tahoma" w:hAnsi="Tahoma"/>
          <w:color w:val="000000"/>
          <w:spacing w:val="11"/>
          <w:sz w:val="12"/>
          <w:lang w:val="cs-CZ"/>
        </w:rPr>
        <w:t xml:space="preserve">14.8. Obchodníkův návrh Smlouvy nemůže Zákazník jednostranně měnit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bez projednání a odsouhlasení změn Obchodníkem. Změnu návrhu smlouvy </w:t>
      </w:r>
      <w:r>
        <w:rPr>
          <w:rFonts w:ascii="Tahoma" w:hAnsi="Tahoma"/>
          <w:color w:val="000000"/>
          <w:spacing w:val="3"/>
          <w:sz w:val="12"/>
          <w:lang w:val="cs-CZ"/>
        </w:rPr>
        <w:t>Obchodník nepovažuje za přijetí nabídky.</w:t>
      </w:r>
    </w:p>
    <w:p w14:paraId="5D288BC3" w14:textId="77777777" w:rsidR="001C5E67" w:rsidRDefault="00000000">
      <w:pPr>
        <w:spacing w:before="72" w:line="278" w:lineRule="auto"/>
        <w:ind w:left="360" w:hanging="360"/>
        <w:jc w:val="both"/>
        <w:rPr>
          <w:rFonts w:ascii="Tahoma" w:hAnsi="Tahoma"/>
          <w:color w:val="000000"/>
          <w:spacing w:val="2"/>
          <w:sz w:val="12"/>
          <w:lang w:val="cs-CZ"/>
        </w:rPr>
      </w:pPr>
      <w:r>
        <w:rPr>
          <w:rFonts w:ascii="Tahoma" w:hAnsi="Tahoma"/>
          <w:color w:val="000000"/>
          <w:spacing w:val="2"/>
          <w:sz w:val="12"/>
          <w:lang w:val="cs-CZ"/>
        </w:rPr>
        <w:t xml:space="preserve">14.9. V případě Smlouvy uzavírané se Zákazníkem v pozici podnikatele se vylučuje </w:t>
      </w:r>
      <w:r>
        <w:rPr>
          <w:rFonts w:ascii="Tahoma" w:hAnsi="Tahoma"/>
          <w:color w:val="000000"/>
          <w:spacing w:val="4"/>
          <w:sz w:val="12"/>
          <w:lang w:val="cs-CZ"/>
        </w:rPr>
        <w:t>aplikace ustanovení § 1799 a § 1800 OZ.</w:t>
      </w:r>
    </w:p>
    <w:p w14:paraId="7786A89B" w14:textId="77777777" w:rsidR="001C5E67" w:rsidRDefault="00000000">
      <w:pPr>
        <w:spacing w:before="36" w:line="283" w:lineRule="auto"/>
        <w:ind w:left="360" w:hanging="360"/>
        <w:jc w:val="both"/>
        <w:rPr>
          <w:rFonts w:ascii="Tahoma" w:hAnsi="Tahoma"/>
          <w:color w:val="000000"/>
          <w:spacing w:val="6"/>
          <w:sz w:val="12"/>
          <w:lang w:val="cs-CZ"/>
        </w:rPr>
      </w:pPr>
      <w:r>
        <w:rPr>
          <w:rFonts w:ascii="Tahoma" w:hAnsi="Tahoma"/>
          <w:color w:val="000000"/>
          <w:spacing w:val="6"/>
          <w:sz w:val="12"/>
          <w:lang w:val="cs-CZ"/>
        </w:rPr>
        <w:t xml:space="preserve">14.10. V případě uzavírání, změny nebo ukončování Smlouvy lze vlastnoruční </w:t>
      </w:r>
      <w:r>
        <w:rPr>
          <w:rFonts w:ascii="Tahoma" w:hAnsi="Tahoma"/>
          <w:color w:val="000000"/>
          <w:spacing w:val="3"/>
          <w:sz w:val="12"/>
          <w:lang w:val="cs-CZ"/>
        </w:rPr>
        <w:t>podpis zástupce Smluvních stran nahradit faksimilií tohoto podpisu, obdobně lze postupovat i v případech následného písemného styku v rámci plnění Smlouvy, není-li ve Smlouvě či VOPD stanoveno jinak.</w:t>
      </w:r>
    </w:p>
    <w:p w14:paraId="03FF2A50" w14:textId="77777777" w:rsidR="001C5E67" w:rsidRDefault="00000000">
      <w:pPr>
        <w:spacing w:before="72" w:line="283" w:lineRule="auto"/>
        <w:ind w:left="360" w:hanging="360"/>
        <w:jc w:val="both"/>
        <w:rPr>
          <w:rFonts w:ascii="Tahoma" w:hAnsi="Tahoma"/>
          <w:color w:val="000000"/>
          <w:spacing w:val="7"/>
          <w:sz w:val="12"/>
          <w:lang w:val="cs-CZ"/>
        </w:rPr>
      </w:pPr>
      <w:r>
        <w:rPr>
          <w:rFonts w:ascii="Tahoma" w:hAnsi="Tahoma"/>
          <w:color w:val="000000"/>
          <w:spacing w:val="7"/>
          <w:sz w:val="12"/>
          <w:lang w:val="cs-CZ"/>
        </w:rPr>
        <w:t xml:space="preserve">14.11. Obchodník má právo požadovat po Zákazníkovi doložení veškerých </w:t>
      </w:r>
      <w:r>
        <w:rPr>
          <w:rFonts w:ascii="Tahoma" w:hAnsi="Tahoma"/>
          <w:color w:val="000000"/>
          <w:spacing w:val="6"/>
          <w:sz w:val="12"/>
          <w:lang w:val="cs-CZ"/>
        </w:rPr>
        <w:t xml:space="preserve">dokumentů souvisejících se smluvním vztahem v listinné i elektronické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podobě s podpisem toho, kdo je oprávněný za Zákazníka v daném případě jednat, a to zejména za účelem doložení těchto dokumentů třetím osobám </w:t>
      </w:r>
      <w:r>
        <w:rPr>
          <w:rFonts w:ascii="Tahoma" w:hAnsi="Tahoma"/>
          <w:color w:val="000000"/>
          <w:spacing w:val="2"/>
          <w:sz w:val="12"/>
          <w:lang w:val="cs-CZ"/>
        </w:rPr>
        <w:t xml:space="preserve">(zejm. OTE, PDS) v souvislosti se splněním Smlouvy. Pokud Zákazník tyto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dokumenty nedoloží řádně a včas, Obchodník není sto garantovat splnění </w:t>
      </w:r>
      <w:r>
        <w:rPr>
          <w:rFonts w:ascii="Tahoma" w:hAnsi="Tahoma"/>
          <w:color w:val="000000"/>
          <w:spacing w:val="10"/>
          <w:sz w:val="12"/>
          <w:lang w:val="cs-CZ"/>
        </w:rPr>
        <w:t xml:space="preserve">Smlouvy, a to zejména pro možné neposkytnutí potřebné součinnosti </w:t>
      </w:r>
      <w:r>
        <w:rPr>
          <w:rFonts w:ascii="Tahoma" w:hAnsi="Tahoma"/>
          <w:color w:val="000000"/>
          <w:spacing w:val="11"/>
          <w:sz w:val="12"/>
          <w:lang w:val="cs-CZ"/>
        </w:rPr>
        <w:t xml:space="preserve">ze strany třetích osob pro zahájení a splnění dodávek dle Smlouvy. </w:t>
      </w:r>
      <w:r>
        <w:rPr>
          <w:rFonts w:ascii="Tahoma" w:hAnsi="Tahoma"/>
          <w:color w:val="000000"/>
          <w:spacing w:val="3"/>
          <w:sz w:val="12"/>
          <w:lang w:val="cs-CZ"/>
        </w:rPr>
        <w:t>Pro vyloučení pochybností platí, že Obchodník je dokumenty v podepsané podobě požadovati v těch případech, kdy je dokument Zákazníkem doručen jako příloha datové zprávy zaslané skrze datovou schránku.</w:t>
      </w:r>
    </w:p>
    <w:p w14:paraId="6F06F708" w14:textId="77777777" w:rsidR="001C5E67" w:rsidRDefault="00000000">
      <w:pPr>
        <w:spacing w:before="36" w:line="283" w:lineRule="auto"/>
        <w:ind w:left="360" w:hanging="360"/>
        <w:jc w:val="both"/>
        <w:rPr>
          <w:rFonts w:ascii="Tahoma" w:hAnsi="Tahoma"/>
          <w:color w:val="000000"/>
          <w:spacing w:val="8"/>
          <w:sz w:val="12"/>
          <w:lang w:val="cs-CZ"/>
        </w:rPr>
      </w:pPr>
      <w:r>
        <w:rPr>
          <w:rFonts w:ascii="Tahoma" w:hAnsi="Tahoma"/>
          <w:color w:val="000000"/>
          <w:spacing w:val="8"/>
          <w:sz w:val="12"/>
          <w:lang w:val="cs-CZ"/>
        </w:rPr>
        <w:t xml:space="preserve">14.12. Obchodník je oprávněn vyžádat si od Zákazníka aktuální účetní výkazy </w:t>
      </w:r>
      <w:r>
        <w:rPr>
          <w:rFonts w:ascii="Tahoma" w:hAnsi="Tahoma"/>
          <w:color w:val="000000"/>
          <w:spacing w:val="12"/>
          <w:sz w:val="12"/>
          <w:lang w:val="cs-CZ"/>
        </w:rPr>
        <w:t xml:space="preserve">za účelem ověření schopnosti Zákazníka plnit závazky dle Smlouvy. </w:t>
      </w:r>
      <w:r>
        <w:rPr>
          <w:rFonts w:ascii="Tahoma" w:hAnsi="Tahoma"/>
          <w:color w:val="000000"/>
          <w:spacing w:val="9"/>
          <w:sz w:val="12"/>
          <w:lang w:val="cs-CZ"/>
        </w:rPr>
        <w:t xml:space="preserve">V případě takové žádosti Zákazník předloží pravdivé a aktuální výkazy </w:t>
      </w:r>
      <w:r>
        <w:rPr>
          <w:rFonts w:ascii="Tahoma" w:hAnsi="Tahoma"/>
          <w:color w:val="000000"/>
          <w:spacing w:val="4"/>
          <w:sz w:val="12"/>
          <w:lang w:val="cs-CZ"/>
        </w:rPr>
        <w:t>do 14 dnů od obdržení Obchodníkovy žádosti.</w:t>
      </w:r>
    </w:p>
    <w:p w14:paraId="793FE20B" w14:textId="77777777" w:rsidR="001C5E67" w:rsidRDefault="00000000">
      <w:pPr>
        <w:spacing w:before="72" w:line="283" w:lineRule="auto"/>
        <w:ind w:left="360" w:hanging="360"/>
        <w:jc w:val="both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14.13. Pokud je za Zákazníka jakožto zmocnitele při uzavírání nebo ukončování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Smlouvy činěn úkon na základě plné moci, může Obchodník požadovat, 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aby tato plná moc byla opatřena úředně ověřeným podpisem Zákazníka. </w:t>
      </w:r>
      <w:r>
        <w:rPr>
          <w:rFonts w:ascii="Tahoma" w:hAnsi="Tahoma"/>
          <w:color w:val="000000"/>
          <w:spacing w:val="3"/>
          <w:sz w:val="12"/>
          <w:lang w:val="cs-CZ"/>
        </w:rPr>
        <w:t xml:space="preserve">Úředně ověřený podpis na plné moci Zákazníka jakožto zmocnitele může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Obchodník též vyžadovat, je-li činěn úkon, kterým se ve Smlouvě mění </w:t>
      </w:r>
      <w:r>
        <w:rPr>
          <w:rFonts w:ascii="Tahoma" w:hAnsi="Tahoma"/>
          <w:color w:val="000000"/>
          <w:spacing w:val="4"/>
          <w:sz w:val="12"/>
          <w:lang w:val="cs-CZ"/>
        </w:rPr>
        <w:t>počet OM.</w:t>
      </w:r>
    </w:p>
    <w:p w14:paraId="22CFAED1" w14:textId="77777777" w:rsidR="001C5E67" w:rsidRDefault="00000000">
      <w:pPr>
        <w:spacing w:before="72"/>
        <w:rPr>
          <w:rFonts w:ascii="Tahoma" w:hAnsi="Tahoma"/>
          <w:color w:val="000000"/>
          <w:spacing w:val="2"/>
          <w:sz w:val="12"/>
          <w:lang w:val="cs-CZ"/>
        </w:rPr>
      </w:pPr>
      <w:r>
        <w:rPr>
          <w:rFonts w:ascii="Tahoma" w:hAnsi="Tahoma"/>
          <w:color w:val="000000"/>
          <w:spacing w:val="2"/>
          <w:sz w:val="12"/>
          <w:lang w:val="cs-CZ"/>
        </w:rPr>
        <w:t>14.14. VOPD nabývají platnosti a účinnosti dne 1. srpna 2021.</w:t>
      </w:r>
    </w:p>
    <w:p w14:paraId="14725448" w14:textId="77777777" w:rsidR="001C5E67" w:rsidRDefault="00000000">
      <w:pPr>
        <w:spacing w:before="144" w:after="144" w:line="288" w:lineRule="auto"/>
        <w:ind w:right="3240"/>
        <w:rPr>
          <w:rFonts w:ascii="Tahoma" w:hAnsi="Tahoma"/>
          <w:color w:val="000000"/>
          <w:spacing w:val="-1"/>
          <w:sz w:val="12"/>
          <w:lang w:val="cs-CZ"/>
        </w:rPr>
      </w:pPr>
      <w:r>
        <w:rPr>
          <w:rFonts w:ascii="Tahoma" w:hAnsi="Tahoma"/>
          <w:color w:val="000000"/>
          <w:spacing w:val="-1"/>
          <w:sz w:val="12"/>
          <w:lang w:val="cs-CZ"/>
        </w:rPr>
        <w:t xml:space="preserve">V Praze dne 1. srpna 2021 </w:t>
      </w:r>
      <w:r>
        <w:rPr>
          <w:rFonts w:ascii="Tahoma" w:hAnsi="Tahoma"/>
          <w:color w:val="000000"/>
          <w:spacing w:val="6"/>
          <w:sz w:val="12"/>
          <w:lang w:val="cs-CZ"/>
        </w:rPr>
        <w:t>ČEZ ESCO, a.s.</w:t>
      </w:r>
    </w:p>
    <w:p w14:paraId="01180528" w14:textId="77777777" w:rsidR="001C5E67" w:rsidRDefault="001C5E67">
      <w:pPr>
        <w:sectPr w:rsidR="001C5E67">
          <w:pgSz w:w="11918" w:h="16854"/>
          <w:pgMar w:top="1139" w:right="1062" w:bottom="7238" w:left="1117" w:header="720" w:footer="720" w:gutter="0"/>
          <w:cols w:num="2" w:space="0" w:equalWidth="0">
            <w:col w:w="4704" w:space="271"/>
            <w:col w:w="4704" w:space="0"/>
          </w:cols>
        </w:sectPr>
      </w:pPr>
    </w:p>
    <w:p w14:paraId="118A8F73" w14:textId="7100A42D" w:rsidR="001C5E67" w:rsidRDefault="00811BFC">
      <w:pPr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97D8064" wp14:editId="7A6ADF2C">
                <wp:simplePos x="0" y="0"/>
                <wp:positionH relativeFrom="page">
                  <wp:posOffset>709295</wp:posOffset>
                </wp:positionH>
                <wp:positionV relativeFrom="page">
                  <wp:posOffset>10330180</wp:posOffset>
                </wp:positionV>
                <wp:extent cx="6155690" cy="123825"/>
                <wp:effectExtent l="4445" t="0" r="254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62A57" w14:textId="77777777" w:rsidR="001C5E67" w:rsidRDefault="00000000">
                            <w:pPr>
                              <w:tabs>
                                <w:tab w:val="right" w:pos="9639"/>
                              </w:tabs>
                              <w:spacing w:line="213" w:lineRule="auto"/>
                              <w:rPr>
                                <w:rFonts w:ascii="Arial" w:hAnsi="Arial"/>
                                <w:b/>
                                <w:color w:val="1B5722"/>
                                <w:w w:val="110"/>
                                <w:sz w:val="19"/>
                                <w:lang w:val="cs-CZ"/>
                              </w:rPr>
                            </w:pPr>
                            <w:hyperlink r:id="rId34"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w w:val="110"/>
                                  <w:sz w:val="19"/>
                                  <w:u w:val="single"/>
                                  <w:lang w:val="cs-CZ"/>
                                </w:rPr>
                                <w:t>www.cezesco.cz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color w:val="1B5722"/>
                                <w:w w:val="110"/>
                                <w:sz w:val="19"/>
                                <w:lang w:val="cs-CZ"/>
                              </w:rPr>
                              <w:tab/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D8064" id="Text Box 2" o:spid="_x0000_s1065" type="#_x0000_t202" style="position:absolute;margin-left:55.85pt;margin-top:813.4pt;width:484.7pt;height:9.7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a03AEAAJkDAAAOAAAAZHJzL2Uyb0RvYy54bWysU9tu2zAMfR+wfxD0vjhOkaA14hRdiw4D&#10;ugvQ7QMYWbaF2aJGKbGzrx8lx+kub8NeBJqUDs85pLe3Y9+JoyZv0JYyXyyl0FZhZWxTyq9fHt9c&#10;S+ED2Ao6tLqUJ+3l7e71q+3gCr3CFrtKk2AQ64vBlbINwRVZ5lWre/ALdNpysUbqIfAnNVlFMDB6&#10;32Wr5XKTDUiVI1Tae84+TEW5S/h1rVX4VNdeB9GVkrmFdFI69/HMdlsoGgLXGnWmAf/AogdjuekF&#10;6gECiAOZv6B6owg91mGhsM+wro3SSQOryZd/qHluwemkhc3x7mKT/3+w6uPx2X0mEca3OPIAkwjv&#10;nlB988LifQu20XdEOLQaKm6cR8uywfni/DRa7QsfQfbDB6x4yHAImIDGmvroCusUjM4DOF1M12MQ&#10;ipObfL3e3HBJcS1fXV2v1qkFFPNrRz6809iLGJSSeKgJHY5PPkQ2UMxXYjOLj6br0mA7+1uCL8ZM&#10;Yh8JT9TDuB+FqUp5dRMbRzV7rE6sh3DaF95vDlqkH1IMvCul9N8PQFqK7r1lT+JizQHNwX4OwCp+&#10;WsogxRTeh2kBD45M0zLy5LrFO/atNknSC4szX55/Unre1bhgv36nWy9/1O4nAAAA//8DAFBLAwQU&#10;AAYACAAAACEAf4s7EOEAAAAOAQAADwAAAGRycy9kb3ducmV2LnhtbEyPwU7DMBBE70j8g7WVuFHH&#10;BZmSxqkqBCckRBoOHJ3ETazG6xC7bfh7Nid629kdzb7JtpPr2dmMwXpUIJYJMIO1byy2Cr7Kt/s1&#10;sBA1Nrr3aBT8mgDb/PYm02njL1iY8z62jEIwpFpBF+OQch7qzjgdln4wSLeDH52OJMeWN6O+ULjr&#10;+SpJJHfaIn3o9GBeOlMf9yenYPeNxav9+ag+i0Nhy/I5wXd5VOpuMe02wKKZ4r8ZZnxCh5yYKn/C&#10;JrCetBBPZKVBriSVmC3JWghg1bx7lA/A84xf18j/AAAA//8DAFBLAQItABQABgAIAAAAIQC2gziS&#10;/gAAAOEBAAATAAAAAAAAAAAAAAAAAAAAAABbQ29udGVudF9UeXBlc10ueG1sUEsBAi0AFAAGAAgA&#10;AAAhADj9If/WAAAAlAEAAAsAAAAAAAAAAAAAAAAALwEAAF9yZWxzLy5yZWxzUEsBAi0AFAAGAAgA&#10;AAAhADBmRrTcAQAAmQMAAA4AAAAAAAAAAAAAAAAALgIAAGRycy9lMm9Eb2MueG1sUEsBAi0AFAAG&#10;AAgAAAAhAH+LOxDhAAAADgEAAA8AAAAAAAAAAAAAAAAANgQAAGRycy9kb3ducmV2LnhtbFBLBQYA&#10;AAAABAAEAPMAAABEBQAAAAA=&#10;" filled="f" stroked="f">
                <v:textbox inset="0,0,0,0">
                  <w:txbxContent>
                    <w:p w14:paraId="67062A57" w14:textId="77777777" w:rsidR="001C5E67" w:rsidRDefault="00000000">
                      <w:pPr>
                        <w:tabs>
                          <w:tab w:val="right" w:pos="9639"/>
                        </w:tabs>
                        <w:spacing w:line="213" w:lineRule="auto"/>
                        <w:rPr>
                          <w:rFonts w:ascii="Arial" w:hAnsi="Arial"/>
                          <w:b/>
                          <w:color w:val="1B5722"/>
                          <w:w w:val="110"/>
                          <w:sz w:val="19"/>
                          <w:lang w:val="cs-CZ"/>
                        </w:rPr>
                      </w:pPr>
                      <w:hyperlink r:id="rId35">
                        <w:r>
                          <w:rPr>
                            <w:rFonts w:ascii="Arial" w:hAnsi="Arial"/>
                            <w:b/>
                            <w:color w:val="0000FF"/>
                            <w:w w:val="110"/>
                            <w:sz w:val="19"/>
                            <w:u w:val="single"/>
                            <w:lang w:val="cs-CZ"/>
                          </w:rPr>
                          <w:t>www.cezesco.cz</w:t>
                        </w:r>
                      </w:hyperlink>
                      <w:r>
                        <w:rPr>
                          <w:rFonts w:ascii="Arial" w:hAnsi="Arial"/>
                          <w:b/>
                          <w:color w:val="1B5722"/>
                          <w:w w:val="110"/>
                          <w:sz w:val="19"/>
                          <w:lang w:val="cs-CZ"/>
                        </w:rPr>
                        <w:tab/>
                        <w:t>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1C5E67">
      <w:type w:val="continuous"/>
      <w:pgSz w:w="11918" w:h="16854"/>
      <w:pgMar w:top="1139" w:right="1066" w:bottom="7238" w:left="112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572"/>
    <w:multiLevelType w:val="multilevel"/>
    <w:tmpl w:val="CF28C79A"/>
    <w:lvl w:ilvl="0">
      <w:start w:val="6"/>
      <w:numFmt w:val="upperRoman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D8510C"/>
        <w:spacing w:val="14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35DD1"/>
    <w:multiLevelType w:val="multilevel"/>
    <w:tmpl w:val="DC0C3B80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7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072203"/>
    <w:multiLevelType w:val="multilevel"/>
    <w:tmpl w:val="F138B360"/>
    <w:lvl w:ilvl="0">
      <w:start w:val="12"/>
      <w:numFmt w:val="upperRoman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D8510C"/>
        <w:spacing w:val="14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D04324"/>
    <w:multiLevelType w:val="multilevel"/>
    <w:tmpl w:val="DD441922"/>
    <w:lvl w:ilvl="0">
      <w:start w:val="4"/>
      <w:numFmt w:val="upperRoman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D8510C"/>
        <w:spacing w:val="12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F56D6D"/>
    <w:multiLevelType w:val="multilevel"/>
    <w:tmpl w:val="59F22F7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467E33"/>
    <w:multiLevelType w:val="multilevel"/>
    <w:tmpl w:val="72EAF782"/>
    <w:lvl w:ilvl="0">
      <w:start w:val="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D5744"/>
    <w:multiLevelType w:val="multilevel"/>
    <w:tmpl w:val="1210558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B494A"/>
    <w:multiLevelType w:val="multilevel"/>
    <w:tmpl w:val="AAECD0C6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3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F1158D"/>
    <w:multiLevelType w:val="multilevel"/>
    <w:tmpl w:val="CDD018A6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8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B26FC4"/>
    <w:multiLevelType w:val="multilevel"/>
    <w:tmpl w:val="EFD44DC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11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9E7A70"/>
    <w:multiLevelType w:val="multilevel"/>
    <w:tmpl w:val="BFCA6062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8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E215FD"/>
    <w:multiLevelType w:val="multilevel"/>
    <w:tmpl w:val="59F09D9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5465EE"/>
    <w:multiLevelType w:val="multilevel"/>
    <w:tmpl w:val="5C9C2452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11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861975"/>
    <w:multiLevelType w:val="multilevel"/>
    <w:tmpl w:val="BAFE314E"/>
    <w:lvl w:ilvl="0">
      <w:start w:val="10"/>
      <w:numFmt w:val="upperRoman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D8510C"/>
        <w:spacing w:val="1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1D45F6"/>
    <w:multiLevelType w:val="multilevel"/>
    <w:tmpl w:val="65BEAFC4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6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696F54"/>
    <w:multiLevelType w:val="multilevel"/>
    <w:tmpl w:val="79DEDDC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375039"/>
    <w:multiLevelType w:val="multilevel"/>
    <w:tmpl w:val="DA4E81A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CD27B5"/>
    <w:multiLevelType w:val="multilevel"/>
    <w:tmpl w:val="19F4059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F934DB"/>
    <w:multiLevelType w:val="multilevel"/>
    <w:tmpl w:val="C9EE2CC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066E8B"/>
    <w:multiLevelType w:val="multilevel"/>
    <w:tmpl w:val="5374E3C0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16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99753F"/>
    <w:multiLevelType w:val="multilevel"/>
    <w:tmpl w:val="8B00EAF0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2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CC77B7"/>
    <w:multiLevelType w:val="multilevel"/>
    <w:tmpl w:val="DB8C42AC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0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3862367">
    <w:abstractNumId w:val="18"/>
  </w:num>
  <w:num w:numId="2" w16cid:durableId="287931729">
    <w:abstractNumId w:val="14"/>
  </w:num>
  <w:num w:numId="3" w16cid:durableId="410926376">
    <w:abstractNumId w:val="4"/>
  </w:num>
  <w:num w:numId="4" w16cid:durableId="1443186113">
    <w:abstractNumId w:val="17"/>
  </w:num>
  <w:num w:numId="5" w16cid:durableId="1960335477">
    <w:abstractNumId w:val="6"/>
  </w:num>
  <w:num w:numId="6" w16cid:durableId="2130968701">
    <w:abstractNumId w:val="11"/>
  </w:num>
  <w:num w:numId="7" w16cid:durableId="679814852">
    <w:abstractNumId w:val="15"/>
  </w:num>
  <w:num w:numId="8" w16cid:durableId="1059598989">
    <w:abstractNumId w:val="16"/>
  </w:num>
  <w:num w:numId="9" w16cid:durableId="1594121139">
    <w:abstractNumId w:val="5"/>
  </w:num>
  <w:num w:numId="10" w16cid:durableId="942109481">
    <w:abstractNumId w:val="8"/>
  </w:num>
  <w:num w:numId="11" w16cid:durableId="997534764">
    <w:abstractNumId w:val="21"/>
  </w:num>
  <w:num w:numId="12" w16cid:durableId="1679651597">
    <w:abstractNumId w:val="7"/>
  </w:num>
  <w:num w:numId="13" w16cid:durableId="877551952">
    <w:abstractNumId w:val="12"/>
  </w:num>
  <w:num w:numId="14" w16cid:durableId="1542983005">
    <w:abstractNumId w:val="9"/>
  </w:num>
  <w:num w:numId="15" w16cid:durableId="959410766">
    <w:abstractNumId w:val="3"/>
  </w:num>
  <w:num w:numId="16" w16cid:durableId="843320970">
    <w:abstractNumId w:val="0"/>
  </w:num>
  <w:num w:numId="17" w16cid:durableId="1600870131">
    <w:abstractNumId w:val="20"/>
  </w:num>
  <w:num w:numId="18" w16cid:durableId="1110509291">
    <w:abstractNumId w:val="10"/>
  </w:num>
  <w:num w:numId="19" w16cid:durableId="179707489">
    <w:abstractNumId w:val="13"/>
  </w:num>
  <w:num w:numId="20" w16cid:durableId="791944724">
    <w:abstractNumId w:val="1"/>
  </w:num>
  <w:num w:numId="21" w16cid:durableId="1535462063">
    <w:abstractNumId w:val="2"/>
  </w:num>
  <w:num w:numId="22" w16cid:durableId="5186647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67"/>
    <w:rsid w:val="001C5E67"/>
    <w:rsid w:val="006E671B"/>
    <w:rsid w:val="00811BFC"/>
    <w:rsid w:val="008E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AC5C"/>
  <w15:docId w15:val="{F11E5B80-B4A1-4FFB-A836-6228E896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cezesco.cz" TargetMode="External"/><Relationship Id="rId26" Type="http://schemas.openxmlformats.org/officeDocument/2006/relationships/hyperlink" Target="http://p&#345;&#237;p.na" TargetMode="External"/><Relationship Id="rId21" Type="http://schemas.openxmlformats.org/officeDocument/2006/relationships/hyperlink" Target="http://www.cezesco.cz/podpora/ceniky-elektrina" TargetMode="External"/><Relationship Id="rId34" Type="http://schemas.openxmlformats.org/officeDocument/2006/relationships/hyperlink" Target="http://www.cezesco.cz" TargetMode="External"/><Relationship Id="rId7" Type="http://schemas.openxmlformats.org/officeDocument/2006/relationships/hyperlink" Target="http://www.cezesco.cz" TargetMode="External"/><Relationship Id="rId12" Type="http://schemas.openxmlformats.org/officeDocument/2006/relationships/hyperlink" Target="mailto:registrsmluv@cezesco.cz" TargetMode="External"/><Relationship Id="rId17" Type="http://schemas.openxmlformats.org/officeDocument/2006/relationships/hyperlink" Target="http://www.cezesco.cz/formulare" TargetMode="External"/><Relationship Id="rId25" Type="http://schemas.openxmlformats.org/officeDocument/2006/relationships/hyperlink" Target="http://www.cezesco.cz" TargetMode="External"/><Relationship Id="rId33" Type="http://schemas.openxmlformats.org/officeDocument/2006/relationships/hyperlink" Target="http://www.cezesco.cz/gdpr.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ezesco.cz" TargetMode="External"/><Relationship Id="rId20" Type="http://schemas.openxmlformats.org/officeDocument/2006/relationships/hyperlink" Target="http://www.cezesco.cz" TargetMode="External"/><Relationship Id="rId29" Type="http://schemas.openxmlformats.org/officeDocument/2006/relationships/hyperlink" Target="http://www.eru.c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ezesco.cz" TargetMode="External"/><Relationship Id="rId24" Type="http://schemas.openxmlformats.org/officeDocument/2006/relationships/hyperlink" Target="http://www.cezesco.cz" TargetMode="External"/><Relationship Id="rId32" Type="http://schemas.openxmlformats.org/officeDocument/2006/relationships/hyperlink" Target="http://www.cezesco.cz/kontakty.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cezesco.cz" TargetMode="External"/><Relationship Id="rId23" Type="http://schemas.openxmlformats.org/officeDocument/2006/relationships/hyperlink" Target="http://www.cezesco.cz/escoportal" TargetMode="External"/><Relationship Id="rId28" Type="http://schemas.openxmlformats.org/officeDocument/2006/relationships/hyperlink" Target="http://www.cez.cz/ombudsman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ekonom@skolnistatekfrydlant.cz" TargetMode="External"/><Relationship Id="rId19" Type="http://schemas.openxmlformats.org/officeDocument/2006/relationships/hyperlink" Target="http://www.cezesco.cz" TargetMode="External"/><Relationship Id="rId31" Type="http://schemas.openxmlformats.org/officeDocument/2006/relationships/hyperlink" Target="http://www.cezesc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zesco.cz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cezesco.cz" TargetMode="External"/><Relationship Id="rId27" Type="http://schemas.openxmlformats.org/officeDocument/2006/relationships/hyperlink" Target="http://www.cezesco.cz/reklamace" TargetMode="External"/><Relationship Id="rId30" Type="http://schemas.openxmlformats.org/officeDocument/2006/relationships/hyperlink" Target="http://www.cezesco.cz" TargetMode="External"/><Relationship Id="rId35" Type="http://schemas.openxmlformats.org/officeDocument/2006/relationships/hyperlink" Target="http://www.cezesco.cz" TargetMode="External"/><Relationship Id="rId8" Type="http://schemas.openxmlformats.org/officeDocument/2006/relationships/hyperlink" Target="http://resp.na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8484</Words>
  <Characters>50061</Characters>
  <Application>Microsoft Office Word</Application>
  <DocSecurity>0</DocSecurity>
  <Lines>417</Lines>
  <Paragraphs>116</Paragraphs>
  <ScaleCrop>false</ScaleCrop>
  <Company/>
  <LinksUpToDate>false</LinksUpToDate>
  <CharactersWithSpaces>58429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wanka</dc:creator>
  <cp:lastModifiedBy>Dagmar Wanka</cp:lastModifiedBy>
  <cp:revision>3</cp:revision>
  <dcterms:created xsi:type="dcterms:W3CDTF">2023-02-17T15:35:00Z</dcterms:created>
  <dcterms:modified xsi:type="dcterms:W3CDTF">2023-02-17T15:40:00Z</dcterms:modified>
</cp:coreProperties>
</file>