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0E" w:rsidRDefault="00334236" w:rsidP="0033423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236">
        <w:rPr>
          <w:rFonts w:ascii="Times New Roman" w:hAnsi="Times New Roman" w:cs="Times New Roman"/>
          <w:b/>
          <w:sz w:val="24"/>
          <w:szCs w:val="24"/>
        </w:rPr>
        <w:t>Faktura – daňový doklad č. 9172884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Odběratel: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Korespondenční adresa: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Gymnázium Luďka Pika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Gymnázium Luďka Pika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Opavská 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Opavská 21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 00 Plzeň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312 00 Plzeň</w:t>
      </w:r>
    </w:p>
    <w:p w:rsidR="00334236" w:rsidRDefault="00334236" w:rsidP="0033423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Detail platby: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4236">
        <w:rPr>
          <w:rFonts w:ascii="Times New Roman" w:hAnsi="Times New Roman" w:cs="Times New Roman"/>
          <w:b/>
          <w:sz w:val="24"/>
          <w:szCs w:val="24"/>
        </w:rPr>
        <w:t xml:space="preserve">AIR MARINE </w:t>
      </w:r>
      <w:proofErr w:type="spellStart"/>
      <w:r w:rsidRPr="00334236">
        <w:rPr>
          <w:rFonts w:ascii="Times New Roman" w:hAnsi="Times New Roman" w:cs="Times New Roman"/>
          <w:b/>
          <w:sz w:val="24"/>
          <w:szCs w:val="24"/>
        </w:rPr>
        <w:t>Travel</w:t>
      </w:r>
      <w:proofErr w:type="spellEnd"/>
      <w:r w:rsidRPr="00334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2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&amp; Incentive s.r.o. </w:t>
      </w:r>
      <w:r w:rsidRPr="0033423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3423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334236">
        <w:rPr>
          <w:rFonts w:ascii="Times New Roman" w:hAnsi="Times New Roman" w:cs="Times New Roman"/>
          <w:b/>
          <w:sz w:val="24"/>
          <w:szCs w:val="24"/>
          <w:lang w:val="en-US"/>
        </w:rPr>
        <w:t>Variabilní</w:t>
      </w:r>
      <w:proofErr w:type="spellEnd"/>
      <w:r w:rsidRPr="003342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symbol: 9172884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Václavské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náměstí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819/43, 110 00 Praha 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Objednávka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Zakázka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:3171217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/17-02-00/1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IČ: 24289825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DIČ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:CZ24289825</w:t>
      </w:r>
      <w:proofErr w:type="gramEnd"/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Bankovní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spojení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UniCredit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Bank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Způsob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platby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Bankovním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převodem</w:t>
      </w:r>
      <w:proofErr w:type="spellEnd"/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Číslo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2108705220/2700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Datum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vystavení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22.05.2017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Datum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uskutečnění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zdan.plnění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22.05.2017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Obchodní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rejstřík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C-193475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Datum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splatnosti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25.05.2017</w:t>
      </w:r>
    </w:p>
    <w:p w:rsidR="00334236" w:rsidRDefault="00334236" w:rsidP="0033423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Fakturujeme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Vám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objednané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služby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viz.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níže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MNOŽSTVÍ  CENA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% DPH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CELKEM S DPH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JEDNOTKU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Letenky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PRAHA-VALENCIE/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zpět</w:t>
      </w:r>
      <w:proofErr w:type="spellEnd"/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17.-24.6.2017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6 093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Kč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146 232,00 Kč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Božková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Tomáš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Bouda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Ondřej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Černý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Tomáš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Duchek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Josef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Gajda+Miroslava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Hodanová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+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Eva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Horová+Jiří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Jonáš+Michal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Kocourek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+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Laura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Löwy+Tomáš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Mourek+Hao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Nguyen+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Karel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Novák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Adéla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Pašková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Veronika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Píclová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+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Antonín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Matěj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Šebek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František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Šimek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+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Nicole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Šnoblová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Lucie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Šrámová+Klára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Valešová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+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Magdalena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Vaňačová</w:t>
      </w:r>
      <w:proofErr w:type="spellEnd"/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Javier Godoy Moreno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Jaroslava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Rachová</w:t>
      </w:r>
      <w:proofErr w:type="spellEnd"/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SOUHRN DPH: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SAZBA DPH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ZÁKLAD DPH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ČÁSTKA DPH: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CELKEM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DPH 0 %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146 232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Kč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0,00 Kč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146 232,00 Kč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DPH 15 %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Kč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0,00 Kč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0,00 Kč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DPH 21%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Kč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0,00 Kč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0,00 Kč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CELKEM: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146 232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Kč</w:t>
      </w: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4236" w:rsidRDefault="00334236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Zdanitelné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plnění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mezinárodní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přepravy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osbozeno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povinnosti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uplatnit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daň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výstupu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dle </w:t>
      </w:r>
      <w:r w:rsidR="00DD3CE9">
        <w:rPr>
          <w:rFonts w:ascii="Times New Roman" w:hAnsi="Times New Roman" w:cs="Times New Roman"/>
          <w:sz w:val="24"/>
          <w:szCs w:val="24"/>
          <w:lang w:val="en-US"/>
        </w:rPr>
        <w:t xml:space="preserve">§70 </w:t>
      </w:r>
      <w:proofErr w:type="spellStart"/>
      <w:r w:rsidR="00DD3CE9"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 w:rsidR="00DD3CE9">
        <w:rPr>
          <w:rFonts w:ascii="Times New Roman" w:hAnsi="Times New Roman" w:cs="Times New Roman"/>
          <w:sz w:val="24"/>
          <w:szCs w:val="24"/>
          <w:lang w:val="en-US"/>
        </w:rPr>
        <w:t xml:space="preserve"> o DPH.</w:t>
      </w:r>
    </w:p>
    <w:p w:rsidR="00DD3CE9" w:rsidRDefault="00DD3CE9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3CE9" w:rsidRDefault="00DD3CE9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ZÁLOHOVÉ FAKTURY:</w:t>
      </w:r>
    </w:p>
    <w:p w:rsidR="00DD3CE9" w:rsidRDefault="00DD3CE9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Číslo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faktury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Datum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vystavení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Datum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platby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Částka</w:t>
      </w:r>
    </w:p>
    <w:p w:rsidR="00DD3CE9" w:rsidRDefault="00DD3CE9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3182180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15.02.2017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15.02.2017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13 800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Kč</w:t>
      </w:r>
    </w:p>
    <w:p w:rsidR="00DD3CE9" w:rsidRDefault="00DD3CE9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3CE9" w:rsidRDefault="00DD3CE9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CELKEM 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úhradě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132 432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Kč</w:t>
      </w:r>
    </w:p>
    <w:p w:rsidR="00DD3CE9" w:rsidRDefault="00DD3CE9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3CE9" w:rsidRDefault="00DD3CE9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Příloha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D3CE9" w:rsidRDefault="00DD3CE9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Č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letenky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Jméno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Letenka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Sleva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Poplatky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CELKEM</w:t>
      </w:r>
    </w:p>
    <w:p w:rsidR="00DD3CE9" w:rsidRDefault="00DD3CE9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záloha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10%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17.6.2017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13 800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Kč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13 800,00 Kč</w:t>
      </w:r>
    </w:p>
    <w:p w:rsidR="00DD3CE9" w:rsidRDefault="00DD3CE9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skupina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D3CE9" w:rsidRDefault="00DD3CE9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XXX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skupina-dop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17.6.2017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132 432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Kč 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0          132 432,00 Kč</w:t>
      </w:r>
    </w:p>
    <w:p w:rsidR="00DD3CE9" w:rsidRDefault="00DD3CE9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Latek</w:t>
      </w:r>
      <w:proofErr w:type="spellEnd"/>
    </w:p>
    <w:p w:rsidR="00DD3CE9" w:rsidRDefault="00DD3CE9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3CE9" w:rsidRDefault="00DD3CE9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Zpracoval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a):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Markova</w:t>
      </w:r>
    </w:p>
    <w:p w:rsidR="00DD3CE9" w:rsidRDefault="00DD3CE9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Tel.:</w:t>
      </w:r>
    </w:p>
    <w:p w:rsidR="00DD3CE9" w:rsidRDefault="00DD3CE9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3CE9" w:rsidRPr="00334236" w:rsidRDefault="00DD3CE9" w:rsidP="00334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34236" w:rsidRPr="00334236" w:rsidRDefault="00334236" w:rsidP="00334236">
      <w:pPr>
        <w:spacing w:after="0" w:line="240" w:lineRule="auto"/>
        <w:rPr>
          <w:rFonts w:ascii="Times New Roman" w:hAnsi="Times New Roman" w:cs="Times New Roman"/>
        </w:rPr>
      </w:pPr>
    </w:p>
    <w:sectPr w:rsidR="00334236" w:rsidRPr="00334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84C"/>
    <w:multiLevelType w:val="hybridMultilevel"/>
    <w:tmpl w:val="D0C0E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36"/>
    <w:rsid w:val="00334236"/>
    <w:rsid w:val="0034550E"/>
    <w:rsid w:val="00DD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4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Luďka Pika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Hrušková</dc:creator>
  <cp:lastModifiedBy>Marcela Hrušková</cp:lastModifiedBy>
  <cp:revision>1</cp:revision>
  <dcterms:created xsi:type="dcterms:W3CDTF">2017-05-30T08:22:00Z</dcterms:created>
  <dcterms:modified xsi:type="dcterms:W3CDTF">2017-05-30T08:38:00Z</dcterms:modified>
</cp:coreProperties>
</file>