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A" w:rsidRPr="007753D4" w:rsidRDefault="00510439" w:rsidP="00017D44">
      <w:pPr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SMLOUVA O VYPOŘÁDÁNÍ ZÁVAZKŮ</w:t>
      </w:r>
    </w:p>
    <w:p w:rsidR="00017D44" w:rsidRPr="007753D4" w:rsidRDefault="00017D44">
      <w:pPr>
        <w:rPr>
          <w:rFonts w:cstheme="minorHAnsi"/>
        </w:rPr>
      </w:pPr>
    </w:p>
    <w:p w:rsidR="00510439" w:rsidRPr="007753D4" w:rsidRDefault="00017D44" w:rsidP="00131AF3">
      <w:pPr>
        <w:jc w:val="center"/>
        <w:rPr>
          <w:rFonts w:cstheme="minorHAnsi"/>
        </w:rPr>
      </w:pPr>
      <w:r w:rsidRPr="007753D4">
        <w:rPr>
          <w:rFonts w:cstheme="minorHAnsi"/>
        </w:rPr>
        <w:t>u</w:t>
      </w:r>
      <w:r w:rsidR="00510439" w:rsidRPr="007753D4">
        <w:rPr>
          <w:rFonts w:cstheme="minorHAnsi"/>
        </w:rPr>
        <w:t>zavřená dle zákona č. 89/2012 Sb., občanský zákoník, ve znění pozdějších předpisů mezi těmito smluvními stranami</w:t>
      </w:r>
    </w:p>
    <w:p w:rsidR="00510439" w:rsidRPr="007753D4" w:rsidRDefault="00510439">
      <w:pPr>
        <w:rPr>
          <w:rFonts w:cstheme="minorHAnsi"/>
        </w:rPr>
      </w:pP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 xml:space="preserve">Masarykova základní škola, </w:t>
      </w:r>
      <w:proofErr w:type="gramStart"/>
      <w:r w:rsidRPr="007753D4">
        <w:rPr>
          <w:rFonts w:cstheme="minorHAnsi"/>
        </w:rPr>
        <w:t>Praha 9-Újezd</w:t>
      </w:r>
      <w:proofErr w:type="gramEnd"/>
      <w:r w:rsidRPr="007753D4">
        <w:rPr>
          <w:rFonts w:cstheme="minorHAnsi"/>
        </w:rPr>
        <w:t xml:space="preserve"> nad Lesy, Polesná 1690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Se sídlem: Polesná 1690, 190 16 Praha 9 – Újezd nad Lesy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IČ: 47608579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Zastoupena: Mgr. Liborem Skalou, ředitelem školy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(dále jen smluvní strana</w:t>
      </w:r>
      <w:r w:rsidR="00A95511" w:rsidRPr="007753D4">
        <w:rPr>
          <w:rFonts w:cstheme="minorHAnsi"/>
        </w:rPr>
        <w:t xml:space="preserve"> nebo objednatel</w:t>
      </w:r>
      <w:r w:rsidR="00017D44" w:rsidRPr="007753D4">
        <w:rPr>
          <w:rFonts w:cstheme="minorHAnsi"/>
        </w:rPr>
        <w:t>)</w:t>
      </w:r>
    </w:p>
    <w:p w:rsidR="00017D44" w:rsidRPr="007753D4" w:rsidRDefault="00017D44">
      <w:pPr>
        <w:rPr>
          <w:rFonts w:cstheme="minorHAnsi"/>
        </w:rPr>
      </w:pPr>
    </w:p>
    <w:p w:rsidR="00017D44" w:rsidRPr="007753D4" w:rsidRDefault="00017D44">
      <w:pPr>
        <w:rPr>
          <w:rFonts w:cstheme="minorHAnsi"/>
        </w:rPr>
      </w:pPr>
      <w:r w:rsidRPr="007753D4">
        <w:rPr>
          <w:rFonts w:cstheme="minorHAnsi"/>
        </w:rPr>
        <w:t xml:space="preserve">a </w:t>
      </w:r>
    </w:p>
    <w:p w:rsidR="00017D44" w:rsidRPr="007753D4" w:rsidRDefault="00017D44">
      <w:pPr>
        <w:rPr>
          <w:rFonts w:cstheme="minorHAnsi"/>
        </w:rPr>
      </w:pPr>
    </w:p>
    <w:p w:rsidR="003861E8" w:rsidRPr="00610F00" w:rsidRDefault="008279D1" w:rsidP="003861E8">
      <w:pPr>
        <w:pStyle w:val="Pokraovnseznamu"/>
        <w:spacing w:line="276" w:lineRule="auto"/>
        <w:ind w:left="0"/>
        <w:jc w:val="both"/>
        <w:rPr>
          <w:b/>
          <w:bCs/>
          <w:iCs/>
          <w:sz w:val="22"/>
          <w:szCs w:val="24"/>
        </w:rPr>
      </w:pPr>
      <w:r>
        <w:rPr>
          <w:b/>
          <w:bCs/>
          <w:iCs/>
          <w:sz w:val="22"/>
          <w:szCs w:val="24"/>
        </w:rPr>
        <w:t>Mgr. Irena Polívková</w:t>
      </w:r>
    </w:p>
    <w:p w:rsidR="003861E8" w:rsidRDefault="00F34CB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Pod Nouzovem 1011/14, 197 00 Praha 9</w:t>
      </w:r>
    </w:p>
    <w:p w:rsidR="003861E8" w:rsidRDefault="003861E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</w:t>
      </w:r>
      <w:r w:rsidR="0095389A">
        <w:rPr>
          <w:bCs/>
          <w:iCs/>
          <w:sz w:val="22"/>
          <w:szCs w:val="24"/>
        </w:rPr>
        <w:t xml:space="preserve"> </w:t>
      </w:r>
      <w:r w:rsidR="008279D1">
        <w:rPr>
          <w:bCs/>
          <w:iCs/>
          <w:sz w:val="22"/>
          <w:szCs w:val="24"/>
        </w:rPr>
        <w:t>87028042</w:t>
      </w:r>
    </w:p>
    <w:p w:rsidR="00017D44" w:rsidRPr="003861E8" w:rsidRDefault="0095389A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7753D4">
        <w:rPr>
          <w:rFonts w:cstheme="minorHAnsi"/>
        </w:rPr>
        <w:t xml:space="preserve"> </w:t>
      </w:r>
      <w:r w:rsidR="00A95511" w:rsidRPr="007753D4">
        <w:rPr>
          <w:rFonts w:cstheme="minorHAnsi"/>
        </w:rPr>
        <w:t>(dále jen smluvní strana nebo poskytovatel)</w:t>
      </w:r>
    </w:p>
    <w:p w:rsidR="00017D44" w:rsidRPr="007753D4" w:rsidRDefault="00017D44">
      <w:pPr>
        <w:rPr>
          <w:rFonts w:cstheme="minorHAnsi"/>
        </w:rPr>
      </w:pPr>
    </w:p>
    <w:p w:rsidR="00510439" w:rsidRPr="00D15BF7" w:rsidRDefault="00017D44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 xml:space="preserve"> I.</w:t>
      </w:r>
    </w:p>
    <w:p w:rsidR="005053C3" w:rsidRPr="00D15BF7" w:rsidRDefault="005053C3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>Preambule</w:t>
      </w:r>
    </w:p>
    <w:p w:rsidR="00017D44" w:rsidRPr="007753D4" w:rsidRDefault="00017D44">
      <w:pPr>
        <w:rPr>
          <w:rFonts w:cstheme="minorHAnsi"/>
        </w:rPr>
      </w:pPr>
    </w:p>
    <w:p w:rsidR="00D15BF7" w:rsidRDefault="00017D44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Smluvní strany uzavřely dne</w:t>
      </w:r>
      <w:r w:rsidR="00A95511" w:rsidRPr="007753D4">
        <w:rPr>
          <w:rFonts w:cstheme="minorHAnsi"/>
        </w:rPr>
        <w:t xml:space="preserve"> </w:t>
      </w:r>
      <w:r w:rsidR="008279D1">
        <w:rPr>
          <w:rFonts w:cstheme="minorHAnsi"/>
        </w:rPr>
        <w:t>1</w:t>
      </w:r>
      <w:r w:rsidR="0095389A">
        <w:rPr>
          <w:rFonts w:cstheme="minorHAnsi"/>
        </w:rPr>
        <w:t xml:space="preserve">. </w:t>
      </w:r>
      <w:r w:rsidR="008279D1">
        <w:rPr>
          <w:rFonts w:cstheme="minorHAnsi"/>
        </w:rPr>
        <w:t>5</w:t>
      </w:r>
      <w:r w:rsidR="00323A8E">
        <w:rPr>
          <w:rFonts w:cstheme="minorHAnsi"/>
        </w:rPr>
        <w:t>. 20</w:t>
      </w:r>
      <w:r w:rsidR="005A4FBC">
        <w:rPr>
          <w:rFonts w:cstheme="minorHAnsi"/>
        </w:rPr>
        <w:t>2</w:t>
      </w:r>
      <w:r w:rsidR="008279D1">
        <w:rPr>
          <w:rFonts w:cstheme="minorHAnsi"/>
        </w:rPr>
        <w:t>0</w:t>
      </w:r>
      <w:bookmarkStart w:id="0" w:name="_GoBack"/>
      <w:bookmarkEnd w:id="0"/>
      <w:r w:rsidR="00323A8E">
        <w:rPr>
          <w:rFonts w:cstheme="minorHAnsi"/>
        </w:rPr>
        <w:t xml:space="preserve"> </w:t>
      </w:r>
      <w:r w:rsidRPr="007753D4">
        <w:rPr>
          <w:rFonts w:cstheme="minorHAnsi"/>
        </w:rPr>
        <w:t xml:space="preserve">Smlouvu </w:t>
      </w:r>
      <w:r w:rsidR="0095389A">
        <w:rPr>
          <w:rFonts w:cstheme="minorHAnsi"/>
        </w:rPr>
        <w:t xml:space="preserve">o </w:t>
      </w:r>
      <w:r w:rsidR="00F34CB8">
        <w:rPr>
          <w:rFonts w:cstheme="minorHAnsi"/>
        </w:rPr>
        <w:t>vedení účetnictví a souvisejících agend</w:t>
      </w:r>
      <w:r w:rsidR="005A4FBC">
        <w:rPr>
          <w:rFonts w:cstheme="minorHAnsi"/>
        </w:rPr>
        <w:t>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Objednatel je povinným subjektem pro zveřejňování smluv v Registru smluv v souladu se Zákonem o registru smluv č. 340/2015 Sb. ve znění pozdějších předpisů.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Obě smluvní strany shodně konstatují, že Smlouva</w:t>
      </w:r>
      <w:r w:rsidR="00C52DBA">
        <w:rPr>
          <w:rFonts w:cstheme="minorHAnsi"/>
        </w:rPr>
        <w:t xml:space="preserve"> </w:t>
      </w:r>
      <w:r w:rsidR="003B0A74">
        <w:rPr>
          <w:rFonts w:cstheme="minorHAnsi"/>
        </w:rPr>
        <w:t>n</w:t>
      </w:r>
      <w:r w:rsidR="00131AF3" w:rsidRPr="007753D4">
        <w:rPr>
          <w:rFonts w:cstheme="minorHAnsi"/>
        </w:rPr>
        <w:t>e</w:t>
      </w:r>
      <w:r w:rsidRPr="007753D4">
        <w:rPr>
          <w:rFonts w:cstheme="minorHAnsi"/>
        </w:rPr>
        <w:t>byl</w:t>
      </w:r>
      <w:r w:rsidR="003B0A74">
        <w:rPr>
          <w:rFonts w:cstheme="minorHAnsi"/>
        </w:rPr>
        <w:t>a</w:t>
      </w:r>
      <w:r w:rsidR="005053C3" w:rsidRPr="007753D4">
        <w:rPr>
          <w:rFonts w:cstheme="minorHAnsi"/>
        </w:rPr>
        <w:t xml:space="preserve"> zveřejněn</w:t>
      </w:r>
      <w:r w:rsidR="003B0A74">
        <w:rPr>
          <w:rFonts w:cstheme="minorHAnsi"/>
        </w:rPr>
        <w:t>a</w:t>
      </w:r>
      <w:r w:rsidRPr="007753D4">
        <w:rPr>
          <w:rFonts w:cstheme="minorHAnsi"/>
        </w:rPr>
        <w:t xml:space="preserve"> dle pravidel</w:t>
      </w:r>
      <w:r w:rsidR="007D1DA1" w:rsidRPr="007753D4">
        <w:rPr>
          <w:rFonts w:cstheme="minorHAnsi"/>
        </w:rPr>
        <w:t xml:space="preserve"> Zákona o registru smluv, a že </w:t>
      </w:r>
      <w:r w:rsidRPr="007753D4">
        <w:rPr>
          <w:rFonts w:cstheme="minorHAnsi"/>
        </w:rPr>
        <w:t xml:space="preserve">si jsou vědomy právních následků s tím spojených. </w:t>
      </w:r>
    </w:p>
    <w:p w:rsidR="00D15BF7" w:rsidRPr="00D15BF7" w:rsidRDefault="00D15BF7" w:rsidP="00D15BF7">
      <w:pPr>
        <w:pStyle w:val="Odstavecseseznamem"/>
        <w:rPr>
          <w:rFonts w:cstheme="minorHAnsi"/>
        </w:rPr>
      </w:pPr>
    </w:p>
    <w:p w:rsidR="006731EC" w:rsidRPr="007753D4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 xml:space="preserve">V zájmu úpravy vzájemných práv a </w:t>
      </w:r>
      <w:r w:rsidR="007D1DA1" w:rsidRPr="007753D4">
        <w:rPr>
          <w:rFonts w:cstheme="minorHAnsi"/>
        </w:rPr>
        <w:t xml:space="preserve">povinností vyplývajících ze Smlouvy a s ohledem na skutečnost, že obě smluvní strany jednaly s vědomím závaznosti </w:t>
      </w:r>
      <w:r w:rsidR="00A11209" w:rsidRPr="007753D4">
        <w:rPr>
          <w:rFonts w:cstheme="minorHAnsi"/>
        </w:rPr>
        <w:t>uzavřené Smlouvy a v souladu s jejím obsahem plnily, co si vzájemně ujednaly, a ve snaze napravit závadný stav vzniklý v důsledku neuveřejnění smlouvy a dodatků v Registru smluv sjednávají smluvní strany tuto Smlouvu o vypořádání závazků.</w:t>
      </w:r>
    </w:p>
    <w:p w:rsidR="005053C3" w:rsidRPr="007753D4" w:rsidRDefault="005053C3" w:rsidP="005053C3">
      <w:pPr>
        <w:rPr>
          <w:rFonts w:cstheme="minorHAnsi"/>
        </w:rPr>
      </w:pP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lastRenderedPageBreak/>
        <w:t>II.</w:t>
      </w: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Práva a závazky smluvních stran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753D4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31AF3" w:rsidRPr="007753D4" w:rsidRDefault="00131AF3" w:rsidP="00A11209">
      <w:pPr>
        <w:rPr>
          <w:rFonts w:cstheme="minorHAnsi"/>
        </w:rPr>
      </w:pP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je vyhotovena ve dvou stejnopisech, každý s hodnotou originálu, přičemž každá ze smluvních stran obdrží jeden stejnopis.</w:t>
      </w: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o vypořádání závazků nabývá platnosti a účinnosti dnem uveřejnění v Registru smluv.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V Praze dne 1</w:t>
      </w:r>
      <w:r w:rsidR="003B0A74">
        <w:rPr>
          <w:rFonts w:cstheme="minorHAnsi"/>
        </w:rPr>
        <w:t>7</w:t>
      </w:r>
      <w:r w:rsidRPr="007753D4">
        <w:rPr>
          <w:rFonts w:cstheme="minorHAnsi"/>
        </w:rPr>
        <w:t>. 2. 2023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-----------------------------------------                                                                         ---------------------------------------</w:t>
      </w: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 xml:space="preserve">              objednatel</w:t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  <w:t>poskytovatel</w:t>
      </w:r>
    </w:p>
    <w:sectPr w:rsidR="006731EC" w:rsidRPr="007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1A7"/>
    <w:multiLevelType w:val="hybridMultilevel"/>
    <w:tmpl w:val="BA444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3AB5"/>
    <w:multiLevelType w:val="hybridMultilevel"/>
    <w:tmpl w:val="7AA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9BF"/>
    <w:multiLevelType w:val="hybridMultilevel"/>
    <w:tmpl w:val="F58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9"/>
    <w:rsid w:val="00017D44"/>
    <w:rsid w:val="000F2243"/>
    <w:rsid w:val="00131AF3"/>
    <w:rsid w:val="00323A8E"/>
    <w:rsid w:val="003861E8"/>
    <w:rsid w:val="003B0A74"/>
    <w:rsid w:val="005053C3"/>
    <w:rsid w:val="00510439"/>
    <w:rsid w:val="005A4FBC"/>
    <w:rsid w:val="00610F00"/>
    <w:rsid w:val="006731EC"/>
    <w:rsid w:val="0072622E"/>
    <w:rsid w:val="007753D4"/>
    <w:rsid w:val="007D1DA1"/>
    <w:rsid w:val="008279D1"/>
    <w:rsid w:val="009431CD"/>
    <w:rsid w:val="0095389A"/>
    <w:rsid w:val="009663AB"/>
    <w:rsid w:val="00A11209"/>
    <w:rsid w:val="00A95511"/>
    <w:rsid w:val="00C360A4"/>
    <w:rsid w:val="00C52DBA"/>
    <w:rsid w:val="00D15BF7"/>
    <w:rsid w:val="00DD5EC9"/>
    <w:rsid w:val="00F34CB8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F46-6697-49EA-876F-3D37323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17D44"/>
    <w:pPr>
      <w:ind w:left="720"/>
      <w:contextualSpacing/>
    </w:pPr>
  </w:style>
  <w:style w:type="paragraph" w:styleId="Pokraovnseznamu">
    <w:name w:val="List Continue"/>
    <w:basedOn w:val="Normln"/>
    <w:unhideWhenUsed/>
    <w:rsid w:val="00610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1AF3"/>
  </w:style>
  <w:style w:type="paragraph" w:styleId="Textbubliny">
    <w:name w:val="Balloon Text"/>
    <w:basedOn w:val="Normln"/>
    <w:link w:val="TextbublinyChar"/>
    <w:uiPriority w:val="99"/>
    <w:semiHidden/>
    <w:unhideWhenUsed/>
    <w:rsid w:val="007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Polesna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Vlčková</dc:creator>
  <cp:keywords/>
  <dc:description/>
  <cp:lastModifiedBy>Vladimíra Vlčková</cp:lastModifiedBy>
  <cp:revision>2</cp:revision>
  <cp:lastPrinted>2023-02-17T11:10:00Z</cp:lastPrinted>
  <dcterms:created xsi:type="dcterms:W3CDTF">2023-02-17T11:10:00Z</dcterms:created>
  <dcterms:modified xsi:type="dcterms:W3CDTF">2023-02-17T11:10:00Z</dcterms:modified>
</cp:coreProperties>
</file>