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5BF3" w14:textId="77777777" w:rsidR="007A30DC" w:rsidRDefault="007A30DC" w:rsidP="00FD66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Č.j. NPU-430/104907/2022</w:t>
      </w:r>
    </w:p>
    <w:p w14:paraId="4C352AE1" w14:textId="77777777" w:rsidR="007A30DC" w:rsidRDefault="007A30DC" w:rsidP="00FD66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Č. </w:t>
      </w:r>
      <w:proofErr w:type="spellStart"/>
      <w:r>
        <w:rPr>
          <w:rFonts w:cs="Arial"/>
          <w:b/>
          <w:szCs w:val="22"/>
        </w:rPr>
        <w:t>sml</w:t>
      </w:r>
      <w:proofErr w:type="spellEnd"/>
      <w:r>
        <w:rPr>
          <w:rFonts w:cs="Arial"/>
          <w:b/>
          <w:szCs w:val="22"/>
        </w:rPr>
        <w:t xml:space="preserve">.   </w:t>
      </w:r>
      <w:r w:rsidR="00395B20">
        <w:rPr>
          <w:rFonts w:cs="Arial"/>
          <w:b/>
          <w:szCs w:val="22"/>
        </w:rPr>
        <w:t>3001H1220001</w:t>
      </w:r>
    </w:p>
    <w:p w14:paraId="2EBADD05" w14:textId="77777777" w:rsidR="00FD6619" w:rsidRDefault="00FD6619" w:rsidP="00FD661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51BDD624" w14:textId="77777777" w:rsidR="00FD6619" w:rsidRPr="00A55F53" w:rsidRDefault="00FD6619" w:rsidP="00FD6619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7ACD0E4C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27AA770B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51A5972B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58A532F9" w14:textId="77777777" w:rsidR="00FD6619" w:rsidRPr="00A55F53" w:rsidRDefault="00FD6619" w:rsidP="00FD6619">
      <w:pPr>
        <w:rPr>
          <w:rFonts w:cs="Arial"/>
          <w:szCs w:val="22"/>
        </w:rPr>
      </w:pPr>
    </w:p>
    <w:p w14:paraId="54A158F1" w14:textId="77777777" w:rsidR="00FD6619" w:rsidRPr="00A55F53" w:rsidRDefault="00FD6619" w:rsidP="00FD661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4CDDF143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97D7DC3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5E4EADA8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0B68DDC7" w14:textId="77777777"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1</w:t>
      </w:r>
      <w:r w:rsidRPr="000C0F62">
        <w:rPr>
          <w:rFonts w:cs="Arial"/>
          <w:szCs w:val="22"/>
        </w:rPr>
        <w:t>“)</w:t>
      </w:r>
    </w:p>
    <w:p w14:paraId="5110C34E" w14:textId="77777777" w:rsidR="00FD6619" w:rsidRDefault="00FD6619" w:rsidP="00FD6619">
      <w:pPr>
        <w:rPr>
          <w:rFonts w:cs="Arial"/>
          <w:szCs w:val="22"/>
        </w:rPr>
      </w:pPr>
    </w:p>
    <w:p w14:paraId="0B216107" w14:textId="77777777" w:rsidR="00FD6619" w:rsidRPr="001700B1" w:rsidRDefault="00FD6619" w:rsidP="00FD6619">
      <w:pPr>
        <w:rPr>
          <w:rFonts w:cs="Arial"/>
          <w:b/>
          <w:szCs w:val="22"/>
        </w:rPr>
      </w:pPr>
      <w:r w:rsidRPr="001700B1">
        <w:rPr>
          <w:rFonts w:cs="Arial"/>
          <w:b/>
          <w:szCs w:val="22"/>
        </w:rPr>
        <w:t>Obec Pluhův Žďár</w:t>
      </w:r>
    </w:p>
    <w:p w14:paraId="1A940D48" w14:textId="2A4708E9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002 47 26</w:t>
      </w:r>
      <w:r w:rsidR="00AC41CB">
        <w:rPr>
          <w:rFonts w:cs="Arial"/>
          <w:szCs w:val="22"/>
        </w:rPr>
        <w:t>0</w:t>
      </w:r>
      <w:r>
        <w:rPr>
          <w:rFonts w:cs="Arial"/>
          <w:szCs w:val="22"/>
        </w:rPr>
        <w:t>, DIČ: CZ00247260</w:t>
      </w:r>
    </w:p>
    <w:p w14:paraId="3CCE3E6D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Se sídlem Pluhův Žďár 66, 378 24 Pluhův Žďár</w:t>
      </w:r>
    </w:p>
    <w:p w14:paraId="4F3DA913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395B20">
        <w:rPr>
          <w:rFonts w:cs="Arial"/>
          <w:szCs w:val="22"/>
        </w:rPr>
        <w:t>Radimem Benešem</w:t>
      </w:r>
      <w:r>
        <w:rPr>
          <w:rFonts w:cs="Arial"/>
          <w:szCs w:val="22"/>
        </w:rPr>
        <w:t>, starostou obce</w:t>
      </w:r>
    </w:p>
    <w:p w14:paraId="0B8C10B4" w14:textId="77777777"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2</w:t>
      </w:r>
      <w:r w:rsidRPr="000C0F62">
        <w:rPr>
          <w:rFonts w:cs="Arial"/>
          <w:szCs w:val="22"/>
        </w:rPr>
        <w:t>“)</w:t>
      </w:r>
    </w:p>
    <w:p w14:paraId="176971DB" w14:textId="77777777" w:rsidR="00FD6619" w:rsidRPr="003A31E6" w:rsidRDefault="00FD6619" w:rsidP="00FD6619">
      <w:pPr>
        <w:rPr>
          <w:rFonts w:cs="Arial"/>
          <w:b/>
          <w:szCs w:val="22"/>
        </w:rPr>
      </w:pPr>
      <w:r w:rsidRPr="003A31E6">
        <w:rPr>
          <w:rFonts w:cs="Arial"/>
          <w:b/>
          <w:szCs w:val="22"/>
        </w:rPr>
        <w:t>společně dále jen „objednatelé“</w:t>
      </w:r>
    </w:p>
    <w:p w14:paraId="43419555" w14:textId="77777777" w:rsidR="00FD6619" w:rsidRDefault="00FD6619" w:rsidP="00FD6619">
      <w:pPr>
        <w:rPr>
          <w:rFonts w:cs="Arial"/>
          <w:szCs w:val="22"/>
        </w:rPr>
      </w:pPr>
    </w:p>
    <w:p w14:paraId="460AAF40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22F20E22" w14:textId="77777777" w:rsidR="00FD6619" w:rsidRPr="003733B1" w:rsidRDefault="00FD6619" w:rsidP="00FD6619">
      <w:pPr>
        <w:rPr>
          <w:rFonts w:cs="Arial"/>
          <w:szCs w:val="22"/>
        </w:rPr>
      </w:pPr>
    </w:p>
    <w:p w14:paraId="3B14E6B3" w14:textId="77777777" w:rsidR="00FD6619" w:rsidRDefault="00FD6619" w:rsidP="00FD66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proofErr w:type="spellStart"/>
      <w:r>
        <w:rPr>
          <w:rFonts w:cs="Calibri"/>
          <w:b/>
          <w:bCs/>
          <w:color w:val="000000"/>
        </w:rPr>
        <w:t>Pontex</w:t>
      </w:r>
      <w:proofErr w:type="spellEnd"/>
      <w:r>
        <w:rPr>
          <w:rFonts w:cs="Calibri"/>
          <w:b/>
          <w:bCs/>
          <w:color w:val="000000"/>
        </w:rPr>
        <w:t>, spol. s.r.o.</w:t>
      </w:r>
    </w:p>
    <w:p w14:paraId="2BE32B48" w14:textId="77777777" w:rsidR="00FD6619" w:rsidRPr="00DE154B" w:rsidRDefault="00FD6619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DE154B">
        <w:rPr>
          <w:rFonts w:cs="Calibri"/>
          <w:bCs/>
          <w:color w:val="000000"/>
        </w:rPr>
        <w:t>IČO: 407 63 439, DIČ: CZ40763439</w:t>
      </w:r>
    </w:p>
    <w:p w14:paraId="45004338" w14:textId="77777777" w:rsidR="00FD6619" w:rsidRPr="00DE154B" w:rsidRDefault="00FD6619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DE154B">
        <w:rPr>
          <w:rFonts w:cs="Calibri"/>
          <w:bCs/>
          <w:color w:val="000000"/>
        </w:rPr>
        <w:t>se sídlem Bezová 1658/1, 147 00 Praha 4 - Braník</w:t>
      </w:r>
    </w:p>
    <w:p w14:paraId="361FA1EC" w14:textId="77777777" w:rsidR="00FD6619" w:rsidRPr="00967536" w:rsidRDefault="00FD6619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967536">
        <w:rPr>
          <w:rFonts w:cs="Calibri"/>
          <w:bCs/>
          <w:color w:val="000000"/>
        </w:rPr>
        <w:t xml:space="preserve">zapsaný/á v rejstříku obecně prospěšných společností vedeném u </w:t>
      </w:r>
      <w:r>
        <w:rPr>
          <w:rFonts w:cs="Calibri"/>
          <w:bCs/>
          <w:color w:val="000000"/>
        </w:rPr>
        <w:t>Městského</w:t>
      </w:r>
      <w:r w:rsidRPr="00967536">
        <w:rPr>
          <w:rFonts w:cs="Calibri"/>
          <w:bCs/>
          <w:color w:val="000000"/>
        </w:rPr>
        <w:t xml:space="preserve"> soudu v </w:t>
      </w:r>
      <w:r>
        <w:rPr>
          <w:rFonts w:cs="Calibri"/>
          <w:bCs/>
          <w:color w:val="000000"/>
        </w:rPr>
        <w:t>Praze</w:t>
      </w:r>
      <w:r w:rsidRPr="00967536">
        <w:rPr>
          <w:rFonts w:cs="Calibri"/>
          <w:bCs/>
          <w:color w:val="000000"/>
        </w:rPr>
        <w:t xml:space="preserve">, v oddíle </w:t>
      </w:r>
      <w:r>
        <w:rPr>
          <w:rFonts w:cs="Calibri"/>
          <w:bCs/>
          <w:color w:val="000000"/>
        </w:rPr>
        <w:t>C</w:t>
      </w:r>
      <w:r w:rsidRPr="00967536">
        <w:rPr>
          <w:rFonts w:cs="Calibri"/>
          <w:bCs/>
          <w:color w:val="000000"/>
        </w:rPr>
        <w:t xml:space="preserve">, vložka </w:t>
      </w:r>
      <w:r>
        <w:rPr>
          <w:rFonts w:cs="Calibri"/>
          <w:bCs/>
          <w:color w:val="000000"/>
        </w:rPr>
        <w:t>2994</w:t>
      </w:r>
      <w:r w:rsidRPr="00967536">
        <w:rPr>
          <w:rFonts w:cs="Calibri"/>
          <w:bCs/>
          <w:color w:val="000000"/>
        </w:rPr>
        <w:t xml:space="preserve"> </w:t>
      </w:r>
    </w:p>
    <w:p w14:paraId="7693A7C2" w14:textId="445DFEF8" w:rsidR="00FD6619" w:rsidRPr="00922F52" w:rsidRDefault="00FD6619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proofErr w:type="gramStart"/>
      <w:r w:rsidRPr="00922F52">
        <w:rPr>
          <w:rFonts w:cs="Calibri"/>
          <w:color w:val="000000"/>
        </w:rPr>
        <w:t xml:space="preserve">zastoupený: </w:t>
      </w:r>
      <w:r>
        <w:rPr>
          <w:rFonts w:cs="Calibri"/>
          <w:color w:val="000000"/>
        </w:rPr>
        <w:t xml:space="preserve"> </w:t>
      </w:r>
      <w:r w:rsidR="000B0381">
        <w:rPr>
          <w:rFonts w:cs="Calibri"/>
          <w:color w:val="000000"/>
        </w:rPr>
        <w:t>XXXXXXXXXX</w:t>
      </w:r>
      <w:proofErr w:type="gramEnd"/>
      <w:r>
        <w:rPr>
          <w:rFonts w:cs="Calibri"/>
          <w:color w:val="000000"/>
        </w:rPr>
        <w:t>, jednatelem společnosti</w:t>
      </w:r>
    </w:p>
    <w:p w14:paraId="1997B331" w14:textId="77777777" w:rsidR="00FD6619" w:rsidRPr="00922F52" w:rsidRDefault="00FD6619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22F52">
        <w:rPr>
          <w:rFonts w:cs="Calibri"/>
          <w:color w:val="000000"/>
        </w:rPr>
        <w:t>(dále jen „</w:t>
      </w:r>
      <w:r>
        <w:rPr>
          <w:rFonts w:cs="Calibri"/>
          <w:b/>
          <w:bCs/>
          <w:color w:val="000000"/>
        </w:rPr>
        <w:t>zhotovitel</w:t>
      </w:r>
      <w:r w:rsidRPr="00922F52">
        <w:rPr>
          <w:rFonts w:cs="Calibri"/>
          <w:color w:val="000000"/>
        </w:rPr>
        <w:t>“)</w:t>
      </w:r>
    </w:p>
    <w:p w14:paraId="6BC22010" w14:textId="77777777" w:rsidR="00E6160F" w:rsidRDefault="00E6160F"/>
    <w:p w14:paraId="1154E7AC" w14:textId="77777777" w:rsidR="00FD6619" w:rsidRDefault="00FD6619"/>
    <w:p w14:paraId="01486DA8" w14:textId="77777777" w:rsidR="00FD6619" w:rsidRDefault="00FD6619">
      <w:r>
        <w:t xml:space="preserve">Jako smluvní strany uzavřely níže uvedeného dne, měsíce a roku dle ustanovení § </w:t>
      </w:r>
      <w:r w:rsidR="00C77715">
        <w:t>1903 a násl.</w:t>
      </w:r>
      <w:r>
        <w:t xml:space="preserve"> zákona č. 89/2012 Sb., občanský zákoník, ve znění pozdějších předpisů</w:t>
      </w:r>
    </w:p>
    <w:p w14:paraId="52A37409" w14:textId="77777777" w:rsidR="00FD6619" w:rsidRDefault="00FD6619">
      <w:r>
        <w:t xml:space="preserve">tuto </w:t>
      </w:r>
    </w:p>
    <w:p w14:paraId="63A76B57" w14:textId="77777777" w:rsidR="00FD6619" w:rsidRDefault="00FD6619" w:rsidP="00FD6619">
      <w:pPr>
        <w:jc w:val="center"/>
        <w:rPr>
          <w:sz w:val="28"/>
          <w:szCs w:val="28"/>
        </w:rPr>
      </w:pPr>
      <w:r w:rsidRPr="00FD6619">
        <w:rPr>
          <w:sz w:val="28"/>
          <w:szCs w:val="28"/>
        </w:rPr>
        <w:t>Dohodu o narovnání</w:t>
      </w:r>
      <w:r w:rsidR="00C77715">
        <w:rPr>
          <w:sz w:val="28"/>
          <w:szCs w:val="28"/>
        </w:rPr>
        <w:t xml:space="preserve"> a dohoda o vypořádání bezdůvodného obohacení</w:t>
      </w:r>
    </w:p>
    <w:p w14:paraId="28CDC764" w14:textId="77777777" w:rsidR="00FD6619" w:rsidRDefault="00FD6619" w:rsidP="00FD6619">
      <w:pPr>
        <w:jc w:val="center"/>
        <w:rPr>
          <w:sz w:val="28"/>
          <w:szCs w:val="28"/>
        </w:rPr>
      </w:pPr>
    </w:p>
    <w:p w14:paraId="7967188C" w14:textId="77777777" w:rsidR="00FD6619" w:rsidRPr="003733B1" w:rsidRDefault="00FC6129" w:rsidP="00FD6619">
      <w:pPr>
        <w:pStyle w:val="Nadpis1"/>
        <w:spacing w:before="0" w:after="0"/>
        <w:ind w:left="0" w:firstLine="567"/>
        <w:rPr>
          <w:szCs w:val="22"/>
        </w:rPr>
      </w:pPr>
      <w:r>
        <w:rPr>
          <w:szCs w:val="22"/>
        </w:rPr>
        <w:t>Čl. I.</w:t>
      </w:r>
      <w:r w:rsidR="00FD6619" w:rsidRPr="003733B1">
        <w:rPr>
          <w:szCs w:val="22"/>
        </w:rPr>
        <w:br/>
        <w:t>Úvodní ustanovení</w:t>
      </w:r>
    </w:p>
    <w:p w14:paraId="0325AF2B" w14:textId="77777777" w:rsidR="00FD6619" w:rsidRDefault="00FD6619" w:rsidP="00C77715">
      <w:pPr>
        <w:numPr>
          <w:ilvl w:val="0"/>
          <w:numId w:val="2"/>
        </w:numPr>
        <w:ind w:left="567" w:hanging="567"/>
        <w:jc w:val="both"/>
      </w:pPr>
      <w:r>
        <w:t xml:space="preserve">Dne 20. 1. 2022  uzavřely výše uvedené smluvní strany smlouvu o dílo evidovanou objednatelem č. 1 pod č. smlouvy 3001H1220001 (dále jen „Smlouva“). Zhotovitel se touto smlouvou zavázal realizovat pro objednatele dílo, kterým je vyhotovení projektové dokumentace pro akci „Červená Lhota – vypracování PD na opravu hráze Zámeckého rybníka, návrh nového mostu a vozovky.“   </w:t>
      </w:r>
    </w:p>
    <w:p w14:paraId="57BDC548" w14:textId="77777777" w:rsidR="00FD6619" w:rsidRDefault="00FD6619" w:rsidP="00C77715">
      <w:pPr>
        <w:numPr>
          <w:ilvl w:val="0"/>
          <w:numId w:val="2"/>
        </w:numPr>
        <w:ind w:left="567" w:hanging="567"/>
        <w:jc w:val="both"/>
      </w:pPr>
      <w:r>
        <w:t xml:space="preserve">Zhotovitel zahájil po účinnosti smlouvy činnost dle smlouvy. Po uskutečněném místním šetření a převzetí doplňujících podkladů informoval objednatele č. 1 o tom, že na základě skutečností zjištěných při místním šetření </w:t>
      </w:r>
      <w:r w:rsidR="00DA78F4">
        <w:t xml:space="preserve">a ze studia doplňujících podkladů vyplývá, že podklady a průzkumy předané v rámci zadávacího řízení (i po doplnění o UGP, který je součástí plnění dle smlouvy) jsou pro provedení díla nedostatečné a bezpečné a funkční dílo podle nich nelze zhotovit. </w:t>
      </w:r>
    </w:p>
    <w:p w14:paraId="264651FF" w14:textId="77777777" w:rsidR="00DA78F4" w:rsidRDefault="00DA78F4" w:rsidP="00C77715">
      <w:pPr>
        <w:numPr>
          <w:ilvl w:val="0"/>
          <w:numId w:val="2"/>
        </w:numPr>
        <w:ind w:left="567" w:hanging="567"/>
        <w:jc w:val="both"/>
      </w:pPr>
      <w:r>
        <w:lastRenderedPageBreak/>
        <w:t xml:space="preserve">Na základě skutečností </w:t>
      </w:r>
      <w:r w:rsidR="00213F1F">
        <w:t xml:space="preserve">uvedených v předchozím odstavci </w:t>
      </w:r>
      <w:r w:rsidR="00B66EE8">
        <w:t>určil zhotovitel nezbytnost opatření dalších podkladů, které jsou pro zhotovení bezpečného a plně funkčního díla a vyčíslil náklady na zajištění dodatečných podkladů na částku cca 243.000 Kč bez DPH.</w:t>
      </w:r>
    </w:p>
    <w:p w14:paraId="72C47142" w14:textId="77777777" w:rsidR="00D752E4" w:rsidRDefault="00D752E4" w:rsidP="00C77715">
      <w:pPr>
        <w:numPr>
          <w:ilvl w:val="0"/>
          <w:numId w:val="2"/>
        </w:numPr>
        <w:ind w:left="567" w:hanging="709"/>
        <w:jc w:val="both"/>
      </w:pPr>
      <w:r>
        <w:t>Vzhledem k uvedeným skutečnostem, zejména potřebě objednatele č. 1 ověřit, zda požadované podklady jsou pro provádění díla nezbytné, a pokud ano zajistit jejich zpracování</w:t>
      </w:r>
      <w:r w:rsidR="007A30DC">
        <w:t>,</w:t>
      </w:r>
      <w:r>
        <w:t xml:space="preserve"> se smluvní strany dohodly nepokračovat v plnění podle výše uvedené smlouvy.  </w:t>
      </w:r>
    </w:p>
    <w:p w14:paraId="7539F812" w14:textId="77777777" w:rsidR="00D752E4" w:rsidRDefault="007A30DC" w:rsidP="00C77715">
      <w:pPr>
        <w:numPr>
          <w:ilvl w:val="0"/>
          <w:numId w:val="2"/>
        </w:numPr>
        <w:ind w:left="567" w:hanging="709"/>
        <w:jc w:val="both"/>
      </w:pPr>
      <w:r>
        <w:t xml:space="preserve">Smluvní strany se dohodly, že zhotovitel předloží objednateli </w:t>
      </w:r>
      <w:proofErr w:type="gramStart"/>
      <w:r>
        <w:t>č.1  v</w:t>
      </w:r>
      <w:proofErr w:type="gramEnd"/>
      <w:r>
        <w:t xml:space="preserve"> souladu s čl. XI. odst. 5 vyčíslení </w:t>
      </w:r>
      <w:r w:rsidR="00D752E4">
        <w:t xml:space="preserve">skutečně vynaložených nákladů a skutečně provedené práce </w:t>
      </w:r>
      <w:r>
        <w:t>a poté, kdy se smluvní strany vzájemně dohodnou na uznatelných nákladech a práci uzavřou dohodu o narovnání.</w:t>
      </w:r>
    </w:p>
    <w:p w14:paraId="4BEEB78F" w14:textId="77777777" w:rsidR="00F9204C" w:rsidRPr="00E30636" w:rsidRDefault="00F9204C" w:rsidP="00C77715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720"/>
        <w:jc w:val="both"/>
        <w:rPr>
          <w:rFonts w:cs="Arial"/>
          <w:szCs w:val="22"/>
        </w:rPr>
      </w:pPr>
      <w:r w:rsidRPr="00E30636">
        <w:rPr>
          <w:rFonts w:cs="Arial"/>
          <w:szCs w:val="22"/>
        </w:rPr>
        <w:t xml:space="preserve">Smluvní strany prohlašují, že výše uvedené skutečnosti jsou pravdivé a nesporné. </w:t>
      </w:r>
    </w:p>
    <w:p w14:paraId="2004CDE1" w14:textId="77777777" w:rsidR="00F9204C" w:rsidRPr="00C5516B" w:rsidRDefault="00F9204C" w:rsidP="00C77715">
      <w:pPr>
        <w:ind w:left="360"/>
        <w:jc w:val="both"/>
      </w:pPr>
    </w:p>
    <w:p w14:paraId="735AFDE9" w14:textId="77777777" w:rsidR="00D752E4" w:rsidRDefault="00D752E4" w:rsidP="00D752E4">
      <w:pPr>
        <w:jc w:val="both"/>
      </w:pPr>
    </w:p>
    <w:p w14:paraId="04CBD74C" w14:textId="77777777" w:rsidR="00B66EE8" w:rsidRPr="00B66EE8" w:rsidRDefault="00B66EE8" w:rsidP="00B66EE8">
      <w:pPr>
        <w:ind w:left="360"/>
        <w:jc w:val="center"/>
        <w:rPr>
          <w:b/>
        </w:rPr>
      </w:pPr>
      <w:r w:rsidRPr="00B66EE8">
        <w:rPr>
          <w:b/>
        </w:rPr>
        <w:t>Článek II.</w:t>
      </w:r>
    </w:p>
    <w:p w14:paraId="1B0F37A2" w14:textId="77777777" w:rsidR="00B66EE8" w:rsidRDefault="00D752E4" w:rsidP="00B66EE8">
      <w:pPr>
        <w:ind w:left="360"/>
        <w:jc w:val="center"/>
        <w:rPr>
          <w:b/>
        </w:rPr>
      </w:pPr>
      <w:r>
        <w:rPr>
          <w:b/>
        </w:rPr>
        <w:t>Účel a p</w:t>
      </w:r>
      <w:r w:rsidR="00B66EE8" w:rsidRPr="00B66EE8">
        <w:rPr>
          <w:b/>
        </w:rPr>
        <w:t>ředmět dohody</w:t>
      </w:r>
    </w:p>
    <w:p w14:paraId="31D5FE18" w14:textId="77777777" w:rsidR="00E30636" w:rsidRPr="00E30636" w:rsidRDefault="00D752E4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Smluvní strany za účelem předejít pozdějším sporům uzavírají tuto dohodu o narovnání, kterou prohlašují, že </w:t>
      </w:r>
      <w:r w:rsidR="00E12CEF">
        <w:rPr>
          <w:rFonts w:cs="Arial"/>
          <w:szCs w:val="22"/>
        </w:rPr>
        <w:t xml:space="preserve">zhotovitel nárokuje úhradu skutečně vynaložených nákladů a skutečně provedené práce v rozsahu </w:t>
      </w:r>
      <w:r w:rsidR="00E30636">
        <w:rPr>
          <w:rFonts w:cs="Arial"/>
          <w:szCs w:val="22"/>
        </w:rPr>
        <w:t>podle přílohy č. 1 této dohody</w:t>
      </w:r>
      <w:r w:rsidR="00FC6129">
        <w:rPr>
          <w:rFonts w:cs="Arial"/>
          <w:szCs w:val="22"/>
        </w:rPr>
        <w:t xml:space="preserve"> v celkové výši 53.4</w:t>
      </w:r>
      <w:r w:rsidR="007A30DC">
        <w:rPr>
          <w:rFonts w:cs="Arial"/>
          <w:szCs w:val="22"/>
        </w:rPr>
        <w:t>40</w:t>
      </w:r>
      <w:r w:rsidR="00FC6129">
        <w:rPr>
          <w:rFonts w:cs="Arial"/>
          <w:szCs w:val="22"/>
        </w:rPr>
        <w:t xml:space="preserve"> K</w:t>
      </w:r>
      <w:r w:rsidR="007A30DC">
        <w:rPr>
          <w:rFonts w:cs="Arial"/>
          <w:szCs w:val="22"/>
        </w:rPr>
        <w:t>č.</w:t>
      </w:r>
    </w:p>
    <w:p w14:paraId="7981BA0E" w14:textId="77777777" w:rsidR="00E30636" w:rsidRPr="00E30636" w:rsidRDefault="00E30636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Objednatelé </w:t>
      </w:r>
      <w:r w:rsidR="00F9204C">
        <w:rPr>
          <w:rFonts w:cs="Arial"/>
          <w:szCs w:val="22"/>
        </w:rPr>
        <w:t xml:space="preserve">uznávají zhotovitelem uvedený nárok a </w:t>
      </w:r>
      <w:r>
        <w:rPr>
          <w:rFonts w:cs="Arial"/>
          <w:szCs w:val="22"/>
        </w:rPr>
        <w:t>považují uvedené práce a náklady za skutečně prokázané</w:t>
      </w:r>
      <w:r w:rsidR="00F9204C">
        <w:rPr>
          <w:rFonts w:cs="Arial"/>
          <w:szCs w:val="22"/>
        </w:rPr>
        <w:t>.</w:t>
      </w:r>
    </w:p>
    <w:p w14:paraId="00CB950A" w14:textId="77777777" w:rsidR="00E30636" w:rsidRPr="00C77715" w:rsidRDefault="00E30636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Zhotovitel je oprávněn po nabytí účinnosti této dohody vystavit </w:t>
      </w:r>
      <w:r w:rsidR="00C77715">
        <w:rPr>
          <w:rFonts w:cs="Arial"/>
          <w:szCs w:val="22"/>
        </w:rPr>
        <w:t xml:space="preserve">objednateli č. 1 </w:t>
      </w:r>
      <w:r>
        <w:rPr>
          <w:rFonts w:cs="Arial"/>
          <w:szCs w:val="22"/>
        </w:rPr>
        <w:t xml:space="preserve">daňový doklad – fakturu k úhradě provedené práce a vynaložených nákladů se splatností stanovenou výše specifikovanou smlouvou o dílo. </w:t>
      </w:r>
    </w:p>
    <w:p w14:paraId="1D214E1E" w14:textId="77777777" w:rsidR="00C77715" w:rsidRPr="00E30636" w:rsidRDefault="00C77715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Zhotovitel se zavazuje předat objednatelům do 10 dnů od podpisu této dohody všechny listiny a doklady předané mu objednateli za účelem plnění výše uvedené smlouvy o dílo.</w:t>
      </w:r>
    </w:p>
    <w:p w14:paraId="21BE9231" w14:textId="77777777" w:rsidR="00E30636" w:rsidRPr="00C77715" w:rsidRDefault="00F9204C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b/>
          <w:szCs w:val="22"/>
        </w:rPr>
      </w:pPr>
      <w:r w:rsidRPr="00C77715">
        <w:rPr>
          <w:rFonts w:cs="Arial"/>
          <w:szCs w:val="22"/>
        </w:rPr>
        <w:t>Smluvní strany shodně konstatují, že po splnění závazků uvedených v</w:t>
      </w:r>
      <w:r w:rsidR="00FC6129">
        <w:rPr>
          <w:rFonts w:cs="Arial"/>
          <w:szCs w:val="22"/>
        </w:rPr>
        <w:t xml:space="preserve"> předchozích odstavcích tohoto článku </w:t>
      </w:r>
      <w:r w:rsidRPr="00C77715">
        <w:rPr>
          <w:rFonts w:cs="Arial"/>
          <w:szCs w:val="22"/>
        </w:rPr>
        <w:t>čl. II. dohody budou veškeré vzájemné závazky a pohledávky vyplývající ze smlouvy o dílo vypořádané a nebudou mít vůči sobě navzájem žádných dalších nároků, pohledávek a závazků</w:t>
      </w:r>
      <w:r w:rsidR="00C77715" w:rsidRPr="00C77715">
        <w:rPr>
          <w:rFonts w:cs="Arial"/>
          <w:szCs w:val="22"/>
        </w:rPr>
        <w:t xml:space="preserve">. </w:t>
      </w:r>
    </w:p>
    <w:p w14:paraId="26FB371C" w14:textId="77777777" w:rsidR="00E30636" w:rsidRPr="00E12CEF" w:rsidRDefault="00E30636" w:rsidP="00E3063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szCs w:val="22"/>
        </w:rPr>
      </w:pPr>
    </w:p>
    <w:p w14:paraId="0E7DEC14" w14:textId="77777777" w:rsidR="00E12CEF" w:rsidRPr="00E12CEF" w:rsidRDefault="00E12CEF" w:rsidP="00E12CE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szCs w:val="22"/>
        </w:rPr>
      </w:pPr>
    </w:p>
    <w:p w14:paraId="0FD66E42" w14:textId="77777777" w:rsid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Článek III.</w:t>
      </w:r>
    </w:p>
    <w:p w14:paraId="3050918A" w14:textId="77777777" w:rsidR="00C77715" w:rsidRP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Závěrečné ustanovení</w:t>
      </w:r>
    </w:p>
    <w:p w14:paraId="1DEC15C4" w14:textId="77777777" w:rsidR="00D45398" w:rsidRPr="00D45398" w:rsidRDefault="00D45398" w:rsidP="00D45398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D45398">
        <w:rPr>
          <w:rFonts w:asciiTheme="minorHAnsi" w:eastAsiaTheme="minorHAnsi" w:hAnsiTheme="minorHAnsi" w:cstheme="minorHAnsi"/>
          <w:szCs w:val="22"/>
          <w:lang w:eastAsia="en-US"/>
        </w:rPr>
        <w:t xml:space="preserve">Tato dohoda je vyhotovena v elektronické podobě s připojenými elektronickými podpisy smluvních stran. Každá ze smluvních stran prohlašuje, že tuto dohodu podepsala osoba, která jedná jejím jménem a která má právo připojit elektronický podpis, který splňuje požadavky </w:t>
      </w:r>
      <w:proofErr w:type="spellStart"/>
      <w:r w:rsidRPr="00D45398">
        <w:rPr>
          <w:rFonts w:asciiTheme="minorHAnsi" w:eastAsiaTheme="minorHAnsi" w:hAnsiTheme="minorHAnsi" w:cstheme="minorHAnsi"/>
          <w:szCs w:val="22"/>
          <w:lang w:eastAsia="en-US"/>
        </w:rPr>
        <w:t>ust</w:t>
      </w:r>
      <w:proofErr w:type="spellEnd"/>
      <w:r w:rsidRPr="00D45398">
        <w:rPr>
          <w:rFonts w:asciiTheme="minorHAnsi" w:eastAsiaTheme="minorHAnsi" w:hAnsiTheme="minorHAnsi" w:cstheme="minorHAnsi"/>
          <w:szCs w:val="22"/>
          <w:lang w:eastAsia="en-US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D45398">
        <w:rPr>
          <w:rFonts w:asciiTheme="minorHAnsi" w:eastAsiaTheme="minorHAnsi" w:hAnsiTheme="minorHAnsi" w:cstheme="minorHAnsi"/>
          <w:szCs w:val="22"/>
          <w:lang w:eastAsia="en-US"/>
        </w:rPr>
        <w:t>ust</w:t>
      </w:r>
      <w:proofErr w:type="spellEnd"/>
      <w:r w:rsidRPr="00D45398">
        <w:rPr>
          <w:rFonts w:asciiTheme="minorHAnsi" w:eastAsiaTheme="minorHAnsi" w:hAnsiTheme="minorHAnsi" w:cstheme="minorHAnsi"/>
          <w:szCs w:val="22"/>
          <w:lang w:eastAsia="en-US"/>
        </w:rPr>
        <w:t xml:space="preserve">. § 5 téhož zákona, byl tento dokument opatřen kvalifikovaným časovým razítkem podle </w:t>
      </w:r>
      <w:proofErr w:type="spellStart"/>
      <w:r w:rsidRPr="00D45398">
        <w:rPr>
          <w:rFonts w:asciiTheme="minorHAnsi" w:eastAsiaTheme="minorHAnsi" w:hAnsiTheme="minorHAnsi" w:cstheme="minorHAnsi"/>
          <w:szCs w:val="22"/>
          <w:lang w:eastAsia="en-US"/>
        </w:rPr>
        <w:t>ust</w:t>
      </w:r>
      <w:proofErr w:type="spellEnd"/>
      <w:r w:rsidRPr="00D45398">
        <w:rPr>
          <w:rFonts w:asciiTheme="minorHAnsi" w:eastAsiaTheme="minorHAnsi" w:hAnsiTheme="minorHAnsi" w:cstheme="minorHAnsi"/>
          <w:szCs w:val="22"/>
          <w:lang w:eastAsia="en-US"/>
        </w:rPr>
        <w:t>. § 11 zákona.</w:t>
      </w:r>
    </w:p>
    <w:p w14:paraId="050BCBFF" w14:textId="77777777" w:rsidR="00C77715" w:rsidRPr="00C77715" w:rsidRDefault="00C77715" w:rsidP="00D45398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7715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D45398">
        <w:rPr>
          <w:rFonts w:asciiTheme="minorHAnsi" w:hAnsiTheme="minorHAnsi" w:cstheme="minorHAnsi"/>
          <w:color w:val="000000"/>
          <w:sz w:val="22"/>
          <w:szCs w:val="22"/>
        </w:rPr>
        <w:t>dohoda</w:t>
      </w:r>
      <w:r w:rsidRPr="00C77715">
        <w:rPr>
          <w:rFonts w:asciiTheme="minorHAnsi" w:hAnsiTheme="minorHAnsi" w:cstheme="minorHAnsi"/>
          <w:color w:val="000000"/>
          <w:sz w:val="22"/>
          <w:szCs w:val="22"/>
        </w:rPr>
        <w:t xml:space="preserve"> nabývá platnosti a účinnosti dnem podpisu oběma smluvními stranami. Pokud tato smlouva podléhá povinnosti uveřejnění </w:t>
      </w:r>
      <w:r w:rsidRPr="00C77715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77715">
        <w:rPr>
          <w:rFonts w:asciiTheme="minorHAnsi" w:hAnsiTheme="minorHAnsi" w:cstheme="minorHAnsi"/>
          <w:color w:val="000000"/>
          <w:sz w:val="22"/>
          <w:szCs w:val="22"/>
        </w:rPr>
        <w:t>, nabude účinnosti dnem uveřejnění a její uveřejnění zajistí objednatel.</w:t>
      </w:r>
      <w:r w:rsidRPr="00C77715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309DB1EB" w14:textId="77777777" w:rsidR="00C77715" w:rsidRPr="00C77715" w:rsidRDefault="00C77715" w:rsidP="00D45398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7715">
        <w:rPr>
          <w:rFonts w:asciiTheme="minorHAnsi" w:hAnsiTheme="minorHAnsi" w:cstheme="minorHAns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CBF5003" w14:textId="77777777" w:rsidR="00C77715" w:rsidRPr="00C77715" w:rsidRDefault="00D45398" w:rsidP="00D45398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Dohodu</w:t>
      </w:r>
      <w:r w:rsidR="00C77715" w:rsidRPr="00C77715">
        <w:rPr>
          <w:rFonts w:asciiTheme="minorHAnsi" w:hAnsiTheme="minorHAnsi" w:cstheme="minorHAnsi"/>
          <w:sz w:val="22"/>
          <w:szCs w:val="22"/>
        </w:rPr>
        <w:t xml:space="preserve">je možno měnit či doplňovat výhradně písemnými číslovanými dodatky. </w:t>
      </w:r>
    </w:p>
    <w:p w14:paraId="426D57CC" w14:textId="77777777" w:rsidR="00C77715" w:rsidRPr="00C77715" w:rsidRDefault="00C77715" w:rsidP="00D45398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7715">
        <w:rPr>
          <w:rFonts w:asciiTheme="minorHAnsi" w:hAnsiTheme="minorHAnsi" w:cstheme="minorHAnsi"/>
          <w:sz w:val="22"/>
          <w:szCs w:val="22"/>
        </w:rPr>
        <w:t xml:space="preserve">Smluvní strany prohlašují, že tuto </w:t>
      </w:r>
      <w:r w:rsidR="00D45398">
        <w:rPr>
          <w:rFonts w:asciiTheme="minorHAnsi" w:hAnsiTheme="minorHAnsi" w:cstheme="minorHAnsi"/>
          <w:sz w:val="22"/>
          <w:szCs w:val="22"/>
        </w:rPr>
        <w:t>dohodu</w:t>
      </w:r>
      <w:r w:rsidRPr="00C77715">
        <w:rPr>
          <w:rFonts w:asciiTheme="minorHAnsi" w:hAnsiTheme="minorHAnsi" w:cstheme="minorHAnsi"/>
          <w:sz w:val="22"/>
          <w:szCs w:val="22"/>
        </w:rPr>
        <w:t xml:space="preserve"> uzavřely podle své pravé a svobodné vůle prosté omylů, nikoliv v tísni a že vzájemné plnění dle této smlouvy není v hrubém nepoměru. Smlouva je pro obě smluvní strany určitá a srozumitelná.</w:t>
      </w:r>
    </w:p>
    <w:p w14:paraId="77CE00FD" w14:textId="77777777" w:rsidR="00C77715" w:rsidRPr="00C77715" w:rsidRDefault="00C77715" w:rsidP="00D45398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7715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5" w:history="1">
        <w:r w:rsidRPr="00C77715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C77715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14:paraId="3508E432" w14:textId="77777777" w:rsidR="00C77715" w:rsidRDefault="00C77715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3127166D" w14:textId="77777777" w:rsidR="00C77715" w:rsidRPr="002B2E2B" w:rsidRDefault="00C77715" w:rsidP="00C77715">
      <w:pPr>
        <w:widowControl w:val="0"/>
        <w:jc w:val="center"/>
        <w:rPr>
          <w:i/>
          <w:iCs/>
          <w:szCs w:val="22"/>
        </w:rPr>
      </w:pPr>
      <w:r>
        <w:rPr>
          <w:iCs/>
          <w:szCs w:val="22"/>
        </w:rPr>
        <w:br/>
      </w:r>
    </w:p>
    <w:p w14:paraId="43941948" w14:textId="77777777" w:rsidR="00C77715" w:rsidRDefault="00C77715" w:rsidP="00C77715">
      <w:pPr>
        <w:ind w:left="567"/>
        <w:jc w:val="both"/>
        <w:rPr>
          <w:rFonts w:cs="Calibri"/>
          <w:szCs w:val="22"/>
        </w:rPr>
      </w:pPr>
    </w:p>
    <w:p w14:paraId="239AB626" w14:textId="77777777" w:rsidR="00C77715" w:rsidRDefault="00C77715" w:rsidP="00C77715">
      <w:pPr>
        <w:pStyle w:val="Zpat"/>
        <w:ind w:left="567"/>
        <w:rPr>
          <w:rFonts w:ascii="Calibri" w:hAnsi="Calibri" w:cs="Calibri"/>
          <w:bCs/>
          <w:sz w:val="22"/>
          <w:szCs w:val="22"/>
        </w:rPr>
      </w:pPr>
    </w:p>
    <w:p w14:paraId="014AA53A" w14:textId="77777777" w:rsidR="00C77715" w:rsidRDefault="00C77715" w:rsidP="00C77715">
      <w:pPr>
        <w:pStyle w:val="Zpat"/>
        <w:ind w:left="567"/>
        <w:rPr>
          <w:rFonts w:ascii="Calibri" w:hAnsi="Calibri" w:cs="Calibri"/>
          <w:bCs/>
          <w:sz w:val="22"/>
          <w:szCs w:val="22"/>
        </w:rPr>
      </w:pPr>
    </w:p>
    <w:p w14:paraId="27B1583F" w14:textId="77777777" w:rsidR="00C77715" w:rsidRDefault="00C77715" w:rsidP="00C77715">
      <w:pPr>
        <w:pStyle w:val="Zpat"/>
        <w:ind w:left="567"/>
        <w:rPr>
          <w:rFonts w:ascii="Calibri" w:hAnsi="Calibri" w:cs="Calibri"/>
          <w:bCs/>
          <w:sz w:val="22"/>
          <w:szCs w:val="22"/>
        </w:rPr>
      </w:pPr>
    </w:p>
    <w:p w14:paraId="599328E0" w14:textId="77777777" w:rsidR="00C77715" w:rsidRDefault="00C77715" w:rsidP="00C77715">
      <w:pPr>
        <w:ind w:left="567"/>
        <w:jc w:val="both"/>
        <w:rPr>
          <w:rFonts w:cs="Calibri"/>
          <w:szCs w:val="22"/>
        </w:rPr>
      </w:pPr>
    </w:p>
    <w:p w14:paraId="7D94035C" w14:textId="77777777" w:rsidR="00C77715" w:rsidRPr="00C77715" w:rsidRDefault="00C77715" w:rsidP="00C77715">
      <w:pPr>
        <w:ind w:left="360"/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77715" w:rsidRPr="003733B1" w14:paraId="5EB632D5" w14:textId="77777777" w:rsidTr="005A5380">
        <w:trPr>
          <w:jc w:val="center"/>
        </w:trPr>
        <w:tc>
          <w:tcPr>
            <w:tcW w:w="4606" w:type="dxa"/>
          </w:tcPr>
          <w:p w14:paraId="3251CAD2" w14:textId="6BA79C07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Č. Budějovicích</w:t>
            </w:r>
            <w:r w:rsidRPr="003733B1">
              <w:rPr>
                <w:szCs w:val="22"/>
              </w:rPr>
              <w:t xml:space="preserve">, dne </w:t>
            </w:r>
            <w:r w:rsidR="00B41F41">
              <w:rPr>
                <w:szCs w:val="22"/>
              </w:rPr>
              <w:t>1. 2. 2023</w:t>
            </w:r>
          </w:p>
          <w:p w14:paraId="06DEB16F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2849AC51" w14:textId="77777777" w:rsidR="00C77715" w:rsidRDefault="00C77715" w:rsidP="005A5380">
            <w:pPr>
              <w:jc w:val="center"/>
              <w:rPr>
                <w:szCs w:val="22"/>
              </w:rPr>
            </w:pPr>
          </w:p>
          <w:p w14:paraId="2D6473B9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01B840F3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14A05B5C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14:paraId="66DD8AED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NPÚ ÚPS v Českých Budějovicích</w:t>
            </w:r>
          </w:p>
        </w:tc>
        <w:tc>
          <w:tcPr>
            <w:tcW w:w="4606" w:type="dxa"/>
          </w:tcPr>
          <w:p w14:paraId="5C2780E9" w14:textId="58956C20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 w:rsidR="00B41F41">
              <w:rPr>
                <w:szCs w:val="22"/>
              </w:rPr>
              <w:t>Praze</w:t>
            </w:r>
            <w:r w:rsidRPr="003733B1">
              <w:rPr>
                <w:szCs w:val="22"/>
              </w:rPr>
              <w:t xml:space="preserve">, dne </w:t>
            </w:r>
            <w:r w:rsidR="00B41F41">
              <w:rPr>
                <w:szCs w:val="22"/>
              </w:rPr>
              <w:t>19. 1. 2023</w:t>
            </w:r>
          </w:p>
          <w:p w14:paraId="72894A2D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17EF90E5" w14:textId="77777777" w:rsidR="00C77715" w:rsidRDefault="00C77715" w:rsidP="005A5380">
            <w:pPr>
              <w:jc w:val="center"/>
              <w:rPr>
                <w:szCs w:val="22"/>
              </w:rPr>
            </w:pPr>
          </w:p>
          <w:p w14:paraId="5C964E12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0D3E012D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1EBFDFC2" w14:textId="7004E132" w:rsidR="00C77715" w:rsidRDefault="00B41F41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XXXXXXXXXX</w:t>
            </w:r>
            <w:r w:rsidR="00C77715">
              <w:rPr>
                <w:szCs w:val="22"/>
              </w:rPr>
              <w:t xml:space="preserve"> </w:t>
            </w:r>
          </w:p>
          <w:p w14:paraId="41F7E919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jednatel společnosti</w:t>
            </w:r>
          </w:p>
        </w:tc>
      </w:tr>
    </w:tbl>
    <w:p w14:paraId="0EC8EB8D" w14:textId="77777777" w:rsidR="00C77715" w:rsidRPr="00C77715" w:rsidRDefault="00C77715" w:rsidP="00C77715">
      <w:pPr>
        <w:ind w:left="360"/>
        <w:rPr>
          <w:rFonts w:cs="Arial"/>
          <w:szCs w:val="22"/>
        </w:rPr>
      </w:pPr>
    </w:p>
    <w:p w14:paraId="4D012F5A" w14:textId="77777777" w:rsidR="00C77715" w:rsidRDefault="00C77715" w:rsidP="00C77715">
      <w:pPr>
        <w:ind w:left="360"/>
        <w:rPr>
          <w:rFonts w:cs="Arial"/>
          <w:szCs w:val="22"/>
        </w:rPr>
      </w:pPr>
    </w:p>
    <w:p w14:paraId="41827333" w14:textId="77777777" w:rsidR="00C77715" w:rsidRDefault="00C77715" w:rsidP="00C77715">
      <w:pPr>
        <w:ind w:left="360"/>
        <w:rPr>
          <w:rFonts w:cs="Arial"/>
          <w:szCs w:val="22"/>
        </w:rPr>
      </w:pPr>
    </w:p>
    <w:p w14:paraId="448A4DC2" w14:textId="77777777" w:rsidR="00C77715" w:rsidRPr="00C77715" w:rsidRDefault="00C77715" w:rsidP="00C77715">
      <w:pPr>
        <w:ind w:left="993"/>
        <w:rPr>
          <w:rFonts w:cs="Arial"/>
          <w:szCs w:val="22"/>
        </w:rPr>
      </w:pPr>
    </w:p>
    <w:p w14:paraId="08D5EA57" w14:textId="16F58A32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   V</w:t>
      </w:r>
      <w:r w:rsidR="00B41F41">
        <w:rPr>
          <w:rFonts w:cs="Arial"/>
          <w:szCs w:val="22"/>
        </w:rPr>
        <w:t> Pluhově Žďáru</w:t>
      </w:r>
      <w:r w:rsidRPr="00C77715">
        <w:rPr>
          <w:rFonts w:cs="Arial"/>
          <w:szCs w:val="22"/>
        </w:rPr>
        <w:t>, dne</w:t>
      </w:r>
      <w:r w:rsidR="00B41F41">
        <w:rPr>
          <w:rFonts w:cs="Arial"/>
          <w:szCs w:val="22"/>
        </w:rPr>
        <w:t xml:space="preserve"> 3. 2. 2023</w:t>
      </w:r>
    </w:p>
    <w:p w14:paraId="118BBD70" w14:textId="77777777" w:rsidR="00C77715" w:rsidRPr="00C77715" w:rsidRDefault="00C77715" w:rsidP="00C77715">
      <w:pPr>
        <w:ind w:left="993"/>
        <w:rPr>
          <w:rFonts w:cs="Arial"/>
          <w:szCs w:val="22"/>
        </w:rPr>
      </w:pPr>
    </w:p>
    <w:p w14:paraId="38EF1D26" w14:textId="77777777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>……………………………………………..</w:t>
      </w:r>
    </w:p>
    <w:p w14:paraId="483DFBC4" w14:textId="77777777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          </w:t>
      </w:r>
      <w:r w:rsidR="00395B20">
        <w:rPr>
          <w:rFonts w:cs="Arial"/>
          <w:szCs w:val="22"/>
        </w:rPr>
        <w:t>Radimem Benešem</w:t>
      </w:r>
    </w:p>
    <w:p w14:paraId="0CF07A8E" w14:textId="77777777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              starosta obce</w:t>
      </w:r>
    </w:p>
    <w:p w14:paraId="009A3FBB" w14:textId="77777777" w:rsidR="00B66EE8" w:rsidRPr="00B66EE8" w:rsidRDefault="00B66EE8" w:rsidP="00C77715">
      <w:pPr>
        <w:pStyle w:val="a"/>
        <w:ind w:left="360"/>
        <w:jc w:val="both"/>
      </w:pPr>
    </w:p>
    <w:p w14:paraId="388B8781" w14:textId="77777777" w:rsidR="00FD6619" w:rsidRPr="00FD6619" w:rsidRDefault="00FD6619" w:rsidP="00FD6619">
      <w:pPr>
        <w:jc w:val="center"/>
        <w:rPr>
          <w:sz w:val="28"/>
          <w:szCs w:val="28"/>
        </w:rPr>
      </w:pPr>
    </w:p>
    <w:sectPr w:rsidR="00FD6619" w:rsidRPr="00FD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764"/>
    <w:multiLevelType w:val="hybridMultilevel"/>
    <w:tmpl w:val="55AC2942"/>
    <w:lvl w:ilvl="0" w:tplc="6F8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FD61F0"/>
    <w:multiLevelType w:val="hybridMultilevel"/>
    <w:tmpl w:val="21484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51C"/>
    <w:multiLevelType w:val="hybridMultilevel"/>
    <w:tmpl w:val="C1402746"/>
    <w:lvl w:ilvl="0" w:tplc="FC307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689C"/>
    <w:multiLevelType w:val="hybridMultilevel"/>
    <w:tmpl w:val="DADEF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DC7FEA"/>
    <w:multiLevelType w:val="hybridMultilevel"/>
    <w:tmpl w:val="017E9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38D1"/>
    <w:multiLevelType w:val="hybridMultilevel"/>
    <w:tmpl w:val="C5C49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7CBF"/>
    <w:multiLevelType w:val="hybridMultilevel"/>
    <w:tmpl w:val="6B9472AA"/>
    <w:lvl w:ilvl="0" w:tplc="806E78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140B3"/>
    <w:multiLevelType w:val="hybridMultilevel"/>
    <w:tmpl w:val="AB1E2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54747"/>
    <w:multiLevelType w:val="hybridMultilevel"/>
    <w:tmpl w:val="7060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9"/>
    <w:rsid w:val="000B0381"/>
    <w:rsid w:val="00213F1F"/>
    <w:rsid w:val="00395B20"/>
    <w:rsid w:val="00476398"/>
    <w:rsid w:val="004E27E3"/>
    <w:rsid w:val="00795BF5"/>
    <w:rsid w:val="007A30DC"/>
    <w:rsid w:val="0084023D"/>
    <w:rsid w:val="009162B2"/>
    <w:rsid w:val="00AC41CB"/>
    <w:rsid w:val="00B41F41"/>
    <w:rsid w:val="00B66EE8"/>
    <w:rsid w:val="00C77715"/>
    <w:rsid w:val="00D45398"/>
    <w:rsid w:val="00D752E4"/>
    <w:rsid w:val="00DA78F4"/>
    <w:rsid w:val="00E12CEF"/>
    <w:rsid w:val="00E30636"/>
    <w:rsid w:val="00E6160F"/>
    <w:rsid w:val="00F9204C"/>
    <w:rsid w:val="00FC6129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8448"/>
  <w15:chartTrackingRefBased/>
  <w15:docId w15:val="{BD876790-A3C6-4A8A-8093-8CEF66D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FD661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FD6619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D6619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qFormat/>
    <w:rsid w:val="00FD6619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qFormat/>
    <w:rsid w:val="00FD6619"/>
    <w:pPr>
      <w:numPr>
        <w:ilvl w:val="2"/>
      </w:numPr>
    </w:pPr>
  </w:style>
  <w:style w:type="paragraph" w:styleId="Odstavecseseznamem">
    <w:name w:val="List Paragraph"/>
    <w:basedOn w:val="Normln"/>
    <w:uiPriority w:val="34"/>
    <w:qFormat/>
    <w:rsid w:val="00B66EE8"/>
    <w:pPr>
      <w:ind w:left="720"/>
      <w:contextualSpacing/>
    </w:pPr>
  </w:style>
  <w:style w:type="paragraph" w:customStyle="1" w:styleId="a">
    <w:basedOn w:val="Normln"/>
    <w:next w:val="Podnadpis"/>
    <w:qFormat/>
    <w:rsid w:val="00D752E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5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52E4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semiHidden/>
    <w:rsid w:val="00C7771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777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77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7715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77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5</cp:revision>
  <dcterms:created xsi:type="dcterms:W3CDTF">2023-02-17T08:58:00Z</dcterms:created>
  <dcterms:modified xsi:type="dcterms:W3CDTF">2023-02-17T09:15:00Z</dcterms:modified>
</cp:coreProperties>
</file>