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A3FE" w14:textId="6A0E9406" w:rsidR="00725A3F" w:rsidRDefault="00725A3F" w:rsidP="00725A3F">
      <w:pPr>
        <w:pStyle w:val="Nadpis1"/>
      </w:pPr>
      <w:r>
        <w:t xml:space="preserve">Smlouva o spolupráci                       při prodeji pražské turistické karty </w:t>
      </w:r>
    </w:p>
    <w:p w14:paraId="67504800" w14:textId="77777777" w:rsidR="00725A3F" w:rsidRPr="00697CCA" w:rsidRDefault="00725A3F" w:rsidP="00725A3F">
      <w:pPr>
        <w:pStyle w:val="Nadpis1"/>
      </w:pPr>
      <w:r>
        <w:t>Prague Visitor Pass</w:t>
      </w:r>
    </w:p>
    <w:p w14:paraId="0DE70417" w14:textId="77777777" w:rsidR="00725A3F" w:rsidRDefault="00725A3F" w:rsidP="00725A3F">
      <w:pPr>
        <w:rPr>
          <w:rFonts w:ascii="Crabath Text Medium" w:hAnsi="Crabath Text Medium"/>
        </w:rPr>
      </w:pPr>
    </w:p>
    <w:p w14:paraId="7294A2E5" w14:textId="77777777" w:rsidR="00725A3F" w:rsidRDefault="00725A3F" w:rsidP="00725A3F">
      <w:pPr>
        <w:rPr>
          <w:rFonts w:ascii="Crabath Text Medium" w:hAnsi="Crabath Text Medium"/>
        </w:rPr>
      </w:pPr>
    </w:p>
    <w:p w14:paraId="4B3A2267" w14:textId="77777777" w:rsidR="00725A3F" w:rsidRDefault="00725A3F" w:rsidP="00725A3F">
      <w:pPr>
        <w:rPr>
          <w:rFonts w:ascii="Crabath Text Medium" w:hAnsi="Crabath Text Medium"/>
        </w:rPr>
      </w:pPr>
    </w:p>
    <w:p w14:paraId="1046A2F6" w14:textId="77777777" w:rsidR="00725A3F" w:rsidRDefault="00725A3F" w:rsidP="00725A3F">
      <w:pPr>
        <w:rPr>
          <w:rFonts w:ascii="Crabath Text Medium" w:hAnsi="Crabath Text Medium"/>
        </w:rPr>
      </w:pPr>
    </w:p>
    <w:p w14:paraId="00E66D2B" w14:textId="77777777" w:rsidR="00725A3F" w:rsidRDefault="00725A3F" w:rsidP="00725A3F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22F6CE22" w14:textId="77777777" w:rsidR="00725A3F" w:rsidRPr="00026C34" w:rsidRDefault="00725A3F" w:rsidP="00725A3F">
      <w:pPr>
        <w:spacing w:line="240" w:lineRule="auto"/>
        <w:rPr>
          <w:sz w:val="23"/>
          <w:szCs w:val="23"/>
        </w:rPr>
      </w:pPr>
    </w:p>
    <w:p w14:paraId="714EBB14" w14:textId="77777777" w:rsidR="00725A3F" w:rsidRPr="00026C34" w:rsidRDefault="00725A3F" w:rsidP="00725A3F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746BD39A" w14:textId="77777777" w:rsidR="00725A3F" w:rsidRPr="00026C34" w:rsidRDefault="00725A3F" w:rsidP="00725A3F">
      <w:pPr>
        <w:spacing w:line="240" w:lineRule="auto"/>
        <w:rPr>
          <w:sz w:val="23"/>
          <w:szCs w:val="23"/>
        </w:rPr>
      </w:pPr>
    </w:p>
    <w:p w14:paraId="67A1C1BD" w14:textId="0C4BC503" w:rsidR="00725A3F" w:rsidRDefault="00725A3F" w:rsidP="00725A3F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 w:rsidR="00041334" w:rsidRPr="00041334">
        <w:t>Žatecká 110/2, 110 00 Praha 1</w:t>
      </w:r>
    </w:p>
    <w:p w14:paraId="4392672C" w14:textId="77777777" w:rsidR="00725A3F" w:rsidRDefault="00725A3F" w:rsidP="00725A3F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07312890 </w:t>
      </w:r>
    </w:p>
    <w:p w14:paraId="628CD1F5" w14:textId="77777777" w:rsidR="00725A3F" w:rsidRDefault="00725A3F" w:rsidP="00725A3F">
      <w:r w:rsidRPr="00A25FB3">
        <w:rPr>
          <w:rFonts w:ascii="Crabath Text Medium" w:hAnsi="Crabath Text Medium"/>
        </w:rPr>
        <w:t>DIČ:</w:t>
      </w:r>
      <w:r>
        <w:t xml:space="preserve"> CZ07312890        </w:t>
      </w:r>
    </w:p>
    <w:p w14:paraId="4F5F8F13" w14:textId="5B3C27B1" w:rsidR="00725A3F" w:rsidRDefault="00725A3F" w:rsidP="00725A3F">
      <w:r>
        <w:rPr>
          <w:rFonts w:ascii="Crabath Text Medium" w:hAnsi="Crabath Text Medium"/>
        </w:rPr>
        <w:t>z</w:t>
      </w:r>
      <w:r w:rsidRPr="00A25FB3">
        <w:rPr>
          <w:rFonts w:ascii="Crabath Text Medium" w:hAnsi="Crabath Text Medium"/>
        </w:rPr>
        <w:t>astoupená:</w:t>
      </w:r>
      <w:r>
        <w:t xml:space="preserve"> Mgr. Františkem Ciprem, předsedou představenstva a Mgr. Janou Adamcovou, </w:t>
      </w:r>
      <w:r w:rsidR="00553E5F">
        <w:t xml:space="preserve">místopředsedkyní </w:t>
      </w:r>
      <w:r>
        <w:t>představenstva</w:t>
      </w:r>
    </w:p>
    <w:p w14:paraId="2000BB66" w14:textId="77777777" w:rsidR="00725A3F" w:rsidRPr="002907AC" w:rsidRDefault="00725A3F" w:rsidP="00725A3F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zapsaná v obchodním rejstříku vedeném Městským </w:t>
      </w:r>
      <w:r w:rsidRPr="001B3C8B">
        <w:rPr>
          <w:rFonts w:ascii="Crabath Text Medium" w:hAnsi="Crabath Text Medium"/>
        </w:rPr>
        <w:t>soudem v Praze, oddíl B, vložka 23670</w:t>
      </w:r>
    </w:p>
    <w:p w14:paraId="5721F652" w14:textId="51A54B20" w:rsidR="00725A3F" w:rsidRPr="00D822A3" w:rsidRDefault="00725A3F" w:rsidP="00725A3F">
      <w:pPr>
        <w:spacing w:after="40" w:line="240" w:lineRule="auto"/>
      </w:pPr>
      <w:r>
        <w:t>dále jen „PCT“</w:t>
      </w:r>
    </w:p>
    <w:p w14:paraId="4CF37F74" w14:textId="77777777" w:rsidR="00725A3F" w:rsidRPr="00026C34" w:rsidRDefault="00725A3F" w:rsidP="00725A3F">
      <w:pPr>
        <w:spacing w:after="120" w:line="240" w:lineRule="auto"/>
        <w:rPr>
          <w:sz w:val="23"/>
          <w:szCs w:val="23"/>
        </w:rPr>
      </w:pPr>
    </w:p>
    <w:p w14:paraId="346D72E9" w14:textId="77777777" w:rsidR="00725A3F" w:rsidRPr="00026C34" w:rsidRDefault="00725A3F" w:rsidP="00725A3F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65DE3274" w14:textId="77777777" w:rsidR="00725A3F" w:rsidRPr="00026C34" w:rsidRDefault="00725A3F" w:rsidP="00725A3F">
      <w:pPr>
        <w:spacing w:after="120" w:line="240" w:lineRule="auto"/>
        <w:rPr>
          <w:sz w:val="23"/>
          <w:szCs w:val="23"/>
        </w:rPr>
      </w:pPr>
    </w:p>
    <w:p w14:paraId="590BF35C" w14:textId="77777777" w:rsidR="00565B57" w:rsidRDefault="00565B57" w:rsidP="00565B57">
      <w:pPr>
        <w:rPr>
          <w:b/>
          <w:bCs/>
          <w:sz w:val="23"/>
          <w:szCs w:val="23"/>
        </w:rPr>
      </w:pPr>
      <w:r w:rsidRPr="00995E6D">
        <w:rPr>
          <w:b/>
          <w:bCs/>
          <w:sz w:val="23"/>
          <w:szCs w:val="23"/>
        </w:rPr>
        <w:t xml:space="preserve">SUITE HOTEL PRAGUE, s.r.o.                                                                                   </w:t>
      </w:r>
    </w:p>
    <w:p w14:paraId="7943D8CA" w14:textId="77777777" w:rsidR="00B50D16" w:rsidRPr="00C7066B" w:rsidRDefault="00B50D16" w:rsidP="00B50D16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>:</w:t>
      </w:r>
      <w:r>
        <w:t xml:space="preserve"> </w:t>
      </w:r>
      <w:r w:rsidRPr="00995E6D">
        <w:t>Příčná 658/2</w:t>
      </w:r>
      <w:r w:rsidRPr="00A150AF">
        <w:t>, 1</w:t>
      </w:r>
      <w:r>
        <w:t>1</w:t>
      </w:r>
      <w:r w:rsidRPr="00A150AF">
        <w:t>0</w:t>
      </w:r>
      <w:r>
        <w:t xml:space="preserve"> </w:t>
      </w:r>
      <w:r w:rsidRPr="00A150AF">
        <w:t>00</w:t>
      </w:r>
      <w:r>
        <w:t xml:space="preserve"> </w:t>
      </w:r>
      <w:r w:rsidRPr="00A150AF">
        <w:t>Praha 1</w:t>
      </w:r>
    </w:p>
    <w:p w14:paraId="7459C001" w14:textId="77777777" w:rsidR="00565B57" w:rsidRDefault="00565B57" w:rsidP="00565B57">
      <w:pPr>
        <w:rPr>
          <w:color w:val="222222"/>
        </w:rPr>
      </w:pPr>
      <w:r w:rsidRPr="00C7066B">
        <w:rPr>
          <w:rFonts w:ascii="Crabath Text Medium" w:hAnsi="Crabath Text Medium"/>
        </w:rPr>
        <w:t xml:space="preserve">IČO: </w:t>
      </w:r>
      <w:r w:rsidRPr="007074C2">
        <w:rPr>
          <w:color w:val="222222"/>
        </w:rPr>
        <w:t xml:space="preserve">29059062                                                                                                      </w:t>
      </w:r>
    </w:p>
    <w:p w14:paraId="3227E91D" w14:textId="77777777" w:rsidR="00565B57" w:rsidRPr="00C7066B" w:rsidRDefault="00565B57" w:rsidP="00565B57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 xml:space="preserve">DIČ: </w:t>
      </w:r>
      <w:r w:rsidRPr="00A150AF">
        <w:t>CZ</w:t>
      </w:r>
      <w:r w:rsidRPr="007074C2">
        <w:t xml:space="preserve">29059062                                                                                                      </w:t>
      </w:r>
    </w:p>
    <w:p w14:paraId="4026D607" w14:textId="77777777" w:rsidR="00565B57" w:rsidRPr="00C7066B" w:rsidRDefault="00565B57" w:rsidP="00565B57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 xml:space="preserve">zapsaná v obchodním rejstříku vedeném Městským soudem v Praze, oddíl </w:t>
      </w:r>
      <w:r>
        <w:rPr>
          <w:rFonts w:ascii="Crabath Text Medium" w:hAnsi="Crabath Text Medium"/>
        </w:rPr>
        <w:t>C</w:t>
      </w:r>
      <w:r w:rsidRPr="00C7066B">
        <w:rPr>
          <w:rFonts w:ascii="Crabath Text Medium" w:hAnsi="Crabath Text Medium"/>
        </w:rPr>
        <w:t xml:space="preserve">, vložka </w:t>
      </w:r>
      <w:r w:rsidRPr="00CF780C">
        <w:rPr>
          <w:rFonts w:ascii="Crabath Text Medium" w:hAnsi="Crabath Text Medium"/>
          <w:color w:val="222222"/>
        </w:rPr>
        <w:t xml:space="preserve">163623              </w:t>
      </w:r>
    </w:p>
    <w:p w14:paraId="2CED91E0" w14:textId="77777777" w:rsidR="00565B57" w:rsidRDefault="00565B57" w:rsidP="00565B57">
      <w:r w:rsidRPr="00C7066B">
        <w:rPr>
          <w:rFonts w:ascii="Crabath Text Medium" w:hAnsi="Crabath Text Medium"/>
        </w:rPr>
        <w:t xml:space="preserve">zastoupená: </w:t>
      </w:r>
      <w:r w:rsidRPr="007074C2">
        <w:t>Yana Chebotar, jednatelk</w:t>
      </w:r>
      <w:r>
        <w:t>ou</w:t>
      </w:r>
      <w:r w:rsidRPr="007074C2">
        <w:t xml:space="preserve">                                                                         </w:t>
      </w:r>
    </w:p>
    <w:p w14:paraId="574A08C3" w14:textId="77777777" w:rsidR="00553E5F" w:rsidRDefault="00553E5F" w:rsidP="00725A3F"/>
    <w:p w14:paraId="2E5633B2" w14:textId="309ECDCD" w:rsidR="00725A3F" w:rsidRPr="00257B16" w:rsidRDefault="00725A3F" w:rsidP="00725A3F">
      <w:r w:rsidRPr="00C7066B">
        <w:t>dále jen jako „Partner“</w:t>
      </w:r>
    </w:p>
    <w:p w14:paraId="3C09FC6C" w14:textId="77777777" w:rsidR="00725A3F" w:rsidRDefault="00725A3F" w:rsidP="00725A3F">
      <w:pPr>
        <w:rPr>
          <w:rFonts w:ascii="Crabath Text Medium" w:hAnsi="Crabath Text Medium"/>
        </w:rPr>
      </w:pPr>
    </w:p>
    <w:p w14:paraId="66257D05" w14:textId="77777777" w:rsidR="00725A3F" w:rsidRDefault="00725A3F" w:rsidP="00725A3F">
      <w:pPr>
        <w:rPr>
          <w:rFonts w:ascii="Crabath Text Medium" w:hAnsi="Crabath Text Medium"/>
        </w:rPr>
      </w:pPr>
    </w:p>
    <w:p w14:paraId="473A1516" w14:textId="77777777" w:rsidR="00725A3F" w:rsidRDefault="00725A3F" w:rsidP="00725A3F">
      <w:pPr>
        <w:rPr>
          <w:rFonts w:ascii="Crabath Text Medium" w:hAnsi="Crabath Text Medium"/>
        </w:rPr>
      </w:pPr>
    </w:p>
    <w:p w14:paraId="1A47D8E4" w14:textId="77777777" w:rsidR="00725A3F" w:rsidRDefault="00725A3F" w:rsidP="00725A3F">
      <w:r>
        <w:lastRenderedPageBreak/>
        <w:tab/>
      </w:r>
    </w:p>
    <w:p w14:paraId="51586BE2" w14:textId="77777777" w:rsidR="00725A3F" w:rsidRPr="00713F3C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026C34">
        <w:t>Předmět smlouvy</w:t>
      </w:r>
    </w:p>
    <w:p w14:paraId="482F9AC3" w14:textId="79E7442E" w:rsidR="00725A3F" w:rsidRPr="00E15D32" w:rsidRDefault="00725A3F" w:rsidP="00725A3F">
      <w:pPr>
        <w:pStyle w:val="odrazka"/>
        <w:numPr>
          <w:ilvl w:val="1"/>
          <w:numId w:val="4"/>
        </w:numPr>
        <w:spacing w:after="360"/>
        <w:ind w:left="357" w:hanging="357"/>
      </w:pPr>
      <w:r>
        <w:t>S</w:t>
      </w:r>
      <w:r w:rsidRPr="002907AC">
        <w:t>mluvní stran</w:t>
      </w:r>
      <w:r>
        <w:t>y touto smlouvou</w:t>
      </w:r>
      <w:r w:rsidRPr="002907AC">
        <w:t xml:space="preserve"> sjednávají podmínky</w:t>
      </w:r>
      <w:r>
        <w:t xml:space="preserve"> vzájemné spolupráce při prodeji multifunkční pražské turistické karty Prague Visitor Pass (dále jen </w:t>
      </w:r>
      <w:r w:rsidRPr="00F720AE">
        <w:rPr>
          <w:b/>
          <w:bCs/>
        </w:rPr>
        <w:t>„karta Prague Visitor Pass“</w:t>
      </w:r>
      <w:r>
        <w:t xml:space="preserve">), která svým držitelům umožňuje zvýhodněný vstup do řady turisticky atraktivních míst na území hlavního města Prahy a neomezené cestování v Pražské </w:t>
      </w:r>
      <w:r w:rsidRPr="00E15D32">
        <w:t xml:space="preserve">integrované dopravě na území hlavního města Prahy (s výjimkou vlaků PID). </w:t>
      </w:r>
    </w:p>
    <w:p w14:paraId="655106A0" w14:textId="0C32948C" w:rsidR="00725A3F" w:rsidRPr="00E15D32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E15D32">
        <w:t>Předmět spolupráce</w:t>
      </w:r>
    </w:p>
    <w:p w14:paraId="70781585" w14:textId="35398E6E" w:rsidR="00725A3F" w:rsidRDefault="00725A3F" w:rsidP="00725A3F">
      <w:pPr>
        <w:pStyle w:val="odrazka"/>
        <w:numPr>
          <w:ilvl w:val="1"/>
          <w:numId w:val="5"/>
        </w:numPr>
      </w:pPr>
      <w:r w:rsidRPr="00E15D32">
        <w:t>Předmětem</w:t>
      </w:r>
      <w:r w:rsidR="00B64BA3" w:rsidRPr="00E15D32">
        <w:t xml:space="preserve"> spolupráce smluvních stran </w:t>
      </w:r>
      <w:r w:rsidR="006208A9">
        <w:t>je propagace</w:t>
      </w:r>
      <w:r w:rsidR="00B64BA3">
        <w:t xml:space="preserve"> </w:t>
      </w:r>
      <w:r>
        <w:t>karty Prague Visitor Pass</w:t>
      </w:r>
      <w:r w:rsidR="006208A9">
        <w:t xml:space="preserve">, prostřednictvím komunikačních kanálů </w:t>
      </w:r>
      <w:r w:rsidR="00DE080D">
        <w:t>P</w:t>
      </w:r>
      <w:r w:rsidR="006208A9">
        <w:t>artner</w:t>
      </w:r>
      <w:r w:rsidR="00DE080D">
        <w:t>a.</w:t>
      </w:r>
      <w:r w:rsidR="00ED0915">
        <w:t xml:space="preserve"> Tato </w:t>
      </w:r>
      <w:r w:rsidR="007E3FD0">
        <w:t>propagace bude probíhat zejména zveřejněním</w:t>
      </w:r>
      <w:r w:rsidR="00311EF7">
        <w:t xml:space="preserve"> </w:t>
      </w:r>
      <w:r w:rsidR="00B64BA3">
        <w:t>QR kód</w:t>
      </w:r>
      <w:r w:rsidR="007E3FD0">
        <w:t>u</w:t>
      </w:r>
      <w:r w:rsidR="00EE7879">
        <w:t>, který po naskenování přesměruje konečného zákazníka do e</w:t>
      </w:r>
      <w:r w:rsidR="00BD0FCA">
        <w:t>-</w:t>
      </w:r>
      <w:r w:rsidR="00EE7879">
        <w:t xml:space="preserve">shopu </w:t>
      </w:r>
      <w:r w:rsidR="00C47705">
        <w:t>karty</w:t>
      </w:r>
      <w:r w:rsidR="00EE7879">
        <w:t xml:space="preserve"> Prague Visitor Pass</w:t>
      </w:r>
      <w:r w:rsidR="005A0100">
        <w:t xml:space="preserve"> (dále jen „</w:t>
      </w:r>
      <w:r w:rsidR="005A0100" w:rsidRPr="005A0100">
        <w:rPr>
          <w:b/>
          <w:bCs/>
        </w:rPr>
        <w:t>QR kód</w:t>
      </w:r>
      <w:r w:rsidR="005A0100">
        <w:t>“)</w:t>
      </w:r>
      <w:r w:rsidR="00EE7879">
        <w:t xml:space="preserve">. Při nákupu </w:t>
      </w:r>
      <w:r w:rsidR="0010205D">
        <w:t>v </w:t>
      </w:r>
      <w:r w:rsidR="00BD0FCA">
        <w:t>e-shopu</w:t>
      </w:r>
      <w:r w:rsidR="0010205D">
        <w:t xml:space="preserve"> </w:t>
      </w:r>
      <w:r w:rsidR="00EE7879">
        <w:t xml:space="preserve">může konečný zákazník </w:t>
      </w:r>
      <w:r w:rsidR="0010205D">
        <w:t>uplatnit slevu zadáním slevového k</w:t>
      </w:r>
      <w:r w:rsidR="003077FB">
        <w:t>ódu</w:t>
      </w:r>
      <w:r w:rsidR="0010205D">
        <w:t xml:space="preserve">, který bude systémem </w:t>
      </w:r>
      <w:r w:rsidR="00EA1533">
        <w:t>karty</w:t>
      </w:r>
      <w:r w:rsidR="0010205D">
        <w:t xml:space="preserve"> Prague Visitor Pass Partnerovi vygenerován</w:t>
      </w:r>
      <w:r w:rsidR="005A0100">
        <w:t xml:space="preserve"> (dále jen „</w:t>
      </w:r>
      <w:r w:rsidR="00100350">
        <w:rPr>
          <w:b/>
          <w:bCs/>
        </w:rPr>
        <w:t>S</w:t>
      </w:r>
      <w:r w:rsidR="005A0100" w:rsidRPr="005A0100">
        <w:rPr>
          <w:b/>
          <w:bCs/>
        </w:rPr>
        <w:t>levový k</w:t>
      </w:r>
      <w:r w:rsidR="003077FB">
        <w:rPr>
          <w:b/>
          <w:bCs/>
        </w:rPr>
        <w:t>ód</w:t>
      </w:r>
      <w:r w:rsidR="005A0100">
        <w:t>“)</w:t>
      </w:r>
      <w:r>
        <w:t>.</w:t>
      </w:r>
      <w:r w:rsidR="0010205D">
        <w:t xml:space="preserve"> </w:t>
      </w:r>
      <w:r w:rsidR="005A0100">
        <w:t>S</w:t>
      </w:r>
      <w:r w:rsidR="0010205D">
        <w:t>levový k</w:t>
      </w:r>
      <w:r w:rsidR="00037E47">
        <w:t>ód</w:t>
      </w:r>
      <w:r w:rsidR="0010205D">
        <w:t xml:space="preserve"> bude Partnerovi sdělen společně se zpřístupněním QR kódu po nabytí účinnosti této smlouvy.</w:t>
      </w:r>
    </w:p>
    <w:p w14:paraId="75946858" w14:textId="77777777" w:rsidR="00725A3F" w:rsidRDefault="00725A3F" w:rsidP="00725A3F">
      <w:pPr>
        <w:pStyle w:val="odrazka"/>
        <w:numPr>
          <w:ilvl w:val="1"/>
          <w:numId w:val="5"/>
        </w:numPr>
      </w:pPr>
      <w:r>
        <w:t xml:space="preserve">Aktuální informace </w:t>
      </w:r>
      <w:r w:rsidRPr="002907AC">
        <w:t xml:space="preserve">o </w:t>
      </w:r>
      <w:r>
        <w:t xml:space="preserve">projektu Prague Visitor Pass, zejména o objektech zapojených do daného projektu </w:t>
      </w:r>
      <w:r w:rsidRPr="002907AC">
        <w:t>jsou k dispozici na</w:t>
      </w:r>
      <w:r>
        <w:t xml:space="preserve"> </w:t>
      </w:r>
      <w:r w:rsidRPr="00B50828">
        <w:t>https://praguevisitorpass.</w:t>
      </w:r>
      <w:r>
        <w:t>eu</w:t>
      </w:r>
      <w:r w:rsidRPr="00B50828">
        <w:t>/</w:t>
      </w:r>
    </w:p>
    <w:p w14:paraId="7E5D7132" w14:textId="55819817" w:rsidR="00725A3F" w:rsidRDefault="005A0100" w:rsidP="00725A3F">
      <w:pPr>
        <w:pStyle w:val="odrazka"/>
        <w:numPr>
          <w:ilvl w:val="1"/>
          <w:numId w:val="5"/>
        </w:numPr>
      </w:pPr>
      <w:r>
        <w:t>Partner zpřístup</w:t>
      </w:r>
      <w:r w:rsidR="00964ACD">
        <w:t>ní</w:t>
      </w:r>
      <w:r>
        <w:t xml:space="preserve"> </w:t>
      </w:r>
      <w:r w:rsidR="00100350">
        <w:t>S</w:t>
      </w:r>
      <w:r>
        <w:t>levov</w:t>
      </w:r>
      <w:r w:rsidR="00DF1C45">
        <w:t>ý</w:t>
      </w:r>
      <w:r>
        <w:t xml:space="preserve"> k</w:t>
      </w:r>
      <w:r w:rsidR="007D750F">
        <w:t>ód</w:t>
      </w:r>
      <w:r>
        <w:t xml:space="preserve"> </w:t>
      </w:r>
      <w:r w:rsidR="00F6151E">
        <w:t xml:space="preserve">pouze </w:t>
      </w:r>
      <w:r>
        <w:t>sv</w:t>
      </w:r>
      <w:r w:rsidR="00FD6C15">
        <w:t>ým</w:t>
      </w:r>
      <w:r>
        <w:t xml:space="preserve"> zákazník</w:t>
      </w:r>
      <w:r w:rsidR="00FD6C15">
        <w:t>ům</w:t>
      </w:r>
      <w:r>
        <w:t xml:space="preserve"> – např. při potvrzení rezervace ubytování v hotelu, v televizní</w:t>
      </w:r>
      <w:r w:rsidR="00EB0C12">
        <w:t>m</w:t>
      </w:r>
      <w:r>
        <w:t xml:space="preserve"> hotelovém vysílání apod. Partner se zavazuje </w:t>
      </w:r>
      <w:r w:rsidR="00EC52CD">
        <w:t>nezpřístupnit</w:t>
      </w:r>
      <w:r w:rsidR="00BD2093">
        <w:t xml:space="preserve"> </w:t>
      </w:r>
      <w:r w:rsidR="00100350">
        <w:t>S</w:t>
      </w:r>
      <w:r>
        <w:t>levov</w:t>
      </w:r>
      <w:r w:rsidR="00FC0EB3">
        <w:t>ý</w:t>
      </w:r>
      <w:r>
        <w:t xml:space="preserve"> k</w:t>
      </w:r>
      <w:r w:rsidR="0035725A">
        <w:t>ód</w:t>
      </w:r>
      <w:r>
        <w:t xml:space="preserve"> </w:t>
      </w:r>
      <w:r w:rsidR="002024DB">
        <w:t xml:space="preserve">veřejně přístupnými kanály </w:t>
      </w:r>
      <w:r w:rsidR="00A62DC3">
        <w:t>(</w:t>
      </w:r>
      <w:r w:rsidR="00482AA1">
        <w:t>např. volně na</w:t>
      </w:r>
      <w:r>
        <w:t xml:space="preserve"> sociálních sítích</w:t>
      </w:r>
      <w:r w:rsidR="00A62DC3">
        <w:t>)</w:t>
      </w:r>
      <w:r>
        <w:t xml:space="preserve">, aby nedocházelo k využívání </w:t>
      </w:r>
      <w:r w:rsidR="00100350">
        <w:t>Slevového k</w:t>
      </w:r>
      <w:r w:rsidR="006324E2">
        <w:t>ód</w:t>
      </w:r>
      <w:r w:rsidR="00682B47">
        <w:t>u</w:t>
      </w:r>
      <w:r w:rsidR="00100350">
        <w:t xml:space="preserve"> </w:t>
      </w:r>
      <w:r>
        <w:t>i dalšími osobami, které konečnými zákazníky Partnera nejsou/nebudou.</w:t>
      </w:r>
    </w:p>
    <w:p w14:paraId="73E280FB" w14:textId="6491B302" w:rsidR="00E15D32" w:rsidRDefault="00E15D32" w:rsidP="00725A3F">
      <w:pPr>
        <w:pStyle w:val="odrazka"/>
        <w:numPr>
          <w:ilvl w:val="1"/>
          <w:numId w:val="5"/>
        </w:numPr>
      </w:pPr>
      <w:r>
        <w:t xml:space="preserve">PCT si vyhrazuje právo změnit </w:t>
      </w:r>
      <w:r w:rsidR="00100350">
        <w:t>S</w:t>
      </w:r>
      <w:r>
        <w:t>levový k</w:t>
      </w:r>
      <w:r w:rsidR="008F7D30">
        <w:t>ód</w:t>
      </w:r>
      <w:r>
        <w:t xml:space="preserve"> kdykoli v průběhu </w:t>
      </w:r>
      <w:r w:rsidR="00A471E0">
        <w:t xml:space="preserve">trvání </w:t>
      </w:r>
      <w:r>
        <w:t xml:space="preserve">této smlouvy. V případě změny </w:t>
      </w:r>
      <w:r w:rsidR="00100350">
        <w:t>S</w:t>
      </w:r>
      <w:r>
        <w:t>levového kupónu se PCT</w:t>
      </w:r>
      <w:r w:rsidR="007971E7" w:rsidRPr="007971E7">
        <w:t xml:space="preserve"> </w:t>
      </w:r>
      <w:r w:rsidR="007971E7">
        <w:t>zavazuje</w:t>
      </w:r>
      <w:r>
        <w:t xml:space="preserve"> Partnera neprodleně informovat.</w:t>
      </w:r>
    </w:p>
    <w:p w14:paraId="61CC7CD4" w14:textId="77777777" w:rsidR="00725A3F" w:rsidRDefault="00725A3F" w:rsidP="00725A3F">
      <w:pPr>
        <w:pStyle w:val="odrazka"/>
        <w:numPr>
          <w:ilvl w:val="1"/>
          <w:numId w:val="5"/>
        </w:numPr>
      </w:pPr>
      <w:r>
        <w:t>Kontaktními osobami v záležitostech této smlouvy jsou:</w:t>
      </w:r>
    </w:p>
    <w:p w14:paraId="7CDDBFFB" w14:textId="7F068100" w:rsidR="00725A3F" w:rsidRPr="0087461D" w:rsidRDefault="00725A3F" w:rsidP="00725A3F">
      <w:pPr>
        <w:pStyle w:val="Odstavecseseznamem"/>
        <w:ind w:left="567"/>
        <w:jc w:val="both"/>
      </w:pPr>
      <w:r w:rsidRPr="00660A84">
        <w:t>za P</w:t>
      </w:r>
      <w:r w:rsidR="0010205D">
        <w:t>CT</w:t>
      </w:r>
      <w:r w:rsidRPr="00660A84">
        <w:t>:</w:t>
      </w:r>
      <w:r>
        <w:t xml:space="preserve"> </w:t>
      </w:r>
      <w:r w:rsidR="00FB0B3B">
        <w:t>xxx</w:t>
      </w:r>
    </w:p>
    <w:p w14:paraId="35242379" w14:textId="29450C7C" w:rsidR="00235BF0" w:rsidRDefault="00725A3F" w:rsidP="00235BF0">
      <w:pPr>
        <w:ind w:left="567"/>
      </w:pPr>
      <w:r w:rsidRPr="0087461D">
        <w:t xml:space="preserve">za </w:t>
      </w:r>
      <w:r w:rsidR="0010205D">
        <w:t>Partnera</w:t>
      </w:r>
      <w:r w:rsidRPr="0087461D">
        <w:t xml:space="preserve">: </w:t>
      </w:r>
      <w:r w:rsidR="00FB0B3B">
        <w:t>xxx</w:t>
      </w:r>
    </w:p>
    <w:p w14:paraId="68FD1834" w14:textId="46719AAB" w:rsidR="00385EF5" w:rsidRDefault="00F7702D" w:rsidP="00235BF0">
      <w:pPr>
        <w:ind w:left="567"/>
      </w:pPr>
      <w:r>
        <w:t xml:space="preserve">  </w:t>
      </w:r>
    </w:p>
    <w:p w14:paraId="4FC7F063" w14:textId="6A530BEB" w:rsidR="00463BCF" w:rsidRPr="000E3381" w:rsidRDefault="004E3D5F" w:rsidP="00450A16">
      <w:pPr>
        <w:pStyle w:val="odrazka"/>
        <w:numPr>
          <w:ilvl w:val="0"/>
          <w:numId w:val="0"/>
        </w:numPr>
      </w:pPr>
      <w:r>
        <w:t xml:space="preserve">2.6 </w:t>
      </w:r>
      <w:r w:rsidR="00463BCF" w:rsidRPr="000E3381">
        <w:t>Nastane-li mimořádná situace týkající se předmětu této smlouvy</w:t>
      </w:r>
      <w:r w:rsidR="00463BCF">
        <w:t xml:space="preserve"> (zejména technického charakteru)</w:t>
      </w:r>
      <w:r w:rsidR="00463BCF" w:rsidRPr="000E3381">
        <w:t xml:space="preserve">, kontaktuje </w:t>
      </w:r>
      <w:r w:rsidR="00463BCF">
        <w:t>Partner</w:t>
      </w:r>
      <w:r w:rsidR="00463BCF" w:rsidRPr="000E3381">
        <w:t xml:space="preserve"> helpdesk P</w:t>
      </w:r>
      <w:r w:rsidR="00463BCF">
        <w:t>CT</w:t>
      </w:r>
      <w:r w:rsidR="00463BCF" w:rsidRPr="000E3381">
        <w:t xml:space="preserve"> na telefonním čísle: +420 </w:t>
      </w:r>
      <w:r w:rsidR="00FB0B3B">
        <w:t>xxx</w:t>
      </w:r>
      <w:r w:rsidR="00463BCF" w:rsidRPr="000E3381">
        <w:t xml:space="preserve"> nebo emailem na: praguevisitorpass@prague.eu. </w:t>
      </w:r>
    </w:p>
    <w:p w14:paraId="31F0FD3A" w14:textId="77777777" w:rsidR="00463BCF" w:rsidRPr="0087461D" w:rsidRDefault="00463BCF" w:rsidP="0094757E">
      <w:pPr>
        <w:pStyle w:val="Odstavecseseznamem"/>
        <w:ind w:left="0"/>
        <w:jc w:val="both"/>
      </w:pPr>
    </w:p>
    <w:p w14:paraId="2C8E030F" w14:textId="088853C0" w:rsidR="00725A3F" w:rsidRPr="00A471E0" w:rsidRDefault="005176E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A471E0">
        <w:t>V</w:t>
      </w:r>
      <w:r w:rsidR="00725A3F" w:rsidRPr="00A471E0">
        <w:t>ýše odměny</w:t>
      </w:r>
      <w:r w:rsidRPr="00A471E0">
        <w:t xml:space="preserve"> Partnera</w:t>
      </w:r>
      <w:r w:rsidR="00725A3F" w:rsidRPr="00A471E0">
        <w:t>, fakturace</w:t>
      </w:r>
    </w:p>
    <w:p w14:paraId="54ED5330" w14:textId="55615F62" w:rsidR="00725A3F" w:rsidRPr="009A21AB" w:rsidRDefault="00E15D32" w:rsidP="00725A3F">
      <w:pPr>
        <w:pStyle w:val="odrazka"/>
        <w:numPr>
          <w:ilvl w:val="1"/>
          <w:numId w:val="6"/>
        </w:numPr>
      </w:pPr>
      <w:r w:rsidRPr="00A471E0">
        <w:t>Partner</w:t>
      </w:r>
      <w:r w:rsidR="00725A3F" w:rsidRPr="00A471E0">
        <w:t xml:space="preserve"> obdrží za každ</w:t>
      </w:r>
      <w:r w:rsidR="009A69C1">
        <w:t>é uplatnění</w:t>
      </w:r>
      <w:r w:rsidR="00671885">
        <w:t xml:space="preserve"> </w:t>
      </w:r>
      <w:r w:rsidR="00100350" w:rsidRPr="00A471E0">
        <w:t>S</w:t>
      </w:r>
      <w:r w:rsidRPr="00A471E0">
        <w:t>levov</w:t>
      </w:r>
      <w:r w:rsidR="0005210C">
        <w:t>ého</w:t>
      </w:r>
      <w:r w:rsidRPr="00A471E0">
        <w:t xml:space="preserve"> k</w:t>
      </w:r>
      <w:r w:rsidR="00671885">
        <w:t>ódu</w:t>
      </w:r>
      <w:r w:rsidRPr="00A471E0">
        <w:t xml:space="preserve"> </w:t>
      </w:r>
      <w:r w:rsidR="00725A3F" w:rsidRPr="00A471E0">
        <w:t xml:space="preserve">odměnu ve </w:t>
      </w:r>
      <w:r w:rsidR="00725A3F" w:rsidRPr="009A21AB">
        <w:t xml:space="preserve">výši </w:t>
      </w:r>
      <w:r w:rsidR="00FB0B3B">
        <w:t>xx</w:t>
      </w:r>
      <w:r w:rsidRPr="007663D7">
        <w:t xml:space="preserve"> Kč (slovy: </w:t>
      </w:r>
      <w:r w:rsidR="00FB0B3B">
        <w:t>xxx</w:t>
      </w:r>
      <w:r w:rsidRPr="009A21AB">
        <w:t xml:space="preserve"> korun českých)</w:t>
      </w:r>
      <w:r w:rsidR="00725A3F" w:rsidRPr="009A21AB">
        <w:t xml:space="preserve">. </w:t>
      </w:r>
    </w:p>
    <w:p w14:paraId="2F9D42B0" w14:textId="3D8C4A66" w:rsidR="00725A3F" w:rsidRPr="00A67450" w:rsidRDefault="00725A3F" w:rsidP="00725A3F">
      <w:pPr>
        <w:pStyle w:val="odrazka"/>
        <w:numPr>
          <w:ilvl w:val="1"/>
          <w:numId w:val="6"/>
        </w:numPr>
      </w:pPr>
      <w:r>
        <w:t>Po skončení každého kalendářního měsíce</w:t>
      </w:r>
      <w:r w:rsidR="00E15D32">
        <w:t xml:space="preserve"> PCT</w:t>
      </w:r>
      <w:r>
        <w:t xml:space="preserve"> </w:t>
      </w:r>
      <w:r w:rsidR="006C54A5">
        <w:t xml:space="preserve">dodá </w:t>
      </w:r>
      <w:r>
        <w:t xml:space="preserve">přehled </w:t>
      </w:r>
      <w:r w:rsidR="00A73916">
        <w:t>uplatnění slevo</w:t>
      </w:r>
      <w:r w:rsidR="00954CD6">
        <w:t>vého k</w:t>
      </w:r>
      <w:r w:rsidR="00964BDE">
        <w:t xml:space="preserve">ódu </w:t>
      </w:r>
      <w:r>
        <w:t xml:space="preserve">v daném měsíci. Tento </w:t>
      </w:r>
      <w:r w:rsidRPr="00D87715">
        <w:t xml:space="preserve">přehled </w:t>
      </w:r>
      <w:r w:rsidRPr="00A67450">
        <w:t>je podkladem pro fakturaci dle této smlouvy</w:t>
      </w:r>
      <w:r w:rsidR="00100350">
        <w:t xml:space="preserve"> (dále jen „</w:t>
      </w:r>
      <w:r w:rsidR="00100350" w:rsidRPr="00100350">
        <w:rPr>
          <w:b/>
          <w:bCs/>
        </w:rPr>
        <w:t xml:space="preserve">Přehled </w:t>
      </w:r>
      <w:r w:rsidR="00100350">
        <w:t>“)</w:t>
      </w:r>
      <w:r w:rsidRPr="00A67450">
        <w:t xml:space="preserve">. </w:t>
      </w:r>
      <w:r w:rsidR="00100350">
        <w:t xml:space="preserve">Přehled </w:t>
      </w:r>
      <w:r w:rsidR="00A471E0">
        <w:t xml:space="preserve">PCT </w:t>
      </w:r>
      <w:r w:rsidR="00100350">
        <w:t>zašle Partnerovi nejpozději do 5ti pracovních dní po skončení daného kalendářního měsíce.</w:t>
      </w:r>
    </w:p>
    <w:p w14:paraId="3F142325" w14:textId="17BD4690" w:rsidR="00725A3F" w:rsidRDefault="00100350" w:rsidP="00725A3F">
      <w:pPr>
        <w:pStyle w:val="odrazka"/>
        <w:numPr>
          <w:ilvl w:val="1"/>
          <w:numId w:val="6"/>
        </w:numPr>
      </w:pPr>
      <w:r>
        <w:t>Partner</w:t>
      </w:r>
      <w:r w:rsidR="00725A3F" w:rsidRPr="00A67450">
        <w:t xml:space="preserve"> </w:t>
      </w:r>
      <w:r>
        <w:t>po obdržení</w:t>
      </w:r>
      <w:r w:rsidR="00725A3F" w:rsidRPr="00A67450">
        <w:t xml:space="preserve"> </w:t>
      </w:r>
      <w:r>
        <w:t>Přehledu</w:t>
      </w:r>
      <w:r w:rsidR="00197110">
        <w:t xml:space="preserve"> </w:t>
      </w:r>
      <w:r w:rsidR="00725A3F" w:rsidRPr="00A67450">
        <w:t xml:space="preserve">vystaví a zašle </w:t>
      </w:r>
      <w:r>
        <w:t xml:space="preserve">PCT </w:t>
      </w:r>
      <w:r w:rsidR="00725A3F" w:rsidRPr="00A67450">
        <w:t xml:space="preserve">daňový doklad (fakturu) se splatností </w:t>
      </w:r>
      <w:r w:rsidR="00725A3F" w:rsidRPr="00651B19">
        <w:t>14 dní</w:t>
      </w:r>
      <w:r w:rsidR="00725A3F" w:rsidRPr="00A67450">
        <w:t xml:space="preserve"> od doručení </w:t>
      </w:r>
      <w:r>
        <w:t>PCT</w:t>
      </w:r>
      <w:r w:rsidR="00725A3F" w:rsidRPr="00A67450">
        <w:t xml:space="preserve">. Faktura bude vystavena na částku odpovídající </w:t>
      </w:r>
      <w:r>
        <w:t xml:space="preserve">odměně </w:t>
      </w:r>
      <w:r w:rsidR="00BD0FCA">
        <w:t xml:space="preserve">Partnera </w:t>
      </w:r>
      <w:r>
        <w:t>za</w:t>
      </w:r>
      <w:r w:rsidR="00A21A69">
        <w:t xml:space="preserve"> počet</w:t>
      </w:r>
      <w:r w:rsidR="00470540">
        <w:t xml:space="preserve"> </w:t>
      </w:r>
      <w:r>
        <w:t>uplatnění Slevového k</w:t>
      </w:r>
      <w:r w:rsidR="00EF345E">
        <w:t>ódu</w:t>
      </w:r>
      <w:r>
        <w:t xml:space="preserve"> </w:t>
      </w:r>
      <w:r w:rsidR="00725A3F" w:rsidRPr="00A67450">
        <w:t>v daném zúčtovacím období.</w:t>
      </w:r>
    </w:p>
    <w:p w14:paraId="029507AE" w14:textId="3B1E7E6C" w:rsidR="00725A3F" w:rsidRPr="00A67450" w:rsidRDefault="00725A3F" w:rsidP="00725A3F">
      <w:pPr>
        <w:pStyle w:val="odrazka"/>
        <w:numPr>
          <w:ilvl w:val="1"/>
          <w:numId w:val="6"/>
        </w:numPr>
      </w:pPr>
      <w:r>
        <w:lastRenderedPageBreak/>
        <w:t xml:space="preserve">Smluvní strany sjednávají právo </w:t>
      </w:r>
      <w:r w:rsidR="005176EF">
        <w:t>Partnera</w:t>
      </w:r>
      <w:r>
        <w:t xml:space="preserve"> na smluvní pokutu ve </w:t>
      </w:r>
      <w:r w:rsidR="006354C5">
        <w:t>výši 0,5 % z dlužné částky za každý den</w:t>
      </w:r>
      <w:r>
        <w:t xml:space="preserve"> prodlení </w:t>
      </w:r>
      <w:r w:rsidR="00BD0FCA">
        <w:t>PCT</w:t>
      </w:r>
      <w:r>
        <w:t xml:space="preserve"> s úhradou faktury řádně vystavené </w:t>
      </w:r>
      <w:r w:rsidR="00BD0FCA">
        <w:t>Partnerem</w:t>
      </w:r>
      <w:r>
        <w:t xml:space="preserve"> v souladu s touto smlouvu. Úhrada smluvní pokuty nezbavuje </w:t>
      </w:r>
      <w:r w:rsidR="005176EF">
        <w:t>PCT</w:t>
      </w:r>
      <w:r>
        <w:t xml:space="preserve"> povinnosti k úhradě příslušné fakturované částky. Smluvní pokuta je splatná na základě písemné výzvy </w:t>
      </w:r>
      <w:r w:rsidR="005176EF">
        <w:t>Partnera</w:t>
      </w:r>
      <w:r>
        <w:t xml:space="preserve"> k její úhradě, kdy emailová forma se považuje pro účely tohoto odstavce za dostatečnou.</w:t>
      </w:r>
    </w:p>
    <w:p w14:paraId="2A544B65" w14:textId="77777777" w:rsidR="00725A3F" w:rsidRDefault="00725A3F" w:rsidP="00725A3F">
      <w:pPr>
        <w:pStyle w:val="odrazka"/>
        <w:numPr>
          <w:ilvl w:val="0"/>
          <w:numId w:val="0"/>
        </w:numPr>
        <w:ind w:left="360"/>
      </w:pPr>
    </w:p>
    <w:p w14:paraId="7EDD2979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Doba účinnosti smlouvy</w:t>
      </w:r>
    </w:p>
    <w:p w14:paraId="058CF841" w14:textId="77777777" w:rsidR="00725A3F" w:rsidRPr="001F3F17" w:rsidRDefault="00725A3F" w:rsidP="00725A3F">
      <w:pPr>
        <w:pStyle w:val="odrazka"/>
        <w:numPr>
          <w:ilvl w:val="1"/>
          <w:numId w:val="7"/>
        </w:numPr>
      </w:pPr>
      <w:r>
        <w:t xml:space="preserve">Tato smlouva se </w:t>
      </w:r>
      <w:r w:rsidRPr="001F3F17">
        <w:t>uzavírá na dobu určitou</w:t>
      </w:r>
      <w:r>
        <w:t xml:space="preserve"> a to do 31.12.2022. </w:t>
      </w:r>
      <w:r w:rsidRPr="00DB213E">
        <w:rPr>
          <w:rFonts w:cs="Arial"/>
        </w:rPr>
        <w:t xml:space="preserve">Neoznámí-li </w:t>
      </w:r>
      <w:r>
        <w:rPr>
          <w:rFonts w:cs="Arial"/>
        </w:rPr>
        <w:t>žádná</w:t>
      </w:r>
      <w:r w:rsidRPr="00DB213E">
        <w:rPr>
          <w:rFonts w:cs="Arial"/>
        </w:rPr>
        <w:t xml:space="preserve"> ze smluvních stran </w:t>
      </w:r>
      <w:r>
        <w:rPr>
          <w:rFonts w:cs="Arial"/>
        </w:rPr>
        <w:t xml:space="preserve">této smlouvy </w:t>
      </w:r>
      <w:r w:rsidRPr="00DB213E">
        <w:rPr>
          <w:rFonts w:cs="Arial"/>
        </w:rPr>
        <w:t xml:space="preserve">písemně svůj zájem na </w:t>
      </w:r>
      <w:r>
        <w:rPr>
          <w:rFonts w:cs="Arial"/>
        </w:rPr>
        <w:t>ukončení platnosti</w:t>
      </w:r>
      <w:r w:rsidRPr="00DB213E">
        <w:rPr>
          <w:rFonts w:cs="Arial"/>
        </w:rPr>
        <w:t xml:space="preserve"> této </w:t>
      </w:r>
      <w:r>
        <w:rPr>
          <w:rFonts w:cs="Arial"/>
        </w:rPr>
        <w:t>s</w:t>
      </w:r>
      <w:r w:rsidRPr="00DB213E">
        <w:rPr>
          <w:rFonts w:cs="Arial"/>
        </w:rPr>
        <w:t>mlouvy nejpozději tři měsíce před uplynutím</w:t>
      </w:r>
      <w:r>
        <w:rPr>
          <w:rFonts w:cs="Arial"/>
        </w:rPr>
        <w:t xml:space="preserve"> sjednané</w:t>
      </w:r>
      <w:r w:rsidRPr="00DB213E">
        <w:rPr>
          <w:rFonts w:cs="Arial"/>
        </w:rPr>
        <w:t xml:space="preserve"> doby účinnosti </w:t>
      </w:r>
      <w:r>
        <w:rPr>
          <w:rFonts w:cs="Arial"/>
        </w:rPr>
        <w:t>s</w:t>
      </w:r>
      <w:r w:rsidRPr="00DB213E">
        <w:rPr>
          <w:rFonts w:cs="Arial"/>
        </w:rPr>
        <w:t xml:space="preserve">mlouvy, prodlužuje se trvání </w:t>
      </w:r>
      <w:r>
        <w:rPr>
          <w:rFonts w:cs="Arial"/>
        </w:rPr>
        <w:t>s</w:t>
      </w:r>
      <w:r w:rsidRPr="00DB213E">
        <w:rPr>
          <w:rFonts w:cs="Arial"/>
        </w:rPr>
        <w:t>mlouvy o jeden rok, a to i</w:t>
      </w:r>
      <w:r w:rsidRPr="00DB213E">
        <w:rPr>
          <w:rFonts w:ascii="Cambria Math" w:hAnsi="Cambria Math" w:cs="Cambria Math"/>
        </w:rPr>
        <w:t> </w:t>
      </w:r>
      <w:r w:rsidRPr="00DB213E">
        <w:rPr>
          <w:rFonts w:cs="Arial"/>
        </w:rPr>
        <w:t>opakovan</w:t>
      </w:r>
      <w:r w:rsidRPr="00DB213E">
        <w:rPr>
          <w:rFonts w:cs="Crabath Text Light"/>
        </w:rPr>
        <w:t>ě</w:t>
      </w:r>
      <w:r>
        <w:rPr>
          <w:rFonts w:cs="Crabath Text Light"/>
        </w:rPr>
        <w:t>.</w:t>
      </w:r>
    </w:p>
    <w:p w14:paraId="0C1C7B4E" w14:textId="2B28ACBE" w:rsidR="00725A3F" w:rsidRDefault="00725A3F" w:rsidP="00725A3F">
      <w:pPr>
        <w:pStyle w:val="odrazka"/>
        <w:numPr>
          <w:ilvl w:val="1"/>
          <w:numId w:val="7"/>
        </w:numPr>
        <w:spacing w:after="360"/>
        <w:ind w:left="357" w:hanging="357"/>
      </w:pPr>
      <w:r>
        <w:t xml:space="preserve">Od této </w:t>
      </w:r>
      <w:r w:rsidRPr="001F3F17">
        <w:t>smlouvy lze odstoupit v 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</w:t>
      </w:r>
      <w:r w:rsidRPr="00257B16">
        <w:t xml:space="preserve"> </w:t>
      </w:r>
    </w:p>
    <w:p w14:paraId="3BB320D3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Prohlášení smluvních stran</w:t>
      </w:r>
    </w:p>
    <w:p w14:paraId="61FF0F0C" w14:textId="0072DC66" w:rsidR="00725A3F" w:rsidRPr="00257B16" w:rsidRDefault="00725A3F" w:rsidP="00725A3F">
      <w:pPr>
        <w:pStyle w:val="odrazka"/>
        <w:numPr>
          <w:ilvl w:val="1"/>
          <w:numId w:val="8"/>
        </w:numPr>
      </w:pPr>
      <w:r>
        <w:t xml:space="preserve">Smluvní strany se zavazují </w:t>
      </w:r>
      <w:r w:rsidRPr="009B524C">
        <w:t>navzájem nepoškozovat dobré jméno P</w:t>
      </w:r>
      <w:r>
        <w:t>CT</w:t>
      </w:r>
      <w:r w:rsidRPr="009B524C">
        <w:t xml:space="preserve"> i </w:t>
      </w:r>
      <w:r>
        <w:t>Partnera</w:t>
      </w:r>
      <w:r w:rsidRPr="009B524C">
        <w:t xml:space="preserve">. </w:t>
      </w:r>
      <w:r w:rsidR="00282ACE">
        <w:t xml:space="preserve">Partner </w:t>
      </w:r>
      <w:r w:rsidRPr="009B524C">
        <w:t>se dále zavazuje nepoškozovat jakýmkoli svým konáním či prohlášením dobré jméno zakladatele</w:t>
      </w:r>
      <w:r>
        <w:t xml:space="preserve"> P</w:t>
      </w:r>
      <w:r w:rsidR="00282ACE">
        <w:t>CT</w:t>
      </w:r>
      <w:r w:rsidRPr="009B524C">
        <w:t xml:space="preserve"> hlavního města Prahy (včetně Magistrátu hlavního města Prahy). Tato povinnost </w:t>
      </w:r>
      <w:r w:rsidR="00282ACE">
        <w:t>Partnera</w:t>
      </w:r>
      <w:r w:rsidRPr="009B524C">
        <w:t xml:space="preserve"> trvá i po ukončení platnosti této smlouvy.</w:t>
      </w:r>
    </w:p>
    <w:p w14:paraId="10F13BBE" w14:textId="46361130" w:rsidR="00725A3F" w:rsidRDefault="00282ACE" w:rsidP="00725A3F">
      <w:pPr>
        <w:pStyle w:val="odrazka"/>
        <w:numPr>
          <w:ilvl w:val="1"/>
          <w:numId w:val="8"/>
        </w:numPr>
        <w:spacing w:after="360"/>
        <w:ind w:left="357" w:hanging="357"/>
      </w:pPr>
      <w:r>
        <w:t>Partner</w:t>
      </w:r>
      <w:r w:rsidR="00725A3F">
        <w:t xml:space="preserve"> prohlašuje, </w:t>
      </w:r>
      <w:r w:rsidR="00725A3F" w:rsidRPr="009B524C">
        <w:t xml:space="preserve">že souhlasí s tím, že veškeré informace a podklady, které se dozvěděl či získal při plnění této smlouvy či v souvislosti s ní jsou přísně důvěrné (dále jen „Důvěrné informace“) a </w:t>
      </w:r>
      <w:r>
        <w:t>Partner</w:t>
      </w:r>
      <w:r w:rsidR="00725A3F" w:rsidRPr="009B524C">
        <w:t xml:space="preserve"> se zavazuje zachovávat o všech Důvěrných informacích mlčenlivost a neposkytnout tyto žádné třetí osobě ani je nevyužít ve svůj prospěch nebo ve prospěch žádné třetí osoby</w:t>
      </w:r>
      <w:r w:rsidR="00725A3F">
        <w:t>.</w:t>
      </w:r>
    </w:p>
    <w:p w14:paraId="118DAF95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Společná a závěrečná ustanovení</w:t>
      </w:r>
    </w:p>
    <w:p w14:paraId="0395AC84" w14:textId="7CDF957F" w:rsidR="00725A3F" w:rsidRDefault="00725A3F" w:rsidP="00725A3F">
      <w:pPr>
        <w:pStyle w:val="odrazka"/>
        <w:numPr>
          <w:ilvl w:val="1"/>
          <w:numId w:val="9"/>
        </w:numPr>
      </w:pPr>
      <w:r>
        <w:t xml:space="preserve">Smlouva </w:t>
      </w:r>
      <w:r w:rsidRPr="009B524C">
        <w:t xml:space="preserve">nabývá platnosti dnem jejího podpisu a účinnosti dnem uveřejnění v registru smluv dle zákona č. 340/2015 Sb., o zvláštních podmínkách účinnosti některých smluv, uveřejňování těchto smluv a o registru smluv (zákon o registru smluv), ve znění pozdějších předpisů, které zajistí </w:t>
      </w:r>
      <w:r>
        <w:t>PCT. Smluvní strany se zveřejněním této smlouvy v registru smluv souhlasí.</w:t>
      </w:r>
    </w:p>
    <w:p w14:paraId="2007FF13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jsou si vědomy, že práva a povinnosti z této </w:t>
      </w:r>
      <w:r>
        <w:t>s</w:t>
      </w:r>
      <w:r w:rsidRPr="00257B16">
        <w:t xml:space="preserve">mlouvy přecházejí pro případ jejich zániku na jejich právní nástupce. </w:t>
      </w:r>
    </w:p>
    <w:p w14:paraId="6DD13B70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Smlouva, jakož i práva a povinnosti vzniklé na základě </w:t>
      </w:r>
      <w:r>
        <w:t>s</w:t>
      </w:r>
      <w:r w:rsidRPr="00257B16">
        <w:t xml:space="preserve">mlouvy nebo v souvislosti s ní, se řídí právním řádem České republiky, zejména občanským zákoníkem v platném znění. </w:t>
      </w:r>
    </w:p>
    <w:p w14:paraId="0EE23918" w14:textId="2C448EDF" w:rsidR="00725A3F" w:rsidRDefault="00725A3F" w:rsidP="00725A3F">
      <w:pPr>
        <w:pStyle w:val="odrazka"/>
        <w:numPr>
          <w:ilvl w:val="1"/>
          <w:numId w:val="9"/>
        </w:numPr>
      </w:pPr>
      <w:r w:rsidRPr="00257B16">
        <w:t xml:space="preserve">Tato </w:t>
      </w:r>
      <w:r>
        <w:t>s</w:t>
      </w:r>
      <w:r w:rsidRPr="00257B16">
        <w:t xml:space="preserve">mlouva se vyhotovuje ve dvou stejnopisech s platností originálu, z nichž každé </w:t>
      </w:r>
      <w:r>
        <w:t>s</w:t>
      </w:r>
      <w:r w:rsidRPr="00257B16">
        <w:t xml:space="preserve">mluvní straně náleží jedno vyhotovení. Smlouvu lze doplňovat nebo měnit pouze písemnými dodatky podepsanými oběma </w:t>
      </w:r>
      <w:r>
        <w:t>s</w:t>
      </w:r>
      <w:r w:rsidRPr="00257B16">
        <w:t>mluvními stranami.</w:t>
      </w:r>
    </w:p>
    <w:p w14:paraId="5D29C3B2" w14:textId="77777777" w:rsidR="00CA4CDB" w:rsidRDefault="00CA4CDB" w:rsidP="00CA4CDB">
      <w:pPr>
        <w:pStyle w:val="odrazka"/>
        <w:numPr>
          <w:ilvl w:val="0"/>
          <w:numId w:val="0"/>
        </w:numPr>
        <w:ind w:left="360" w:hanging="360"/>
      </w:pPr>
    </w:p>
    <w:p w14:paraId="143B4104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se dohodly, že případné spory vzniklé na základě nebo v souvislosti s touto </w:t>
      </w:r>
      <w:r>
        <w:t>s</w:t>
      </w:r>
      <w:r w:rsidRPr="00257B16">
        <w:t>mlouvou nebo v souvislosti s ní budou řešit nejprve smírným jednáním, jinak je sjednána pravomoc soudů České republiky.</w:t>
      </w:r>
    </w:p>
    <w:p w14:paraId="4039E030" w14:textId="77777777" w:rsidR="00725A3F" w:rsidRDefault="00725A3F" w:rsidP="00725A3F">
      <w:pPr>
        <w:pStyle w:val="odrazka"/>
        <w:numPr>
          <w:ilvl w:val="1"/>
          <w:numId w:val="9"/>
        </w:numPr>
      </w:pPr>
      <w:r w:rsidRPr="00257B16">
        <w:lastRenderedPageBreak/>
        <w:t xml:space="preserve">Smluvní strany si </w:t>
      </w:r>
      <w:r>
        <w:t>s</w:t>
      </w:r>
      <w:r w:rsidRPr="00257B16">
        <w:t>mlouvu řádně přečetly, s jejím obsahem souhlasí a na důkaz toho připojují své podpisy.</w:t>
      </w:r>
    </w:p>
    <w:p w14:paraId="075A71F3" w14:textId="77777777" w:rsidR="00725A3F" w:rsidRPr="00257B16" w:rsidRDefault="00725A3F" w:rsidP="00725A3F">
      <w:pPr>
        <w:pStyle w:val="odrazka"/>
        <w:numPr>
          <w:ilvl w:val="0"/>
          <w:numId w:val="0"/>
        </w:numPr>
      </w:pPr>
    </w:p>
    <w:p w14:paraId="33D228F5" w14:textId="4B620A4D" w:rsidR="00725A3F" w:rsidRPr="00257B16" w:rsidRDefault="00725A3F" w:rsidP="00725A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Praze, dne: </w:t>
      </w:r>
      <w:r w:rsidR="00C13FB0">
        <w:rPr>
          <w:rFonts w:cs="Arial"/>
          <w:szCs w:val="20"/>
        </w:rPr>
        <w:t>24.1.20</w:t>
      </w:r>
      <w:r w:rsidR="00927C3D">
        <w:rPr>
          <w:rFonts w:cs="Arial"/>
          <w:szCs w:val="20"/>
        </w:rPr>
        <w:t>23</w:t>
      </w:r>
      <w:r w:rsidRPr="00257B16">
        <w:rPr>
          <w:rFonts w:cs="Arial"/>
          <w:szCs w:val="20"/>
        </w:rPr>
        <w:t xml:space="preserve">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207A02E4" w14:textId="77777777" w:rsidR="00725A3F" w:rsidRDefault="00725A3F" w:rsidP="00725A3F">
      <w:pPr>
        <w:pStyle w:val="odrazka"/>
        <w:numPr>
          <w:ilvl w:val="0"/>
          <w:numId w:val="0"/>
        </w:numPr>
        <w:ind w:left="357" w:hanging="357"/>
      </w:pPr>
    </w:p>
    <w:p w14:paraId="03CDAE09" w14:textId="5C89EDD8" w:rsidR="00725A3F" w:rsidRPr="00524617" w:rsidRDefault="00725A3F" w:rsidP="00725A3F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  <w:r>
        <w:tab/>
      </w:r>
      <w:r>
        <w:tab/>
      </w:r>
      <w:r>
        <w:tab/>
      </w:r>
      <w:r>
        <w:tab/>
      </w:r>
    </w:p>
    <w:p w14:paraId="049A5482" w14:textId="77777777" w:rsidR="00725A3F" w:rsidRDefault="00725A3F" w:rsidP="00725A3F">
      <w:pPr>
        <w:pStyle w:val="odrazka"/>
        <w:numPr>
          <w:ilvl w:val="0"/>
          <w:numId w:val="0"/>
        </w:numPr>
      </w:pPr>
    </w:p>
    <w:p w14:paraId="2FA8AC69" w14:textId="0AF5A385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B061B1" wp14:editId="3AA0AB3A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CF67F" id="Přímá spojnice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5A770" wp14:editId="5F854595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99CB2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</w:t>
      </w:r>
      <w:r w:rsidR="0094757E">
        <w:rPr>
          <w:noProof/>
        </w:rPr>
        <w:t xml:space="preserve">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Funkce:   </w:t>
      </w:r>
      <w:r w:rsidR="008805A0">
        <w:rPr>
          <w:noProof/>
        </w:rPr>
        <w:t xml:space="preserve">místopředsedkyně </w:t>
      </w:r>
      <w:r>
        <w:rPr>
          <w:noProof/>
        </w:rPr>
        <w:t>představenstva</w:t>
      </w:r>
      <w:r>
        <w:rPr>
          <w:noProof/>
        </w:rPr>
        <w:br/>
        <w:t xml:space="preserve">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</w:t>
      </w:r>
      <w:r w:rsidR="0094757E">
        <w:rPr>
          <w:noProof/>
          <w:sz w:val="12"/>
          <w:szCs w:val="12"/>
        </w:rPr>
        <w:t xml:space="preserve"> </w:t>
      </w:r>
      <w:r>
        <w:rPr>
          <w:noProof/>
        </w:rPr>
        <w:t>Prague City Tourism a.s.</w:t>
      </w:r>
    </w:p>
    <w:p w14:paraId="74EAFFEC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1FAAA8DB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76690162" w14:textId="58A0E094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Praze, dne:</w:t>
      </w:r>
      <w:r w:rsidR="00865E3B">
        <w:rPr>
          <w:noProof/>
        </w:rPr>
        <w:t xml:space="preserve"> 30.1.2023</w:t>
      </w:r>
    </w:p>
    <w:p w14:paraId="35670829" w14:textId="48C66A93" w:rsidR="00725A3F" w:rsidRPr="00524617" w:rsidRDefault="00725A3F" w:rsidP="00725A3F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Partnera</w:t>
      </w:r>
      <w:r w:rsidRPr="00524617">
        <w:rPr>
          <w:rFonts w:ascii="Crabath Text Medium" w:hAnsi="Crabath Text Medium"/>
          <w:noProof/>
        </w:rPr>
        <w:t>:</w:t>
      </w:r>
    </w:p>
    <w:p w14:paraId="4CB0D49A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5C81BBE5" w14:textId="6B3B9A47" w:rsidR="002C66E4" w:rsidRDefault="00725A3F" w:rsidP="002C66E4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CB536D" wp14:editId="114C3E76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53710" id="Přímá spojnice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550728">
        <w:rPr>
          <w:noProof/>
        </w:rPr>
        <w:t>Podpis:</w:t>
      </w:r>
      <w:r w:rsidR="00550728">
        <w:rPr>
          <w:noProof/>
        </w:rPr>
        <w:br/>
      </w:r>
      <w:r w:rsidR="00B22F56">
        <w:rPr>
          <w:noProof/>
        </w:rPr>
        <w:t xml:space="preserve">Jméno:   </w:t>
      </w:r>
      <w:r w:rsidR="00B22F56" w:rsidRPr="0015597E">
        <w:rPr>
          <w:noProof/>
          <w:sz w:val="12"/>
          <w:szCs w:val="12"/>
        </w:rPr>
        <w:t xml:space="preserve"> </w:t>
      </w:r>
      <w:r w:rsidR="00B22F56">
        <w:rPr>
          <w:noProof/>
        </w:rPr>
        <w:t xml:space="preserve"> </w:t>
      </w:r>
      <w:r w:rsidR="00B22F56" w:rsidRPr="00F24409">
        <w:rPr>
          <w:rFonts w:ascii="Crabath Text Medium" w:hAnsi="Crabath Text Medium"/>
          <w:noProof/>
        </w:rPr>
        <w:t>Yana Chebotar</w:t>
      </w:r>
      <w:r w:rsidR="00B22F56">
        <w:rPr>
          <w:noProof/>
        </w:rPr>
        <w:br/>
        <w:t>Funkce:</w:t>
      </w:r>
      <w:r w:rsidR="00B22F56">
        <w:rPr>
          <w:noProof/>
        </w:rPr>
        <w:tab/>
        <w:t xml:space="preserve">   jednatelka</w:t>
      </w:r>
      <w:r>
        <w:rPr>
          <w:noProof/>
        </w:rPr>
        <w:br/>
      </w:r>
    </w:p>
    <w:p w14:paraId="6FFB6F72" w14:textId="53CE1D57" w:rsidR="005B5577" w:rsidRDefault="005B5577" w:rsidP="002C66E4">
      <w:pPr>
        <w:pStyle w:val="odrazka"/>
        <w:numPr>
          <w:ilvl w:val="0"/>
          <w:numId w:val="0"/>
        </w:numPr>
      </w:pPr>
    </w:p>
    <w:sectPr w:rsidR="005B5577" w:rsidSect="00AF27BF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567" w:right="680" w:bottom="1701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9AC3" w14:textId="77777777" w:rsidR="0013144C" w:rsidRDefault="0013144C" w:rsidP="00725A3F">
      <w:pPr>
        <w:spacing w:after="0" w:line="240" w:lineRule="auto"/>
      </w:pPr>
      <w:r>
        <w:separator/>
      </w:r>
    </w:p>
  </w:endnote>
  <w:endnote w:type="continuationSeparator" w:id="0">
    <w:p w14:paraId="2E220E39" w14:textId="77777777" w:rsidR="0013144C" w:rsidRDefault="0013144C" w:rsidP="00725A3F">
      <w:pPr>
        <w:spacing w:after="0" w:line="240" w:lineRule="auto"/>
      </w:pPr>
      <w:r>
        <w:continuationSeparator/>
      </w:r>
    </w:p>
  </w:endnote>
  <w:endnote w:type="continuationNotice" w:id="1">
    <w:p w14:paraId="6C2B918A" w14:textId="77777777" w:rsidR="0013144C" w:rsidRDefault="001314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DE9F" w14:textId="2FF571A5" w:rsidR="00EF749A" w:rsidRPr="00026C34" w:rsidRDefault="00725A3F" w:rsidP="00EF749A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Smlouva o spolupráci při prodeji</w:t>
    </w:r>
    <w:r w:rsidR="00365FB7">
      <w:rPr>
        <w:rFonts w:ascii="Atyp BL Display Semibold" w:hAnsi="Atyp BL Display Semibold"/>
      </w:rPr>
      <w:t xml:space="preserve"> pražské turistické karty Prague Visitor Pass</w:t>
    </w:r>
    <w:r w:rsidR="00365FB7">
      <w:tab/>
    </w:r>
    <w:r w:rsidR="00365FB7" w:rsidRPr="004A248B">
      <w:rPr>
        <w:rStyle w:val="slostrany"/>
        <w:rFonts w:ascii="Atyp BL Display Semibold" w:hAnsi="Atyp BL Display Semibold"/>
      </w:rPr>
      <w:fldChar w:fldCharType="begin"/>
    </w:r>
    <w:r w:rsidR="00365FB7" w:rsidRPr="004A248B">
      <w:rPr>
        <w:rStyle w:val="slostrany"/>
        <w:rFonts w:ascii="Atyp BL Display Semibold" w:hAnsi="Atyp BL Display Semibold"/>
      </w:rPr>
      <w:instrText>PAGE   \* MERGEFORMAT</w:instrText>
    </w:r>
    <w:r w:rsidR="00365FB7" w:rsidRPr="004A248B">
      <w:rPr>
        <w:rStyle w:val="slostrany"/>
        <w:rFonts w:ascii="Atyp BL Display Semibold" w:hAnsi="Atyp BL Display Semibold"/>
      </w:rPr>
      <w:fldChar w:fldCharType="separate"/>
    </w:r>
    <w:r w:rsidR="00365FB7" w:rsidRPr="004A248B">
      <w:rPr>
        <w:rStyle w:val="slostrany"/>
        <w:rFonts w:ascii="Atyp BL Display Semibold" w:hAnsi="Atyp BL Display Semibold"/>
      </w:rPr>
      <w:t>1</w:t>
    </w:r>
    <w:r w:rsidR="00365FB7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1B0B" w14:textId="5C5AAE82" w:rsidR="00EF749A" w:rsidRPr="006759C0" w:rsidRDefault="00365FB7" w:rsidP="00EF749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0706FB0" wp14:editId="6479756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1F2D1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041334" w:rsidRPr="00041334">
      <w:rPr>
        <w:rFonts w:ascii="Atyp BL Display Semibold" w:hAnsi="Atyp BL Display Semibold"/>
      </w:rPr>
      <w:t>Žatecká 110/2</w:t>
    </w:r>
  </w:p>
  <w:p w14:paraId="08136E4F" w14:textId="304524AB" w:rsidR="00EF749A" w:rsidRPr="006759C0" w:rsidRDefault="00365FB7" w:rsidP="00EF749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04133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041334">
      <w:rPr>
        <w:rFonts w:ascii="Atyp BL Display Semibold" w:hAnsi="Atyp BL Display Semibold"/>
      </w:rPr>
      <w:t>1</w:t>
    </w:r>
  </w:p>
  <w:p w14:paraId="6C7B832B" w14:textId="77777777" w:rsidR="00EF749A" w:rsidRPr="00933491" w:rsidRDefault="00365FB7" w:rsidP="00EF749A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3168" w14:textId="77777777" w:rsidR="0013144C" w:rsidRDefault="0013144C" w:rsidP="00725A3F">
      <w:pPr>
        <w:spacing w:after="0" w:line="240" w:lineRule="auto"/>
      </w:pPr>
      <w:r>
        <w:separator/>
      </w:r>
    </w:p>
  </w:footnote>
  <w:footnote w:type="continuationSeparator" w:id="0">
    <w:p w14:paraId="5E6BC03B" w14:textId="77777777" w:rsidR="0013144C" w:rsidRDefault="0013144C" w:rsidP="00725A3F">
      <w:pPr>
        <w:spacing w:after="0" w:line="240" w:lineRule="auto"/>
      </w:pPr>
      <w:r>
        <w:continuationSeparator/>
      </w:r>
    </w:p>
  </w:footnote>
  <w:footnote w:type="continuationNotice" w:id="1">
    <w:p w14:paraId="1DA04DAD" w14:textId="77777777" w:rsidR="0013144C" w:rsidRDefault="001314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CCCF" w14:textId="77777777" w:rsidR="00EF749A" w:rsidRDefault="00365FB7" w:rsidP="00EF749A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E00F4FB" wp14:editId="35C32C55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B5792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B888921" wp14:editId="60017F11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F20CBA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056E" w14:textId="77777777" w:rsidR="00EF749A" w:rsidRDefault="00365FB7" w:rsidP="00EF749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74A557" wp14:editId="79F7BF3D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1154"/>
    <w:multiLevelType w:val="multilevel"/>
    <w:tmpl w:val="6C08F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914F55"/>
    <w:multiLevelType w:val="multilevel"/>
    <w:tmpl w:val="B71C38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377715"/>
    <w:multiLevelType w:val="multilevel"/>
    <w:tmpl w:val="6844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613446"/>
    <w:multiLevelType w:val="multilevel"/>
    <w:tmpl w:val="2FBE0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9F2ADD"/>
    <w:multiLevelType w:val="multilevel"/>
    <w:tmpl w:val="886E8A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0484057">
    <w:abstractNumId w:val="0"/>
  </w:num>
  <w:num w:numId="2" w16cid:durableId="428547981">
    <w:abstractNumId w:val="2"/>
  </w:num>
  <w:num w:numId="3" w16cid:durableId="518353963">
    <w:abstractNumId w:val="1"/>
  </w:num>
  <w:num w:numId="4" w16cid:durableId="1639843387">
    <w:abstractNumId w:val="4"/>
  </w:num>
  <w:num w:numId="5" w16cid:durableId="637076402">
    <w:abstractNumId w:val="6"/>
  </w:num>
  <w:num w:numId="6" w16cid:durableId="1879467748">
    <w:abstractNumId w:val="7"/>
  </w:num>
  <w:num w:numId="7" w16cid:durableId="346323550">
    <w:abstractNumId w:val="8"/>
  </w:num>
  <w:num w:numId="8" w16cid:durableId="689717015">
    <w:abstractNumId w:val="5"/>
  </w:num>
  <w:num w:numId="9" w16cid:durableId="38171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3F"/>
    <w:rsid w:val="000040C1"/>
    <w:rsid w:val="00017E34"/>
    <w:rsid w:val="00037E47"/>
    <w:rsid w:val="00041334"/>
    <w:rsid w:val="0005210C"/>
    <w:rsid w:val="0006072F"/>
    <w:rsid w:val="00063313"/>
    <w:rsid w:val="00066E4F"/>
    <w:rsid w:val="000C42BF"/>
    <w:rsid w:val="000C7E9F"/>
    <w:rsid w:val="000E6E9B"/>
    <w:rsid w:val="00100350"/>
    <w:rsid w:val="0010205D"/>
    <w:rsid w:val="00112404"/>
    <w:rsid w:val="0013144C"/>
    <w:rsid w:val="00151373"/>
    <w:rsid w:val="00162431"/>
    <w:rsid w:val="00164FE6"/>
    <w:rsid w:val="0016681A"/>
    <w:rsid w:val="00175977"/>
    <w:rsid w:val="00192B72"/>
    <w:rsid w:val="00197110"/>
    <w:rsid w:val="001A6EA5"/>
    <w:rsid w:val="001C7C11"/>
    <w:rsid w:val="001D1207"/>
    <w:rsid w:val="001E20C0"/>
    <w:rsid w:val="001E36E9"/>
    <w:rsid w:val="002024DB"/>
    <w:rsid w:val="00235BF0"/>
    <w:rsid w:val="002438EB"/>
    <w:rsid w:val="002730AF"/>
    <w:rsid w:val="00282ACE"/>
    <w:rsid w:val="002902E9"/>
    <w:rsid w:val="002C66E4"/>
    <w:rsid w:val="002D779A"/>
    <w:rsid w:val="00303593"/>
    <w:rsid w:val="00304240"/>
    <w:rsid w:val="003077FB"/>
    <w:rsid w:val="00311EF7"/>
    <w:rsid w:val="00331461"/>
    <w:rsid w:val="00342ABA"/>
    <w:rsid w:val="003530EB"/>
    <w:rsid w:val="0035725A"/>
    <w:rsid w:val="00365C61"/>
    <w:rsid w:val="00365FB7"/>
    <w:rsid w:val="00383EA5"/>
    <w:rsid w:val="00385EF5"/>
    <w:rsid w:val="003A2E89"/>
    <w:rsid w:val="003C708B"/>
    <w:rsid w:val="003E7CEA"/>
    <w:rsid w:val="00427AE6"/>
    <w:rsid w:val="00450A16"/>
    <w:rsid w:val="00463BCF"/>
    <w:rsid w:val="00470540"/>
    <w:rsid w:val="004765A6"/>
    <w:rsid w:val="00482AA1"/>
    <w:rsid w:val="00492656"/>
    <w:rsid w:val="004A1CF6"/>
    <w:rsid w:val="004C493C"/>
    <w:rsid w:val="004E3D5F"/>
    <w:rsid w:val="004F204B"/>
    <w:rsid w:val="0050053C"/>
    <w:rsid w:val="005042BB"/>
    <w:rsid w:val="00510CF9"/>
    <w:rsid w:val="005176EF"/>
    <w:rsid w:val="00550728"/>
    <w:rsid w:val="00553E5F"/>
    <w:rsid w:val="00565B57"/>
    <w:rsid w:val="00592EA6"/>
    <w:rsid w:val="005A0100"/>
    <w:rsid w:val="005A12A6"/>
    <w:rsid w:val="005A653C"/>
    <w:rsid w:val="005B5577"/>
    <w:rsid w:val="005C18C9"/>
    <w:rsid w:val="005C68E4"/>
    <w:rsid w:val="005E2755"/>
    <w:rsid w:val="005E73D3"/>
    <w:rsid w:val="006208A9"/>
    <w:rsid w:val="006208FE"/>
    <w:rsid w:val="006324E2"/>
    <w:rsid w:val="006354C5"/>
    <w:rsid w:val="00651B19"/>
    <w:rsid w:val="00657B17"/>
    <w:rsid w:val="00660DEC"/>
    <w:rsid w:val="00661450"/>
    <w:rsid w:val="00671885"/>
    <w:rsid w:val="006773E5"/>
    <w:rsid w:val="00682B47"/>
    <w:rsid w:val="006B7A1E"/>
    <w:rsid w:val="006C01B1"/>
    <w:rsid w:val="006C54A5"/>
    <w:rsid w:val="006E0105"/>
    <w:rsid w:val="006E5AE2"/>
    <w:rsid w:val="00702066"/>
    <w:rsid w:val="00713260"/>
    <w:rsid w:val="00724A90"/>
    <w:rsid w:val="0072526A"/>
    <w:rsid w:val="00725A3F"/>
    <w:rsid w:val="00745195"/>
    <w:rsid w:val="0076383B"/>
    <w:rsid w:val="007663D7"/>
    <w:rsid w:val="007703F5"/>
    <w:rsid w:val="0077178E"/>
    <w:rsid w:val="007857D9"/>
    <w:rsid w:val="007971E7"/>
    <w:rsid w:val="007C2351"/>
    <w:rsid w:val="007D750F"/>
    <w:rsid w:val="007E3FD0"/>
    <w:rsid w:val="007F105A"/>
    <w:rsid w:val="00806CD1"/>
    <w:rsid w:val="00865E3B"/>
    <w:rsid w:val="008805A0"/>
    <w:rsid w:val="008A2614"/>
    <w:rsid w:val="008A2B15"/>
    <w:rsid w:val="008A3564"/>
    <w:rsid w:val="008A4F44"/>
    <w:rsid w:val="008C79EA"/>
    <w:rsid w:val="008D0358"/>
    <w:rsid w:val="008F187D"/>
    <w:rsid w:val="008F7D30"/>
    <w:rsid w:val="00903BD1"/>
    <w:rsid w:val="00916AD1"/>
    <w:rsid w:val="00927C3D"/>
    <w:rsid w:val="0094757E"/>
    <w:rsid w:val="00954CD6"/>
    <w:rsid w:val="00956209"/>
    <w:rsid w:val="00964ACD"/>
    <w:rsid w:val="00964BDE"/>
    <w:rsid w:val="009A21AB"/>
    <w:rsid w:val="009A69C1"/>
    <w:rsid w:val="009B102E"/>
    <w:rsid w:val="009B1164"/>
    <w:rsid w:val="009E096B"/>
    <w:rsid w:val="009E2926"/>
    <w:rsid w:val="00A10B8F"/>
    <w:rsid w:val="00A21A69"/>
    <w:rsid w:val="00A21AE3"/>
    <w:rsid w:val="00A25355"/>
    <w:rsid w:val="00A471E0"/>
    <w:rsid w:val="00A62DC3"/>
    <w:rsid w:val="00A73916"/>
    <w:rsid w:val="00A97432"/>
    <w:rsid w:val="00AA0506"/>
    <w:rsid w:val="00AF27BF"/>
    <w:rsid w:val="00B22F56"/>
    <w:rsid w:val="00B47889"/>
    <w:rsid w:val="00B50D16"/>
    <w:rsid w:val="00B64BA3"/>
    <w:rsid w:val="00B67F8B"/>
    <w:rsid w:val="00BA4C5A"/>
    <w:rsid w:val="00BB7751"/>
    <w:rsid w:val="00BD0FCA"/>
    <w:rsid w:val="00BD2093"/>
    <w:rsid w:val="00BE79D1"/>
    <w:rsid w:val="00BF0558"/>
    <w:rsid w:val="00C13FB0"/>
    <w:rsid w:val="00C2617B"/>
    <w:rsid w:val="00C301F0"/>
    <w:rsid w:val="00C364C8"/>
    <w:rsid w:val="00C47705"/>
    <w:rsid w:val="00C61F34"/>
    <w:rsid w:val="00C62B38"/>
    <w:rsid w:val="00C7066B"/>
    <w:rsid w:val="00C93A1E"/>
    <w:rsid w:val="00C93C11"/>
    <w:rsid w:val="00CA4CDB"/>
    <w:rsid w:val="00CB0D3A"/>
    <w:rsid w:val="00CE11DE"/>
    <w:rsid w:val="00CE72CD"/>
    <w:rsid w:val="00CF797A"/>
    <w:rsid w:val="00D204D1"/>
    <w:rsid w:val="00D22C50"/>
    <w:rsid w:val="00D4628C"/>
    <w:rsid w:val="00DA19EC"/>
    <w:rsid w:val="00DB60AE"/>
    <w:rsid w:val="00DD0BCE"/>
    <w:rsid w:val="00DD31C3"/>
    <w:rsid w:val="00DE080D"/>
    <w:rsid w:val="00DF1C45"/>
    <w:rsid w:val="00E00920"/>
    <w:rsid w:val="00E125B6"/>
    <w:rsid w:val="00E15D32"/>
    <w:rsid w:val="00E17D3F"/>
    <w:rsid w:val="00E432BD"/>
    <w:rsid w:val="00E445D3"/>
    <w:rsid w:val="00E7747C"/>
    <w:rsid w:val="00EA1007"/>
    <w:rsid w:val="00EA1533"/>
    <w:rsid w:val="00EA1A3A"/>
    <w:rsid w:val="00EB0C12"/>
    <w:rsid w:val="00EB5180"/>
    <w:rsid w:val="00EC52CD"/>
    <w:rsid w:val="00ED0915"/>
    <w:rsid w:val="00EE7879"/>
    <w:rsid w:val="00EF345E"/>
    <w:rsid w:val="00EF749A"/>
    <w:rsid w:val="00F37942"/>
    <w:rsid w:val="00F6151E"/>
    <w:rsid w:val="00F6161D"/>
    <w:rsid w:val="00F7702D"/>
    <w:rsid w:val="00F83C15"/>
    <w:rsid w:val="00F8550F"/>
    <w:rsid w:val="00F976E0"/>
    <w:rsid w:val="00FB0B3B"/>
    <w:rsid w:val="00FC0EB3"/>
    <w:rsid w:val="00FC6082"/>
    <w:rsid w:val="00FD1803"/>
    <w:rsid w:val="00FD6C15"/>
    <w:rsid w:val="00FE0A1A"/>
    <w:rsid w:val="00FE223B"/>
    <w:rsid w:val="00F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896F1"/>
  <w15:chartTrackingRefBased/>
  <w15:docId w15:val="{1BA39A77-E3F0-4A59-A9DB-E93D22DC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5A3F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A3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5A3F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5A3F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5A3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5A3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5A3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5A3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5A3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5A3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5A3F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25A3F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25A3F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5A3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5A3F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5A3F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5A3F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5A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5A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725A3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725A3F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725A3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25A3F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725A3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725A3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725A3F"/>
    <w:pPr>
      <w:numPr>
        <w:ilvl w:val="1"/>
        <w:numId w:val="2"/>
      </w:numPr>
      <w:contextualSpacing w:val="0"/>
    </w:pPr>
  </w:style>
  <w:style w:type="paragraph" w:styleId="Odstavecseseznamem">
    <w:name w:val="List Paragraph"/>
    <w:basedOn w:val="Normln"/>
    <w:uiPriority w:val="99"/>
    <w:qFormat/>
    <w:rsid w:val="00725A3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5A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5A3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5A3F"/>
    <w:rPr>
      <w:rFonts w:ascii="Crabath Text Light" w:eastAsia="Times New Roman" w:hAnsi="Crabath Text Light" w:cs="Times New Roman"/>
      <w:sz w:val="20"/>
      <w:szCs w:val="20"/>
    </w:rPr>
  </w:style>
  <w:style w:type="paragraph" w:styleId="Bezmezer">
    <w:name w:val="No Spacing"/>
    <w:uiPriority w:val="1"/>
    <w:qFormat/>
    <w:rsid w:val="00725A3F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0F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0FCA"/>
    <w:rPr>
      <w:rFonts w:ascii="Crabath Text Light" w:eastAsia="Times New Roman" w:hAnsi="Crabath Text Light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57B17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styleId="Hypertextovodkaz">
    <w:name w:val="Hyperlink"/>
    <w:basedOn w:val="Standardnpsmoodstavce"/>
    <w:uiPriority w:val="99"/>
    <w:unhideWhenUsed/>
    <w:rsid w:val="003530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3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8608-5854-460D-BCB2-0D5712B9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1027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5</cp:revision>
  <cp:lastPrinted>2022-07-04T07:07:00Z</cp:lastPrinted>
  <dcterms:created xsi:type="dcterms:W3CDTF">2023-02-16T16:07:00Z</dcterms:created>
  <dcterms:modified xsi:type="dcterms:W3CDTF">2023-02-16T16:10:00Z</dcterms:modified>
</cp:coreProperties>
</file>