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2BC2"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7DF4754A"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4B7E6D45" w14:textId="77777777" w:rsidR="00485B9A" w:rsidRDefault="00485B9A" w:rsidP="00E86E43">
            <w:pPr>
              <w:pStyle w:val="Nadpis2"/>
              <w:spacing w:before="120"/>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4C32C7F5" w14:textId="7152AAA5"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w:t>
            </w:r>
            <w:r w:rsidR="00E67BEC" w:rsidRPr="00E67BEC">
              <w:rPr>
                <w:rFonts w:ascii="Arial" w:hAnsi="Arial" w:cs="Arial"/>
              </w:rPr>
              <w:t xml:space="preserve">studie stavebně technologického řešení </w:t>
            </w:r>
            <w:r w:rsidR="00E55A82" w:rsidRPr="00E55A82">
              <w:rPr>
                <w:rFonts w:ascii="Arial" w:hAnsi="Arial" w:cs="Arial"/>
              </w:rPr>
              <w:t>na akci:</w:t>
            </w:r>
          </w:p>
          <w:p w14:paraId="1DF34F6E" w14:textId="77777777" w:rsidR="00E86E43" w:rsidRDefault="00E55A82" w:rsidP="00E55A82">
            <w:pPr>
              <w:jc w:val="center"/>
              <w:rPr>
                <w:rFonts w:ascii="Arial" w:hAnsi="Arial" w:cs="Arial"/>
              </w:rPr>
            </w:pPr>
            <w:r w:rsidRPr="00E55A82">
              <w:rPr>
                <w:rFonts w:ascii="Arial" w:hAnsi="Arial" w:cs="Arial"/>
              </w:rPr>
              <w:t>„</w:t>
            </w:r>
            <w:r w:rsidR="00E67BEC">
              <w:rPr>
                <w:rFonts w:ascii="Arial" w:hAnsi="Arial" w:cs="Arial"/>
              </w:rPr>
              <w:t>u</w:t>
            </w:r>
            <w:r w:rsidR="00EF024F">
              <w:rPr>
                <w:rFonts w:ascii="Arial" w:hAnsi="Arial" w:cs="Arial"/>
              </w:rPr>
              <w:t>m</w:t>
            </w:r>
            <w:r w:rsidR="00F97F3B" w:rsidRPr="00F97F3B">
              <w:rPr>
                <w:rFonts w:ascii="Arial" w:hAnsi="Arial" w:cs="Arial"/>
              </w:rPr>
              <w:t>ístění FVE na střechách objektů Technologick</w:t>
            </w:r>
            <w:r w:rsidR="00F97F3B">
              <w:rPr>
                <w:rFonts w:ascii="Arial" w:hAnsi="Arial" w:cs="Arial"/>
              </w:rPr>
              <w:t>ého</w:t>
            </w:r>
            <w:r w:rsidR="00F97F3B" w:rsidRPr="00F97F3B">
              <w:rPr>
                <w:rFonts w:ascii="Arial" w:hAnsi="Arial" w:cs="Arial"/>
              </w:rPr>
              <w:t xml:space="preserve"> park</w:t>
            </w:r>
            <w:r w:rsidR="00F97F3B">
              <w:rPr>
                <w:rFonts w:ascii="Arial" w:hAnsi="Arial" w:cs="Arial"/>
              </w:rPr>
              <w:t>u</w:t>
            </w:r>
            <w:r w:rsidR="00F97F3B" w:rsidRPr="00F97F3B">
              <w:rPr>
                <w:rFonts w:ascii="Arial" w:hAnsi="Arial" w:cs="Arial"/>
              </w:rPr>
              <w:t xml:space="preserve"> Progress Holešov </w:t>
            </w:r>
          </w:p>
          <w:p w14:paraId="532DDE51" w14:textId="04A08AA3" w:rsidR="00E55A82" w:rsidRPr="00E55A82" w:rsidRDefault="00F97F3B" w:rsidP="00E55A82">
            <w:pPr>
              <w:jc w:val="center"/>
              <w:rPr>
                <w:rFonts w:ascii="Arial" w:hAnsi="Arial" w:cs="Arial"/>
              </w:rPr>
            </w:pPr>
            <w:r w:rsidRPr="00F97F3B">
              <w:rPr>
                <w:rFonts w:ascii="Arial" w:hAnsi="Arial" w:cs="Arial"/>
              </w:rPr>
              <w:t>dle podmínek 11. výzvy OPŽP</w:t>
            </w:r>
            <w:r w:rsidR="00E55A82" w:rsidRPr="00E55A82">
              <w:rPr>
                <w:rFonts w:ascii="Arial" w:hAnsi="Arial" w:cs="Arial"/>
              </w:rPr>
              <w:t>“</w:t>
            </w:r>
          </w:p>
          <w:p w14:paraId="21B69AE0" w14:textId="77777777" w:rsidR="00951D96" w:rsidRPr="00D40B28" w:rsidRDefault="00951D96">
            <w:pPr>
              <w:jc w:val="center"/>
              <w:rPr>
                <w:rFonts w:ascii="Arial" w:hAnsi="Arial" w:cs="Arial"/>
                <w:sz w:val="20"/>
              </w:rPr>
            </w:pPr>
          </w:p>
          <w:p w14:paraId="756047DB" w14:textId="77777777" w:rsidR="00951D96" w:rsidRPr="00D40B28" w:rsidRDefault="00485B9A">
            <w:pPr>
              <w:jc w:val="center"/>
              <w:rPr>
                <w:rFonts w:ascii="Arial" w:hAnsi="Arial" w:cs="Arial"/>
                <w:sz w:val="20"/>
                <w:szCs w:val="22"/>
              </w:rPr>
            </w:pPr>
            <w:r w:rsidRPr="00D40B28">
              <w:rPr>
                <w:rFonts w:ascii="Arial" w:hAnsi="Arial" w:cs="Arial"/>
                <w:sz w:val="20"/>
              </w:rPr>
              <w:t xml:space="preserve"> </w:t>
            </w:r>
            <w:r w:rsidR="006602B7">
              <w:rPr>
                <w:rFonts w:ascii="Arial" w:hAnsi="Arial" w:cs="Arial"/>
                <w:sz w:val="20"/>
              </w:rPr>
              <w:t xml:space="preserve">uzavřená </w:t>
            </w:r>
            <w:r w:rsidRPr="00D40B28">
              <w:rPr>
                <w:rFonts w:ascii="Arial" w:hAnsi="Arial" w:cs="Arial"/>
                <w:sz w:val="20"/>
              </w:rPr>
              <w:t xml:space="preserve">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14:paraId="09B19D84" w14:textId="77777777" w:rsidR="00951D96" w:rsidRPr="00D40B28" w:rsidRDefault="00951D96">
            <w:pPr>
              <w:pStyle w:val="Nadpis2"/>
              <w:rPr>
                <w:rFonts w:ascii="Arial" w:hAnsi="Arial" w:cs="Arial"/>
                <w:b w:val="0"/>
                <w:bCs/>
                <w:sz w:val="20"/>
              </w:rPr>
            </w:pPr>
          </w:p>
        </w:tc>
      </w:tr>
    </w:tbl>
    <w:p w14:paraId="26449BC2" w14:textId="77777777" w:rsidR="00951D96" w:rsidRPr="00D40B28" w:rsidRDefault="00951D96">
      <w:pPr>
        <w:jc w:val="both"/>
        <w:rPr>
          <w:rFonts w:ascii="Arial" w:hAnsi="Arial" w:cs="Arial"/>
          <w:b/>
          <w:sz w:val="22"/>
          <w:szCs w:val="22"/>
        </w:rPr>
      </w:pPr>
    </w:p>
    <w:p w14:paraId="31182F54" w14:textId="77777777" w:rsidR="00951D96" w:rsidRPr="007D7475" w:rsidRDefault="00951D96" w:rsidP="007D7475">
      <w:pPr>
        <w:pStyle w:val="Odstavecseseznamem"/>
        <w:numPr>
          <w:ilvl w:val="0"/>
          <w:numId w:val="28"/>
        </w:numPr>
        <w:jc w:val="center"/>
        <w:rPr>
          <w:rFonts w:ascii="Arial" w:hAnsi="Arial" w:cs="Arial"/>
          <w:b/>
          <w:sz w:val="20"/>
        </w:rPr>
      </w:pPr>
      <w:bookmarkStart w:id="0" w:name="_Ref140297153"/>
      <w:r w:rsidRPr="007D7475">
        <w:rPr>
          <w:rFonts w:ascii="Arial" w:hAnsi="Arial" w:cs="Arial"/>
          <w:b/>
          <w:sz w:val="20"/>
        </w:rPr>
        <w:t>SMLUVNÍ STRANY</w:t>
      </w:r>
      <w:bookmarkEnd w:id="0"/>
    </w:p>
    <w:tbl>
      <w:tblPr>
        <w:tblW w:w="9219" w:type="dxa"/>
        <w:tblInd w:w="-5" w:type="dxa"/>
        <w:tblLook w:val="04A0" w:firstRow="1" w:lastRow="0" w:firstColumn="1" w:lastColumn="0" w:noHBand="0" w:noVBand="1"/>
      </w:tblPr>
      <w:tblGrid>
        <w:gridCol w:w="3681"/>
        <w:gridCol w:w="425"/>
        <w:gridCol w:w="5113"/>
      </w:tblGrid>
      <w:tr w:rsidR="005639D2" w:rsidRPr="002632FA" w14:paraId="3E7E89F6" w14:textId="77777777" w:rsidTr="00E86E43">
        <w:tc>
          <w:tcPr>
            <w:tcW w:w="3681" w:type="dxa"/>
            <w:shd w:val="clear" w:color="auto" w:fill="auto"/>
          </w:tcPr>
          <w:p w14:paraId="3012BDF7" w14:textId="77777777" w:rsidR="005639D2" w:rsidRPr="006602B7" w:rsidRDefault="006602B7" w:rsidP="006602B7">
            <w:pPr>
              <w:rPr>
                <w:rFonts w:ascii="Arial" w:eastAsia="Calibri" w:hAnsi="Arial" w:cs="Arial"/>
                <w:b/>
                <w:sz w:val="20"/>
                <w:szCs w:val="20"/>
              </w:rPr>
            </w:pPr>
            <w:r w:rsidRPr="006602B7">
              <w:rPr>
                <w:rFonts w:ascii="Arial" w:eastAsia="Calibri" w:hAnsi="Arial" w:cs="Arial"/>
                <w:b/>
                <w:sz w:val="20"/>
                <w:szCs w:val="20"/>
              </w:rPr>
              <w:t>1.</w:t>
            </w:r>
            <w:r>
              <w:rPr>
                <w:rFonts w:ascii="Arial" w:eastAsia="Calibri" w:hAnsi="Arial" w:cs="Arial"/>
                <w:b/>
                <w:sz w:val="20"/>
                <w:szCs w:val="20"/>
              </w:rPr>
              <w:t xml:space="preserve"> </w:t>
            </w:r>
            <w:r w:rsidR="005639D2" w:rsidRPr="006602B7">
              <w:rPr>
                <w:rFonts w:ascii="Arial" w:eastAsia="Calibri" w:hAnsi="Arial" w:cs="Arial"/>
                <w:b/>
                <w:sz w:val="20"/>
                <w:szCs w:val="20"/>
              </w:rPr>
              <w:t>Objednatel</w:t>
            </w:r>
          </w:p>
        </w:tc>
        <w:tc>
          <w:tcPr>
            <w:tcW w:w="425" w:type="dxa"/>
            <w:shd w:val="clear" w:color="auto" w:fill="auto"/>
          </w:tcPr>
          <w:p w14:paraId="5A0E8BBD" w14:textId="77777777" w:rsidR="005639D2" w:rsidRPr="002632FA" w:rsidRDefault="005639D2" w:rsidP="00450350">
            <w:pPr>
              <w:rPr>
                <w:rFonts w:ascii="Arial" w:eastAsia="Calibri" w:hAnsi="Arial" w:cs="Arial"/>
                <w:sz w:val="20"/>
                <w:szCs w:val="20"/>
              </w:rPr>
            </w:pPr>
          </w:p>
        </w:tc>
        <w:tc>
          <w:tcPr>
            <w:tcW w:w="5113" w:type="dxa"/>
            <w:shd w:val="clear" w:color="auto" w:fill="auto"/>
          </w:tcPr>
          <w:p w14:paraId="7B13B7C9" w14:textId="10B3607E" w:rsidR="005639D2" w:rsidRPr="002632FA" w:rsidRDefault="00F97F3B" w:rsidP="000744BC">
            <w:pPr>
              <w:spacing w:after="120"/>
              <w:rPr>
                <w:rFonts w:ascii="Arial" w:eastAsia="Calibri" w:hAnsi="Arial" w:cs="Arial"/>
                <w:b/>
                <w:sz w:val="20"/>
                <w:szCs w:val="20"/>
              </w:rPr>
            </w:pPr>
            <w:r w:rsidRPr="00F97F3B">
              <w:rPr>
                <w:rFonts w:ascii="Arial" w:eastAsia="Calibri" w:hAnsi="Arial" w:cs="Arial"/>
                <w:b/>
                <w:sz w:val="20"/>
                <w:szCs w:val="20"/>
              </w:rPr>
              <w:t>Industry Servis ZK, a.s.</w:t>
            </w:r>
          </w:p>
        </w:tc>
      </w:tr>
      <w:tr w:rsidR="005639D2" w:rsidRPr="002632FA" w14:paraId="399F3791" w14:textId="77777777" w:rsidTr="00E86E43">
        <w:tc>
          <w:tcPr>
            <w:tcW w:w="3681" w:type="dxa"/>
            <w:shd w:val="clear" w:color="auto" w:fill="auto"/>
          </w:tcPr>
          <w:p w14:paraId="177F8A9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12F4B61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50FA9E7E" w14:textId="25BDE3EA" w:rsidR="005639D2" w:rsidRPr="002632FA" w:rsidRDefault="00F97F3B" w:rsidP="00450350">
            <w:pPr>
              <w:rPr>
                <w:rFonts w:ascii="Arial" w:eastAsia="Calibri" w:hAnsi="Arial" w:cs="Arial"/>
                <w:sz w:val="20"/>
                <w:szCs w:val="20"/>
              </w:rPr>
            </w:pPr>
            <w:r w:rsidRPr="00F97F3B">
              <w:rPr>
                <w:rFonts w:ascii="Arial" w:eastAsia="Calibri" w:hAnsi="Arial" w:cs="Arial"/>
                <w:sz w:val="20"/>
                <w:szCs w:val="20"/>
              </w:rPr>
              <w:t>Holešovská 1691</w:t>
            </w:r>
            <w:r w:rsidR="005639D2" w:rsidRPr="002632FA">
              <w:rPr>
                <w:rFonts w:ascii="Arial" w:eastAsia="Calibri" w:hAnsi="Arial" w:cs="Arial"/>
                <w:sz w:val="20"/>
                <w:szCs w:val="20"/>
              </w:rPr>
              <w:t>, 76</w:t>
            </w:r>
            <w:r>
              <w:rPr>
                <w:rFonts w:ascii="Arial" w:eastAsia="Calibri" w:hAnsi="Arial" w:cs="Arial"/>
                <w:sz w:val="20"/>
                <w:szCs w:val="20"/>
              </w:rPr>
              <w:t>9 01</w:t>
            </w:r>
            <w:r w:rsidR="005929EB">
              <w:rPr>
                <w:rFonts w:ascii="Arial" w:eastAsia="Calibri" w:hAnsi="Arial" w:cs="Arial"/>
                <w:sz w:val="20"/>
                <w:szCs w:val="20"/>
              </w:rPr>
              <w:t xml:space="preserve"> Holešov</w:t>
            </w:r>
          </w:p>
        </w:tc>
      </w:tr>
      <w:tr w:rsidR="005639D2" w:rsidRPr="002632FA" w14:paraId="01FB6A12" w14:textId="77777777" w:rsidTr="00E86E43">
        <w:tc>
          <w:tcPr>
            <w:tcW w:w="3681" w:type="dxa"/>
            <w:shd w:val="clear" w:color="auto" w:fill="auto"/>
          </w:tcPr>
          <w:p w14:paraId="2C238FD1" w14:textId="77777777"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6B510C1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2131FCEF" w14:textId="77777777" w:rsidR="00E86E43" w:rsidRDefault="00814EE1" w:rsidP="00450350">
            <w:pPr>
              <w:rPr>
                <w:rFonts w:ascii="Arial" w:eastAsia="Calibri" w:hAnsi="Arial" w:cs="Arial"/>
                <w:sz w:val="20"/>
                <w:szCs w:val="20"/>
              </w:rPr>
            </w:pPr>
            <w:r w:rsidRPr="00F97F3B">
              <w:rPr>
                <w:rFonts w:ascii="Arial" w:eastAsia="Calibri" w:hAnsi="Arial" w:cs="Arial"/>
                <w:sz w:val="20"/>
                <w:szCs w:val="20"/>
              </w:rPr>
              <w:t>Ing. Mgr. Lucie Pluhařová</w:t>
            </w:r>
            <w:r>
              <w:rPr>
                <w:rFonts w:ascii="Arial" w:eastAsia="Calibri" w:hAnsi="Arial" w:cs="Arial"/>
                <w:sz w:val="20"/>
                <w:szCs w:val="20"/>
              </w:rPr>
              <w:t xml:space="preserve"> </w:t>
            </w:r>
          </w:p>
          <w:p w14:paraId="1F4A5714" w14:textId="6C981386" w:rsidR="005639D2" w:rsidRPr="002632FA" w:rsidRDefault="00814EE1" w:rsidP="00450350">
            <w:pPr>
              <w:rPr>
                <w:rFonts w:ascii="Arial" w:eastAsia="Calibri" w:hAnsi="Arial" w:cs="Arial"/>
                <w:sz w:val="20"/>
                <w:szCs w:val="20"/>
              </w:rPr>
            </w:pPr>
            <w:r w:rsidRPr="00F90612">
              <w:rPr>
                <w:rFonts w:ascii="Arial" w:eastAsia="Calibri" w:hAnsi="Arial" w:cs="Arial"/>
                <w:sz w:val="20"/>
                <w:szCs w:val="20"/>
              </w:rPr>
              <w:t xml:space="preserve">– </w:t>
            </w:r>
            <w:r w:rsidR="00E86E43">
              <w:rPr>
                <w:rFonts w:ascii="Arial" w:eastAsia="Calibri" w:hAnsi="Arial" w:cs="Arial"/>
                <w:sz w:val="20"/>
                <w:szCs w:val="20"/>
              </w:rPr>
              <w:t>p</w:t>
            </w:r>
            <w:r w:rsidRPr="00F97F3B">
              <w:rPr>
                <w:rFonts w:ascii="Arial" w:eastAsia="Calibri" w:hAnsi="Arial" w:cs="Arial"/>
                <w:sz w:val="20"/>
                <w:szCs w:val="20"/>
              </w:rPr>
              <w:t>ředsedkyně představenstva</w:t>
            </w:r>
          </w:p>
        </w:tc>
      </w:tr>
      <w:tr w:rsidR="005639D2" w:rsidRPr="002632FA" w14:paraId="0E76B2AC" w14:textId="77777777" w:rsidTr="00E86E43">
        <w:tc>
          <w:tcPr>
            <w:tcW w:w="3681" w:type="dxa"/>
            <w:shd w:val="clear" w:color="auto" w:fill="auto"/>
          </w:tcPr>
          <w:p w14:paraId="2520D2D0" w14:textId="77777777" w:rsidR="005639D2" w:rsidRPr="002632FA" w:rsidRDefault="005639D2" w:rsidP="000744BC">
            <w:pPr>
              <w:spacing w:after="120"/>
              <w:rPr>
                <w:rFonts w:ascii="Arial" w:eastAsia="Calibri" w:hAnsi="Arial" w:cs="Arial"/>
                <w:sz w:val="20"/>
                <w:szCs w:val="20"/>
              </w:rPr>
            </w:pPr>
            <w:r w:rsidRPr="002632FA">
              <w:rPr>
                <w:rFonts w:ascii="Arial" w:eastAsia="Calibri" w:hAnsi="Arial" w:cs="Arial"/>
                <w:sz w:val="20"/>
                <w:szCs w:val="20"/>
              </w:rPr>
              <w:t xml:space="preserve">Osoby oprávněné jednat </w:t>
            </w:r>
          </w:p>
        </w:tc>
        <w:tc>
          <w:tcPr>
            <w:tcW w:w="425" w:type="dxa"/>
            <w:shd w:val="clear" w:color="auto" w:fill="auto"/>
          </w:tcPr>
          <w:p w14:paraId="774437B9" w14:textId="77777777" w:rsidR="005639D2" w:rsidRPr="002632FA" w:rsidRDefault="005639D2" w:rsidP="00450350">
            <w:pPr>
              <w:rPr>
                <w:rFonts w:ascii="Arial" w:eastAsia="Calibri" w:hAnsi="Arial" w:cs="Arial"/>
                <w:sz w:val="20"/>
                <w:szCs w:val="20"/>
              </w:rPr>
            </w:pPr>
          </w:p>
        </w:tc>
        <w:tc>
          <w:tcPr>
            <w:tcW w:w="5113" w:type="dxa"/>
            <w:shd w:val="clear" w:color="auto" w:fill="auto"/>
          </w:tcPr>
          <w:p w14:paraId="0F1AB3F7" w14:textId="77777777" w:rsidR="005639D2" w:rsidRPr="002632FA" w:rsidRDefault="005639D2" w:rsidP="00450350">
            <w:pPr>
              <w:rPr>
                <w:rFonts w:ascii="Arial" w:eastAsia="Calibri" w:hAnsi="Arial" w:cs="Arial"/>
                <w:sz w:val="20"/>
                <w:szCs w:val="20"/>
              </w:rPr>
            </w:pPr>
          </w:p>
        </w:tc>
      </w:tr>
      <w:tr w:rsidR="005639D2" w:rsidRPr="002632FA" w14:paraId="122E3C17" w14:textId="77777777" w:rsidTr="00E86E43">
        <w:tc>
          <w:tcPr>
            <w:tcW w:w="3681" w:type="dxa"/>
            <w:shd w:val="clear" w:color="auto" w:fill="auto"/>
          </w:tcPr>
          <w:p w14:paraId="7AB11CD7" w14:textId="77777777" w:rsidR="005639D2" w:rsidRPr="002632FA" w:rsidRDefault="005639D2" w:rsidP="00192765">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7AC525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2C83D5A9" w14:textId="77777777" w:rsidR="00E86E43" w:rsidRDefault="00F97F3B" w:rsidP="006677D7">
            <w:pPr>
              <w:rPr>
                <w:rFonts w:ascii="Arial" w:eastAsia="Calibri" w:hAnsi="Arial" w:cs="Arial"/>
                <w:sz w:val="20"/>
                <w:szCs w:val="20"/>
              </w:rPr>
            </w:pPr>
            <w:r w:rsidRPr="00F97F3B">
              <w:rPr>
                <w:rFonts w:ascii="Arial" w:eastAsia="Calibri" w:hAnsi="Arial" w:cs="Arial"/>
                <w:sz w:val="20"/>
                <w:szCs w:val="20"/>
              </w:rPr>
              <w:t>Ing. Mgr. Lucie Pluhařová</w:t>
            </w:r>
          </w:p>
          <w:p w14:paraId="28DF1B7C" w14:textId="53D2F793" w:rsidR="005639D2" w:rsidRPr="00F90612" w:rsidRDefault="00F97F3B" w:rsidP="006677D7">
            <w:pPr>
              <w:rPr>
                <w:rFonts w:ascii="Arial" w:eastAsia="Calibri" w:hAnsi="Arial" w:cs="Arial"/>
                <w:sz w:val="20"/>
                <w:szCs w:val="20"/>
              </w:rPr>
            </w:pPr>
            <w:r>
              <w:rPr>
                <w:rFonts w:ascii="Arial" w:eastAsia="Calibri" w:hAnsi="Arial" w:cs="Arial"/>
                <w:sz w:val="20"/>
                <w:szCs w:val="20"/>
              </w:rPr>
              <w:t xml:space="preserve"> </w:t>
            </w:r>
            <w:r w:rsidR="006256CF" w:rsidRPr="00F90612">
              <w:rPr>
                <w:rFonts w:ascii="Arial" w:eastAsia="Calibri" w:hAnsi="Arial" w:cs="Arial"/>
                <w:sz w:val="20"/>
                <w:szCs w:val="20"/>
              </w:rPr>
              <w:t xml:space="preserve">– </w:t>
            </w:r>
            <w:r w:rsidR="00E86E43">
              <w:rPr>
                <w:rFonts w:ascii="Arial" w:eastAsia="Calibri" w:hAnsi="Arial" w:cs="Arial"/>
                <w:sz w:val="20"/>
                <w:szCs w:val="20"/>
              </w:rPr>
              <w:t>p</w:t>
            </w:r>
            <w:r w:rsidRPr="00F97F3B">
              <w:rPr>
                <w:rFonts w:ascii="Arial" w:eastAsia="Calibri" w:hAnsi="Arial" w:cs="Arial"/>
                <w:sz w:val="20"/>
                <w:szCs w:val="20"/>
              </w:rPr>
              <w:t>ředsedkyně představenstva</w:t>
            </w:r>
          </w:p>
        </w:tc>
      </w:tr>
      <w:tr w:rsidR="005639D2" w:rsidRPr="002632FA" w14:paraId="69C6F92A" w14:textId="77777777" w:rsidTr="00E86E43">
        <w:tc>
          <w:tcPr>
            <w:tcW w:w="3681" w:type="dxa"/>
            <w:shd w:val="clear" w:color="auto" w:fill="auto"/>
          </w:tcPr>
          <w:p w14:paraId="12C4023E" w14:textId="77777777" w:rsidR="005639D2" w:rsidRPr="002632FA" w:rsidRDefault="005639D2" w:rsidP="00192765">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0496CDB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7E4F0662" w14:textId="77777777" w:rsidR="00E86E43" w:rsidRDefault="00F97F3B" w:rsidP="00F97F3B">
            <w:pPr>
              <w:rPr>
                <w:rFonts w:ascii="Arial" w:eastAsia="Calibri" w:hAnsi="Arial" w:cs="Arial"/>
                <w:sz w:val="20"/>
                <w:szCs w:val="20"/>
              </w:rPr>
            </w:pPr>
            <w:r w:rsidRPr="001B700A">
              <w:rPr>
                <w:rFonts w:ascii="Arial" w:eastAsia="Calibri" w:hAnsi="Arial" w:cs="Arial"/>
                <w:sz w:val="20"/>
                <w:szCs w:val="20"/>
              </w:rPr>
              <w:t>Ing. Mgr. Lucie Pluhařová</w:t>
            </w:r>
            <w:r>
              <w:rPr>
                <w:rFonts w:ascii="Arial" w:eastAsia="Calibri" w:hAnsi="Arial" w:cs="Arial"/>
                <w:sz w:val="20"/>
                <w:szCs w:val="20"/>
              </w:rPr>
              <w:t xml:space="preserve"> </w:t>
            </w:r>
          </w:p>
          <w:p w14:paraId="1E453490" w14:textId="5F709D4A" w:rsidR="00F97F3B" w:rsidRDefault="00F97F3B" w:rsidP="00E86E43">
            <w:pPr>
              <w:ind w:right="-404"/>
              <w:rPr>
                <w:rFonts w:ascii="Arial" w:eastAsia="Calibri" w:hAnsi="Arial" w:cs="Arial"/>
                <w:sz w:val="20"/>
                <w:szCs w:val="20"/>
              </w:rPr>
            </w:pPr>
            <w:r>
              <w:rPr>
                <w:rFonts w:ascii="Arial" w:eastAsia="Calibri" w:hAnsi="Arial" w:cs="Arial"/>
                <w:sz w:val="20"/>
                <w:szCs w:val="20"/>
              </w:rPr>
              <w:t>– p</w:t>
            </w:r>
            <w:r w:rsidRPr="001B700A">
              <w:rPr>
                <w:rFonts w:ascii="Arial" w:eastAsia="Calibri" w:hAnsi="Arial" w:cs="Arial"/>
                <w:sz w:val="20"/>
                <w:szCs w:val="20"/>
              </w:rPr>
              <w:t>ředsedkyně představenstva</w:t>
            </w:r>
            <w:r>
              <w:rPr>
                <w:rFonts w:ascii="Arial" w:eastAsia="Calibri" w:hAnsi="Arial" w:cs="Arial"/>
                <w:sz w:val="20"/>
                <w:szCs w:val="20"/>
              </w:rPr>
              <w:t xml:space="preserve">, </w:t>
            </w:r>
            <w:r w:rsidRPr="006677D7">
              <w:rPr>
                <w:rFonts w:ascii="Arial" w:eastAsia="Calibri" w:hAnsi="Arial" w:cs="Arial"/>
                <w:sz w:val="20"/>
                <w:szCs w:val="20"/>
              </w:rPr>
              <w:t>Industry Servis ZK, a.</w:t>
            </w:r>
            <w:r>
              <w:rPr>
                <w:rFonts w:ascii="Arial" w:eastAsia="Calibri" w:hAnsi="Arial" w:cs="Arial"/>
                <w:sz w:val="20"/>
                <w:szCs w:val="20"/>
              </w:rPr>
              <w:t xml:space="preserve"> </w:t>
            </w:r>
            <w:r w:rsidRPr="006677D7">
              <w:rPr>
                <w:rFonts w:ascii="Arial" w:eastAsia="Calibri" w:hAnsi="Arial" w:cs="Arial"/>
                <w:sz w:val="20"/>
                <w:szCs w:val="20"/>
              </w:rPr>
              <w:t>s</w:t>
            </w:r>
            <w:r>
              <w:rPr>
                <w:rFonts w:ascii="Arial" w:eastAsia="Calibri" w:hAnsi="Arial" w:cs="Arial"/>
                <w:sz w:val="20"/>
                <w:szCs w:val="20"/>
              </w:rPr>
              <w:t>.</w:t>
            </w:r>
          </w:p>
          <w:p w14:paraId="4CE36E7B" w14:textId="3DB6133B" w:rsidR="00E86E43" w:rsidRDefault="00651531" w:rsidP="00F97F3B">
            <w:pPr>
              <w:ind w:left="1717" w:hanging="1717"/>
              <w:rPr>
                <w:rFonts w:ascii="Arial" w:eastAsia="Calibri" w:hAnsi="Arial" w:cs="Arial"/>
                <w:sz w:val="20"/>
                <w:szCs w:val="20"/>
              </w:rPr>
            </w:pPr>
            <w:r>
              <w:rPr>
                <w:rFonts w:ascii="Arial" w:eastAsia="Calibri" w:hAnsi="Arial" w:cs="Arial"/>
                <w:sz w:val="20"/>
                <w:szCs w:val="20"/>
              </w:rPr>
              <w:t>xxxxxxxxxxxxxxxxxxxxxxx</w:t>
            </w:r>
            <w:r w:rsidR="00F97F3B" w:rsidRPr="002632FA">
              <w:rPr>
                <w:rFonts w:ascii="Arial" w:eastAsia="Calibri" w:hAnsi="Arial" w:cs="Arial"/>
                <w:sz w:val="20"/>
                <w:szCs w:val="20"/>
              </w:rPr>
              <w:t xml:space="preserve"> </w:t>
            </w:r>
          </w:p>
          <w:p w14:paraId="285F442B" w14:textId="7D33F24D" w:rsidR="001B700A" w:rsidRPr="002632FA" w:rsidRDefault="00F97F3B" w:rsidP="00F97F3B">
            <w:pPr>
              <w:ind w:left="1717" w:hanging="1717"/>
              <w:rPr>
                <w:rFonts w:ascii="Arial" w:eastAsia="Calibri" w:hAnsi="Arial" w:cs="Arial"/>
                <w:sz w:val="20"/>
                <w:szCs w:val="20"/>
              </w:rPr>
            </w:pPr>
            <w:r w:rsidRPr="002632FA">
              <w:rPr>
                <w:rFonts w:ascii="Arial" w:eastAsia="Calibri" w:hAnsi="Arial" w:cs="Arial"/>
                <w:sz w:val="20"/>
                <w:szCs w:val="20"/>
              </w:rPr>
              <w:t xml:space="preserve">– </w:t>
            </w:r>
            <w:r>
              <w:rPr>
                <w:rFonts w:ascii="Arial" w:eastAsia="Calibri" w:hAnsi="Arial" w:cs="Arial"/>
                <w:sz w:val="20"/>
                <w:szCs w:val="20"/>
              </w:rPr>
              <w:t>m</w:t>
            </w:r>
            <w:r w:rsidRPr="006677D7">
              <w:rPr>
                <w:rFonts w:ascii="Arial" w:eastAsia="Calibri" w:hAnsi="Arial" w:cs="Arial"/>
                <w:sz w:val="20"/>
                <w:szCs w:val="20"/>
              </w:rPr>
              <w:t>anažer investic a služeb</w:t>
            </w:r>
            <w:r>
              <w:rPr>
                <w:rFonts w:ascii="Arial" w:eastAsia="Calibri" w:hAnsi="Arial" w:cs="Arial"/>
                <w:sz w:val="20"/>
                <w:szCs w:val="20"/>
              </w:rPr>
              <w:t xml:space="preserve">, </w:t>
            </w:r>
            <w:r w:rsidRPr="006677D7">
              <w:rPr>
                <w:rFonts w:ascii="Arial" w:eastAsia="Calibri" w:hAnsi="Arial" w:cs="Arial"/>
                <w:sz w:val="20"/>
                <w:szCs w:val="20"/>
              </w:rPr>
              <w:t>Industry Servis ZK, a.</w:t>
            </w:r>
            <w:r>
              <w:rPr>
                <w:rFonts w:ascii="Arial" w:eastAsia="Calibri" w:hAnsi="Arial" w:cs="Arial"/>
                <w:sz w:val="20"/>
                <w:szCs w:val="20"/>
              </w:rPr>
              <w:t xml:space="preserve"> </w:t>
            </w:r>
            <w:r w:rsidRPr="006677D7">
              <w:rPr>
                <w:rFonts w:ascii="Arial" w:eastAsia="Calibri" w:hAnsi="Arial" w:cs="Arial"/>
                <w:sz w:val="20"/>
                <w:szCs w:val="20"/>
              </w:rPr>
              <w:t>s</w:t>
            </w:r>
            <w:r>
              <w:rPr>
                <w:rFonts w:ascii="Arial" w:eastAsia="Calibri" w:hAnsi="Arial" w:cs="Arial"/>
                <w:sz w:val="20"/>
                <w:szCs w:val="20"/>
              </w:rPr>
              <w:t>.</w:t>
            </w:r>
          </w:p>
        </w:tc>
      </w:tr>
      <w:tr w:rsidR="005639D2" w:rsidRPr="002632FA" w14:paraId="7747969D" w14:textId="77777777" w:rsidTr="00E86E43">
        <w:tc>
          <w:tcPr>
            <w:tcW w:w="3681" w:type="dxa"/>
            <w:shd w:val="clear" w:color="auto" w:fill="auto"/>
          </w:tcPr>
          <w:p w14:paraId="44D7291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0D50CDCC"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6FF3CE8B" w14:textId="4845D515" w:rsidR="005639D2" w:rsidRPr="002632FA" w:rsidRDefault="00F97F3B" w:rsidP="00450350">
            <w:pPr>
              <w:rPr>
                <w:rFonts w:ascii="Arial" w:eastAsia="Calibri" w:hAnsi="Arial" w:cs="Arial"/>
                <w:sz w:val="20"/>
                <w:szCs w:val="20"/>
              </w:rPr>
            </w:pPr>
            <w:r w:rsidRPr="00F97F3B">
              <w:rPr>
                <w:rFonts w:ascii="Arial" w:eastAsia="Calibri" w:hAnsi="Arial" w:cs="Arial"/>
                <w:sz w:val="20"/>
                <w:szCs w:val="20"/>
              </w:rPr>
              <w:t>63080303</w:t>
            </w:r>
          </w:p>
        </w:tc>
      </w:tr>
      <w:tr w:rsidR="005639D2" w:rsidRPr="002632FA" w14:paraId="5095F309" w14:textId="77777777" w:rsidTr="00E86E43">
        <w:tc>
          <w:tcPr>
            <w:tcW w:w="3681" w:type="dxa"/>
            <w:shd w:val="clear" w:color="auto" w:fill="auto"/>
          </w:tcPr>
          <w:p w14:paraId="106A097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4EF8BFA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37DDBC84" w14:textId="746FECDA"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CZ</w:t>
            </w:r>
            <w:r w:rsidR="00F97F3B">
              <w:t xml:space="preserve"> </w:t>
            </w:r>
            <w:r w:rsidR="00F97F3B" w:rsidRPr="00F97F3B">
              <w:rPr>
                <w:rFonts w:ascii="Arial" w:eastAsia="Calibri" w:hAnsi="Arial" w:cs="Arial"/>
                <w:sz w:val="20"/>
                <w:szCs w:val="20"/>
              </w:rPr>
              <w:t>63080303</w:t>
            </w:r>
          </w:p>
        </w:tc>
      </w:tr>
      <w:tr w:rsidR="005639D2" w:rsidRPr="002632FA" w14:paraId="34430242" w14:textId="77777777" w:rsidTr="00E86E43">
        <w:tc>
          <w:tcPr>
            <w:tcW w:w="3681" w:type="dxa"/>
            <w:shd w:val="clear" w:color="auto" w:fill="auto"/>
          </w:tcPr>
          <w:p w14:paraId="23998D5E"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54D1149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741066C1" w14:textId="1728F3D0" w:rsidR="005639D2" w:rsidRPr="002632FA" w:rsidRDefault="00651531" w:rsidP="00450350">
            <w:pPr>
              <w:rPr>
                <w:rFonts w:ascii="Arial" w:eastAsia="Calibri" w:hAnsi="Arial" w:cs="Arial"/>
                <w:sz w:val="20"/>
                <w:szCs w:val="20"/>
              </w:rPr>
            </w:pPr>
            <w:r>
              <w:rPr>
                <w:rFonts w:ascii="Arial" w:eastAsia="Calibri" w:hAnsi="Arial" w:cs="Arial"/>
                <w:sz w:val="20"/>
                <w:szCs w:val="20"/>
              </w:rPr>
              <w:t>xxxxxxxxxxxxxxxxx</w:t>
            </w:r>
          </w:p>
        </w:tc>
      </w:tr>
      <w:tr w:rsidR="005639D2" w:rsidRPr="002632FA" w14:paraId="0A3EBF26" w14:textId="77777777" w:rsidTr="00E86E43">
        <w:tc>
          <w:tcPr>
            <w:tcW w:w="3681" w:type="dxa"/>
            <w:shd w:val="clear" w:color="auto" w:fill="auto"/>
          </w:tcPr>
          <w:p w14:paraId="09BA797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51D29BC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17AE0692" w14:textId="40EE57EF" w:rsidR="005639D2" w:rsidRPr="002632FA" w:rsidRDefault="00651531" w:rsidP="00450350">
            <w:pPr>
              <w:rPr>
                <w:rFonts w:ascii="Arial" w:eastAsia="Calibri" w:hAnsi="Arial" w:cs="Arial"/>
                <w:sz w:val="20"/>
                <w:szCs w:val="20"/>
              </w:rPr>
            </w:pPr>
            <w:r>
              <w:rPr>
                <w:rFonts w:ascii="Arial" w:eastAsia="Calibri" w:hAnsi="Arial" w:cs="Arial"/>
                <w:color w:val="000000"/>
                <w:sz w:val="20"/>
                <w:szCs w:val="20"/>
              </w:rPr>
              <w:t>xxxxxxxxxxxxxxx</w:t>
            </w:r>
          </w:p>
        </w:tc>
      </w:tr>
      <w:tr w:rsidR="005639D2" w:rsidRPr="002632FA" w14:paraId="060E5CDD" w14:textId="77777777" w:rsidTr="00E86E43">
        <w:tc>
          <w:tcPr>
            <w:tcW w:w="3681" w:type="dxa"/>
            <w:shd w:val="clear" w:color="auto" w:fill="auto"/>
          </w:tcPr>
          <w:p w14:paraId="2437B972"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08D21D70"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7FC00F0D" w14:textId="2A1D68DC" w:rsidR="005639D2" w:rsidRPr="002632FA" w:rsidRDefault="00651531" w:rsidP="00FE37ED">
            <w:pPr>
              <w:rPr>
                <w:rFonts w:ascii="Arial" w:eastAsia="Calibri" w:hAnsi="Arial" w:cs="Arial"/>
                <w:sz w:val="20"/>
                <w:szCs w:val="20"/>
              </w:rPr>
            </w:pPr>
            <w:r>
              <w:rPr>
                <w:rFonts w:ascii="Arial" w:eastAsia="Calibri" w:hAnsi="Arial" w:cs="Arial"/>
                <w:sz w:val="20"/>
                <w:szCs w:val="20"/>
              </w:rPr>
              <w:t>xxxxxxxxxxxxxxxxxxxxxxx</w:t>
            </w:r>
          </w:p>
        </w:tc>
      </w:tr>
      <w:tr w:rsidR="005639D2" w:rsidRPr="002632FA" w14:paraId="2DD074B0" w14:textId="77777777" w:rsidTr="00E86E43">
        <w:tc>
          <w:tcPr>
            <w:tcW w:w="3681" w:type="dxa"/>
            <w:shd w:val="clear" w:color="auto" w:fill="auto"/>
          </w:tcPr>
          <w:p w14:paraId="700D369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45F33FED"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1FE84CA1" w14:textId="576858A4" w:rsidR="005639D2" w:rsidRPr="002632FA" w:rsidRDefault="00F97F3B" w:rsidP="00450350">
            <w:pPr>
              <w:rPr>
                <w:rFonts w:ascii="Arial" w:eastAsia="Calibri" w:hAnsi="Arial" w:cs="Arial"/>
                <w:sz w:val="20"/>
                <w:szCs w:val="20"/>
              </w:rPr>
            </w:pPr>
            <w:r w:rsidRPr="00F97F3B">
              <w:rPr>
                <w:rFonts w:ascii="Arial" w:eastAsia="Calibri" w:hAnsi="Arial" w:cs="Arial"/>
                <w:sz w:val="20"/>
                <w:szCs w:val="20"/>
              </w:rPr>
              <w:t>5gmtsb3</w:t>
            </w:r>
          </w:p>
        </w:tc>
      </w:tr>
      <w:tr w:rsidR="005639D2" w:rsidRPr="002632FA" w14:paraId="28811899" w14:textId="77777777" w:rsidTr="00E86E43">
        <w:tc>
          <w:tcPr>
            <w:tcW w:w="3681" w:type="dxa"/>
            <w:shd w:val="clear" w:color="auto" w:fill="auto"/>
          </w:tcPr>
          <w:p w14:paraId="31194042" w14:textId="77777777"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30C2DFEC" w14:textId="77777777"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5113" w:type="dxa"/>
            <w:shd w:val="clear" w:color="auto" w:fill="auto"/>
          </w:tcPr>
          <w:p w14:paraId="3F152033" w14:textId="2143C8D5" w:rsidR="005639D2" w:rsidRPr="002632FA" w:rsidRDefault="008736AC" w:rsidP="005639D2">
            <w:pPr>
              <w:rPr>
                <w:rFonts w:ascii="Arial" w:eastAsia="Calibri" w:hAnsi="Arial" w:cs="Arial"/>
                <w:sz w:val="20"/>
                <w:szCs w:val="20"/>
              </w:rPr>
            </w:pPr>
            <w:r>
              <w:rPr>
                <w:rFonts w:ascii="Arial" w:eastAsia="Calibri" w:hAnsi="Arial" w:cs="Arial"/>
                <w:sz w:val="20"/>
                <w:szCs w:val="20"/>
              </w:rPr>
              <w:t>xxxxxxxxxxxxxxxxx</w:t>
            </w:r>
            <w:r w:rsidR="00F97F3B" w:rsidRPr="00F97F3B">
              <w:rPr>
                <w:rFonts w:ascii="Arial" w:eastAsia="Calibri" w:hAnsi="Arial" w:cs="Arial"/>
                <w:sz w:val="20"/>
                <w:szCs w:val="20"/>
              </w:rPr>
              <w:t xml:space="preserve">  </w:t>
            </w:r>
          </w:p>
        </w:tc>
      </w:tr>
    </w:tbl>
    <w:p w14:paraId="7B9977C6" w14:textId="77777777" w:rsidR="00951D96" w:rsidRDefault="00951D96">
      <w:pPr>
        <w:pStyle w:val="Textvbloku"/>
        <w:rPr>
          <w:rFonts w:ascii="Arial" w:hAnsi="Arial" w:cs="Arial"/>
          <w:sz w:val="20"/>
        </w:rPr>
      </w:pPr>
    </w:p>
    <w:p w14:paraId="4994F119" w14:textId="1B3585CB" w:rsidR="006602B7" w:rsidRPr="002632FA" w:rsidRDefault="00E86E43">
      <w:pPr>
        <w:pStyle w:val="Textvbloku"/>
        <w:rPr>
          <w:rFonts w:ascii="Arial" w:hAnsi="Arial" w:cs="Arial"/>
          <w:sz w:val="20"/>
        </w:rPr>
      </w:pPr>
      <w:r>
        <w:rPr>
          <w:rFonts w:ascii="Arial" w:hAnsi="Arial" w:cs="Arial"/>
          <w:sz w:val="20"/>
        </w:rPr>
        <w:t xml:space="preserve">  </w:t>
      </w:r>
      <w:r w:rsidR="006602B7">
        <w:rPr>
          <w:rFonts w:ascii="Arial" w:hAnsi="Arial" w:cs="Arial"/>
          <w:sz w:val="20"/>
        </w:rPr>
        <w:t>(dále jen „objednatel“)</w:t>
      </w:r>
    </w:p>
    <w:p w14:paraId="71F223D2" w14:textId="01554A6A" w:rsidR="00F4216B" w:rsidRDefault="00F4216B">
      <w:pPr>
        <w:pStyle w:val="Textvbloku"/>
        <w:rPr>
          <w:rFonts w:ascii="Arial" w:hAnsi="Arial" w:cs="Arial"/>
          <w:sz w:val="20"/>
        </w:rPr>
      </w:pPr>
    </w:p>
    <w:p w14:paraId="40147D27" w14:textId="77777777" w:rsidR="000744BC" w:rsidRPr="002632FA" w:rsidRDefault="000744BC">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2632FA" w14:paraId="0ABF5DB2" w14:textId="77777777" w:rsidTr="00A86D03">
        <w:tc>
          <w:tcPr>
            <w:tcW w:w="3681" w:type="dxa"/>
            <w:shd w:val="clear" w:color="auto" w:fill="auto"/>
          </w:tcPr>
          <w:p w14:paraId="71552406" w14:textId="77777777" w:rsidR="005639D2" w:rsidRPr="006602B7" w:rsidRDefault="006602B7" w:rsidP="006602B7">
            <w:pPr>
              <w:rPr>
                <w:rFonts w:ascii="Arial" w:eastAsia="Calibri" w:hAnsi="Arial" w:cs="Arial"/>
                <w:b/>
                <w:sz w:val="20"/>
                <w:szCs w:val="20"/>
              </w:rPr>
            </w:pPr>
            <w:r w:rsidRPr="006602B7">
              <w:rPr>
                <w:rFonts w:ascii="Arial" w:eastAsia="Calibri" w:hAnsi="Arial" w:cs="Arial"/>
                <w:b/>
                <w:sz w:val="20"/>
                <w:szCs w:val="20"/>
              </w:rPr>
              <w:t>2.</w:t>
            </w:r>
            <w:r>
              <w:rPr>
                <w:rFonts w:ascii="Arial" w:eastAsia="Calibri" w:hAnsi="Arial" w:cs="Arial"/>
                <w:b/>
                <w:sz w:val="20"/>
                <w:szCs w:val="20"/>
              </w:rPr>
              <w:t xml:space="preserve"> </w:t>
            </w:r>
            <w:r w:rsidR="005639D2" w:rsidRPr="006602B7">
              <w:rPr>
                <w:rFonts w:ascii="Arial" w:eastAsia="Calibri" w:hAnsi="Arial" w:cs="Arial"/>
                <w:b/>
                <w:sz w:val="20"/>
                <w:szCs w:val="20"/>
              </w:rPr>
              <w:t>Zhotovitel</w:t>
            </w:r>
          </w:p>
        </w:tc>
        <w:tc>
          <w:tcPr>
            <w:tcW w:w="425" w:type="dxa"/>
            <w:shd w:val="clear" w:color="auto" w:fill="auto"/>
          </w:tcPr>
          <w:p w14:paraId="6A53FA6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2B95359" w14:textId="309D8926" w:rsidR="005639D2" w:rsidRPr="00BF0849" w:rsidRDefault="005929EB" w:rsidP="000744BC">
            <w:pPr>
              <w:spacing w:after="120"/>
              <w:rPr>
                <w:rFonts w:ascii="Arial" w:eastAsia="Calibri" w:hAnsi="Arial" w:cs="Arial"/>
                <w:b/>
                <w:bCs/>
                <w:sz w:val="20"/>
                <w:szCs w:val="20"/>
              </w:rPr>
            </w:pPr>
            <w:r w:rsidRPr="00BF0849">
              <w:rPr>
                <w:rFonts w:ascii="Arial" w:eastAsia="Calibri" w:hAnsi="Arial" w:cs="Arial"/>
                <w:b/>
                <w:bCs/>
                <w:sz w:val="20"/>
                <w:szCs w:val="20"/>
              </w:rPr>
              <w:t>FMIB, s.r.o.</w:t>
            </w:r>
          </w:p>
        </w:tc>
      </w:tr>
      <w:tr w:rsidR="005639D2" w:rsidRPr="002632FA" w14:paraId="3EC65EB9" w14:textId="77777777" w:rsidTr="00A86D03">
        <w:tc>
          <w:tcPr>
            <w:tcW w:w="3681" w:type="dxa"/>
            <w:shd w:val="clear" w:color="auto" w:fill="auto"/>
          </w:tcPr>
          <w:p w14:paraId="6A7A1967"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692D76E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037911A" w14:textId="0F3FCF5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Moravská 758/95, Hrabůvka, 700 30 Ostrava</w:t>
            </w:r>
          </w:p>
        </w:tc>
      </w:tr>
      <w:tr w:rsidR="005639D2" w:rsidRPr="002632FA" w14:paraId="0BCBCF83" w14:textId="77777777" w:rsidTr="00A86D03">
        <w:tc>
          <w:tcPr>
            <w:tcW w:w="3681" w:type="dxa"/>
            <w:shd w:val="clear" w:color="auto" w:fill="auto"/>
          </w:tcPr>
          <w:p w14:paraId="5B2CB59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Statutární orgán</w:t>
            </w:r>
          </w:p>
        </w:tc>
        <w:tc>
          <w:tcPr>
            <w:tcW w:w="425" w:type="dxa"/>
            <w:shd w:val="clear" w:color="auto" w:fill="auto"/>
          </w:tcPr>
          <w:p w14:paraId="5D3F98F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BDCAC53" w14:textId="1C3FD23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 xml:space="preserve">Ing. Jiří Hloušek, </w:t>
            </w:r>
            <w:r>
              <w:rPr>
                <w:rFonts w:ascii="Arial" w:eastAsia="Calibri" w:hAnsi="Arial" w:cs="Arial"/>
                <w:sz w:val="20"/>
                <w:szCs w:val="20"/>
              </w:rPr>
              <w:t>jednatel</w:t>
            </w:r>
          </w:p>
        </w:tc>
      </w:tr>
      <w:tr w:rsidR="005639D2" w:rsidRPr="002632FA" w14:paraId="1D7D9D69" w14:textId="77777777" w:rsidTr="00A86D03">
        <w:tc>
          <w:tcPr>
            <w:tcW w:w="3681" w:type="dxa"/>
            <w:shd w:val="clear" w:color="auto" w:fill="auto"/>
          </w:tcPr>
          <w:p w14:paraId="24E482AC" w14:textId="4DDE435C" w:rsidR="005639D2" w:rsidRPr="002632FA" w:rsidRDefault="005639D2" w:rsidP="00450350">
            <w:pPr>
              <w:rPr>
                <w:rFonts w:ascii="Arial" w:eastAsia="Calibri" w:hAnsi="Arial" w:cs="Arial"/>
                <w:sz w:val="20"/>
                <w:szCs w:val="20"/>
              </w:rPr>
            </w:pPr>
          </w:p>
        </w:tc>
        <w:tc>
          <w:tcPr>
            <w:tcW w:w="425" w:type="dxa"/>
            <w:shd w:val="clear" w:color="auto" w:fill="auto"/>
          </w:tcPr>
          <w:p w14:paraId="6D75CF28" w14:textId="62CAF610" w:rsidR="005639D2" w:rsidRPr="002632FA" w:rsidRDefault="005639D2" w:rsidP="00450350">
            <w:pPr>
              <w:rPr>
                <w:rFonts w:ascii="Arial" w:eastAsia="Calibri" w:hAnsi="Arial" w:cs="Arial"/>
                <w:sz w:val="20"/>
                <w:szCs w:val="20"/>
              </w:rPr>
            </w:pPr>
          </w:p>
        </w:tc>
        <w:tc>
          <w:tcPr>
            <w:tcW w:w="4956" w:type="dxa"/>
            <w:shd w:val="clear" w:color="auto" w:fill="auto"/>
          </w:tcPr>
          <w:p w14:paraId="5B992718" w14:textId="33D30EBF" w:rsidR="005639D2" w:rsidRPr="002632FA" w:rsidRDefault="005639D2" w:rsidP="00450350">
            <w:pPr>
              <w:rPr>
                <w:rFonts w:ascii="Arial" w:eastAsia="Calibri" w:hAnsi="Arial" w:cs="Arial"/>
                <w:sz w:val="20"/>
                <w:szCs w:val="20"/>
              </w:rPr>
            </w:pPr>
          </w:p>
        </w:tc>
      </w:tr>
      <w:tr w:rsidR="005639D2" w:rsidRPr="002632FA" w14:paraId="1267AA94" w14:textId="77777777" w:rsidTr="00A86D03">
        <w:tc>
          <w:tcPr>
            <w:tcW w:w="3681" w:type="dxa"/>
            <w:shd w:val="clear" w:color="auto" w:fill="auto"/>
          </w:tcPr>
          <w:p w14:paraId="770C88E0" w14:textId="3CACDEDD" w:rsidR="005639D2" w:rsidRPr="002632FA" w:rsidRDefault="005639D2" w:rsidP="000744BC">
            <w:pPr>
              <w:spacing w:after="120"/>
              <w:rPr>
                <w:rFonts w:ascii="Arial" w:eastAsia="Calibri" w:hAnsi="Arial" w:cs="Arial"/>
                <w:sz w:val="20"/>
                <w:szCs w:val="20"/>
              </w:rPr>
            </w:pPr>
            <w:r w:rsidRPr="002632FA">
              <w:rPr>
                <w:rFonts w:ascii="Arial" w:eastAsia="Calibri" w:hAnsi="Arial" w:cs="Arial"/>
                <w:sz w:val="20"/>
                <w:szCs w:val="20"/>
              </w:rPr>
              <w:t>Osoby oprávněné jednat</w:t>
            </w:r>
          </w:p>
        </w:tc>
        <w:tc>
          <w:tcPr>
            <w:tcW w:w="425" w:type="dxa"/>
            <w:shd w:val="clear" w:color="auto" w:fill="auto"/>
          </w:tcPr>
          <w:p w14:paraId="36EC015F"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16FD6711" w14:textId="77777777" w:rsidR="005639D2" w:rsidRPr="002632FA" w:rsidRDefault="005639D2" w:rsidP="00450350">
            <w:pPr>
              <w:rPr>
                <w:rFonts w:ascii="Arial" w:eastAsia="Calibri" w:hAnsi="Arial" w:cs="Arial"/>
                <w:sz w:val="20"/>
                <w:szCs w:val="20"/>
              </w:rPr>
            </w:pPr>
          </w:p>
        </w:tc>
      </w:tr>
      <w:tr w:rsidR="005639D2" w:rsidRPr="002632FA" w14:paraId="265EFABF" w14:textId="77777777" w:rsidTr="00A86D03">
        <w:tc>
          <w:tcPr>
            <w:tcW w:w="3681" w:type="dxa"/>
            <w:shd w:val="clear" w:color="auto" w:fill="auto"/>
          </w:tcPr>
          <w:p w14:paraId="2E07BA78" w14:textId="77777777" w:rsidR="005639D2" w:rsidRPr="002632FA" w:rsidRDefault="005639D2" w:rsidP="00192765">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9896B1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7DEB8A9" w14:textId="38E799FC"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 xml:space="preserve">Ing. Jiří Hloušek, </w:t>
            </w:r>
            <w:r>
              <w:rPr>
                <w:rFonts w:ascii="Arial" w:eastAsia="Calibri" w:hAnsi="Arial" w:cs="Arial"/>
                <w:sz w:val="20"/>
                <w:szCs w:val="20"/>
              </w:rPr>
              <w:t>jednatel</w:t>
            </w:r>
          </w:p>
        </w:tc>
      </w:tr>
      <w:tr w:rsidR="005639D2" w:rsidRPr="002632FA" w14:paraId="748CF105" w14:textId="77777777" w:rsidTr="00A86D03">
        <w:tc>
          <w:tcPr>
            <w:tcW w:w="3681" w:type="dxa"/>
            <w:shd w:val="clear" w:color="auto" w:fill="auto"/>
          </w:tcPr>
          <w:p w14:paraId="24C63294" w14:textId="77777777" w:rsidR="005639D2" w:rsidRPr="002632FA" w:rsidRDefault="005639D2" w:rsidP="00192765">
            <w:pPr>
              <w:pStyle w:val="Odstavecseseznamem"/>
              <w:numPr>
                <w:ilvl w:val="0"/>
                <w:numId w:val="13"/>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628F0C4A"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4D75963" w14:textId="357AB5EB" w:rsidR="005639D2" w:rsidRPr="002632FA" w:rsidRDefault="009C3A67" w:rsidP="00450350">
            <w:pPr>
              <w:rPr>
                <w:rFonts w:ascii="Arial" w:eastAsia="Calibri" w:hAnsi="Arial" w:cs="Arial"/>
                <w:sz w:val="20"/>
                <w:szCs w:val="20"/>
              </w:rPr>
            </w:pPr>
            <w:r>
              <w:rPr>
                <w:rFonts w:ascii="Arial" w:eastAsia="Calibri" w:hAnsi="Arial" w:cs="Arial"/>
                <w:sz w:val="20"/>
                <w:szCs w:val="20"/>
              </w:rPr>
              <w:t>xxxxxxxxxxxxxxxxx</w:t>
            </w:r>
          </w:p>
        </w:tc>
      </w:tr>
      <w:tr w:rsidR="005639D2" w:rsidRPr="002632FA" w14:paraId="5BD2D73E" w14:textId="77777777" w:rsidTr="00A86D03">
        <w:tc>
          <w:tcPr>
            <w:tcW w:w="3681" w:type="dxa"/>
            <w:shd w:val="clear" w:color="auto" w:fill="auto"/>
          </w:tcPr>
          <w:p w14:paraId="5E0746A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582E35A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FCC4DD5" w14:textId="38826181" w:rsidR="005639D2" w:rsidRPr="002632FA" w:rsidRDefault="005929EB" w:rsidP="00450350">
            <w:pPr>
              <w:rPr>
                <w:rFonts w:ascii="Arial" w:eastAsia="Calibri" w:hAnsi="Arial" w:cs="Arial"/>
                <w:sz w:val="20"/>
                <w:szCs w:val="20"/>
              </w:rPr>
            </w:pPr>
            <w:r w:rsidRPr="005929EB">
              <w:rPr>
                <w:rFonts w:ascii="Arial" w:eastAsia="Calibri" w:hAnsi="Arial" w:cs="Arial"/>
                <w:sz w:val="20"/>
                <w:szCs w:val="20"/>
              </w:rPr>
              <w:t>25908898</w:t>
            </w:r>
          </w:p>
        </w:tc>
      </w:tr>
      <w:tr w:rsidR="005639D2" w:rsidRPr="002632FA" w14:paraId="2E0F6FDE" w14:textId="77777777" w:rsidTr="00A86D03">
        <w:tc>
          <w:tcPr>
            <w:tcW w:w="3681" w:type="dxa"/>
            <w:shd w:val="clear" w:color="auto" w:fill="auto"/>
          </w:tcPr>
          <w:p w14:paraId="429850E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6864463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9E5C04E" w14:textId="43A96C60" w:rsidR="005639D2" w:rsidRPr="002632FA" w:rsidRDefault="005929EB" w:rsidP="00450350">
            <w:pPr>
              <w:rPr>
                <w:rFonts w:ascii="Arial" w:eastAsia="Calibri" w:hAnsi="Arial" w:cs="Arial"/>
                <w:sz w:val="20"/>
                <w:szCs w:val="20"/>
              </w:rPr>
            </w:pPr>
            <w:r>
              <w:rPr>
                <w:rFonts w:ascii="Arial" w:eastAsia="Calibri" w:hAnsi="Arial" w:cs="Arial"/>
                <w:sz w:val="20"/>
                <w:szCs w:val="20"/>
              </w:rPr>
              <w:t>CZ</w:t>
            </w:r>
            <w:r w:rsidRPr="005929EB">
              <w:rPr>
                <w:rFonts w:ascii="Arial" w:eastAsia="Calibri" w:hAnsi="Arial" w:cs="Arial"/>
                <w:sz w:val="20"/>
                <w:szCs w:val="20"/>
              </w:rPr>
              <w:t>25908898</w:t>
            </w:r>
          </w:p>
        </w:tc>
      </w:tr>
      <w:tr w:rsidR="005639D2" w:rsidRPr="002632FA" w14:paraId="7BCF230A" w14:textId="77777777" w:rsidTr="00A86D03">
        <w:tc>
          <w:tcPr>
            <w:tcW w:w="3681" w:type="dxa"/>
            <w:shd w:val="clear" w:color="auto" w:fill="auto"/>
          </w:tcPr>
          <w:p w14:paraId="214350F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2E86123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68756C78" w14:textId="5CE47C2F" w:rsidR="005639D2" w:rsidRPr="002632FA" w:rsidRDefault="009C3A67" w:rsidP="00450350">
            <w:pPr>
              <w:rPr>
                <w:rFonts w:ascii="Arial" w:eastAsia="Calibri" w:hAnsi="Arial" w:cs="Arial"/>
                <w:sz w:val="20"/>
                <w:szCs w:val="20"/>
              </w:rPr>
            </w:pPr>
            <w:r>
              <w:rPr>
                <w:rFonts w:ascii="Arial" w:eastAsia="Calibri" w:hAnsi="Arial" w:cs="Arial"/>
                <w:sz w:val="20"/>
                <w:szCs w:val="20"/>
              </w:rPr>
              <w:t>xxxxxxxxxxxxxxxxxxxxx</w:t>
            </w:r>
          </w:p>
        </w:tc>
      </w:tr>
      <w:tr w:rsidR="005639D2" w:rsidRPr="002632FA" w14:paraId="55B150EC" w14:textId="77777777" w:rsidTr="00A86D03">
        <w:tc>
          <w:tcPr>
            <w:tcW w:w="3681" w:type="dxa"/>
            <w:shd w:val="clear" w:color="auto" w:fill="auto"/>
          </w:tcPr>
          <w:p w14:paraId="5480229B"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52BC646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064CA4B" w14:textId="37AD608D" w:rsidR="005639D2" w:rsidRPr="002632FA" w:rsidRDefault="009C3A67" w:rsidP="00450350">
            <w:pPr>
              <w:rPr>
                <w:rFonts w:ascii="Arial" w:eastAsia="Calibri" w:hAnsi="Arial" w:cs="Arial"/>
                <w:sz w:val="20"/>
                <w:szCs w:val="20"/>
              </w:rPr>
            </w:pPr>
            <w:r>
              <w:rPr>
                <w:rFonts w:ascii="Arial" w:eastAsia="Calibri" w:hAnsi="Arial" w:cs="Arial"/>
                <w:sz w:val="20"/>
                <w:szCs w:val="20"/>
              </w:rPr>
              <w:t>xxxxxxxxxxxxxxxxxxxxx</w:t>
            </w:r>
          </w:p>
        </w:tc>
      </w:tr>
      <w:tr w:rsidR="00F90612" w:rsidRPr="002632FA" w14:paraId="5AED15E0" w14:textId="77777777" w:rsidTr="00A86D03">
        <w:tc>
          <w:tcPr>
            <w:tcW w:w="3681" w:type="dxa"/>
            <w:shd w:val="clear" w:color="auto" w:fill="auto"/>
          </w:tcPr>
          <w:p w14:paraId="0E7A57FC"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068E27C1"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697DC5A" w14:textId="398AA9CF" w:rsidR="00F90612" w:rsidRPr="002632FA" w:rsidRDefault="009C3A67" w:rsidP="00F90612">
            <w:pPr>
              <w:rPr>
                <w:rFonts w:ascii="Arial" w:eastAsia="Calibri" w:hAnsi="Arial" w:cs="Arial"/>
                <w:sz w:val="20"/>
                <w:szCs w:val="20"/>
              </w:rPr>
            </w:pPr>
            <w:r>
              <w:rPr>
                <w:rFonts w:ascii="Arial" w:eastAsia="Calibri" w:hAnsi="Arial" w:cs="Arial"/>
                <w:sz w:val="20"/>
                <w:szCs w:val="20"/>
              </w:rPr>
              <w:t>xxxxxxxxxxxxxxxxx</w:t>
            </w:r>
          </w:p>
        </w:tc>
      </w:tr>
      <w:tr w:rsidR="00F90612" w:rsidRPr="002632FA" w14:paraId="50F757A0" w14:textId="77777777" w:rsidTr="00A86D03">
        <w:tc>
          <w:tcPr>
            <w:tcW w:w="3681" w:type="dxa"/>
            <w:shd w:val="clear" w:color="auto" w:fill="auto"/>
          </w:tcPr>
          <w:p w14:paraId="546D2085"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7985689A" w14:textId="77777777" w:rsidR="00F90612" w:rsidRPr="002632FA" w:rsidRDefault="00F90612" w:rsidP="00F90612">
            <w:pPr>
              <w:rPr>
                <w:rFonts w:ascii="Arial" w:eastAsia="Calibri" w:hAnsi="Arial" w:cs="Arial"/>
                <w:sz w:val="20"/>
                <w:szCs w:val="20"/>
              </w:rPr>
            </w:pPr>
            <w:r>
              <w:rPr>
                <w:rFonts w:ascii="Arial" w:eastAsia="Calibri" w:hAnsi="Arial" w:cs="Arial"/>
                <w:sz w:val="20"/>
                <w:szCs w:val="20"/>
              </w:rPr>
              <w:t>:</w:t>
            </w:r>
          </w:p>
        </w:tc>
        <w:tc>
          <w:tcPr>
            <w:tcW w:w="4956" w:type="dxa"/>
            <w:shd w:val="clear" w:color="auto" w:fill="auto"/>
          </w:tcPr>
          <w:p w14:paraId="0E0AD76E" w14:textId="1846C745" w:rsidR="00F90612" w:rsidRPr="002632FA" w:rsidRDefault="00B007B1" w:rsidP="00F90612">
            <w:pPr>
              <w:rPr>
                <w:rFonts w:ascii="Arial" w:eastAsia="Calibri" w:hAnsi="Arial" w:cs="Arial"/>
                <w:sz w:val="20"/>
                <w:szCs w:val="20"/>
              </w:rPr>
            </w:pPr>
            <w:r w:rsidRPr="00B007B1">
              <w:rPr>
                <w:rFonts w:ascii="Arial" w:eastAsia="Calibri" w:hAnsi="Arial" w:cs="Arial"/>
                <w:sz w:val="20"/>
                <w:szCs w:val="20"/>
              </w:rPr>
              <w:t>8456ry7</w:t>
            </w:r>
          </w:p>
        </w:tc>
      </w:tr>
      <w:tr w:rsidR="00F90612" w:rsidRPr="002632FA" w14:paraId="4DBF3514" w14:textId="77777777" w:rsidTr="00A86D03">
        <w:tc>
          <w:tcPr>
            <w:tcW w:w="3681" w:type="dxa"/>
            <w:shd w:val="clear" w:color="auto" w:fill="auto"/>
          </w:tcPr>
          <w:p w14:paraId="3BE96599"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E-mail</w:t>
            </w:r>
          </w:p>
        </w:tc>
        <w:tc>
          <w:tcPr>
            <w:tcW w:w="425" w:type="dxa"/>
            <w:shd w:val="clear" w:color="auto" w:fill="auto"/>
          </w:tcPr>
          <w:p w14:paraId="03EB7B92" w14:textId="77777777" w:rsidR="00F90612" w:rsidRPr="002632FA" w:rsidRDefault="00F90612" w:rsidP="00F9061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BF05379" w14:textId="57EF419E" w:rsidR="00F90612" w:rsidRPr="002632FA" w:rsidRDefault="009C3A67" w:rsidP="00F90612">
            <w:pPr>
              <w:rPr>
                <w:rFonts w:ascii="Arial" w:eastAsia="Calibri" w:hAnsi="Arial" w:cs="Arial"/>
                <w:sz w:val="20"/>
                <w:szCs w:val="20"/>
              </w:rPr>
            </w:pPr>
            <w:r>
              <w:rPr>
                <w:rFonts w:ascii="Arial" w:eastAsia="Calibri" w:hAnsi="Arial" w:cs="Arial"/>
                <w:sz w:val="20"/>
                <w:szCs w:val="20"/>
              </w:rPr>
              <w:t>xxxxxxxxxxxxxxxxx</w:t>
            </w:r>
          </w:p>
        </w:tc>
      </w:tr>
    </w:tbl>
    <w:p w14:paraId="3B641E4D" w14:textId="77777777" w:rsidR="005639D2" w:rsidRDefault="005639D2" w:rsidP="005639D2"/>
    <w:p w14:paraId="608D1D3E" w14:textId="7643BFFC" w:rsidR="004615D8" w:rsidRDefault="006602B7" w:rsidP="006602B7">
      <w:pPr>
        <w:pStyle w:val="Textvbloku"/>
        <w:rPr>
          <w:rFonts w:ascii="Arial" w:hAnsi="Arial" w:cs="Arial"/>
          <w:sz w:val="20"/>
        </w:rPr>
      </w:pPr>
      <w:r>
        <w:rPr>
          <w:rFonts w:ascii="Arial" w:hAnsi="Arial" w:cs="Arial"/>
          <w:sz w:val="20"/>
        </w:rPr>
        <w:t>(dále jen „zhotovitel“)</w:t>
      </w:r>
    </w:p>
    <w:p w14:paraId="20291A17" w14:textId="63DA9B6D" w:rsidR="00E86E43" w:rsidRDefault="00E86E43" w:rsidP="006602B7">
      <w:pPr>
        <w:pStyle w:val="Textvbloku"/>
        <w:rPr>
          <w:rFonts w:ascii="Arial" w:hAnsi="Arial" w:cs="Arial"/>
          <w:sz w:val="20"/>
        </w:rPr>
      </w:pPr>
    </w:p>
    <w:p w14:paraId="548991D8" w14:textId="77777777" w:rsidR="00E86E43" w:rsidRDefault="00E86E43" w:rsidP="006602B7">
      <w:pPr>
        <w:pStyle w:val="Textvbloku"/>
        <w:rPr>
          <w:rFonts w:ascii="Arial" w:hAnsi="Arial" w:cs="Arial"/>
          <w:sz w:val="20"/>
        </w:rPr>
      </w:pPr>
    </w:p>
    <w:p w14:paraId="3479617C" w14:textId="6C63AB27" w:rsidR="006935E8" w:rsidRPr="002632FA" w:rsidRDefault="006935E8" w:rsidP="006602B7">
      <w:pPr>
        <w:pStyle w:val="Textvbloku"/>
        <w:rPr>
          <w:rFonts w:ascii="Arial" w:hAnsi="Arial" w:cs="Arial"/>
          <w:sz w:val="20"/>
        </w:rPr>
      </w:pPr>
      <w:r w:rsidRPr="006935E8">
        <w:rPr>
          <w:rFonts w:ascii="Arial" w:hAnsi="Arial" w:cs="Arial"/>
          <w:sz w:val="20"/>
        </w:rPr>
        <w:t>(dále společně též „</w:t>
      </w:r>
      <w:r w:rsidR="00433746">
        <w:rPr>
          <w:rFonts w:ascii="Arial" w:hAnsi="Arial" w:cs="Arial"/>
          <w:sz w:val="20"/>
        </w:rPr>
        <w:t>s</w:t>
      </w:r>
      <w:r w:rsidRPr="006935E8">
        <w:rPr>
          <w:rFonts w:ascii="Arial" w:hAnsi="Arial" w:cs="Arial"/>
          <w:sz w:val="20"/>
        </w:rPr>
        <w:t>mluvní strany“ a jednotlivě „</w:t>
      </w:r>
      <w:r w:rsidR="00433746">
        <w:rPr>
          <w:rFonts w:ascii="Arial" w:hAnsi="Arial" w:cs="Arial"/>
          <w:sz w:val="20"/>
        </w:rPr>
        <w:t>s</w:t>
      </w:r>
      <w:r w:rsidRPr="006935E8">
        <w:rPr>
          <w:rFonts w:ascii="Arial" w:hAnsi="Arial" w:cs="Arial"/>
          <w:sz w:val="20"/>
        </w:rPr>
        <w:t>mluvní strana“).</w:t>
      </w:r>
    </w:p>
    <w:p w14:paraId="69227A50" w14:textId="1C59B4AB" w:rsidR="00C912D8" w:rsidRPr="00EE213C" w:rsidRDefault="00AA7CC7" w:rsidP="00EE213C">
      <w:pPr>
        <w:pStyle w:val="Odstavecseseznamem"/>
        <w:numPr>
          <w:ilvl w:val="0"/>
          <w:numId w:val="10"/>
        </w:numPr>
        <w:spacing w:before="360" w:after="240"/>
        <w:ind w:left="357" w:hanging="357"/>
        <w:contextualSpacing w:val="0"/>
        <w:jc w:val="center"/>
        <w:rPr>
          <w:rFonts w:ascii="Arial" w:hAnsi="Arial" w:cs="Arial"/>
          <w:sz w:val="20"/>
        </w:rPr>
      </w:pPr>
      <w:bookmarkStart w:id="1" w:name="_Ref289089128"/>
      <w:r w:rsidRPr="00FE37ED">
        <w:rPr>
          <w:rFonts w:ascii="Arial" w:hAnsi="Arial" w:cs="Arial"/>
          <w:b/>
          <w:caps/>
          <w:sz w:val="20"/>
        </w:rPr>
        <w:br w:type="page"/>
      </w:r>
      <w:r w:rsidR="00951D96" w:rsidRPr="00FE37ED">
        <w:rPr>
          <w:rFonts w:ascii="Arial" w:hAnsi="Arial" w:cs="Arial"/>
          <w:b/>
          <w:caps/>
          <w:sz w:val="20"/>
        </w:rPr>
        <w:lastRenderedPageBreak/>
        <w:t>Předmět SMLOUVY</w:t>
      </w:r>
      <w:bookmarkEnd w:id="1"/>
    </w:p>
    <w:p w14:paraId="2BFCD67C" w14:textId="19B09FF7" w:rsidR="00157DF6" w:rsidRDefault="00951D96" w:rsidP="00EE213C">
      <w:pPr>
        <w:numPr>
          <w:ilvl w:val="1"/>
          <w:numId w:val="10"/>
        </w:numPr>
        <w:spacing w:after="120"/>
        <w:ind w:left="567" w:hanging="567"/>
        <w:jc w:val="both"/>
        <w:rPr>
          <w:rFonts w:ascii="Arial" w:hAnsi="Arial" w:cs="Arial"/>
          <w:sz w:val="20"/>
          <w:szCs w:val="20"/>
        </w:rPr>
      </w:pPr>
      <w:r w:rsidRPr="007770D3">
        <w:rPr>
          <w:rFonts w:ascii="Arial" w:hAnsi="Arial" w:cs="Arial"/>
          <w:sz w:val="20"/>
          <w:szCs w:val="20"/>
        </w:rPr>
        <w:t xml:space="preserve">Zhotovitel se zavazuje za podmínek dohodnutých v této smlouvě </w:t>
      </w:r>
      <w:r w:rsidR="006B7612" w:rsidRPr="007770D3">
        <w:rPr>
          <w:rFonts w:ascii="Arial" w:hAnsi="Arial" w:cs="Arial"/>
          <w:sz w:val="20"/>
          <w:szCs w:val="20"/>
        </w:rPr>
        <w:t xml:space="preserve">a v souladu s příslušnými právními předpisy zpracovat </w:t>
      </w:r>
      <w:r w:rsidRPr="007770D3">
        <w:rPr>
          <w:rFonts w:ascii="Arial" w:hAnsi="Arial" w:cs="Arial"/>
          <w:sz w:val="20"/>
          <w:szCs w:val="20"/>
        </w:rPr>
        <w:t xml:space="preserve">a předat objednateli </w:t>
      </w:r>
      <w:bookmarkStart w:id="2" w:name="_Ref205861201"/>
      <w:r w:rsidR="00BF0849">
        <w:rPr>
          <w:rFonts w:ascii="Arial" w:hAnsi="Arial" w:cs="Arial"/>
          <w:sz w:val="20"/>
          <w:szCs w:val="20"/>
        </w:rPr>
        <w:t xml:space="preserve">6 vyhotovení </w:t>
      </w:r>
      <w:r w:rsidR="00A36A4C" w:rsidRPr="00A36A4C">
        <w:rPr>
          <w:rFonts w:ascii="Arial" w:hAnsi="Arial" w:cs="Arial"/>
          <w:sz w:val="20"/>
          <w:szCs w:val="20"/>
        </w:rPr>
        <w:t xml:space="preserve">studie stavebně technologického řešení </w:t>
      </w:r>
      <w:r w:rsidR="00A36A4C" w:rsidRPr="00A36A4C">
        <w:rPr>
          <w:rFonts w:ascii="Arial" w:hAnsi="Arial" w:cs="Arial"/>
          <w:b/>
          <w:bCs/>
          <w:sz w:val="20"/>
          <w:szCs w:val="20"/>
        </w:rPr>
        <w:t>„umístění FVE na střechách objektů TP Holešov</w:t>
      </w:r>
      <w:r w:rsidR="00A36A4C" w:rsidRPr="00A36A4C">
        <w:rPr>
          <w:rFonts w:ascii="Arial" w:hAnsi="Arial" w:cs="Arial"/>
          <w:sz w:val="20"/>
          <w:szCs w:val="20"/>
        </w:rPr>
        <w:t xml:space="preserve"> </w:t>
      </w:r>
      <w:r w:rsidR="00A36A4C" w:rsidRPr="00A36A4C">
        <w:rPr>
          <w:rFonts w:ascii="Arial" w:hAnsi="Arial" w:cs="Arial"/>
          <w:b/>
          <w:bCs/>
          <w:sz w:val="20"/>
          <w:szCs w:val="20"/>
        </w:rPr>
        <w:t>dle podmínek 11. výzvy OPŽP“</w:t>
      </w:r>
      <w:r w:rsidR="00A36A4C" w:rsidRPr="00A36A4C">
        <w:rPr>
          <w:rFonts w:ascii="Arial" w:hAnsi="Arial" w:cs="Arial"/>
          <w:sz w:val="20"/>
          <w:szCs w:val="20"/>
        </w:rPr>
        <w:t xml:space="preserve"> </w:t>
      </w:r>
      <w:r w:rsidR="00E035EF" w:rsidRPr="00E85B4B">
        <w:rPr>
          <w:rFonts w:ascii="Arial" w:hAnsi="Arial" w:cs="Arial"/>
          <w:sz w:val="20"/>
          <w:szCs w:val="20"/>
        </w:rPr>
        <w:t>(dále jen „dílo“)</w:t>
      </w:r>
      <w:r w:rsidR="005A35E1">
        <w:rPr>
          <w:rFonts w:ascii="Arial" w:hAnsi="Arial" w:cs="Arial"/>
          <w:sz w:val="20"/>
          <w:szCs w:val="20"/>
        </w:rPr>
        <w:t xml:space="preserve"> a objednatel se zavazuje </w:t>
      </w:r>
      <w:r w:rsidR="005A35E1" w:rsidRPr="005A35E1">
        <w:rPr>
          <w:rFonts w:ascii="Arial" w:hAnsi="Arial" w:cs="Arial"/>
          <w:sz w:val="20"/>
          <w:szCs w:val="20"/>
        </w:rPr>
        <w:t>dílo převzít a zaplatit zhotoviteli za řádné a včasné provedení díla</w:t>
      </w:r>
      <w:r w:rsidR="005A35E1">
        <w:rPr>
          <w:rFonts w:ascii="Arial" w:hAnsi="Arial" w:cs="Arial"/>
          <w:sz w:val="20"/>
          <w:szCs w:val="20"/>
        </w:rPr>
        <w:t xml:space="preserve"> cenu uvedenou v čl. 4 této </w:t>
      </w:r>
      <w:r w:rsidR="005A35E1" w:rsidRPr="00120F97">
        <w:rPr>
          <w:rFonts w:ascii="Arial" w:hAnsi="Arial" w:cs="Arial"/>
          <w:sz w:val="20"/>
          <w:szCs w:val="20"/>
        </w:rPr>
        <w:t>smlouvy, a to vše za podmínek dohodnutých v této smlouvě.</w:t>
      </w:r>
    </w:p>
    <w:p w14:paraId="1EE5AE97" w14:textId="51AB6137" w:rsidR="001448C3" w:rsidRPr="001448C3" w:rsidRDefault="001448C3" w:rsidP="001448C3">
      <w:pPr>
        <w:numPr>
          <w:ilvl w:val="1"/>
          <w:numId w:val="10"/>
        </w:numPr>
        <w:spacing w:after="120"/>
        <w:ind w:left="567" w:hanging="567"/>
        <w:jc w:val="both"/>
        <w:rPr>
          <w:rFonts w:ascii="Arial" w:hAnsi="Arial" w:cs="Arial"/>
          <w:sz w:val="20"/>
          <w:szCs w:val="20"/>
        </w:rPr>
      </w:pPr>
      <w:r w:rsidRPr="001448C3">
        <w:rPr>
          <w:rFonts w:ascii="Arial" w:hAnsi="Arial" w:cs="Arial"/>
          <w:sz w:val="20"/>
          <w:szCs w:val="20"/>
        </w:rPr>
        <w:t xml:space="preserve">Objednatel </w:t>
      </w:r>
      <w:r>
        <w:rPr>
          <w:rFonts w:ascii="Arial" w:hAnsi="Arial" w:cs="Arial"/>
          <w:sz w:val="20"/>
          <w:szCs w:val="20"/>
        </w:rPr>
        <w:t>zvažuje podání</w:t>
      </w:r>
      <w:r w:rsidRPr="001448C3">
        <w:rPr>
          <w:rFonts w:ascii="Arial" w:hAnsi="Arial" w:cs="Arial"/>
          <w:sz w:val="20"/>
          <w:szCs w:val="20"/>
        </w:rPr>
        <w:t xml:space="preserve"> žádost</w:t>
      </w:r>
      <w:r>
        <w:rPr>
          <w:rFonts w:ascii="Arial" w:hAnsi="Arial" w:cs="Arial"/>
          <w:sz w:val="20"/>
          <w:szCs w:val="20"/>
        </w:rPr>
        <w:t>i</w:t>
      </w:r>
      <w:r w:rsidRPr="001448C3">
        <w:rPr>
          <w:rFonts w:ascii="Arial" w:hAnsi="Arial" w:cs="Arial"/>
          <w:sz w:val="20"/>
          <w:szCs w:val="20"/>
        </w:rPr>
        <w:t xml:space="preserve"> o podporu (dotaci) na individuální projekt. </w:t>
      </w:r>
      <w:r>
        <w:rPr>
          <w:rFonts w:ascii="Arial" w:hAnsi="Arial" w:cs="Arial"/>
          <w:sz w:val="20"/>
          <w:szCs w:val="20"/>
        </w:rPr>
        <w:t>Proto předpokládá, že p</w:t>
      </w:r>
      <w:r w:rsidRPr="001448C3">
        <w:rPr>
          <w:rFonts w:ascii="Arial" w:hAnsi="Arial" w:cs="Arial"/>
          <w:sz w:val="20"/>
          <w:szCs w:val="20"/>
        </w:rPr>
        <w:t>ředmět této smlouvy bude spolufinancován Evropskou unií – Fondem soudržnosti v rámci Operačního programu životní prostředí.</w:t>
      </w:r>
    </w:p>
    <w:p w14:paraId="20B694BF" w14:textId="2CF7D268" w:rsidR="00A36A4C" w:rsidRPr="001448C3" w:rsidRDefault="001448C3" w:rsidP="001448C3">
      <w:pPr>
        <w:numPr>
          <w:ilvl w:val="1"/>
          <w:numId w:val="10"/>
        </w:numPr>
        <w:spacing w:after="120"/>
        <w:ind w:left="567" w:hanging="567"/>
        <w:jc w:val="both"/>
        <w:rPr>
          <w:rFonts w:ascii="Arial" w:hAnsi="Arial" w:cs="Arial"/>
          <w:sz w:val="20"/>
          <w:szCs w:val="20"/>
        </w:rPr>
      </w:pPr>
      <w:r w:rsidRPr="001448C3">
        <w:rPr>
          <w:rFonts w:ascii="Arial" w:hAnsi="Arial" w:cs="Arial"/>
          <w:sz w:val="20"/>
          <w:szCs w:val="20"/>
        </w:rPr>
        <w:t>Zhotovitel vypracuje na základě této smlouvy studi</w:t>
      </w:r>
      <w:r>
        <w:rPr>
          <w:rFonts w:ascii="Arial" w:hAnsi="Arial" w:cs="Arial"/>
          <w:sz w:val="20"/>
          <w:szCs w:val="20"/>
        </w:rPr>
        <w:t>i</w:t>
      </w:r>
      <w:r w:rsidRPr="001448C3">
        <w:rPr>
          <w:rFonts w:ascii="Arial" w:hAnsi="Arial" w:cs="Arial"/>
          <w:sz w:val="20"/>
          <w:szCs w:val="20"/>
        </w:rPr>
        <w:t xml:space="preserve"> stavebně technologického řešení </w:t>
      </w:r>
      <w:r w:rsidR="00BF0849">
        <w:rPr>
          <w:rFonts w:ascii="Arial" w:hAnsi="Arial" w:cs="Arial"/>
          <w:sz w:val="20"/>
          <w:szCs w:val="20"/>
        </w:rPr>
        <w:t>umístění</w:t>
      </w:r>
      <w:r w:rsidR="00A36A4C" w:rsidRPr="001448C3">
        <w:rPr>
          <w:rFonts w:ascii="Arial" w:hAnsi="Arial" w:cs="Arial"/>
          <w:sz w:val="20"/>
          <w:szCs w:val="20"/>
        </w:rPr>
        <w:t xml:space="preserve"> fotovoltaické elektrárny na střechách budov SO 103 a SO 104 v rámci areálu Technologického parku Progress Holešov v rozsahu:</w:t>
      </w:r>
    </w:p>
    <w:p w14:paraId="1635541C" w14:textId="21216BB5" w:rsidR="00A36A4C" w:rsidRPr="00A36A4C" w:rsidRDefault="00A36A4C" w:rsidP="001448C3">
      <w:pPr>
        <w:numPr>
          <w:ilvl w:val="2"/>
          <w:numId w:val="10"/>
        </w:numPr>
        <w:ind w:left="1134" w:hanging="567"/>
        <w:jc w:val="both"/>
        <w:rPr>
          <w:rFonts w:ascii="Arial" w:hAnsi="Arial" w:cs="Arial"/>
          <w:sz w:val="20"/>
          <w:szCs w:val="20"/>
        </w:rPr>
      </w:pPr>
      <w:r>
        <w:rPr>
          <w:rFonts w:ascii="Arial" w:hAnsi="Arial" w:cs="Arial"/>
          <w:sz w:val="20"/>
          <w:szCs w:val="20"/>
        </w:rPr>
        <w:t>S</w:t>
      </w:r>
      <w:r w:rsidRPr="00A36A4C">
        <w:rPr>
          <w:rFonts w:ascii="Arial" w:hAnsi="Arial" w:cs="Arial"/>
          <w:sz w:val="20"/>
          <w:szCs w:val="20"/>
        </w:rPr>
        <w:t>tatika objektů ve vazbě na instalaci panelů FVE</w:t>
      </w:r>
    </w:p>
    <w:p w14:paraId="66A138EF" w14:textId="69516E1E" w:rsidR="00A36A4C" w:rsidRDefault="00A36A4C" w:rsidP="001448C3">
      <w:pPr>
        <w:numPr>
          <w:ilvl w:val="2"/>
          <w:numId w:val="10"/>
        </w:numPr>
        <w:ind w:left="1134" w:hanging="567"/>
        <w:jc w:val="both"/>
        <w:rPr>
          <w:rFonts w:ascii="Arial" w:hAnsi="Arial" w:cs="Arial"/>
          <w:sz w:val="20"/>
          <w:szCs w:val="20"/>
        </w:rPr>
      </w:pPr>
      <w:r w:rsidRPr="00A36A4C">
        <w:rPr>
          <w:rFonts w:ascii="Arial" w:hAnsi="Arial" w:cs="Arial"/>
          <w:sz w:val="20"/>
          <w:szCs w:val="20"/>
        </w:rPr>
        <w:t>Požárně bezpečnostní řešení k FVE</w:t>
      </w:r>
    </w:p>
    <w:p w14:paraId="72B58C52" w14:textId="77777777" w:rsidR="00F8299B" w:rsidRDefault="00F8299B" w:rsidP="001448C3">
      <w:pPr>
        <w:numPr>
          <w:ilvl w:val="2"/>
          <w:numId w:val="10"/>
        </w:numPr>
        <w:ind w:left="1134" w:hanging="567"/>
        <w:jc w:val="both"/>
        <w:rPr>
          <w:rFonts w:ascii="Arial" w:hAnsi="Arial" w:cs="Arial"/>
          <w:sz w:val="20"/>
          <w:szCs w:val="20"/>
        </w:rPr>
      </w:pPr>
      <w:r w:rsidRPr="001448C3">
        <w:rPr>
          <w:rFonts w:ascii="Arial" w:hAnsi="Arial" w:cs="Arial"/>
          <w:sz w:val="20"/>
          <w:szCs w:val="20"/>
        </w:rPr>
        <w:t xml:space="preserve">Studie stavebně technologického řešení umístění FVE na střechách objektů TP Holešov </w:t>
      </w:r>
    </w:p>
    <w:p w14:paraId="78EF5EFB" w14:textId="39D5100A" w:rsidR="00E035EF" w:rsidRDefault="00F8299B" w:rsidP="001448C3">
      <w:pPr>
        <w:numPr>
          <w:ilvl w:val="2"/>
          <w:numId w:val="10"/>
        </w:numPr>
        <w:ind w:left="1134" w:hanging="567"/>
        <w:jc w:val="both"/>
        <w:rPr>
          <w:rFonts w:ascii="Arial" w:hAnsi="Arial" w:cs="Arial"/>
          <w:sz w:val="20"/>
          <w:szCs w:val="20"/>
        </w:rPr>
      </w:pPr>
      <w:r>
        <w:rPr>
          <w:rFonts w:ascii="Arial" w:hAnsi="Arial" w:cs="Arial"/>
          <w:sz w:val="20"/>
          <w:szCs w:val="20"/>
        </w:rPr>
        <w:t>P</w:t>
      </w:r>
      <w:r w:rsidR="00A36A4C" w:rsidRPr="00A36A4C">
        <w:rPr>
          <w:rFonts w:ascii="Arial" w:hAnsi="Arial" w:cs="Arial"/>
          <w:sz w:val="20"/>
          <w:szCs w:val="20"/>
        </w:rPr>
        <w:t>ropočet nákladů dle podmínek 11. výzvy OPŽP</w:t>
      </w:r>
    </w:p>
    <w:p w14:paraId="5EA3030A" w14:textId="77777777" w:rsidR="001448C3" w:rsidRDefault="001448C3" w:rsidP="001448C3">
      <w:pPr>
        <w:ind w:left="1134"/>
        <w:jc w:val="both"/>
        <w:rPr>
          <w:rFonts w:ascii="Arial" w:hAnsi="Arial" w:cs="Arial"/>
          <w:sz w:val="20"/>
          <w:szCs w:val="20"/>
        </w:rPr>
      </w:pPr>
    </w:p>
    <w:p w14:paraId="7E8831D9" w14:textId="053CA608" w:rsidR="004A6763" w:rsidRPr="001448C3" w:rsidRDefault="00E67BEC" w:rsidP="001448C3">
      <w:pPr>
        <w:numPr>
          <w:ilvl w:val="1"/>
          <w:numId w:val="10"/>
        </w:numPr>
        <w:spacing w:after="120"/>
        <w:ind w:left="567" w:hanging="567"/>
        <w:jc w:val="both"/>
        <w:rPr>
          <w:rFonts w:ascii="Arial" w:hAnsi="Arial" w:cs="Arial"/>
          <w:sz w:val="20"/>
          <w:szCs w:val="20"/>
        </w:rPr>
      </w:pPr>
      <w:bookmarkStart w:id="3" w:name="_Ref302995156"/>
      <w:r w:rsidRPr="001448C3">
        <w:rPr>
          <w:rFonts w:ascii="Arial" w:hAnsi="Arial" w:cs="Arial"/>
          <w:sz w:val="20"/>
          <w:szCs w:val="20"/>
        </w:rPr>
        <w:t xml:space="preserve">Studie stavebně technologického řešení </w:t>
      </w:r>
      <w:r w:rsidR="001448C3" w:rsidRPr="001448C3">
        <w:rPr>
          <w:rFonts w:ascii="Arial" w:hAnsi="Arial" w:cs="Arial"/>
          <w:sz w:val="20"/>
          <w:szCs w:val="20"/>
        </w:rPr>
        <w:t xml:space="preserve">umístění FVE na střechách objektů TP Holešov </w:t>
      </w:r>
      <w:bookmarkStart w:id="4" w:name="_Ref215023989"/>
      <w:bookmarkEnd w:id="3"/>
      <w:r w:rsidR="004A6763" w:rsidRPr="001448C3">
        <w:rPr>
          <w:rFonts w:ascii="Arial" w:hAnsi="Arial" w:cs="Arial"/>
          <w:sz w:val="20"/>
          <w:szCs w:val="20"/>
        </w:rPr>
        <w:t>bude obsahovat zejména:</w:t>
      </w:r>
    </w:p>
    <w:bookmarkEnd w:id="2"/>
    <w:bookmarkEnd w:id="4"/>
    <w:p w14:paraId="5FF087F9" w14:textId="235869CC" w:rsidR="00D10E91" w:rsidRPr="00D10E91" w:rsidRDefault="00F8299B" w:rsidP="00D10E91">
      <w:pPr>
        <w:numPr>
          <w:ilvl w:val="2"/>
          <w:numId w:val="10"/>
        </w:numPr>
        <w:ind w:left="1134" w:hanging="567"/>
        <w:jc w:val="both"/>
        <w:rPr>
          <w:rFonts w:ascii="Arial" w:hAnsi="Arial" w:cs="Arial"/>
          <w:sz w:val="20"/>
          <w:szCs w:val="20"/>
        </w:rPr>
      </w:pPr>
      <w:r>
        <w:rPr>
          <w:rFonts w:ascii="Arial" w:hAnsi="Arial" w:cs="Arial"/>
          <w:sz w:val="20"/>
          <w:szCs w:val="20"/>
        </w:rPr>
        <w:t>i</w:t>
      </w:r>
      <w:r w:rsidR="00D10E91" w:rsidRPr="00D10E91">
        <w:rPr>
          <w:rFonts w:ascii="Arial" w:hAnsi="Arial" w:cs="Arial"/>
          <w:sz w:val="20"/>
          <w:szCs w:val="20"/>
        </w:rPr>
        <w:t>dentifikační údaje stávající (řešené) budovy, technologie</w:t>
      </w:r>
      <w:r>
        <w:rPr>
          <w:rFonts w:ascii="Arial" w:hAnsi="Arial" w:cs="Arial"/>
          <w:sz w:val="20"/>
          <w:szCs w:val="20"/>
        </w:rPr>
        <w:t>;</w:t>
      </w:r>
    </w:p>
    <w:p w14:paraId="299D3FF0" w14:textId="195E433C" w:rsidR="00D10E91" w:rsidRPr="00D10E91" w:rsidRDefault="00F8299B" w:rsidP="00D10E91">
      <w:pPr>
        <w:numPr>
          <w:ilvl w:val="2"/>
          <w:numId w:val="10"/>
        </w:numPr>
        <w:ind w:left="1134" w:hanging="567"/>
        <w:jc w:val="both"/>
        <w:rPr>
          <w:rFonts w:ascii="Arial" w:hAnsi="Arial" w:cs="Arial"/>
          <w:sz w:val="20"/>
          <w:szCs w:val="20"/>
        </w:rPr>
      </w:pPr>
      <w:r>
        <w:rPr>
          <w:rFonts w:ascii="Arial" w:hAnsi="Arial" w:cs="Arial"/>
          <w:sz w:val="20"/>
          <w:szCs w:val="20"/>
        </w:rPr>
        <w:t>p</w:t>
      </w:r>
      <w:r w:rsidR="00D10E91" w:rsidRPr="00D10E91">
        <w:rPr>
          <w:rFonts w:ascii="Arial" w:hAnsi="Arial" w:cs="Arial"/>
          <w:sz w:val="20"/>
          <w:szCs w:val="20"/>
        </w:rPr>
        <w:t>opis nového stavebně</w:t>
      </w:r>
      <w:r>
        <w:rPr>
          <w:rFonts w:ascii="Arial" w:hAnsi="Arial" w:cs="Arial"/>
          <w:sz w:val="20"/>
          <w:szCs w:val="20"/>
        </w:rPr>
        <w:t xml:space="preserve"> </w:t>
      </w:r>
      <w:r w:rsidR="00D10E91" w:rsidRPr="00D10E91">
        <w:rPr>
          <w:rFonts w:ascii="Arial" w:hAnsi="Arial" w:cs="Arial"/>
          <w:sz w:val="20"/>
          <w:szCs w:val="20"/>
        </w:rPr>
        <w:t xml:space="preserve">technologického řešení budov po realizovaných opatřeních dle pravidel pro žadatele a příjemce podpory OPŽP – </w:t>
      </w:r>
      <w:r>
        <w:rPr>
          <w:rFonts w:ascii="Arial" w:hAnsi="Arial" w:cs="Arial"/>
          <w:sz w:val="20"/>
          <w:szCs w:val="20"/>
        </w:rPr>
        <w:t>(</w:t>
      </w:r>
      <w:r w:rsidR="00D10E91" w:rsidRPr="00D10E91">
        <w:rPr>
          <w:rFonts w:ascii="Arial" w:hAnsi="Arial" w:cs="Arial"/>
          <w:sz w:val="20"/>
          <w:szCs w:val="20"/>
        </w:rPr>
        <w:t>textová, výpočtová a výkresová část)</w:t>
      </w:r>
      <w:r>
        <w:rPr>
          <w:rFonts w:ascii="Arial" w:hAnsi="Arial" w:cs="Arial"/>
          <w:sz w:val="20"/>
          <w:szCs w:val="20"/>
        </w:rPr>
        <w:t>;</w:t>
      </w:r>
      <w:r w:rsidR="00D10E91" w:rsidRPr="00D10E91">
        <w:rPr>
          <w:rFonts w:ascii="Arial" w:hAnsi="Arial" w:cs="Arial"/>
          <w:sz w:val="20"/>
          <w:szCs w:val="20"/>
        </w:rPr>
        <w:t xml:space="preserve"> </w:t>
      </w:r>
    </w:p>
    <w:p w14:paraId="10AAA3EC" w14:textId="480514BE" w:rsidR="00D10E91" w:rsidRPr="00D10E91" w:rsidRDefault="00F8299B" w:rsidP="00D10E91">
      <w:pPr>
        <w:numPr>
          <w:ilvl w:val="2"/>
          <w:numId w:val="10"/>
        </w:numPr>
        <w:ind w:left="1134" w:hanging="567"/>
        <w:jc w:val="both"/>
        <w:rPr>
          <w:rFonts w:ascii="Arial" w:hAnsi="Arial" w:cs="Arial"/>
          <w:sz w:val="20"/>
          <w:szCs w:val="20"/>
        </w:rPr>
      </w:pPr>
      <w:r>
        <w:rPr>
          <w:rFonts w:ascii="Arial" w:hAnsi="Arial" w:cs="Arial"/>
          <w:sz w:val="20"/>
          <w:szCs w:val="20"/>
        </w:rPr>
        <w:t>p</w:t>
      </w:r>
      <w:r w:rsidR="00D10E91" w:rsidRPr="00D10E91">
        <w:rPr>
          <w:rFonts w:ascii="Arial" w:hAnsi="Arial" w:cs="Arial"/>
          <w:sz w:val="20"/>
          <w:szCs w:val="20"/>
        </w:rPr>
        <w:t>opis technických parametrů</w:t>
      </w:r>
      <w:r>
        <w:rPr>
          <w:rFonts w:ascii="Arial" w:hAnsi="Arial" w:cs="Arial"/>
          <w:sz w:val="20"/>
          <w:szCs w:val="20"/>
        </w:rPr>
        <w:t>;</w:t>
      </w:r>
    </w:p>
    <w:p w14:paraId="7D5F3E04" w14:textId="54CC9A8F" w:rsidR="00D10E91" w:rsidRP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situační výkresy</w:t>
      </w:r>
      <w:r w:rsidR="00F8299B">
        <w:rPr>
          <w:rFonts w:ascii="Arial" w:hAnsi="Arial" w:cs="Arial"/>
          <w:sz w:val="20"/>
          <w:szCs w:val="20"/>
        </w:rPr>
        <w:t>;</w:t>
      </w:r>
      <w:r w:rsidRPr="00D10E91">
        <w:rPr>
          <w:rFonts w:ascii="Arial" w:hAnsi="Arial" w:cs="Arial"/>
          <w:sz w:val="20"/>
          <w:szCs w:val="20"/>
        </w:rPr>
        <w:t xml:space="preserve"> </w:t>
      </w:r>
    </w:p>
    <w:p w14:paraId="49DB22E1" w14:textId="14C7D456" w:rsidR="00D10E91" w:rsidRP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půdorysy</w:t>
      </w:r>
      <w:r w:rsidR="00F8299B">
        <w:rPr>
          <w:rFonts w:ascii="Arial" w:hAnsi="Arial" w:cs="Arial"/>
          <w:sz w:val="20"/>
          <w:szCs w:val="20"/>
        </w:rPr>
        <w:t>;</w:t>
      </w:r>
    </w:p>
    <w:p w14:paraId="76D5DC4A" w14:textId="43581F92" w:rsidR="00D10E91" w:rsidRP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základní řezy</w:t>
      </w:r>
      <w:r w:rsidR="00F8299B">
        <w:rPr>
          <w:rFonts w:ascii="Arial" w:hAnsi="Arial" w:cs="Arial"/>
          <w:sz w:val="20"/>
          <w:szCs w:val="20"/>
        </w:rPr>
        <w:t>;</w:t>
      </w:r>
    </w:p>
    <w:p w14:paraId="07C97EB2" w14:textId="26BFEAFF" w:rsidR="00D10E91" w:rsidRDefault="00D10E91" w:rsidP="00D10E91">
      <w:pPr>
        <w:numPr>
          <w:ilvl w:val="2"/>
          <w:numId w:val="10"/>
        </w:numPr>
        <w:ind w:left="1134" w:hanging="567"/>
        <w:jc w:val="both"/>
        <w:rPr>
          <w:rFonts w:ascii="Arial" w:hAnsi="Arial" w:cs="Arial"/>
          <w:sz w:val="20"/>
          <w:szCs w:val="20"/>
        </w:rPr>
      </w:pPr>
      <w:r w:rsidRPr="00D10E91">
        <w:rPr>
          <w:rFonts w:ascii="Arial" w:hAnsi="Arial" w:cs="Arial"/>
          <w:sz w:val="20"/>
          <w:szCs w:val="20"/>
        </w:rPr>
        <w:t>pohledy (příp. vizualizace)</w:t>
      </w:r>
      <w:r w:rsidR="00F8299B">
        <w:rPr>
          <w:rFonts w:ascii="Arial" w:hAnsi="Arial" w:cs="Arial"/>
          <w:sz w:val="20"/>
          <w:szCs w:val="20"/>
        </w:rPr>
        <w:t>.</w:t>
      </w:r>
      <w:r w:rsidRPr="00D10E91">
        <w:rPr>
          <w:rFonts w:ascii="Arial" w:hAnsi="Arial" w:cs="Arial"/>
          <w:sz w:val="20"/>
          <w:szCs w:val="20"/>
        </w:rPr>
        <w:t xml:space="preserve">  </w:t>
      </w:r>
    </w:p>
    <w:p w14:paraId="1951620B" w14:textId="77777777" w:rsidR="00F8299B" w:rsidRDefault="00F8299B" w:rsidP="00F8299B">
      <w:pPr>
        <w:ind w:left="1134"/>
        <w:jc w:val="both"/>
        <w:rPr>
          <w:rFonts w:ascii="Arial" w:hAnsi="Arial" w:cs="Arial"/>
          <w:sz w:val="20"/>
          <w:szCs w:val="20"/>
        </w:rPr>
      </w:pPr>
    </w:p>
    <w:p w14:paraId="3A4B210D" w14:textId="2D8A1408" w:rsidR="00433746" w:rsidRPr="00433746" w:rsidRDefault="00604DB7">
      <w:pPr>
        <w:numPr>
          <w:ilvl w:val="1"/>
          <w:numId w:val="10"/>
        </w:numPr>
        <w:ind w:left="567" w:hanging="567"/>
        <w:jc w:val="both"/>
        <w:rPr>
          <w:rFonts w:ascii="Arial" w:hAnsi="Arial" w:cs="Arial"/>
          <w:sz w:val="20"/>
          <w:szCs w:val="20"/>
        </w:rPr>
      </w:pPr>
      <w:r w:rsidRPr="00604DB7">
        <w:rPr>
          <w:rFonts w:ascii="Arial" w:hAnsi="Arial" w:cs="Arial"/>
          <w:b/>
          <w:sz w:val="20"/>
          <w:szCs w:val="22"/>
        </w:rPr>
        <w:t>Z</w:t>
      </w:r>
      <w:r w:rsidR="00A67DA0" w:rsidRPr="00604DB7">
        <w:rPr>
          <w:rFonts w:ascii="Arial" w:hAnsi="Arial" w:cs="Arial"/>
          <w:b/>
          <w:sz w:val="20"/>
        </w:rPr>
        <w:t>hotovitel se zavazuje</w:t>
      </w:r>
      <w:r w:rsidR="00A67DA0" w:rsidRPr="00604DB7">
        <w:rPr>
          <w:rFonts w:ascii="Arial" w:hAnsi="Arial" w:cs="Arial"/>
          <w:sz w:val="20"/>
        </w:rPr>
        <w:t xml:space="preserve"> po celou dobu trvání smluvního poměru založeného touto smlouvou zajistit </w:t>
      </w:r>
      <w:r w:rsidR="00A67DA0" w:rsidRPr="00604DB7">
        <w:rPr>
          <w:rFonts w:ascii="Arial" w:hAnsi="Arial" w:cs="Arial"/>
          <w:b/>
          <w:sz w:val="20"/>
        </w:rPr>
        <w:t>dodržování veškerých právních předpisů</w:t>
      </w:r>
      <w:r w:rsidR="00A67DA0" w:rsidRPr="00604DB7">
        <w:rPr>
          <w:rFonts w:ascii="Arial" w:hAnsi="Arial" w:cs="Arial"/>
          <w:sz w:val="20"/>
        </w:rPr>
        <w:t>,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w:t>
      </w:r>
      <w:r w:rsidR="00450DFB" w:rsidRPr="00604DB7">
        <w:rPr>
          <w:rFonts w:ascii="Arial" w:hAnsi="Arial" w:cs="Arial"/>
          <w:sz w:val="20"/>
        </w:rPr>
        <w:t>. Předmětný závazek je zhotovitel povinen přenést i na poddodavatele, kteří se budou podílet na realizaci zakázky.</w:t>
      </w:r>
      <w:r w:rsidR="00A67DA0" w:rsidRPr="00604DB7">
        <w:rPr>
          <w:rFonts w:ascii="Arial" w:hAnsi="Arial" w:cs="Arial"/>
          <w:sz w:val="20"/>
        </w:rPr>
        <w:t xml:space="preserve">  </w:t>
      </w:r>
    </w:p>
    <w:p w14:paraId="0C776253" w14:textId="1A3FBC5A" w:rsidR="00951D96" w:rsidRPr="00BF0849" w:rsidRDefault="00951D96" w:rsidP="00BF0849">
      <w:pPr>
        <w:pStyle w:val="Odstavecseseznamem"/>
        <w:numPr>
          <w:ilvl w:val="0"/>
          <w:numId w:val="10"/>
        </w:numPr>
        <w:spacing w:before="360" w:after="240"/>
        <w:jc w:val="center"/>
        <w:rPr>
          <w:rFonts w:ascii="Arial" w:hAnsi="Arial" w:cs="Arial"/>
          <w:b/>
          <w:caps/>
          <w:sz w:val="20"/>
        </w:rPr>
      </w:pPr>
      <w:r w:rsidRPr="00BF0849">
        <w:rPr>
          <w:rFonts w:ascii="Arial" w:hAnsi="Arial" w:cs="Arial"/>
          <w:b/>
          <w:caps/>
          <w:sz w:val="20"/>
        </w:rPr>
        <w:t>TermínY A MÍSTO PLNĚNÍ</w:t>
      </w:r>
    </w:p>
    <w:p w14:paraId="3974BC53" w14:textId="3429584E" w:rsidR="00951D96" w:rsidRPr="00D40B28" w:rsidRDefault="005134C9" w:rsidP="00BF0849">
      <w:pPr>
        <w:widowControl w:val="0"/>
        <w:numPr>
          <w:ilvl w:val="1"/>
          <w:numId w:val="10"/>
        </w:numPr>
        <w:adjustRightInd w:val="0"/>
        <w:spacing w:after="120"/>
        <w:ind w:left="567" w:hanging="567"/>
        <w:jc w:val="both"/>
        <w:textAlignment w:val="baseline"/>
        <w:outlineLvl w:val="0"/>
        <w:rPr>
          <w:rFonts w:ascii="Arial" w:hAnsi="Arial" w:cs="Arial"/>
          <w:sz w:val="20"/>
        </w:rPr>
      </w:pPr>
      <w:r w:rsidRPr="005134C9">
        <w:rPr>
          <w:rFonts w:ascii="Arial" w:hAnsi="Arial" w:cs="Arial"/>
          <w:sz w:val="20"/>
        </w:rPr>
        <w:t>Zhotovitel předá objednateli</w:t>
      </w:r>
      <w:r w:rsidRPr="00FF09DF">
        <w:rPr>
          <w:rFonts w:ascii="Arial" w:hAnsi="Arial" w:cs="Arial"/>
          <w:sz w:val="20"/>
        </w:rPr>
        <w:t xml:space="preserve"> </w:t>
      </w:r>
      <w:r w:rsidR="00814EE1" w:rsidRPr="00A36A4C">
        <w:rPr>
          <w:rFonts w:ascii="Arial" w:hAnsi="Arial" w:cs="Arial"/>
          <w:sz w:val="20"/>
          <w:szCs w:val="20"/>
        </w:rPr>
        <w:t>studi</w:t>
      </w:r>
      <w:r w:rsidR="00814EE1">
        <w:rPr>
          <w:rFonts w:ascii="Arial" w:hAnsi="Arial" w:cs="Arial"/>
          <w:sz w:val="20"/>
          <w:szCs w:val="20"/>
        </w:rPr>
        <w:t>i</w:t>
      </w:r>
      <w:r w:rsidR="00814EE1" w:rsidRPr="00A36A4C">
        <w:rPr>
          <w:rFonts w:ascii="Arial" w:hAnsi="Arial" w:cs="Arial"/>
          <w:sz w:val="20"/>
          <w:szCs w:val="20"/>
        </w:rPr>
        <w:t xml:space="preserve"> stavebně technologického řešení</w:t>
      </w:r>
      <w:r w:rsidR="00814EE1" w:rsidRPr="00D40B28">
        <w:rPr>
          <w:rFonts w:ascii="Arial" w:hAnsi="Arial" w:cs="Arial"/>
          <w:sz w:val="20"/>
        </w:rPr>
        <w:t xml:space="preserve"> </w:t>
      </w:r>
      <w:r w:rsidR="00024791" w:rsidRPr="00D40B28">
        <w:rPr>
          <w:rFonts w:ascii="Arial" w:hAnsi="Arial" w:cs="Arial"/>
          <w:sz w:val="20"/>
        </w:rPr>
        <w:t xml:space="preserve">dle </w:t>
      </w:r>
      <w:r w:rsidR="005F199C" w:rsidRPr="00D40B28">
        <w:rPr>
          <w:rFonts w:ascii="Arial" w:hAnsi="Arial" w:cs="Arial"/>
          <w:sz w:val="20"/>
        </w:rPr>
        <w:t>odst.</w:t>
      </w:r>
      <w:r w:rsidR="00CA73F6">
        <w:rPr>
          <w:rFonts w:ascii="Arial" w:hAnsi="Arial" w:cs="Arial"/>
          <w:sz w:val="20"/>
        </w:rPr>
        <w:t xml:space="preserve"> </w:t>
      </w:r>
      <w:r w:rsidR="00705784">
        <w:rPr>
          <w:rFonts w:ascii="Arial" w:hAnsi="Arial" w:cs="Arial"/>
          <w:sz w:val="20"/>
        </w:rPr>
        <w:t>2.3</w:t>
      </w:r>
      <w:r w:rsidR="00AC2D69" w:rsidRPr="00120F97">
        <w:rPr>
          <w:rFonts w:ascii="Arial" w:hAnsi="Arial" w:cs="Arial"/>
          <w:sz w:val="20"/>
        </w:rPr>
        <w:t>.</w:t>
      </w:r>
      <w:r w:rsidR="00CA73F6" w:rsidRPr="00120F97">
        <w:rPr>
          <w:rFonts w:ascii="Arial" w:hAnsi="Arial" w:cs="Arial"/>
          <w:sz w:val="20"/>
        </w:rPr>
        <w:t xml:space="preserve"> </w:t>
      </w:r>
      <w:r w:rsidR="00951D96" w:rsidRPr="00D40B28">
        <w:rPr>
          <w:rFonts w:ascii="Arial" w:hAnsi="Arial" w:cs="Arial"/>
          <w:sz w:val="20"/>
        </w:rPr>
        <w:t>do</w:t>
      </w:r>
      <w:r w:rsidR="00E43CCA" w:rsidRPr="00D40B28">
        <w:rPr>
          <w:rFonts w:ascii="Arial" w:hAnsi="Arial" w:cs="Arial"/>
          <w:sz w:val="20"/>
        </w:rPr>
        <w:t xml:space="preserve"> </w:t>
      </w:r>
      <w:r w:rsidR="00ED7F15">
        <w:rPr>
          <w:rFonts w:ascii="Arial" w:hAnsi="Arial" w:cs="Arial"/>
          <w:sz w:val="20"/>
        </w:rPr>
        <w:t>60</w:t>
      </w:r>
      <w:r w:rsidR="005F6C01" w:rsidRPr="00D40B28">
        <w:rPr>
          <w:rFonts w:ascii="Arial" w:hAnsi="Arial" w:cs="Arial"/>
          <w:sz w:val="20"/>
        </w:rPr>
        <w:t xml:space="preserve"> </w:t>
      </w:r>
      <w:r w:rsidR="00EA35A7" w:rsidRPr="00D40B28">
        <w:rPr>
          <w:rFonts w:ascii="Arial" w:hAnsi="Arial" w:cs="Arial"/>
          <w:sz w:val="20"/>
        </w:rPr>
        <w:t xml:space="preserve">kalendářních </w:t>
      </w:r>
      <w:r w:rsidR="00F50536" w:rsidRPr="00D40B28">
        <w:rPr>
          <w:rFonts w:ascii="Arial" w:hAnsi="Arial" w:cs="Arial"/>
          <w:sz w:val="20"/>
        </w:rPr>
        <w:t>dnů</w:t>
      </w:r>
      <w:r w:rsidR="00DE75AA" w:rsidRPr="00D40B28">
        <w:rPr>
          <w:rFonts w:ascii="Arial" w:hAnsi="Arial" w:cs="Arial"/>
          <w:sz w:val="20"/>
        </w:rPr>
        <w:t xml:space="preserve"> </w:t>
      </w:r>
      <w:r w:rsidR="005F6C01" w:rsidRPr="00D40B28">
        <w:rPr>
          <w:rFonts w:ascii="Arial" w:hAnsi="Arial" w:cs="Arial"/>
          <w:sz w:val="20"/>
        </w:rPr>
        <w:t>od</w:t>
      </w:r>
      <w:r w:rsidR="005F6C01">
        <w:rPr>
          <w:rFonts w:ascii="Arial" w:hAnsi="Arial" w:cs="Arial"/>
          <w:sz w:val="20"/>
        </w:rPr>
        <w:t>e dne doručení písemné výzvy objednatele.</w:t>
      </w:r>
      <w:r w:rsidR="005F6C01" w:rsidRPr="00D40B28">
        <w:rPr>
          <w:rFonts w:ascii="Arial" w:hAnsi="Arial" w:cs="Arial"/>
          <w:sz w:val="20"/>
        </w:rPr>
        <w:t xml:space="preserve"> </w:t>
      </w:r>
      <w:r w:rsidR="005F6C01">
        <w:rPr>
          <w:rFonts w:ascii="Arial" w:hAnsi="Arial" w:cs="Arial"/>
          <w:sz w:val="20"/>
        </w:rPr>
        <w:t>Předpokládaný termín výzvy</w:t>
      </w:r>
      <w:r>
        <w:rPr>
          <w:rFonts w:ascii="Arial" w:hAnsi="Arial" w:cs="Arial"/>
          <w:sz w:val="20"/>
        </w:rPr>
        <w:t xml:space="preserve"> ze strany objednatele</w:t>
      </w:r>
      <w:r w:rsidR="005F6C01">
        <w:rPr>
          <w:rFonts w:ascii="Arial" w:hAnsi="Arial" w:cs="Arial"/>
          <w:sz w:val="20"/>
        </w:rPr>
        <w:t xml:space="preserve"> je</w:t>
      </w:r>
      <w:r>
        <w:rPr>
          <w:rFonts w:ascii="Arial" w:hAnsi="Arial" w:cs="Arial"/>
          <w:sz w:val="20"/>
        </w:rPr>
        <w:t xml:space="preserve"> stanoven na</w:t>
      </w:r>
      <w:r w:rsidR="005F6C01">
        <w:rPr>
          <w:rFonts w:ascii="Arial" w:hAnsi="Arial" w:cs="Arial"/>
          <w:sz w:val="20"/>
        </w:rPr>
        <w:t xml:space="preserve"> </w:t>
      </w:r>
      <w:r w:rsidR="00BF0849">
        <w:rPr>
          <w:rFonts w:ascii="Arial" w:hAnsi="Arial" w:cs="Arial"/>
          <w:sz w:val="20"/>
        </w:rPr>
        <w:t>10</w:t>
      </w:r>
      <w:r w:rsidR="00120F97">
        <w:rPr>
          <w:rFonts w:ascii="Arial" w:hAnsi="Arial" w:cs="Arial"/>
          <w:sz w:val="20"/>
        </w:rPr>
        <w:t>.</w:t>
      </w:r>
      <w:r w:rsidR="00433746">
        <w:rPr>
          <w:rFonts w:ascii="Arial" w:hAnsi="Arial" w:cs="Arial"/>
          <w:sz w:val="20"/>
        </w:rPr>
        <w:t xml:space="preserve"> 0</w:t>
      </w:r>
      <w:r w:rsidR="00705784">
        <w:rPr>
          <w:rFonts w:ascii="Arial" w:hAnsi="Arial" w:cs="Arial"/>
          <w:sz w:val="20"/>
        </w:rPr>
        <w:t>2</w:t>
      </w:r>
      <w:r w:rsidR="00120F97">
        <w:rPr>
          <w:rFonts w:ascii="Arial" w:hAnsi="Arial" w:cs="Arial"/>
          <w:sz w:val="20"/>
        </w:rPr>
        <w:t>.</w:t>
      </w:r>
      <w:r w:rsidR="00433746">
        <w:rPr>
          <w:rFonts w:ascii="Arial" w:hAnsi="Arial" w:cs="Arial"/>
          <w:sz w:val="20"/>
        </w:rPr>
        <w:t xml:space="preserve"> </w:t>
      </w:r>
      <w:r w:rsidR="00120F97">
        <w:rPr>
          <w:rFonts w:ascii="Arial" w:hAnsi="Arial" w:cs="Arial"/>
          <w:sz w:val="20"/>
        </w:rPr>
        <w:t>202</w:t>
      </w:r>
      <w:r w:rsidR="00BF0849">
        <w:rPr>
          <w:rFonts w:ascii="Arial" w:hAnsi="Arial" w:cs="Arial"/>
          <w:sz w:val="20"/>
        </w:rPr>
        <w:t>3</w:t>
      </w:r>
      <w:r w:rsidR="00E86E43">
        <w:rPr>
          <w:rFonts w:ascii="Arial" w:hAnsi="Arial" w:cs="Arial"/>
          <w:sz w:val="20"/>
        </w:rPr>
        <w:t>.</w:t>
      </w:r>
      <w:r w:rsidR="0083494C" w:rsidRPr="00D40B28">
        <w:rPr>
          <w:rFonts w:ascii="Arial" w:hAnsi="Arial" w:cs="Arial"/>
          <w:sz w:val="20"/>
        </w:rPr>
        <w:t xml:space="preserve"> </w:t>
      </w:r>
    </w:p>
    <w:p w14:paraId="4E699444" w14:textId="503B2A6A" w:rsidR="00951D96" w:rsidRPr="00AC2D69" w:rsidRDefault="00951D96" w:rsidP="00EE213C">
      <w:pPr>
        <w:pStyle w:val="Zkladntext"/>
        <w:numPr>
          <w:ilvl w:val="1"/>
          <w:numId w:val="10"/>
        </w:numPr>
        <w:spacing w:after="120"/>
        <w:ind w:left="567" w:hanging="567"/>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00F50536" w:rsidRPr="00D40B28">
        <w:rPr>
          <w:rFonts w:ascii="Arial" w:hAnsi="Arial" w:cs="Arial"/>
          <w:sz w:val="20"/>
        </w:rPr>
        <w:t xml:space="preserve"> nebo jeho část, vykazuje-li</w:t>
      </w:r>
      <w:r w:rsidRPr="00D40B28">
        <w:rPr>
          <w:rFonts w:ascii="Arial" w:hAnsi="Arial" w:cs="Arial"/>
          <w:sz w:val="20"/>
        </w:rPr>
        <w:t xml:space="preserve"> vady a nedodělky. O převzetí díla bude sepsán Protokol o předání a převzetí díla, který podepíší </w:t>
      </w:r>
      <w:r w:rsidRPr="00AC2D69">
        <w:rPr>
          <w:rFonts w:ascii="Arial" w:hAnsi="Arial" w:cs="Arial"/>
          <w:sz w:val="20"/>
        </w:rPr>
        <w:t xml:space="preserve">zástupci </w:t>
      </w:r>
      <w:r w:rsidR="00AC2D69" w:rsidRPr="00120F97">
        <w:rPr>
          <w:rFonts w:ascii="Arial" w:hAnsi="Arial" w:cs="Arial"/>
          <w:sz w:val="20"/>
        </w:rPr>
        <w:t xml:space="preserve">ve věcech technických </w:t>
      </w:r>
      <w:r w:rsidRPr="00120F97">
        <w:rPr>
          <w:rFonts w:ascii="Arial" w:hAnsi="Arial" w:cs="Arial"/>
          <w:sz w:val="20"/>
        </w:rPr>
        <w:t>o</w:t>
      </w:r>
      <w:r w:rsidRPr="00AC2D69">
        <w:rPr>
          <w:rFonts w:ascii="Arial" w:hAnsi="Arial" w:cs="Arial"/>
          <w:sz w:val="20"/>
        </w:rPr>
        <w:t>bou smluvních stran. V závěru protokolu objednatel prohlásí, zda dílo přijímá nebo nepřijímá</w:t>
      </w:r>
      <w:r w:rsidR="003444C7" w:rsidRPr="00AC2D69">
        <w:rPr>
          <w:rFonts w:ascii="Arial" w:hAnsi="Arial" w:cs="Arial"/>
          <w:sz w:val="20"/>
        </w:rPr>
        <w:t>,</w:t>
      </w:r>
      <w:r w:rsidRPr="00AC2D69">
        <w:rPr>
          <w:rFonts w:ascii="Arial" w:hAnsi="Arial" w:cs="Arial"/>
          <w:sz w:val="20"/>
        </w:rPr>
        <w:t xml:space="preserve"> a pokud ne, z jakých důvodů.</w:t>
      </w:r>
    </w:p>
    <w:p w14:paraId="4369E5EB" w14:textId="46A9F02D" w:rsidR="00FB2FE9" w:rsidRPr="00D40B28" w:rsidRDefault="00BB78D6" w:rsidP="00EE213C">
      <w:pPr>
        <w:pStyle w:val="Zkladntext"/>
        <w:numPr>
          <w:ilvl w:val="1"/>
          <w:numId w:val="10"/>
        </w:numPr>
        <w:spacing w:after="120"/>
        <w:ind w:left="567" w:hanging="567"/>
        <w:jc w:val="both"/>
        <w:rPr>
          <w:rFonts w:ascii="Arial" w:hAnsi="Arial" w:cs="Arial"/>
          <w:sz w:val="20"/>
        </w:rPr>
      </w:pPr>
      <w:r w:rsidRPr="00D40B28">
        <w:rPr>
          <w:rFonts w:ascii="Arial" w:hAnsi="Arial" w:cs="Arial"/>
          <w:sz w:val="20"/>
        </w:rPr>
        <w:t xml:space="preserve">Termínem dokončení se rozumí den, kdy dojde k písemnému protokolárnímu předání </w:t>
      </w:r>
      <w:r w:rsidR="006E14BC" w:rsidRPr="00D40B28">
        <w:rPr>
          <w:rFonts w:ascii="Arial" w:hAnsi="Arial" w:cs="Arial"/>
          <w:sz w:val="20"/>
        </w:rPr>
        <w:t xml:space="preserve">a převzetí </w:t>
      </w:r>
      <w:r w:rsidR="00AC4AF3">
        <w:rPr>
          <w:rFonts w:ascii="Arial" w:hAnsi="Arial" w:cs="Arial"/>
          <w:sz w:val="20"/>
        </w:rPr>
        <w:t>díla</w:t>
      </w:r>
      <w:r w:rsidR="00D26601" w:rsidRPr="00D40B28">
        <w:rPr>
          <w:rFonts w:ascii="Arial" w:hAnsi="Arial" w:cs="Arial"/>
          <w:sz w:val="20"/>
        </w:rPr>
        <w:t xml:space="preserve"> </w:t>
      </w:r>
      <w:r w:rsidR="00433746">
        <w:rPr>
          <w:rFonts w:ascii="Arial" w:hAnsi="Arial" w:cs="Arial"/>
          <w:sz w:val="20"/>
        </w:rPr>
        <w:t>o</w:t>
      </w:r>
      <w:r w:rsidRPr="00D40B28">
        <w:rPr>
          <w:rFonts w:ascii="Arial" w:hAnsi="Arial" w:cs="Arial"/>
          <w:sz w:val="20"/>
        </w:rPr>
        <w:t>bjednatelem</w:t>
      </w:r>
      <w:r w:rsidR="000C23F1" w:rsidRPr="00D40B28">
        <w:rPr>
          <w:rFonts w:ascii="Arial" w:hAnsi="Arial" w:cs="Arial"/>
          <w:sz w:val="20"/>
        </w:rPr>
        <w:t xml:space="preserve"> </w:t>
      </w:r>
      <w:r w:rsidR="000C23F1" w:rsidRPr="00D40B28">
        <w:rPr>
          <w:rFonts w:ascii="Arial" w:hAnsi="Arial" w:cs="Arial"/>
          <w:b/>
          <w:sz w:val="20"/>
        </w:rPr>
        <w:t>bez vad a nedodělků</w:t>
      </w:r>
      <w:r w:rsidR="000C23F1" w:rsidRPr="00D40B28">
        <w:rPr>
          <w:rFonts w:ascii="Arial" w:hAnsi="Arial" w:cs="Arial"/>
          <w:sz w:val="20"/>
        </w:rPr>
        <w:t>.</w:t>
      </w:r>
    </w:p>
    <w:p w14:paraId="17EA64E6" w14:textId="312D7CB5" w:rsidR="0098231E" w:rsidRDefault="00435918" w:rsidP="00EE213C">
      <w:pPr>
        <w:pStyle w:val="Zkladntext"/>
        <w:numPr>
          <w:ilvl w:val="1"/>
          <w:numId w:val="10"/>
        </w:numPr>
        <w:ind w:left="567" w:hanging="567"/>
        <w:jc w:val="both"/>
        <w:rPr>
          <w:rFonts w:ascii="Arial" w:hAnsi="Arial" w:cs="Arial"/>
          <w:sz w:val="20"/>
        </w:rPr>
      </w:pPr>
      <w:r>
        <w:rPr>
          <w:rFonts w:ascii="Arial" w:hAnsi="Arial" w:cs="Arial"/>
          <w:sz w:val="20"/>
        </w:rPr>
        <w:t xml:space="preserve">Místem plnění je sídlo společnosti </w:t>
      </w:r>
      <w:r w:rsidR="005F6C01" w:rsidRPr="00622FD4">
        <w:rPr>
          <w:rFonts w:ascii="Arial" w:hAnsi="Arial" w:cs="Arial"/>
          <w:sz w:val="20"/>
          <w:szCs w:val="22"/>
        </w:rPr>
        <w:t>Industry Servis ZK, a.</w:t>
      </w:r>
      <w:r>
        <w:rPr>
          <w:rFonts w:ascii="Arial" w:hAnsi="Arial" w:cs="Arial"/>
          <w:sz w:val="20"/>
          <w:szCs w:val="22"/>
        </w:rPr>
        <w:t xml:space="preserve"> s. nacházející se na adrese</w:t>
      </w:r>
      <w:r w:rsidR="005F6C01" w:rsidRPr="00622FD4">
        <w:rPr>
          <w:rFonts w:ascii="Arial" w:hAnsi="Arial" w:cs="Arial"/>
          <w:sz w:val="20"/>
          <w:szCs w:val="22"/>
        </w:rPr>
        <w:t xml:space="preserve"> Holešovská 1691, 769 01</w:t>
      </w:r>
      <w:r>
        <w:rPr>
          <w:rFonts w:ascii="Arial" w:hAnsi="Arial" w:cs="Arial"/>
          <w:sz w:val="20"/>
          <w:szCs w:val="22"/>
        </w:rPr>
        <w:t xml:space="preserve"> </w:t>
      </w:r>
      <w:r w:rsidRPr="00622FD4">
        <w:rPr>
          <w:rFonts w:ascii="Arial" w:hAnsi="Arial" w:cs="Arial"/>
          <w:sz w:val="20"/>
          <w:szCs w:val="22"/>
        </w:rPr>
        <w:t>Holešov</w:t>
      </w:r>
      <w:r w:rsidR="00F50536" w:rsidRPr="005F6C01">
        <w:rPr>
          <w:rFonts w:ascii="Arial" w:hAnsi="Arial" w:cs="Arial"/>
          <w:sz w:val="20"/>
        </w:rPr>
        <w:t xml:space="preserve">. </w:t>
      </w:r>
    </w:p>
    <w:p w14:paraId="3915F376" w14:textId="2EBA4DA1" w:rsidR="00E86E43" w:rsidRDefault="00E86E43" w:rsidP="00E86E43">
      <w:pPr>
        <w:pStyle w:val="Zkladntext"/>
        <w:ind w:left="567"/>
        <w:jc w:val="both"/>
        <w:rPr>
          <w:rFonts w:ascii="Arial" w:hAnsi="Arial" w:cs="Arial"/>
          <w:sz w:val="20"/>
        </w:rPr>
      </w:pPr>
    </w:p>
    <w:p w14:paraId="3C40EEE8" w14:textId="77777777" w:rsidR="00E86E43" w:rsidRPr="00EE213C" w:rsidRDefault="00E86E43" w:rsidP="00E86E43">
      <w:pPr>
        <w:pStyle w:val="Zkladntext"/>
        <w:ind w:left="567"/>
        <w:jc w:val="both"/>
        <w:rPr>
          <w:rFonts w:ascii="Arial" w:hAnsi="Arial" w:cs="Arial"/>
          <w:sz w:val="20"/>
        </w:rPr>
      </w:pPr>
    </w:p>
    <w:p w14:paraId="6EB6564D" w14:textId="76472A14" w:rsidR="0098231E" w:rsidRPr="00EE213C" w:rsidRDefault="00025830" w:rsidP="00EE213C">
      <w:pPr>
        <w:widowControl w:val="0"/>
        <w:numPr>
          <w:ilvl w:val="0"/>
          <w:numId w:val="10"/>
        </w:numPr>
        <w:tabs>
          <w:tab w:val="left" w:pos="708"/>
        </w:tabs>
        <w:adjustRightInd w:val="0"/>
        <w:spacing w:before="360" w:after="240" w:line="360" w:lineRule="atLeast"/>
        <w:jc w:val="center"/>
        <w:textAlignment w:val="baseline"/>
        <w:outlineLvl w:val="0"/>
        <w:rPr>
          <w:rFonts w:ascii="Arial" w:hAnsi="Arial" w:cs="Arial"/>
          <w:sz w:val="20"/>
          <w:szCs w:val="22"/>
        </w:rPr>
      </w:pPr>
      <w:r w:rsidRPr="00D40B28">
        <w:rPr>
          <w:rFonts w:ascii="Arial" w:hAnsi="Arial" w:cs="Arial"/>
          <w:b/>
          <w:caps/>
          <w:sz w:val="20"/>
          <w:szCs w:val="22"/>
        </w:rPr>
        <w:lastRenderedPageBreak/>
        <w:t>Cena díla</w:t>
      </w:r>
    </w:p>
    <w:p w14:paraId="6419CA7F" w14:textId="77777777" w:rsidR="00395BD8" w:rsidRPr="00D40B28" w:rsidRDefault="00025830" w:rsidP="00192765">
      <w:pPr>
        <w:widowControl w:val="0"/>
        <w:numPr>
          <w:ilvl w:val="1"/>
          <w:numId w:val="3"/>
        </w:numPr>
        <w:tabs>
          <w:tab w:val="clear" w:pos="360"/>
        </w:tabs>
        <w:adjustRightInd w:val="0"/>
        <w:ind w:left="540" w:hanging="540"/>
        <w:jc w:val="both"/>
        <w:textAlignment w:val="baseline"/>
        <w:outlineLvl w:val="0"/>
        <w:rPr>
          <w:rFonts w:ascii="Arial" w:hAnsi="Arial" w:cs="Arial"/>
          <w:sz w:val="20"/>
          <w:szCs w:val="22"/>
        </w:rPr>
      </w:pPr>
      <w:bookmarkStart w:id="5"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5"/>
      <w:r w:rsidRPr="00D40B28">
        <w:rPr>
          <w:rFonts w:ascii="Arial" w:hAnsi="Arial" w:cs="Arial"/>
          <w:sz w:val="20"/>
          <w:szCs w:val="22"/>
        </w:rPr>
        <w:t xml:space="preserve"> </w:t>
      </w:r>
    </w:p>
    <w:p w14:paraId="4C7A5429" w14:textId="77777777" w:rsidR="00395BD8" w:rsidRPr="007225F6" w:rsidRDefault="00395BD8" w:rsidP="00395BD8">
      <w:pPr>
        <w:pStyle w:val="Zkladntext"/>
        <w:rPr>
          <w:rFonts w:ascii="Arial" w:hAnsi="Arial" w:cs="Arial"/>
          <w:sz w:val="20"/>
          <w:szCs w:val="22"/>
        </w:rPr>
      </w:pPr>
    </w:p>
    <w:p w14:paraId="0BFB8390" w14:textId="3D231CB0" w:rsidR="00395BD8" w:rsidRPr="007225F6" w:rsidRDefault="00395BD8" w:rsidP="00395BD8">
      <w:pPr>
        <w:pStyle w:val="Zkladntext"/>
        <w:rPr>
          <w:rFonts w:ascii="Arial" w:hAnsi="Arial" w:cs="Arial"/>
          <w:sz w:val="20"/>
        </w:rPr>
      </w:pPr>
      <w:r w:rsidRPr="007225F6">
        <w:rPr>
          <w:rFonts w:ascii="Arial" w:hAnsi="Arial" w:cs="Arial"/>
          <w:b/>
          <w:sz w:val="20"/>
        </w:rPr>
        <w:t xml:space="preserve">Celkem </w:t>
      </w:r>
      <w:r w:rsidR="00E76F35">
        <w:rPr>
          <w:rFonts w:ascii="Arial" w:hAnsi="Arial" w:cs="Arial"/>
          <w:b/>
          <w:sz w:val="20"/>
        </w:rPr>
        <w:t>191</w:t>
      </w:r>
      <w:r w:rsidR="00814EE1">
        <w:rPr>
          <w:rFonts w:ascii="Arial" w:hAnsi="Arial" w:cs="Arial"/>
          <w:b/>
          <w:sz w:val="20"/>
        </w:rPr>
        <w:t>.000</w:t>
      </w:r>
      <w:r w:rsidRPr="007225F6">
        <w:rPr>
          <w:rFonts w:ascii="Arial" w:hAnsi="Arial" w:cs="Arial"/>
          <w:b/>
          <w:sz w:val="20"/>
        </w:rPr>
        <w:t xml:space="preserve"> Kč</w:t>
      </w:r>
      <w:r w:rsidR="000242F7" w:rsidRPr="007225F6">
        <w:rPr>
          <w:rFonts w:ascii="Arial" w:hAnsi="Arial" w:cs="Arial"/>
          <w:sz w:val="20"/>
        </w:rPr>
        <w:t xml:space="preserve"> </w:t>
      </w:r>
      <w:r w:rsidR="00E76F35">
        <w:rPr>
          <w:rFonts w:ascii="Arial" w:hAnsi="Arial" w:cs="Arial"/>
          <w:sz w:val="20"/>
        </w:rPr>
        <w:t>bez DPH</w:t>
      </w:r>
    </w:p>
    <w:p w14:paraId="611D8B47" w14:textId="16E386AA" w:rsidR="00395BD8" w:rsidRPr="007225F6" w:rsidRDefault="00395BD8" w:rsidP="00EE213C">
      <w:pPr>
        <w:pStyle w:val="Zkladntext"/>
        <w:jc w:val="left"/>
        <w:rPr>
          <w:rFonts w:ascii="Arial" w:hAnsi="Arial" w:cs="Arial"/>
          <w:b/>
          <w:sz w:val="20"/>
        </w:rPr>
      </w:pPr>
    </w:p>
    <w:p w14:paraId="269658FC" w14:textId="7D312046" w:rsidR="00395BD8" w:rsidRPr="007225F6" w:rsidRDefault="00395BD8" w:rsidP="00E86E43">
      <w:pPr>
        <w:pStyle w:val="Zkladntext"/>
        <w:rPr>
          <w:rFonts w:ascii="Arial" w:hAnsi="Arial" w:cs="Arial"/>
          <w:sz w:val="20"/>
        </w:rPr>
      </w:pPr>
      <w:r w:rsidRPr="007225F6">
        <w:rPr>
          <w:rFonts w:ascii="Arial" w:hAnsi="Arial" w:cs="Arial"/>
          <w:sz w:val="20"/>
        </w:rPr>
        <w:t>(slovy:</w:t>
      </w:r>
      <w:r w:rsidR="00E86E43">
        <w:rPr>
          <w:rFonts w:ascii="Arial" w:hAnsi="Arial" w:cs="Arial"/>
          <w:sz w:val="20"/>
        </w:rPr>
        <w:t xml:space="preserve"> </w:t>
      </w:r>
      <w:r w:rsidR="00E76F35">
        <w:rPr>
          <w:rFonts w:ascii="Arial" w:hAnsi="Arial" w:cs="Arial"/>
          <w:sz w:val="20"/>
        </w:rPr>
        <w:t>jednostodevadesátjedna</w:t>
      </w:r>
      <w:r w:rsidR="00EE213C" w:rsidRPr="007225F6">
        <w:rPr>
          <w:rFonts w:ascii="Arial" w:hAnsi="Arial" w:cs="Arial"/>
          <w:sz w:val="20"/>
        </w:rPr>
        <w:t>ttisíchkorunčeských</w:t>
      </w:r>
      <w:r w:rsidRPr="007225F6">
        <w:rPr>
          <w:rFonts w:ascii="Arial" w:hAnsi="Arial" w:cs="Arial"/>
          <w:sz w:val="20"/>
        </w:rPr>
        <w:t>)</w:t>
      </w:r>
      <w:r w:rsidR="00E86E43">
        <w:rPr>
          <w:rFonts w:ascii="Arial" w:hAnsi="Arial" w:cs="Arial"/>
          <w:sz w:val="20"/>
        </w:rPr>
        <w:t>.</w:t>
      </w:r>
    </w:p>
    <w:p w14:paraId="70E07C6F" w14:textId="77777777" w:rsidR="00DA1B3C" w:rsidRPr="007225F6" w:rsidRDefault="00DA1B3C" w:rsidP="00F91F3F">
      <w:pPr>
        <w:pStyle w:val="Zkladntext"/>
        <w:jc w:val="both"/>
        <w:rPr>
          <w:rFonts w:ascii="Arial" w:hAnsi="Arial" w:cs="Arial"/>
          <w:sz w:val="20"/>
        </w:rPr>
      </w:pPr>
    </w:p>
    <w:p w14:paraId="36B93117" w14:textId="77777777" w:rsidR="00951D96" w:rsidRPr="00D40B28" w:rsidRDefault="00951D96" w:rsidP="00DE59EE">
      <w:pPr>
        <w:widowControl w:val="0"/>
        <w:numPr>
          <w:ilvl w:val="1"/>
          <w:numId w:val="3"/>
        </w:numPr>
        <w:tabs>
          <w:tab w:val="clear" w:pos="360"/>
        </w:tabs>
        <w:adjustRightInd w:val="0"/>
        <w:spacing w:before="120" w:after="8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14:paraId="799D0AF4" w14:textId="0FCFFA74" w:rsidR="00BD7F33" w:rsidRDefault="00FE59BA" w:rsidP="00E17657">
      <w:pPr>
        <w:pStyle w:val="Odstavecseseznamem"/>
        <w:widowControl w:val="0"/>
        <w:numPr>
          <w:ilvl w:val="0"/>
          <w:numId w:val="29"/>
        </w:numPr>
        <w:adjustRightInd w:val="0"/>
        <w:spacing w:line="240" w:lineRule="auto"/>
        <w:jc w:val="both"/>
        <w:textAlignment w:val="baseline"/>
        <w:outlineLvl w:val="0"/>
        <w:rPr>
          <w:rFonts w:ascii="Arial" w:hAnsi="Arial" w:cs="Arial"/>
          <w:sz w:val="20"/>
        </w:rPr>
      </w:pPr>
      <w:r w:rsidRPr="00BD7F33">
        <w:rPr>
          <w:rFonts w:ascii="Arial" w:hAnsi="Arial" w:cs="Arial"/>
          <w:b/>
          <w:sz w:val="20"/>
        </w:rPr>
        <w:t xml:space="preserve">6 </w:t>
      </w:r>
      <w:r w:rsidR="00951D96" w:rsidRPr="00BD7F33">
        <w:rPr>
          <w:rFonts w:ascii="Arial" w:hAnsi="Arial" w:cs="Arial"/>
          <w:b/>
          <w:sz w:val="20"/>
        </w:rPr>
        <w:t>vyhotovení</w:t>
      </w:r>
      <w:r w:rsidR="00951D96" w:rsidRPr="00BD7F33">
        <w:rPr>
          <w:rFonts w:ascii="Arial" w:hAnsi="Arial" w:cs="Arial"/>
          <w:sz w:val="20"/>
        </w:rPr>
        <w:t xml:space="preserve"> </w:t>
      </w:r>
      <w:r w:rsidR="00814EE1" w:rsidRPr="00A36A4C">
        <w:rPr>
          <w:rFonts w:ascii="Arial" w:hAnsi="Arial" w:cs="Arial"/>
          <w:sz w:val="20"/>
          <w:szCs w:val="20"/>
        </w:rPr>
        <w:t>studie stavebně technologického řešení</w:t>
      </w:r>
      <w:r w:rsidR="00814EE1" w:rsidRPr="00BD7F33">
        <w:rPr>
          <w:rFonts w:ascii="Arial" w:hAnsi="Arial" w:cs="Arial"/>
          <w:sz w:val="20"/>
        </w:rPr>
        <w:t xml:space="preserve"> </w:t>
      </w:r>
      <w:r w:rsidR="00951D96" w:rsidRPr="00BD7F33">
        <w:rPr>
          <w:rFonts w:ascii="Arial" w:hAnsi="Arial" w:cs="Arial"/>
          <w:sz w:val="20"/>
        </w:rPr>
        <w:t xml:space="preserve">v tištěné formě a </w:t>
      </w:r>
      <w:r w:rsidR="00837675" w:rsidRPr="00BD7F33">
        <w:rPr>
          <w:rFonts w:ascii="Arial" w:hAnsi="Arial" w:cs="Arial"/>
          <w:sz w:val="20"/>
        </w:rPr>
        <w:t>2x v digitální formě na DV</w:t>
      </w:r>
      <w:r w:rsidR="00951D96" w:rsidRPr="00BD7F33">
        <w:rPr>
          <w:rFonts w:ascii="Arial" w:hAnsi="Arial" w:cs="Arial"/>
          <w:sz w:val="20"/>
        </w:rPr>
        <w:t>D</w:t>
      </w:r>
      <w:r w:rsidR="00FE3CF0" w:rsidRPr="00BD7F33">
        <w:rPr>
          <w:rFonts w:ascii="Arial" w:hAnsi="Arial" w:cs="Arial"/>
          <w:sz w:val="20"/>
        </w:rPr>
        <w:t>,</w:t>
      </w:r>
      <w:r w:rsidR="00951D96" w:rsidRPr="00BD7F33">
        <w:rPr>
          <w:rFonts w:ascii="Arial" w:hAnsi="Arial" w:cs="Arial"/>
          <w:sz w:val="20"/>
        </w:rPr>
        <w:t xml:space="preserve"> z toho 1 x ve formátu </w:t>
      </w:r>
      <w:r w:rsidR="00837675" w:rsidRPr="00BD7F33">
        <w:rPr>
          <w:rFonts w:ascii="Arial" w:hAnsi="Arial" w:cs="Arial"/>
          <w:sz w:val="20"/>
        </w:rPr>
        <w:t>*</w:t>
      </w:r>
      <w:r w:rsidR="00951D96" w:rsidRPr="00BD7F33">
        <w:rPr>
          <w:rFonts w:ascii="Arial" w:hAnsi="Arial" w:cs="Arial"/>
          <w:sz w:val="20"/>
        </w:rPr>
        <w:t>pdf. a 1x v editovatelném formátu zpracovávaného programu</w:t>
      </w:r>
      <w:r w:rsidR="00837675" w:rsidRPr="00BD7F33">
        <w:rPr>
          <w:rFonts w:ascii="Arial" w:hAnsi="Arial" w:cs="Arial"/>
          <w:sz w:val="20"/>
        </w:rPr>
        <w:t xml:space="preserve"> </w:t>
      </w:r>
      <w:r w:rsidR="00384526" w:rsidRPr="00BD7F33">
        <w:rPr>
          <w:rFonts w:ascii="Arial" w:hAnsi="Arial" w:cs="Arial"/>
          <w:sz w:val="20"/>
        </w:rPr>
        <w:t>*dwg.,*dgn,*doc.</w:t>
      </w:r>
      <w:r w:rsidR="00BD7F33">
        <w:rPr>
          <w:rFonts w:ascii="Arial" w:hAnsi="Arial" w:cs="Arial"/>
          <w:sz w:val="20"/>
        </w:rPr>
        <w:t>,</w:t>
      </w:r>
      <w:r w:rsidR="00384526" w:rsidRPr="00BD7F33">
        <w:rPr>
          <w:rFonts w:ascii="Arial" w:hAnsi="Arial" w:cs="Arial"/>
          <w:sz w:val="20"/>
        </w:rPr>
        <w:t>*xlsx.,*xls apod</w:t>
      </w:r>
      <w:r w:rsidR="00951D96" w:rsidRPr="00BD7F33">
        <w:rPr>
          <w:rFonts w:ascii="Arial" w:hAnsi="Arial" w:cs="Arial"/>
          <w:sz w:val="20"/>
        </w:rPr>
        <w:t xml:space="preserve">. Digitální forma bude setříděna ve stejném členění jako tištěná forma </w:t>
      </w:r>
      <w:r w:rsidR="00E76F35">
        <w:rPr>
          <w:rFonts w:ascii="Arial" w:hAnsi="Arial" w:cs="Arial"/>
          <w:sz w:val="20"/>
        </w:rPr>
        <w:t>studie</w:t>
      </w:r>
      <w:r w:rsidR="00951D96" w:rsidRPr="00BD7F33">
        <w:rPr>
          <w:rFonts w:ascii="Arial" w:hAnsi="Arial" w:cs="Arial"/>
          <w:sz w:val="20"/>
        </w:rPr>
        <w:t xml:space="preserve"> s dodrž</w:t>
      </w:r>
      <w:r w:rsidR="00BD7F33">
        <w:rPr>
          <w:rFonts w:ascii="Arial" w:hAnsi="Arial" w:cs="Arial"/>
          <w:sz w:val="20"/>
        </w:rPr>
        <w:t>ením názvu a číslováním výkresů;</w:t>
      </w:r>
    </w:p>
    <w:p w14:paraId="18BA3D69" w14:textId="3EFCCDA0" w:rsidR="00951D96" w:rsidRPr="0026585A" w:rsidRDefault="00951D96" w:rsidP="00DE59EE">
      <w:pPr>
        <w:widowControl w:val="0"/>
        <w:numPr>
          <w:ilvl w:val="1"/>
          <w:numId w:val="3"/>
        </w:numPr>
        <w:tabs>
          <w:tab w:val="clear" w:pos="360"/>
        </w:tabs>
        <w:adjustRightInd w:val="0"/>
        <w:spacing w:after="240"/>
        <w:ind w:left="567" w:hanging="567"/>
        <w:jc w:val="both"/>
        <w:textAlignment w:val="baseline"/>
        <w:outlineLvl w:val="0"/>
        <w:rPr>
          <w:rFonts w:ascii="Arial" w:hAnsi="Arial" w:cs="Arial"/>
          <w:sz w:val="20"/>
          <w:szCs w:val="22"/>
        </w:rPr>
      </w:pPr>
      <w:r w:rsidRPr="0026585A">
        <w:rPr>
          <w:rFonts w:ascii="Arial" w:hAnsi="Arial" w:cs="Arial"/>
          <w:sz w:val="20"/>
          <w:szCs w:val="22"/>
        </w:rPr>
        <w:t xml:space="preserve">Zhotovitel je povinen na vyžádání objednatele dodat </w:t>
      </w:r>
      <w:r w:rsidRPr="0026585A">
        <w:rPr>
          <w:rFonts w:ascii="Arial" w:hAnsi="Arial" w:cs="Arial"/>
          <w:b/>
          <w:sz w:val="20"/>
          <w:szCs w:val="22"/>
        </w:rPr>
        <w:t>další vyhotovení</w:t>
      </w:r>
      <w:r w:rsidRPr="0026585A">
        <w:rPr>
          <w:rFonts w:ascii="Arial" w:hAnsi="Arial" w:cs="Arial"/>
          <w:sz w:val="20"/>
          <w:szCs w:val="22"/>
        </w:rPr>
        <w:t xml:space="preserve"> </w:t>
      </w:r>
      <w:r w:rsidR="00BF0849">
        <w:rPr>
          <w:rFonts w:ascii="Arial" w:hAnsi="Arial" w:cs="Arial"/>
          <w:sz w:val="20"/>
          <w:szCs w:val="22"/>
        </w:rPr>
        <w:t>studie</w:t>
      </w:r>
      <w:r w:rsidRPr="0026585A">
        <w:rPr>
          <w:rFonts w:ascii="Arial" w:hAnsi="Arial" w:cs="Arial"/>
          <w:sz w:val="20"/>
          <w:szCs w:val="22"/>
        </w:rPr>
        <w:t xml:space="preserve"> s tím, že</w:t>
      </w:r>
      <w:r w:rsidR="00BD7F33">
        <w:rPr>
          <w:rFonts w:ascii="Arial" w:hAnsi="Arial" w:cs="Arial"/>
          <w:sz w:val="20"/>
          <w:szCs w:val="22"/>
        </w:rPr>
        <w:t xml:space="preserve"> se</w:t>
      </w:r>
      <w:r w:rsidRPr="0026585A">
        <w:rPr>
          <w:rFonts w:ascii="Arial" w:hAnsi="Arial" w:cs="Arial"/>
          <w:sz w:val="20"/>
          <w:szCs w:val="22"/>
        </w:rPr>
        <w:t xml:space="preserve"> cena</w:t>
      </w:r>
      <w:r w:rsidR="00BD7F33">
        <w:rPr>
          <w:rFonts w:ascii="Arial" w:hAnsi="Arial" w:cs="Arial"/>
          <w:sz w:val="20"/>
          <w:szCs w:val="22"/>
        </w:rPr>
        <w:t xml:space="preserve"> za tyto další vyhotovení </w:t>
      </w:r>
      <w:r w:rsidRPr="0026585A">
        <w:rPr>
          <w:rFonts w:ascii="Arial" w:hAnsi="Arial" w:cs="Arial"/>
          <w:sz w:val="20"/>
          <w:szCs w:val="22"/>
        </w:rPr>
        <w:t xml:space="preserve">stanoví na základě </w:t>
      </w:r>
      <w:r w:rsidRPr="0026585A">
        <w:rPr>
          <w:rFonts w:ascii="Arial" w:hAnsi="Arial" w:cs="Arial"/>
          <w:b/>
          <w:sz w:val="20"/>
          <w:szCs w:val="22"/>
        </w:rPr>
        <w:t>ceníku zhotovitele</w:t>
      </w:r>
      <w:r w:rsidRPr="0026585A">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3BD2A7E8" w14:textId="77777777" w:rsidR="00951D96" w:rsidRPr="00D40B28" w:rsidRDefault="00BD7F33" w:rsidP="00DE59EE">
      <w:pPr>
        <w:widowControl w:val="0"/>
        <w:numPr>
          <w:ilvl w:val="1"/>
          <w:numId w:val="3"/>
        </w:numPr>
        <w:tabs>
          <w:tab w:val="clear" w:pos="360"/>
        </w:tabs>
        <w:adjustRightInd w:val="0"/>
        <w:spacing w:after="240"/>
        <w:ind w:left="567" w:hanging="567"/>
        <w:jc w:val="both"/>
        <w:textAlignment w:val="baseline"/>
        <w:outlineLvl w:val="0"/>
        <w:rPr>
          <w:rFonts w:ascii="Arial" w:hAnsi="Arial" w:cs="Arial"/>
          <w:sz w:val="20"/>
          <w:szCs w:val="22"/>
        </w:rPr>
      </w:pPr>
      <w:r>
        <w:rPr>
          <w:rFonts w:ascii="Arial" w:hAnsi="Arial" w:cs="Arial"/>
          <w:sz w:val="20"/>
          <w:szCs w:val="22"/>
        </w:rPr>
        <w:t>C</w:t>
      </w:r>
      <w:r w:rsidR="00951D96" w:rsidRPr="00D40B28">
        <w:rPr>
          <w:rFonts w:ascii="Arial" w:hAnsi="Arial" w:cs="Arial"/>
          <w:sz w:val="20"/>
          <w:szCs w:val="22"/>
        </w:rPr>
        <w:t>ena</w:t>
      </w:r>
      <w:r>
        <w:rPr>
          <w:rFonts w:ascii="Arial" w:hAnsi="Arial" w:cs="Arial"/>
          <w:sz w:val="20"/>
          <w:szCs w:val="22"/>
        </w:rPr>
        <w:t xml:space="preserve"> díla uvedená v odst. 4.1</w:t>
      </w:r>
      <w:r w:rsidR="00951D96" w:rsidRPr="00D40B28">
        <w:rPr>
          <w:rFonts w:ascii="Arial" w:hAnsi="Arial" w:cs="Arial"/>
          <w:sz w:val="20"/>
          <w:szCs w:val="22"/>
        </w:rPr>
        <w:t xml:space="preserve"> zahrnuje </w:t>
      </w:r>
      <w:r w:rsidR="00951D96" w:rsidRPr="00D40B28">
        <w:rPr>
          <w:rFonts w:ascii="Arial" w:hAnsi="Arial" w:cs="Arial"/>
          <w:b/>
          <w:sz w:val="20"/>
          <w:szCs w:val="22"/>
        </w:rPr>
        <w:t>veškeré</w:t>
      </w:r>
      <w:r w:rsidR="00951D96" w:rsidRPr="00D40B28">
        <w:rPr>
          <w:rFonts w:ascii="Arial" w:hAnsi="Arial" w:cs="Arial"/>
          <w:sz w:val="20"/>
          <w:szCs w:val="22"/>
        </w:rPr>
        <w:t xml:space="preserve"> </w:t>
      </w:r>
      <w:r w:rsidR="00951D96" w:rsidRPr="00D40B28">
        <w:rPr>
          <w:rFonts w:ascii="Arial" w:hAnsi="Arial" w:cs="Arial"/>
          <w:b/>
          <w:sz w:val="20"/>
          <w:szCs w:val="22"/>
        </w:rPr>
        <w:t>náklady</w:t>
      </w:r>
      <w:r w:rsidR="00951D96"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 xml:space="preserve">ovedením) </w:t>
      </w:r>
      <w:r>
        <w:rPr>
          <w:rFonts w:ascii="Arial" w:hAnsi="Arial" w:cs="Arial"/>
          <w:sz w:val="20"/>
          <w:szCs w:val="22"/>
        </w:rPr>
        <w:t xml:space="preserve">celého </w:t>
      </w:r>
      <w:r w:rsidR="00736299" w:rsidRPr="00D40B28">
        <w:rPr>
          <w:rFonts w:ascii="Arial" w:hAnsi="Arial" w:cs="Arial"/>
          <w:sz w:val="20"/>
          <w:szCs w:val="22"/>
        </w:rPr>
        <w:t>díla dle této smlouvy.</w:t>
      </w:r>
    </w:p>
    <w:p w14:paraId="22992669" w14:textId="54A59910" w:rsidR="00FE3CF0" w:rsidRPr="00907E35" w:rsidRDefault="00951D96" w:rsidP="00DE59EE">
      <w:pPr>
        <w:widowControl w:val="0"/>
        <w:numPr>
          <w:ilvl w:val="1"/>
          <w:numId w:val="3"/>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w:t>
      </w:r>
      <w:r w:rsidR="00BD7F33">
        <w:rPr>
          <w:rFonts w:ascii="Arial" w:hAnsi="Arial" w:cs="Arial"/>
          <w:sz w:val="20"/>
          <w:szCs w:val="22"/>
        </w:rPr>
        <w:t xml:space="preserve">Změnu dohodnuté ceny je nutné provést výlučně </w:t>
      </w:r>
      <w:r w:rsidRPr="00D40B28">
        <w:rPr>
          <w:rFonts w:ascii="Arial" w:hAnsi="Arial" w:cs="Arial"/>
          <w:sz w:val="20"/>
          <w:szCs w:val="22"/>
        </w:rPr>
        <w:t xml:space="preserve">písemným dodatkem k této smlouvě. V případě rozšíření rozsahu prací musí být dodatek uzavřen před zahájením prací zhotovitelem. V případě omezení rozsahu </w:t>
      </w:r>
      <w:r w:rsidR="00971435">
        <w:rPr>
          <w:rFonts w:ascii="Arial" w:hAnsi="Arial" w:cs="Arial"/>
          <w:sz w:val="20"/>
          <w:szCs w:val="22"/>
        </w:rPr>
        <w:t>prací požadovaných objednatelem</w:t>
      </w:r>
      <w:r w:rsidRPr="00D40B28">
        <w:rPr>
          <w:rFonts w:ascii="Arial" w:hAnsi="Arial" w:cs="Arial"/>
          <w:sz w:val="20"/>
          <w:szCs w:val="22"/>
        </w:rPr>
        <w:t xml:space="preserve"> se cena díla</w:t>
      </w:r>
      <w:r w:rsidR="00971435">
        <w:rPr>
          <w:rFonts w:ascii="Arial" w:hAnsi="Arial" w:cs="Arial"/>
          <w:sz w:val="20"/>
          <w:szCs w:val="22"/>
        </w:rPr>
        <w:t xml:space="preserve"> </w:t>
      </w:r>
      <w:r w:rsidR="00971435" w:rsidRPr="00D40B28">
        <w:rPr>
          <w:rFonts w:ascii="Arial" w:hAnsi="Arial" w:cs="Arial"/>
          <w:sz w:val="20"/>
          <w:szCs w:val="22"/>
        </w:rPr>
        <w:t>sníží</w:t>
      </w:r>
      <w:r w:rsidRPr="00D40B28">
        <w:rPr>
          <w:rFonts w:ascii="Arial" w:hAnsi="Arial" w:cs="Arial"/>
          <w:sz w:val="20"/>
          <w:szCs w:val="22"/>
        </w:rPr>
        <w:t xml:space="preserve"> za předpokladu, že zúžení předmětu díla bylo objednatelem uplatněno včas, tj. před zahájením prací na omezeném rozsahu části díla. Jinak má zhotovitel právo i na úhradu účelně vynaložených nákladů na ji</w:t>
      </w:r>
      <w:r w:rsidR="00E141BA">
        <w:rPr>
          <w:rFonts w:ascii="Arial" w:hAnsi="Arial" w:cs="Arial"/>
          <w:sz w:val="20"/>
          <w:szCs w:val="22"/>
        </w:rPr>
        <w:t>ž provedené práce nebo činnosti</w:t>
      </w:r>
      <w:r w:rsidR="00971435">
        <w:rPr>
          <w:rFonts w:ascii="Arial" w:hAnsi="Arial" w:cs="Arial"/>
          <w:sz w:val="20"/>
          <w:szCs w:val="22"/>
        </w:rPr>
        <w:t>.</w:t>
      </w:r>
    </w:p>
    <w:p w14:paraId="463680C8" w14:textId="601A9206" w:rsidR="00D6386E" w:rsidRPr="00907E35" w:rsidRDefault="00951D96" w:rsidP="00907E35">
      <w:pPr>
        <w:widowControl w:val="0"/>
        <w:numPr>
          <w:ilvl w:val="0"/>
          <w:numId w:val="3"/>
        </w:numPr>
        <w:tabs>
          <w:tab w:val="left" w:pos="708"/>
        </w:tabs>
        <w:adjustRightInd w:val="0"/>
        <w:spacing w:before="360" w:after="240" w:line="360" w:lineRule="atLeast"/>
        <w:ind w:left="357" w:hanging="357"/>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14:paraId="33F7551E" w14:textId="77777777" w:rsidR="00951D96" w:rsidRPr="00D40B28" w:rsidRDefault="00951D96" w:rsidP="00DE59EE">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14:paraId="32893F49" w14:textId="77777777" w:rsidR="00450DFB" w:rsidRPr="00DC6D98" w:rsidRDefault="00951D96" w:rsidP="00DE59EE">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C6D98">
        <w:rPr>
          <w:rFonts w:ascii="Arial" w:hAnsi="Arial" w:cs="Arial"/>
          <w:sz w:val="20"/>
          <w:szCs w:val="22"/>
        </w:rPr>
        <w:t>Smluvní strany se dohodly na protokolárním předání a převzetí řádně zhotoveného a bezvadného díla (den zdanitelného plnění)</w:t>
      </w:r>
      <w:r w:rsidR="00DA1B3C">
        <w:rPr>
          <w:rFonts w:ascii="Arial" w:hAnsi="Arial" w:cs="Arial"/>
          <w:sz w:val="20"/>
          <w:szCs w:val="22"/>
        </w:rPr>
        <w:t>.</w:t>
      </w:r>
      <w:r w:rsidRPr="00DC6D98">
        <w:rPr>
          <w:rFonts w:ascii="Arial" w:hAnsi="Arial" w:cs="Arial"/>
          <w:sz w:val="20"/>
          <w:szCs w:val="22"/>
        </w:rPr>
        <w:t xml:space="preserve"> Po řádném předání a převzetí díla bez vad a nedodělků </w:t>
      </w:r>
      <w:r w:rsidR="00DC6D98">
        <w:rPr>
          <w:rFonts w:ascii="Arial" w:hAnsi="Arial" w:cs="Arial"/>
          <w:sz w:val="20"/>
          <w:szCs w:val="22"/>
        </w:rPr>
        <w:t xml:space="preserve">zhotovitel </w:t>
      </w:r>
      <w:r w:rsidRPr="00DC6D98">
        <w:rPr>
          <w:rFonts w:ascii="Arial" w:hAnsi="Arial" w:cs="Arial"/>
          <w:sz w:val="20"/>
          <w:szCs w:val="22"/>
        </w:rPr>
        <w:t>objednateli</w:t>
      </w:r>
      <w:r w:rsidR="00DC6D98">
        <w:rPr>
          <w:rFonts w:ascii="Arial" w:hAnsi="Arial" w:cs="Arial"/>
          <w:sz w:val="20"/>
          <w:szCs w:val="22"/>
        </w:rPr>
        <w:t xml:space="preserve"> vystaví</w:t>
      </w:r>
      <w:r w:rsidRPr="00DC6D98">
        <w:rPr>
          <w:rFonts w:ascii="Arial" w:hAnsi="Arial" w:cs="Arial"/>
          <w:sz w:val="20"/>
          <w:szCs w:val="22"/>
        </w:rPr>
        <w:t xml:space="preserve"> </w:t>
      </w:r>
      <w:r w:rsidR="00FE3CF0" w:rsidRPr="00DC6D98">
        <w:rPr>
          <w:rFonts w:ascii="Arial" w:hAnsi="Arial" w:cs="Arial"/>
          <w:sz w:val="20"/>
          <w:szCs w:val="22"/>
        </w:rPr>
        <w:t xml:space="preserve">daňový doklad </w:t>
      </w:r>
      <w:r w:rsidRPr="00DC6D98">
        <w:rPr>
          <w:rFonts w:ascii="Arial" w:hAnsi="Arial" w:cs="Arial"/>
          <w:sz w:val="20"/>
          <w:szCs w:val="22"/>
        </w:rPr>
        <w:t>(</w:t>
      </w:r>
      <w:r w:rsidR="006A4BF1" w:rsidRPr="00DC6D98">
        <w:rPr>
          <w:rFonts w:ascii="Arial" w:hAnsi="Arial" w:cs="Arial"/>
          <w:sz w:val="20"/>
          <w:szCs w:val="22"/>
        </w:rPr>
        <w:t>dále jen „faktura“</w:t>
      </w:r>
      <w:r w:rsidRPr="00DC6D98">
        <w:rPr>
          <w:rFonts w:ascii="Arial" w:hAnsi="Arial" w:cs="Arial"/>
          <w:sz w:val="20"/>
          <w:szCs w:val="22"/>
        </w:rPr>
        <w:t>).</w:t>
      </w:r>
      <w:r w:rsidR="00696144" w:rsidRPr="00DC6D98">
        <w:rPr>
          <w:rFonts w:ascii="Arial" w:hAnsi="Arial" w:cs="Arial"/>
          <w:sz w:val="20"/>
          <w:szCs w:val="22"/>
        </w:rPr>
        <w:t xml:space="preserve"> Přílohou </w:t>
      </w:r>
      <w:r w:rsidR="00FE3CF0" w:rsidRPr="00DC6D98">
        <w:rPr>
          <w:rFonts w:ascii="Arial" w:hAnsi="Arial" w:cs="Arial"/>
          <w:sz w:val="20"/>
          <w:szCs w:val="22"/>
        </w:rPr>
        <w:t>faktury</w:t>
      </w:r>
      <w:r w:rsidR="00696144" w:rsidRPr="00DC6D98">
        <w:rPr>
          <w:rFonts w:ascii="Arial" w:hAnsi="Arial" w:cs="Arial"/>
          <w:sz w:val="20"/>
          <w:szCs w:val="22"/>
        </w:rPr>
        <w:t xml:space="preserve"> musí být </w:t>
      </w:r>
      <w:r w:rsidR="00685652" w:rsidRPr="00DC6D98">
        <w:rPr>
          <w:rFonts w:ascii="Arial" w:hAnsi="Arial" w:cs="Arial"/>
          <w:sz w:val="20"/>
          <w:szCs w:val="22"/>
        </w:rPr>
        <w:t xml:space="preserve">objednatelem </w:t>
      </w:r>
      <w:r w:rsidR="00696144" w:rsidRPr="00DC6D98">
        <w:rPr>
          <w:rFonts w:ascii="Arial" w:hAnsi="Arial" w:cs="Arial"/>
          <w:sz w:val="20"/>
          <w:szCs w:val="22"/>
        </w:rPr>
        <w:t>odsouhlasený soupis provedených prací</w:t>
      </w:r>
      <w:r w:rsidR="00095518" w:rsidRPr="00DC6D98">
        <w:rPr>
          <w:rFonts w:ascii="Arial" w:hAnsi="Arial" w:cs="Arial"/>
          <w:sz w:val="20"/>
          <w:szCs w:val="22"/>
        </w:rPr>
        <w:t xml:space="preserve"> s o</w:t>
      </w:r>
      <w:r w:rsidR="00625BCC" w:rsidRPr="00DC6D98">
        <w:rPr>
          <w:rFonts w:ascii="Arial" w:hAnsi="Arial" w:cs="Arial"/>
          <w:sz w:val="20"/>
          <w:szCs w:val="22"/>
        </w:rPr>
        <w:t>ceněním jednotlivých fakturovaných položek.</w:t>
      </w:r>
      <w:r w:rsidR="00A13406" w:rsidRPr="00DC6D98">
        <w:rPr>
          <w:rFonts w:ascii="Arial" w:hAnsi="Arial" w:cs="Arial"/>
          <w:sz w:val="20"/>
          <w:szCs w:val="22"/>
        </w:rPr>
        <w:t xml:space="preserve"> </w:t>
      </w:r>
    </w:p>
    <w:p w14:paraId="564D8FC3" w14:textId="77777777" w:rsidR="00951D96" w:rsidRPr="00D40B28" w:rsidRDefault="00951D96" w:rsidP="00DE59EE">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Splatnost faktur je </w:t>
      </w:r>
      <w:r w:rsidR="00B752EA" w:rsidRPr="00CE24AF">
        <w:rPr>
          <w:rFonts w:ascii="Arial" w:hAnsi="Arial" w:cs="Arial"/>
          <w:sz w:val="20"/>
          <w:szCs w:val="22"/>
        </w:rPr>
        <w:t xml:space="preserve">30 </w:t>
      </w:r>
      <w:r w:rsidRPr="00CE24AF">
        <w:rPr>
          <w:rFonts w:ascii="Arial" w:hAnsi="Arial" w:cs="Arial"/>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p>
    <w:p w14:paraId="7891072D" w14:textId="47F200C9" w:rsidR="00142DFD" w:rsidRDefault="00951D96" w:rsidP="00DE59EE">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14:paraId="2A1504B3" w14:textId="01DDD211" w:rsidR="00DE59EE" w:rsidRDefault="00DE59EE" w:rsidP="00DE59EE">
      <w:pPr>
        <w:widowControl w:val="0"/>
        <w:tabs>
          <w:tab w:val="left" w:pos="-3060"/>
        </w:tabs>
        <w:adjustRightInd w:val="0"/>
        <w:spacing w:after="120"/>
        <w:ind w:left="567"/>
        <w:jc w:val="both"/>
        <w:textAlignment w:val="baseline"/>
        <w:outlineLvl w:val="0"/>
        <w:rPr>
          <w:rFonts w:ascii="Arial" w:hAnsi="Arial" w:cs="Arial"/>
          <w:sz w:val="20"/>
          <w:szCs w:val="22"/>
        </w:rPr>
      </w:pPr>
    </w:p>
    <w:p w14:paraId="35D094BE" w14:textId="1DE70A34" w:rsidR="00DE59EE" w:rsidRDefault="00DE59EE" w:rsidP="00DE59EE">
      <w:pPr>
        <w:widowControl w:val="0"/>
        <w:tabs>
          <w:tab w:val="left" w:pos="-3060"/>
        </w:tabs>
        <w:adjustRightInd w:val="0"/>
        <w:spacing w:after="120"/>
        <w:ind w:left="567"/>
        <w:jc w:val="both"/>
        <w:textAlignment w:val="baseline"/>
        <w:outlineLvl w:val="0"/>
        <w:rPr>
          <w:rFonts w:ascii="Arial" w:hAnsi="Arial" w:cs="Arial"/>
          <w:sz w:val="20"/>
          <w:szCs w:val="22"/>
        </w:rPr>
      </w:pPr>
    </w:p>
    <w:p w14:paraId="437F3AD1" w14:textId="77777777" w:rsidR="00DE59EE" w:rsidRPr="00D40B28" w:rsidRDefault="00DE59EE" w:rsidP="00DE59EE">
      <w:pPr>
        <w:widowControl w:val="0"/>
        <w:tabs>
          <w:tab w:val="left" w:pos="-3060"/>
        </w:tabs>
        <w:adjustRightInd w:val="0"/>
        <w:spacing w:after="120"/>
        <w:ind w:left="567"/>
        <w:jc w:val="both"/>
        <w:textAlignment w:val="baseline"/>
        <w:outlineLvl w:val="0"/>
        <w:rPr>
          <w:rFonts w:ascii="Arial" w:hAnsi="Arial" w:cs="Arial"/>
          <w:sz w:val="20"/>
          <w:szCs w:val="22"/>
        </w:rPr>
      </w:pPr>
    </w:p>
    <w:p w14:paraId="4DB42AEA" w14:textId="60775040" w:rsidR="00DE59EE" w:rsidRPr="00DE59EE" w:rsidRDefault="00892721" w:rsidP="00DE59EE">
      <w:pPr>
        <w:widowControl w:val="0"/>
        <w:numPr>
          <w:ilvl w:val="0"/>
          <w:numId w:val="3"/>
        </w:numPr>
        <w:tabs>
          <w:tab w:val="left" w:pos="708"/>
        </w:tabs>
        <w:adjustRightInd w:val="0"/>
        <w:spacing w:before="360" w:after="240" w:line="360" w:lineRule="atLeast"/>
        <w:ind w:left="357" w:hanging="357"/>
        <w:jc w:val="center"/>
        <w:textAlignment w:val="baseline"/>
        <w:outlineLvl w:val="0"/>
        <w:rPr>
          <w:rFonts w:ascii="Arial" w:hAnsi="Arial" w:cs="Arial"/>
          <w:b/>
          <w:caps/>
          <w:sz w:val="20"/>
          <w:szCs w:val="22"/>
        </w:rPr>
      </w:pPr>
      <w:r w:rsidRPr="0090099A">
        <w:rPr>
          <w:rFonts w:ascii="Arial" w:hAnsi="Arial" w:cs="Arial"/>
          <w:b/>
          <w:caps/>
          <w:sz w:val="20"/>
          <w:szCs w:val="22"/>
        </w:rPr>
        <w:lastRenderedPageBreak/>
        <w:t>Podmínky provádě</w:t>
      </w:r>
      <w:r w:rsidR="00951D96" w:rsidRPr="0090099A">
        <w:rPr>
          <w:rFonts w:ascii="Arial" w:hAnsi="Arial" w:cs="Arial"/>
          <w:b/>
          <w:caps/>
          <w:sz w:val="20"/>
          <w:szCs w:val="22"/>
        </w:rPr>
        <w:t>ní díla</w:t>
      </w:r>
    </w:p>
    <w:p w14:paraId="69798098" w14:textId="77777777" w:rsidR="00951D96" w:rsidRPr="00D40B28" w:rsidRDefault="00951D96" w:rsidP="00DE59EE">
      <w:pPr>
        <w:widowControl w:val="0"/>
        <w:numPr>
          <w:ilvl w:val="1"/>
          <w:numId w:val="3"/>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w:t>
      </w:r>
      <w:r w:rsidR="00832F04">
        <w:rPr>
          <w:rFonts w:ascii="Arial" w:hAnsi="Arial" w:cs="Arial"/>
          <w:sz w:val="20"/>
          <w:szCs w:val="22"/>
        </w:rPr>
        <w:t>studii</w:t>
      </w:r>
      <w:r w:rsidR="006429F5" w:rsidRPr="00D40B28">
        <w:rPr>
          <w:rFonts w:ascii="Arial" w:hAnsi="Arial" w:cs="Arial"/>
          <w:sz w:val="20"/>
          <w:szCs w:val="22"/>
        </w:rPr>
        <w:t xml:space="preserve"> a</w:t>
      </w:r>
      <w:r w:rsidR="004C47AA">
        <w:rPr>
          <w:rFonts w:ascii="Arial" w:hAnsi="Arial" w:cs="Arial"/>
          <w:sz w:val="20"/>
          <w:szCs w:val="22"/>
        </w:rPr>
        <w:t xml:space="preserve"> dále</w:t>
      </w:r>
      <w:r w:rsidR="006429F5" w:rsidRPr="00D40B28">
        <w:rPr>
          <w:rFonts w:ascii="Arial" w:hAnsi="Arial" w:cs="Arial"/>
          <w:sz w:val="20"/>
          <w:szCs w:val="22"/>
        </w:rPr>
        <w:t xml:space="preserve"> podle zápisů z projednání </w:t>
      </w:r>
      <w:r w:rsidRPr="00D40B28">
        <w:rPr>
          <w:rFonts w:ascii="Arial" w:hAnsi="Arial" w:cs="Arial"/>
          <w:sz w:val="20"/>
          <w:szCs w:val="22"/>
        </w:rPr>
        <w:t xml:space="preserve">s objednatelem tak, aby dílo mělo vlastnosti v </w:t>
      </w:r>
      <w:r w:rsidR="004C47AA">
        <w:rPr>
          <w:rFonts w:ascii="Arial" w:hAnsi="Arial" w:cs="Arial"/>
          <w:sz w:val="20"/>
          <w:szCs w:val="22"/>
        </w:rPr>
        <w:t>této smlouvě dohodnuté a též vlastnosti</w:t>
      </w:r>
      <w:r w:rsidRPr="00D40B28">
        <w:rPr>
          <w:rFonts w:ascii="Arial" w:hAnsi="Arial" w:cs="Arial"/>
          <w:sz w:val="20"/>
          <w:szCs w:val="22"/>
        </w:rPr>
        <w:t xml:space="preserve"> obvyklé.</w:t>
      </w:r>
    </w:p>
    <w:p w14:paraId="75473B94" w14:textId="5D6513D4" w:rsidR="00951D96" w:rsidRPr="00D40B28" w:rsidRDefault="00951D96" w:rsidP="00DE59EE">
      <w:pPr>
        <w:numPr>
          <w:ilvl w:val="1"/>
          <w:numId w:val="3"/>
        </w:numPr>
        <w:tabs>
          <w:tab w:val="clear" w:pos="360"/>
        </w:tabs>
        <w:spacing w:after="120"/>
        <w:ind w:left="567" w:hanging="567"/>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w:t>
      </w:r>
      <w:r w:rsidR="004C47AA">
        <w:rPr>
          <w:rFonts w:ascii="Arial" w:hAnsi="Arial" w:cs="Arial"/>
          <w:sz w:val="20"/>
        </w:rPr>
        <w:t xml:space="preserve">né po uzavření smlouvy, </w:t>
      </w:r>
      <w:r w:rsidRPr="00D40B28">
        <w:rPr>
          <w:rFonts w:ascii="Arial" w:hAnsi="Arial" w:cs="Arial"/>
          <w:sz w:val="20"/>
        </w:rPr>
        <w:t>zhotovitel</w:t>
      </w:r>
      <w:r w:rsidR="004C47AA">
        <w:rPr>
          <w:rFonts w:ascii="Arial" w:hAnsi="Arial" w:cs="Arial"/>
          <w:sz w:val="20"/>
        </w:rPr>
        <w:t xml:space="preserve"> je povinen tyto</w:t>
      </w:r>
      <w:r w:rsidRPr="00D40B28">
        <w:rPr>
          <w:rFonts w:ascii="Arial" w:hAnsi="Arial" w:cs="Arial"/>
          <w:sz w:val="20"/>
        </w:rPr>
        <w:t xml:space="preserve"> respektovat v případě, že budou směřovat k upřesnění </w:t>
      </w:r>
      <w:r w:rsidR="002D2A97">
        <w:rPr>
          <w:rFonts w:ascii="Arial" w:hAnsi="Arial" w:cs="Arial"/>
          <w:sz w:val="20"/>
        </w:rPr>
        <w:t>díla</w:t>
      </w:r>
      <w:r w:rsidR="004C47AA">
        <w:rPr>
          <w:rFonts w:ascii="Arial" w:hAnsi="Arial" w:cs="Arial"/>
          <w:sz w:val="20"/>
        </w:rPr>
        <w:t xml:space="preserve"> a věcného rozsahu stavby a současně nebudou</w:t>
      </w:r>
      <w:r w:rsidRPr="00D40B28">
        <w:rPr>
          <w:rFonts w:ascii="Arial" w:hAnsi="Arial" w:cs="Arial"/>
          <w:sz w:val="20"/>
        </w:rPr>
        <w:t xml:space="preserve"> na újmu kvality a odborné úrovně dokumentace. </w:t>
      </w:r>
    </w:p>
    <w:p w14:paraId="48C5A057" w14:textId="77777777" w:rsidR="00951D96" w:rsidRPr="00D40B28" w:rsidRDefault="00951D96" w:rsidP="00DE59EE">
      <w:pPr>
        <w:numPr>
          <w:ilvl w:val="1"/>
          <w:numId w:val="3"/>
        </w:numPr>
        <w:tabs>
          <w:tab w:val="clear" w:pos="360"/>
        </w:tabs>
        <w:spacing w:after="120"/>
        <w:ind w:left="567" w:hanging="567"/>
        <w:jc w:val="both"/>
        <w:rPr>
          <w:rFonts w:ascii="Arial" w:hAnsi="Arial" w:cs="Arial"/>
          <w:sz w:val="20"/>
        </w:rPr>
      </w:pPr>
      <w:r w:rsidRPr="00D40B28">
        <w:rPr>
          <w:rFonts w:ascii="Arial" w:hAnsi="Arial" w:cs="Arial"/>
          <w:sz w:val="20"/>
        </w:rPr>
        <w:t xml:space="preserve">Důsledky využití pokynů uplatněných objednatelem po uzavření smlouvy na termín plnění a cenu prací řeší další ustanovení </w:t>
      </w:r>
      <w:r w:rsidR="009D0EEF">
        <w:rPr>
          <w:rFonts w:ascii="Arial" w:hAnsi="Arial" w:cs="Arial"/>
          <w:sz w:val="20"/>
        </w:rPr>
        <w:t xml:space="preserve">této </w:t>
      </w:r>
      <w:r w:rsidRPr="00D40B28">
        <w:rPr>
          <w:rFonts w:ascii="Arial" w:hAnsi="Arial" w:cs="Arial"/>
          <w:sz w:val="20"/>
        </w:rPr>
        <w:t>smlouvy.</w:t>
      </w:r>
    </w:p>
    <w:p w14:paraId="60A501F2" w14:textId="6C77DDDF" w:rsidR="00951D96" w:rsidRPr="00BF0849" w:rsidRDefault="00951D96" w:rsidP="00DE59EE">
      <w:pPr>
        <w:pStyle w:val="Odstavecseseznamem"/>
        <w:widowControl w:val="0"/>
        <w:numPr>
          <w:ilvl w:val="1"/>
          <w:numId w:val="3"/>
        </w:numPr>
        <w:tabs>
          <w:tab w:val="clear" w:pos="360"/>
          <w:tab w:val="left" w:pos="993"/>
        </w:tabs>
        <w:adjustRightInd w:val="0"/>
        <w:spacing w:after="120"/>
        <w:ind w:left="567" w:hanging="567"/>
        <w:jc w:val="both"/>
        <w:textAlignment w:val="baseline"/>
        <w:outlineLvl w:val="0"/>
        <w:rPr>
          <w:rFonts w:ascii="Arial" w:hAnsi="Arial" w:cs="Arial"/>
          <w:sz w:val="20"/>
        </w:rPr>
      </w:pPr>
      <w:r w:rsidRPr="00BF0849">
        <w:rPr>
          <w:rFonts w:ascii="Arial" w:hAnsi="Arial" w:cs="Arial"/>
          <w:sz w:val="20"/>
        </w:rPr>
        <w:t xml:space="preserve">Zhotovitel </w:t>
      </w:r>
      <w:r w:rsidR="005219AD" w:rsidRPr="00BF0849">
        <w:rPr>
          <w:rFonts w:ascii="Arial" w:hAnsi="Arial" w:cs="Arial"/>
          <w:sz w:val="20"/>
        </w:rPr>
        <w:t xml:space="preserve">prohlašuje, že je osobou odborně způsobilou, která je oprávněna provádět projektovou činnost ve výstavbě a </w:t>
      </w:r>
      <w:r w:rsidRPr="00BF0849">
        <w:rPr>
          <w:rFonts w:ascii="Arial" w:hAnsi="Arial" w:cs="Arial"/>
          <w:sz w:val="20"/>
        </w:rPr>
        <w:t xml:space="preserve">je povinen při zpracování díla postupovat v souladu se zákonem č. </w:t>
      </w:r>
      <w:r w:rsidR="003F2E31" w:rsidRPr="00BF0849">
        <w:rPr>
          <w:rFonts w:ascii="Arial" w:hAnsi="Arial" w:cs="Arial"/>
          <w:sz w:val="20"/>
        </w:rPr>
        <w:t xml:space="preserve">183/2006 Sb., </w:t>
      </w:r>
      <w:r w:rsidR="003F2E31" w:rsidRPr="00BF0849">
        <w:rPr>
          <w:rFonts w:ascii="Arial" w:eastAsia="Times New Roman" w:hAnsi="Arial" w:cs="Arial"/>
          <w:sz w:val="20"/>
          <w:lang w:eastAsia="cs-CZ"/>
        </w:rPr>
        <w:t>o územním plánování a stavebním řádu, popř. ve smyslu příslušných ustanovení právních předpisů, který tento zákon nahradí (dále jen „stavební zákon“).</w:t>
      </w:r>
      <w:r w:rsidR="00BF0849" w:rsidRPr="00BF0849">
        <w:rPr>
          <w:rFonts w:ascii="Arial" w:eastAsia="Times New Roman" w:hAnsi="Arial" w:cs="Arial"/>
          <w:sz w:val="20"/>
          <w:lang w:eastAsia="cs-CZ"/>
        </w:rPr>
        <w:t xml:space="preserve"> </w:t>
      </w:r>
      <w:r w:rsidR="009F7BDF" w:rsidRPr="00BF0849">
        <w:rPr>
          <w:rFonts w:ascii="Arial" w:hAnsi="Arial" w:cs="Arial"/>
          <w:sz w:val="20"/>
        </w:rPr>
        <w:t>Zhotovitel též j</w:t>
      </w:r>
      <w:r w:rsidRPr="00BF0849">
        <w:rPr>
          <w:rFonts w:ascii="Arial" w:hAnsi="Arial" w:cs="Arial"/>
          <w:sz w:val="20"/>
        </w:rPr>
        <w:t>ako projektant odpovídá za technickou a ekonomickou úroveň projektu.</w:t>
      </w:r>
    </w:p>
    <w:p w14:paraId="111718C6" w14:textId="1EDD779B" w:rsidR="00C1107A" w:rsidRPr="005B4CCD" w:rsidRDefault="00951D96" w:rsidP="00DE59EE">
      <w:pPr>
        <w:numPr>
          <w:ilvl w:val="1"/>
          <w:numId w:val="3"/>
        </w:numPr>
        <w:tabs>
          <w:tab w:val="clear" w:pos="360"/>
        </w:tabs>
        <w:spacing w:after="120"/>
        <w:ind w:left="567" w:hanging="567"/>
        <w:jc w:val="both"/>
        <w:rPr>
          <w:rFonts w:ascii="Arial" w:hAnsi="Arial" w:cs="Arial"/>
          <w:sz w:val="20"/>
        </w:rPr>
      </w:pPr>
      <w:r w:rsidRPr="005B4CCD">
        <w:rPr>
          <w:rFonts w:ascii="Arial" w:hAnsi="Arial" w:cs="Arial"/>
          <w:sz w:val="20"/>
        </w:rPr>
        <w:t>Předmětná výstavba bude probíhat na poze</w:t>
      </w:r>
      <w:r w:rsidR="00095518" w:rsidRPr="005B4CCD">
        <w:rPr>
          <w:rFonts w:ascii="Arial" w:hAnsi="Arial" w:cs="Arial"/>
          <w:sz w:val="20"/>
        </w:rPr>
        <w:t>mcích ve vlastnictví</w:t>
      </w:r>
      <w:r w:rsidR="00591DD2">
        <w:rPr>
          <w:rFonts w:ascii="Arial" w:hAnsi="Arial" w:cs="Arial"/>
          <w:sz w:val="20"/>
        </w:rPr>
        <w:t xml:space="preserve"> společnosti</w:t>
      </w:r>
      <w:r w:rsidR="00095518" w:rsidRPr="005B4CCD">
        <w:rPr>
          <w:rFonts w:ascii="Arial" w:hAnsi="Arial" w:cs="Arial"/>
          <w:sz w:val="20"/>
        </w:rPr>
        <w:t xml:space="preserve"> </w:t>
      </w:r>
      <w:r w:rsidR="005B4CCD" w:rsidRPr="005B4CCD">
        <w:rPr>
          <w:rFonts w:ascii="Arial" w:hAnsi="Arial" w:cs="Arial"/>
          <w:sz w:val="20"/>
        </w:rPr>
        <w:t xml:space="preserve">Industry Servis ZK, a.s. </w:t>
      </w:r>
    </w:p>
    <w:p w14:paraId="2626A36B" w14:textId="185328F7" w:rsidR="00A35C46" w:rsidRPr="00DE59EE" w:rsidRDefault="00951D96" w:rsidP="00DE59EE">
      <w:pPr>
        <w:pStyle w:val="Odstavecseseznamem"/>
        <w:widowControl w:val="0"/>
        <w:numPr>
          <w:ilvl w:val="0"/>
          <w:numId w:val="11"/>
        </w:numPr>
        <w:adjustRightInd w:val="0"/>
        <w:spacing w:before="360" w:after="240" w:line="360" w:lineRule="atLeast"/>
        <w:jc w:val="center"/>
        <w:textAlignment w:val="baseline"/>
        <w:outlineLvl w:val="0"/>
        <w:rPr>
          <w:rFonts w:ascii="Arial" w:hAnsi="Arial" w:cs="Arial"/>
          <w:b/>
          <w:caps/>
          <w:sz w:val="20"/>
        </w:rPr>
      </w:pPr>
      <w:r w:rsidRPr="00DE59EE">
        <w:rPr>
          <w:rFonts w:ascii="Arial" w:hAnsi="Arial" w:cs="Arial"/>
          <w:b/>
          <w:caps/>
          <w:sz w:val="20"/>
        </w:rPr>
        <w:t>Spolupůsobení objednatele, výchozí podklady</w:t>
      </w:r>
    </w:p>
    <w:p w14:paraId="3357FB4A" w14:textId="77777777" w:rsidR="001E50A4" w:rsidRPr="00D40B28" w:rsidRDefault="00951D96" w:rsidP="00DE59EE">
      <w:pPr>
        <w:widowControl w:val="0"/>
        <w:numPr>
          <w:ilvl w:val="1"/>
          <w:numId w:val="11"/>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w:t>
      </w:r>
      <w:r w:rsidR="009D0EEF">
        <w:rPr>
          <w:rFonts w:ascii="Arial" w:hAnsi="Arial" w:cs="Arial"/>
          <w:sz w:val="20"/>
          <w:szCs w:val="22"/>
        </w:rPr>
        <w:t xml:space="preserve">ze po něm spravedlivě požadovat, </w:t>
      </w:r>
      <w:r w:rsidRPr="00D40B28">
        <w:rPr>
          <w:rFonts w:ascii="Arial" w:hAnsi="Arial" w:cs="Arial"/>
          <w:sz w:val="20"/>
          <w:szCs w:val="22"/>
        </w:rPr>
        <w:t>a to na základě důvodného požadavku zhotovitele doručeného v přiměřeném předstihu objednateli.</w:t>
      </w:r>
    </w:p>
    <w:p w14:paraId="5150214B" w14:textId="77777777" w:rsidR="001E50A4" w:rsidRPr="00D40B28" w:rsidRDefault="00951D96" w:rsidP="00DE59EE">
      <w:pPr>
        <w:widowControl w:val="0"/>
        <w:numPr>
          <w:ilvl w:val="1"/>
          <w:numId w:val="11"/>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řádné a včasné zhotovení díla</w:t>
      </w:r>
      <w:r w:rsidR="009D0EEF">
        <w:rPr>
          <w:rFonts w:ascii="Arial" w:hAnsi="Arial" w:cs="Arial"/>
          <w:sz w:val="20"/>
          <w:szCs w:val="22"/>
        </w:rPr>
        <w:t xml:space="preserve"> uvedené v odst. 7.3</w:t>
      </w:r>
      <w:r w:rsidR="00B53C6F">
        <w:rPr>
          <w:rFonts w:ascii="Arial" w:hAnsi="Arial" w:cs="Arial"/>
          <w:sz w:val="20"/>
          <w:szCs w:val="22"/>
        </w:rPr>
        <w:t>. této smlouvy</w:t>
      </w:r>
      <w:r w:rsidR="00C1107A" w:rsidRPr="00D40B28">
        <w:rPr>
          <w:rFonts w:ascii="Arial" w:hAnsi="Arial" w:cs="Arial"/>
          <w:sz w:val="20"/>
          <w:szCs w:val="22"/>
        </w:rPr>
        <w:t xml:space="preserve"> </w:t>
      </w:r>
      <w:r w:rsidRPr="00D40B28">
        <w:rPr>
          <w:rFonts w:ascii="Arial" w:hAnsi="Arial" w:cs="Arial"/>
          <w:sz w:val="20"/>
          <w:szCs w:val="22"/>
        </w:rPr>
        <w:t xml:space="preserve">v termínu do 5 </w:t>
      </w:r>
      <w:r w:rsidR="00C1107A" w:rsidRPr="00D40B28">
        <w:rPr>
          <w:rFonts w:ascii="Arial" w:hAnsi="Arial" w:cs="Arial"/>
          <w:sz w:val="20"/>
          <w:szCs w:val="22"/>
        </w:rPr>
        <w:t xml:space="preserve">pracovních </w:t>
      </w:r>
      <w:r w:rsidRPr="00D40B28">
        <w:rPr>
          <w:rFonts w:ascii="Arial" w:hAnsi="Arial" w:cs="Arial"/>
          <w:sz w:val="20"/>
          <w:szCs w:val="22"/>
        </w:rPr>
        <w:t>dnů</w:t>
      </w:r>
      <w:bookmarkStart w:id="6" w:name="_Ref289153339"/>
      <w:bookmarkStart w:id="7" w:name="_Ref312075981"/>
      <w:r w:rsidR="009D0EEF">
        <w:rPr>
          <w:rFonts w:ascii="Arial" w:hAnsi="Arial" w:cs="Arial"/>
          <w:sz w:val="20"/>
          <w:szCs w:val="22"/>
        </w:rPr>
        <w:t xml:space="preserve"> po podpisu této smlouvy.</w:t>
      </w:r>
    </w:p>
    <w:p w14:paraId="0A1A2B2B" w14:textId="77777777" w:rsidR="001966BC" w:rsidRPr="00D40B28" w:rsidRDefault="009945F5" w:rsidP="00DE59EE">
      <w:pPr>
        <w:widowControl w:val="0"/>
        <w:numPr>
          <w:ilvl w:val="1"/>
          <w:numId w:val="11"/>
        </w:numPr>
        <w:tabs>
          <w:tab w:val="clear" w:pos="360"/>
        </w:tabs>
        <w:adjustRightInd w:val="0"/>
        <w:spacing w:after="120"/>
        <w:ind w:left="567" w:hanging="567"/>
        <w:jc w:val="both"/>
        <w:textAlignment w:val="baseline"/>
        <w:outlineLvl w:val="0"/>
        <w:rPr>
          <w:rFonts w:ascii="Arial" w:hAnsi="Arial" w:cs="Arial"/>
          <w:sz w:val="20"/>
          <w:szCs w:val="20"/>
        </w:rPr>
      </w:pPr>
      <w:r w:rsidRPr="00D40B28">
        <w:rPr>
          <w:rFonts w:ascii="Arial" w:hAnsi="Arial" w:cs="Arial"/>
          <w:sz w:val="20"/>
          <w:szCs w:val="20"/>
        </w:rPr>
        <w:t>Seznam poskytovaných podkladů</w:t>
      </w:r>
      <w:bookmarkEnd w:id="6"/>
      <w:r w:rsidR="00D47C3F" w:rsidRPr="00D40B28">
        <w:rPr>
          <w:rFonts w:ascii="Arial" w:hAnsi="Arial" w:cs="Arial"/>
          <w:sz w:val="20"/>
          <w:szCs w:val="20"/>
        </w:rPr>
        <w:t>:</w:t>
      </w:r>
      <w:bookmarkEnd w:id="7"/>
    </w:p>
    <w:p w14:paraId="28F6B9D5" w14:textId="050BAF69" w:rsidR="00832F04" w:rsidRPr="00832F04" w:rsidRDefault="00907E35" w:rsidP="00DE59EE">
      <w:pPr>
        <w:pStyle w:val="Odstavecseseznamem"/>
        <w:widowControl w:val="0"/>
        <w:adjustRightInd w:val="0"/>
        <w:spacing w:after="120"/>
        <w:ind w:left="1134" w:hanging="567"/>
        <w:jc w:val="both"/>
        <w:textAlignment w:val="baseline"/>
        <w:outlineLvl w:val="0"/>
        <w:rPr>
          <w:rFonts w:ascii="Arial" w:hAnsi="Arial" w:cs="Arial"/>
          <w:sz w:val="20"/>
          <w:szCs w:val="20"/>
        </w:rPr>
      </w:pPr>
      <w:r>
        <w:rPr>
          <w:rFonts w:ascii="Arial" w:hAnsi="Arial" w:cs="Arial"/>
          <w:sz w:val="20"/>
          <w:szCs w:val="20"/>
        </w:rPr>
        <w:t>7.3.1.</w:t>
      </w:r>
      <w:r>
        <w:rPr>
          <w:rFonts w:ascii="Arial" w:hAnsi="Arial" w:cs="Arial"/>
          <w:sz w:val="20"/>
          <w:szCs w:val="20"/>
        </w:rPr>
        <w:tab/>
      </w:r>
      <w:r w:rsidR="006B7CB9" w:rsidRPr="006B7CB9">
        <w:rPr>
          <w:rFonts w:ascii="Arial" w:hAnsi="Arial" w:cs="Arial"/>
          <w:sz w:val="20"/>
          <w:szCs w:val="20"/>
        </w:rPr>
        <w:t>Smlouva o připojení zařízení pro výrobu a odběr elektřiny k distribuční soustavě z napěťové hladiny vysokého napětí č.</w:t>
      </w:r>
      <w:r w:rsidR="006B7CB9">
        <w:rPr>
          <w:rFonts w:ascii="Arial" w:hAnsi="Arial" w:cs="Arial"/>
          <w:sz w:val="20"/>
          <w:szCs w:val="20"/>
        </w:rPr>
        <w:t xml:space="preserve"> </w:t>
      </w:r>
      <w:r w:rsidR="006B7CB9" w:rsidRPr="006B7CB9">
        <w:rPr>
          <w:rFonts w:ascii="Arial" w:hAnsi="Arial" w:cs="Arial"/>
          <w:sz w:val="20"/>
          <w:szCs w:val="20"/>
        </w:rPr>
        <w:t>9002023495</w:t>
      </w:r>
      <w:r w:rsidR="00832F04">
        <w:rPr>
          <w:rFonts w:ascii="Arial" w:hAnsi="Arial" w:cs="Arial"/>
          <w:sz w:val="20"/>
          <w:szCs w:val="20"/>
        </w:rPr>
        <w:t>;</w:t>
      </w:r>
    </w:p>
    <w:p w14:paraId="1C43F679" w14:textId="4D879FC2" w:rsidR="009D0EEF" w:rsidRDefault="00907E35" w:rsidP="00DE59EE">
      <w:pPr>
        <w:pStyle w:val="Odstavecseseznamem"/>
        <w:widowControl w:val="0"/>
        <w:adjustRightInd w:val="0"/>
        <w:spacing w:after="120"/>
        <w:ind w:left="1134" w:hanging="567"/>
        <w:jc w:val="both"/>
        <w:textAlignment w:val="baseline"/>
        <w:outlineLvl w:val="0"/>
        <w:rPr>
          <w:rFonts w:ascii="Arial" w:hAnsi="Arial" w:cs="Arial"/>
          <w:sz w:val="20"/>
          <w:szCs w:val="20"/>
        </w:rPr>
      </w:pPr>
      <w:r>
        <w:rPr>
          <w:rFonts w:ascii="Arial" w:hAnsi="Arial" w:cs="Arial"/>
          <w:sz w:val="20"/>
          <w:szCs w:val="20"/>
        </w:rPr>
        <w:t>7.3.2.</w:t>
      </w:r>
      <w:r>
        <w:rPr>
          <w:rFonts w:ascii="Arial" w:hAnsi="Arial" w:cs="Arial"/>
          <w:sz w:val="20"/>
          <w:szCs w:val="20"/>
        </w:rPr>
        <w:tab/>
      </w:r>
      <w:r w:rsidR="00686A91" w:rsidRPr="009D0EEF">
        <w:rPr>
          <w:rFonts w:ascii="Arial" w:hAnsi="Arial" w:cs="Arial"/>
          <w:sz w:val="20"/>
          <w:szCs w:val="20"/>
        </w:rPr>
        <w:t>dokumentace skutečného stavu realizovaných souvise</w:t>
      </w:r>
      <w:r w:rsidR="00832F04">
        <w:rPr>
          <w:rFonts w:ascii="Arial" w:hAnsi="Arial" w:cs="Arial"/>
          <w:sz w:val="20"/>
          <w:szCs w:val="20"/>
        </w:rPr>
        <w:t>jících staveb</w:t>
      </w:r>
      <w:r w:rsidR="00E76F35">
        <w:rPr>
          <w:rFonts w:ascii="Arial" w:hAnsi="Arial" w:cs="Arial"/>
          <w:sz w:val="20"/>
          <w:szCs w:val="20"/>
        </w:rPr>
        <w:t>ních objektů</w:t>
      </w:r>
      <w:r w:rsidR="00591DD2">
        <w:rPr>
          <w:rFonts w:ascii="Arial" w:hAnsi="Arial" w:cs="Arial"/>
          <w:sz w:val="20"/>
          <w:szCs w:val="20"/>
        </w:rPr>
        <w:t>.</w:t>
      </w:r>
    </w:p>
    <w:p w14:paraId="74F6AC4E" w14:textId="5726BED8" w:rsidR="006E14BC" w:rsidRDefault="006E14BC" w:rsidP="00DE59EE">
      <w:pPr>
        <w:widowControl w:val="0"/>
        <w:numPr>
          <w:ilvl w:val="1"/>
          <w:numId w:val="11"/>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04743B2A" w14:textId="281BB7A6" w:rsidR="006B7CB9" w:rsidRDefault="006B7CB9" w:rsidP="006B7CB9">
      <w:pPr>
        <w:widowControl w:val="0"/>
        <w:adjustRightInd w:val="0"/>
        <w:jc w:val="both"/>
        <w:textAlignment w:val="baseline"/>
        <w:outlineLvl w:val="0"/>
        <w:rPr>
          <w:rFonts w:ascii="Arial" w:hAnsi="Arial" w:cs="Arial"/>
          <w:sz w:val="20"/>
          <w:szCs w:val="22"/>
        </w:rPr>
      </w:pPr>
    </w:p>
    <w:p w14:paraId="6518EDE9" w14:textId="39F9540C" w:rsidR="00421782" w:rsidRPr="00BC6749" w:rsidRDefault="00951D96" w:rsidP="00BC6749">
      <w:pPr>
        <w:widowControl w:val="0"/>
        <w:numPr>
          <w:ilvl w:val="0"/>
          <w:numId w:val="4"/>
        </w:numPr>
        <w:adjustRightInd w:val="0"/>
        <w:spacing w:before="360" w:after="240" w:line="360" w:lineRule="atLeast"/>
        <w:ind w:left="714" w:hanging="357"/>
        <w:jc w:val="center"/>
        <w:textAlignment w:val="baseline"/>
        <w:outlineLvl w:val="0"/>
        <w:rPr>
          <w:rFonts w:ascii="Arial" w:hAnsi="Arial" w:cs="Arial"/>
        </w:rPr>
      </w:pPr>
      <w:r w:rsidRPr="00244C03">
        <w:rPr>
          <w:rFonts w:ascii="Arial" w:hAnsi="Arial" w:cs="Arial"/>
          <w:b/>
          <w:caps/>
          <w:sz w:val="20"/>
          <w:szCs w:val="22"/>
        </w:rPr>
        <w:t>Předání díla, vlastnická práva k</w:t>
      </w:r>
      <w:r w:rsidR="00421782" w:rsidRPr="00244C03">
        <w:rPr>
          <w:rFonts w:ascii="Arial" w:hAnsi="Arial" w:cs="Arial"/>
          <w:b/>
          <w:caps/>
          <w:sz w:val="20"/>
          <w:szCs w:val="22"/>
        </w:rPr>
        <w:t> </w:t>
      </w:r>
      <w:r w:rsidRPr="00244C03">
        <w:rPr>
          <w:rFonts w:ascii="Arial" w:hAnsi="Arial" w:cs="Arial"/>
          <w:b/>
          <w:caps/>
          <w:sz w:val="20"/>
          <w:szCs w:val="22"/>
        </w:rPr>
        <w:t>dílu</w:t>
      </w:r>
    </w:p>
    <w:p w14:paraId="086BF34B" w14:textId="77777777" w:rsidR="00951D96" w:rsidRPr="00D40B28" w:rsidRDefault="00951D96" w:rsidP="00BC6749">
      <w:pPr>
        <w:widowControl w:val="0"/>
        <w:numPr>
          <w:ilvl w:val="1"/>
          <w:numId w:val="8"/>
        </w:numPr>
        <w:tabs>
          <w:tab w:val="clear" w:pos="360"/>
        </w:tabs>
        <w:adjustRightInd w:val="0"/>
        <w:spacing w:after="120"/>
        <w:ind w:left="567" w:hanging="567"/>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90099A">
        <w:rPr>
          <w:rFonts w:ascii="Arial" w:hAnsi="Arial" w:cs="Arial"/>
          <w:b/>
          <w:sz w:val="20"/>
          <w:szCs w:val="22"/>
        </w:rPr>
        <w:t xml:space="preserve">, </w:t>
      </w:r>
      <w:r w:rsidR="00C1107A" w:rsidRPr="00D40B28">
        <w:rPr>
          <w:rFonts w:ascii="Arial" w:hAnsi="Arial" w:cs="Arial"/>
          <w:b/>
          <w:sz w:val="20"/>
          <w:szCs w:val="22"/>
        </w:rPr>
        <w:t>a to bez vad a nedodělků.</w:t>
      </w:r>
    </w:p>
    <w:p w14:paraId="30612A16" w14:textId="77777777" w:rsidR="00951D96" w:rsidRPr="005F2E31" w:rsidRDefault="00F86B75" w:rsidP="00BC6749">
      <w:pPr>
        <w:pStyle w:val="Zkladntext"/>
        <w:numPr>
          <w:ilvl w:val="1"/>
          <w:numId w:val="8"/>
        </w:numPr>
        <w:tabs>
          <w:tab w:val="clear" w:pos="360"/>
        </w:tabs>
        <w:spacing w:after="120"/>
        <w:ind w:left="567" w:hanging="567"/>
        <w:jc w:val="both"/>
        <w:rPr>
          <w:rFonts w:ascii="Arial" w:hAnsi="Arial" w:cs="Arial"/>
          <w:sz w:val="20"/>
        </w:rPr>
      </w:pPr>
      <w:r w:rsidRPr="005F2E31">
        <w:rPr>
          <w:rFonts w:ascii="Arial" w:hAnsi="Arial" w:cs="Arial"/>
          <w:sz w:val="20"/>
        </w:rPr>
        <w:t xml:space="preserve">Objednatel je oprávněn převzít </w:t>
      </w:r>
      <w:r w:rsidR="00951D96" w:rsidRPr="005F2E31">
        <w:rPr>
          <w:rFonts w:ascii="Arial" w:hAnsi="Arial" w:cs="Arial"/>
          <w:sz w:val="20"/>
        </w:rPr>
        <w:t xml:space="preserve">řádně zhotovené dílo </w:t>
      </w:r>
      <w:r w:rsidR="00951D96" w:rsidRPr="005F2E31">
        <w:rPr>
          <w:rFonts w:ascii="Arial" w:hAnsi="Arial" w:cs="Arial"/>
          <w:b/>
          <w:sz w:val="20"/>
        </w:rPr>
        <w:t>i před termínem plnění</w:t>
      </w:r>
      <w:r w:rsidR="00B53C6F">
        <w:rPr>
          <w:rFonts w:ascii="Arial" w:hAnsi="Arial" w:cs="Arial"/>
          <w:b/>
          <w:sz w:val="20"/>
        </w:rPr>
        <w:t xml:space="preserve"> uvedeným</w:t>
      </w:r>
      <w:r w:rsidR="005F2E31">
        <w:rPr>
          <w:rFonts w:ascii="Arial" w:hAnsi="Arial" w:cs="Arial"/>
          <w:b/>
          <w:sz w:val="20"/>
        </w:rPr>
        <w:t xml:space="preserve"> v čl. 3 této smlouvy</w:t>
      </w:r>
      <w:r w:rsidR="00951D96" w:rsidRPr="005F2E31">
        <w:rPr>
          <w:rFonts w:ascii="Arial" w:hAnsi="Arial" w:cs="Arial"/>
          <w:sz w:val="20"/>
        </w:rPr>
        <w:t>.</w:t>
      </w:r>
    </w:p>
    <w:p w14:paraId="1A985D6B" w14:textId="3D34C50B" w:rsidR="00951D96" w:rsidRDefault="00951D96" w:rsidP="00BC6749">
      <w:pPr>
        <w:widowControl w:val="0"/>
        <w:numPr>
          <w:ilvl w:val="1"/>
          <w:numId w:val="8"/>
        </w:numPr>
        <w:tabs>
          <w:tab w:val="clear" w:pos="360"/>
        </w:tabs>
        <w:adjustRightInd w:val="0"/>
        <w:spacing w:after="120"/>
        <w:ind w:left="567" w:hanging="567"/>
        <w:jc w:val="both"/>
        <w:textAlignment w:val="baseline"/>
        <w:outlineLvl w:val="0"/>
        <w:rPr>
          <w:rFonts w:ascii="Arial" w:hAnsi="Arial" w:cs="Arial"/>
          <w:sz w:val="20"/>
          <w:szCs w:val="22"/>
        </w:rPr>
      </w:pPr>
      <w:r w:rsidRPr="0084126D">
        <w:rPr>
          <w:rFonts w:ascii="Arial" w:hAnsi="Arial" w:cs="Arial"/>
          <w:sz w:val="20"/>
          <w:szCs w:val="22"/>
        </w:rPr>
        <w:t>O předání a převzetí řádně zhotoveného díla nebo jeho části</w:t>
      </w:r>
      <w:r w:rsidR="0090099A" w:rsidRPr="0084126D">
        <w:rPr>
          <w:rFonts w:ascii="Arial" w:hAnsi="Arial" w:cs="Arial"/>
          <w:sz w:val="20"/>
          <w:szCs w:val="22"/>
        </w:rPr>
        <w:t xml:space="preserve"> (dále jen „dílo“)</w:t>
      </w:r>
      <w:r w:rsidRPr="0084126D">
        <w:rPr>
          <w:rFonts w:ascii="Arial" w:hAnsi="Arial" w:cs="Arial"/>
          <w:sz w:val="20"/>
          <w:szCs w:val="22"/>
        </w:rPr>
        <w:t xml:space="preserve"> bude sepsán „</w:t>
      </w:r>
      <w:r w:rsidRPr="0084126D">
        <w:rPr>
          <w:rFonts w:ascii="Arial" w:hAnsi="Arial" w:cs="Arial"/>
          <w:b/>
          <w:sz w:val="20"/>
          <w:szCs w:val="22"/>
        </w:rPr>
        <w:t>Protokol o předání a převzetí díla</w:t>
      </w:r>
      <w:r w:rsidRPr="0084126D">
        <w:rPr>
          <w:rFonts w:ascii="Arial" w:hAnsi="Arial" w:cs="Arial"/>
          <w:sz w:val="20"/>
          <w:szCs w:val="22"/>
        </w:rPr>
        <w:t>“, který podepíš</w:t>
      </w:r>
      <w:r w:rsidR="0090099A" w:rsidRPr="0084126D">
        <w:rPr>
          <w:rFonts w:ascii="Arial" w:hAnsi="Arial" w:cs="Arial"/>
          <w:sz w:val="20"/>
          <w:szCs w:val="22"/>
        </w:rPr>
        <w:t xml:space="preserve">í zástupci obou smluvních stran, a </w:t>
      </w:r>
      <w:r w:rsidR="00F57785" w:rsidRPr="0084126D">
        <w:rPr>
          <w:rFonts w:ascii="Arial" w:hAnsi="Arial" w:cs="Arial"/>
          <w:sz w:val="20"/>
          <w:szCs w:val="22"/>
        </w:rPr>
        <w:t xml:space="preserve">každá ze smluvních stran </w:t>
      </w:r>
      <w:r w:rsidRPr="0084126D">
        <w:rPr>
          <w:rFonts w:ascii="Arial" w:hAnsi="Arial" w:cs="Arial"/>
          <w:sz w:val="20"/>
          <w:szCs w:val="22"/>
        </w:rPr>
        <w:t>obdrží</w:t>
      </w:r>
      <w:r w:rsidR="0090099A" w:rsidRPr="0084126D">
        <w:rPr>
          <w:rFonts w:ascii="Arial" w:hAnsi="Arial" w:cs="Arial"/>
          <w:sz w:val="20"/>
          <w:szCs w:val="22"/>
        </w:rPr>
        <w:t xml:space="preserve"> jedno jeho vyhotovení</w:t>
      </w:r>
      <w:r w:rsidRPr="0084126D">
        <w:rPr>
          <w:rFonts w:ascii="Arial" w:hAnsi="Arial" w:cs="Arial"/>
          <w:sz w:val="20"/>
          <w:szCs w:val="22"/>
        </w:rPr>
        <w:t>. Za den předání a převzetí díla</w:t>
      </w:r>
      <w:r w:rsidR="0090099A" w:rsidRPr="0084126D">
        <w:rPr>
          <w:rFonts w:ascii="Arial" w:hAnsi="Arial" w:cs="Arial"/>
          <w:sz w:val="20"/>
          <w:szCs w:val="22"/>
        </w:rPr>
        <w:t xml:space="preserve"> </w:t>
      </w:r>
      <w:r w:rsidRPr="0084126D">
        <w:rPr>
          <w:rFonts w:ascii="Arial" w:hAnsi="Arial" w:cs="Arial"/>
          <w:sz w:val="20"/>
          <w:szCs w:val="22"/>
        </w:rPr>
        <w:t>(bez vad a nedodělků) se považuje den podpisu protokolu zástupci</w:t>
      </w:r>
      <w:r w:rsidR="00F57785" w:rsidRPr="0084126D">
        <w:rPr>
          <w:rFonts w:ascii="Arial" w:hAnsi="Arial" w:cs="Arial"/>
          <w:sz w:val="20"/>
          <w:szCs w:val="22"/>
        </w:rPr>
        <w:t xml:space="preserve"> obou smluvních stran. </w:t>
      </w:r>
      <w:r w:rsidRPr="0084126D">
        <w:rPr>
          <w:rFonts w:ascii="Arial" w:hAnsi="Arial" w:cs="Arial"/>
          <w:sz w:val="20"/>
          <w:szCs w:val="22"/>
        </w:rPr>
        <w:t>Objednatel nabývá vlastnické právo k</w:t>
      </w:r>
      <w:r w:rsidR="0090099A" w:rsidRPr="0084126D">
        <w:rPr>
          <w:rFonts w:ascii="Arial" w:hAnsi="Arial" w:cs="Arial"/>
          <w:sz w:val="20"/>
          <w:szCs w:val="22"/>
        </w:rPr>
        <w:t> </w:t>
      </w:r>
      <w:r w:rsidRPr="0084126D">
        <w:rPr>
          <w:rFonts w:ascii="Arial" w:hAnsi="Arial" w:cs="Arial"/>
          <w:sz w:val="20"/>
          <w:szCs w:val="22"/>
        </w:rPr>
        <w:t>dílu</w:t>
      </w:r>
      <w:r w:rsidR="0090099A" w:rsidRPr="0084126D">
        <w:rPr>
          <w:rFonts w:ascii="Arial" w:hAnsi="Arial" w:cs="Arial"/>
          <w:sz w:val="20"/>
          <w:szCs w:val="22"/>
        </w:rPr>
        <w:t xml:space="preserve"> jeho </w:t>
      </w:r>
      <w:r w:rsidRPr="0084126D">
        <w:rPr>
          <w:rFonts w:ascii="Arial" w:hAnsi="Arial" w:cs="Arial"/>
          <w:sz w:val="20"/>
          <w:szCs w:val="22"/>
        </w:rPr>
        <w:t>protokolárním převzetím. Nebezpečí škody na díle</w:t>
      </w:r>
      <w:r w:rsidR="00B26A8D" w:rsidRPr="0084126D">
        <w:rPr>
          <w:rFonts w:ascii="Arial" w:hAnsi="Arial" w:cs="Arial"/>
          <w:sz w:val="20"/>
          <w:szCs w:val="22"/>
        </w:rPr>
        <w:t xml:space="preserve"> </w:t>
      </w:r>
      <w:r w:rsidRPr="0084126D">
        <w:rPr>
          <w:rFonts w:ascii="Arial" w:hAnsi="Arial" w:cs="Arial"/>
          <w:sz w:val="20"/>
          <w:szCs w:val="22"/>
        </w:rPr>
        <w:t>přechází ze zhotovitele na objednatele dnem jeho předání zástupci objednatele na základě Protokolu o předání a převzetí díla.</w:t>
      </w:r>
    </w:p>
    <w:p w14:paraId="62449A06" w14:textId="77777777" w:rsidR="00951D96" w:rsidRPr="00DE59EE" w:rsidRDefault="00951D96" w:rsidP="00DE59EE">
      <w:pPr>
        <w:widowControl w:val="0"/>
        <w:numPr>
          <w:ilvl w:val="1"/>
          <w:numId w:val="8"/>
        </w:numPr>
        <w:tabs>
          <w:tab w:val="clear" w:pos="360"/>
        </w:tabs>
        <w:adjustRightInd w:val="0"/>
        <w:spacing w:after="120"/>
        <w:ind w:left="567" w:hanging="567"/>
        <w:jc w:val="both"/>
        <w:textAlignment w:val="baseline"/>
        <w:outlineLvl w:val="0"/>
        <w:rPr>
          <w:rFonts w:ascii="Arial" w:hAnsi="Arial" w:cs="Arial"/>
          <w:sz w:val="20"/>
          <w:szCs w:val="22"/>
        </w:rPr>
      </w:pPr>
      <w:r w:rsidRPr="00DE59EE">
        <w:rPr>
          <w:rFonts w:ascii="Arial" w:hAnsi="Arial" w:cs="Arial"/>
          <w:sz w:val="20"/>
          <w:szCs w:val="22"/>
        </w:rPr>
        <w:lastRenderedPageBreak/>
        <w:t xml:space="preserve">Zhotovitel prohlašuje, že </w:t>
      </w:r>
      <w:r w:rsidRPr="00DE59EE">
        <w:rPr>
          <w:rFonts w:ascii="Arial" w:hAnsi="Arial" w:cs="Arial"/>
          <w:b/>
          <w:sz w:val="20"/>
          <w:szCs w:val="22"/>
        </w:rPr>
        <w:t>objednatel bude oprávněn</w:t>
      </w:r>
      <w:r w:rsidRPr="00DE59EE">
        <w:rPr>
          <w:rFonts w:ascii="Arial" w:hAnsi="Arial" w:cs="Arial"/>
          <w:sz w:val="20"/>
          <w:szCs w:val="22"/>
        </w:rPr>
        <w:t xml:space="preserve"> jakékoliv dílo, které bude předmětem plnění dle této smlouvy (pokud bude naplňovat znaky autorského díla)</w:t>
      </w:r>
      <w:r w:rsidR="0090099A" w:rsidRPr="00DE59EE">
        <w:rPr>
          <w:rFonts w:ascii="Arial" w:hAnsi="Arial" w:cs="Arial"/>
          <w:sz w:val="20"/>
          <w:szCs w:val="22"/>
        </w:rPr>
        <w:t xml:space="preserve">, </w:t>
      </w:r>
      <w:r w:rsidRPr="00DE59EE">
        <w:rPr>
          <w:rFonts w:ascii="Arial" w:hAnsi="Arial" w:cs="Arial"/>
          <w:b/>
          <w:sz w:val="20"/>
          <w:szCs w:val="22"/>
        </w:rPr>
        <w:t>užít</w:t>
      </w:r>
      <w:r w:rsidRPr="00DE59EE">
        <w:rPr>
          <w:rFonts w:ascii="Arial" w:hAnsi="Arial" w:cs="Arial"/>
          <w:sz w:val="20"/>
          <w:szCs w:val="22"/>
        </w:rPr>
        <w:t xml:space="preserve"> </w:t>
      </w:r>
      <w:r w:rsidR="0090099A" w:rsidRPr="00DE59EE">
        <w:rPr>
          <w:rFonts w:ascii="Arial" w:hAnsi="Arial" w:cs="Arial"/>
          <w:sz w:val="20"/>
          <w:szCs w:val="22"/>
        </w:rPr>
        <w:t xml:space="preserve">k realizaci stavby, </w:t>
      </w:r>
      <w:r w:rsidR="00281696" w:rsidRPr="00DE59EE">
        <w:rPr>
          <w:rFonts w:ascii="Arial" w:hAnsi="Arial" w:cs="Arial"/>
          <w:sz w:val="20"/>
          <w:szCs w:val="22"/>
        </w:rPr>
        <w:t>k</w:t>
      </w:r>
      <w:r w:rsidR="00C026D8" w:rsidRPr="00DE59EE">
        <w:rPr>
          <w:rFonts w:ascii="Arial" w:hAnsi="Arial" w:cs="Arial"/>
          <w:sz w:val="20"/>
          <w:szCs w:val="22"/>
        </w:rPr>
        <w:t xml:space="preserve">e všem formám zveřejnění díla i projektu, včetně </w:t>
      </w:r>
      <w:r w:rsidR="00281696" w:rsidRPr="00DE59EE">
        <w:rPr>
          <w:rFonts w:ascii="Arial" w:hAnsi="Arial" w:cs="Arial"/>
          <w:sz w:val="20"/>
          <w:szCs w:val="22"/>
        </w:rPr>
        <w:t>propagac</w:t>
      </w:r>
      <w:r w:rsidR="00C026D8" w:rsidRPr="00DE59EE">
        <w:rPr>
          <w:rFonts w:ascii="Arial" w:hAnsi="Arial" w:cs="Arial"/>
          <w:sz w:val="20"/>
          <w:szCs w:val="22"/>
        </w:rPr>
        <w:t>e</w:t>
      </w:r>
      <w:r w:rsidR="00281696" w:rsidRPr="00DE59EE">
        <w:rPr>
          <w:rFonts w:ascii="Arial" w:hAnsi="Arial" w:cs="Arial"/>
          <w:sz w:val="20"/>
          <w:szCs w:val="22"/>
        </w:rPr>
        <w:t>, pořizování jeho dvourozměrných i trojrozměrných nestavebních rozmnoženin</w:t>
      </w:r>
      <w:r w:rsidR="00C30508" w:rsidRPr="00DE59EE">
        <w:rPr>
          <w:rFonts w:ascii="Arial" w:hAnsi="Arial" w:cs="Arial"/>
          <w:sz w:val="20"/>
          <w:szCs w:val="22"/>
        </w:rPr>
        <w:t xml:space="preserve"> a dalším formám užití, a to</w:t>
      </w:r>
      <w:r w:rsidR="00281696" w:rsidRPr="00DE59EE">
        <w:rPr>
          <w:rFonts w:ascii="Arial" w:hAnsi="Arial" w:cs="Arial"/>
          <w:sz w:val="20"/>
          <w:szCs w:val="22"/>
        </w:rPr>
        <w:t xml:space="preserve"> </w:t>
      </w:r>
      <w:r w:rsidRPr="00DE59EE">
        <w:rPr>
          <w:rFonts w:ascii="Arial" w:hAnsi="Arial" w:cs="Arial"/>
          <w:sz w:val="20"/>
          <w:szCs w:val="22"/>
        </w:rPr>
        <w:t>jakýmkoli způsobem a v rozsahu bez jakýchkoli omezení</w:t>
      </w:r>
      <w:r w:rsidR="00C30508" w:rsidRPr="00DE59EE">
        <w:rPr>
          <w:rFonts w:ascii="Arial" w:hAnsi="Arial" w:cs="Arial"/>
          <w:sz w:val="20"/>
          <w:szCs w:val="22"/>
        </w:rPr>
        <w:t>,</w:t>
      </w:r>
      <w:r w:rsidRPr="00DE59EE">
        <w:rPr>
          <w:rFonts w:ascii="Arial" w:hAnsi="Arial" w:cs="Arial"/>
          <w:sz w:val="20"/>
          <w:szCs w:val="22"/>
        </w:rPr>
        <w:t xml:space="preserve"> a že vůči objednateli </w:t>
      </w:r>
      <w:r w:rsidRPr="00DE59EE">
        <w:rPr>
          <w:rFonts w:ascii="Arial" w:hAnsi="Arial" w:cs="Arial"/>
          <w:b/>
          <w:sz w:val="20"/>
          <w:szCs w:val="22"/>
        </w:rPr>
        <w:t>nebudou uplatněny oprávněné nároky majitelů autorských práv</w:t>
      </w:r>
      <w:r w:rsidRPr="00DE59EE">
        <w:rPr>
          <w:rFonts w:ascii="Arial" w:hAnsi="Arial" w:cs="Arial"/>
          <w:sz w:val="20"/>
          <w:szCs w:val="22"/>
        </w:rPr>
        <w:t xml:space="preserve"> či j</w:t>
      </w:r>
      <w:r w:rsidR="0090099A" w:rsidRPr="00DE59EE">
        <w:rPr>
          <w:rFonts w:ascii="Arial" w:hAnsi="Arial" w:cs="Arial"/>
          <w:sz w:val="20"/>
          <w:szCs w:val="22"/>
        </w:rPr>
        <w:t xml:space="preserve">akékoli oprávněné nároky </w:t>
      </w:r>
      <w:r w:rsidRPr="00DE59EE">
        <w:rPr>
          <w:rFonts w:ascii="Arial" w:hAnsi="Arial" w:cs="Arial"/>
          <w:sz w:val="20"/>
          <w:szCs w:val="22"/>
        </w:rPr>
        <w:t>třetích osob v souvislosti s užitím díla (</w:t>
      </w:r>
      <w:r w:rsidRPr="00DE59EE">
        <w:rPr>
          <w:rFonts w:ascii="Arial" w:hAnsi="Arial" w:cs="Arial"/>
          <w:b/>
          <w:sz w:val="20"/>
          <w:szCs w:val="22"/>
        </w:rPr>
        <w:t>práva autorská</w:t>
      </w:r>
      <w:r w:rsidRPr="00DE59EE">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E59EE">
        <w:rPr>
          <w:rFonts w:ascii="Arial" w:hAnsi="Arial" w:cs="Arial"/>
          <w:sz w:val="20"/>
          <w:szCs w:val="22"/>
        </w:rPr>
        <w:t>tímto</w:t>
      </w:r>
      <w:r w:rsidRPr="00DE59EE">
        <w:rPr>
          <w:rFonts w:ascii="Arial" w:hAnsi="Arial" w:cs="Arial"/>
          <w:sz w:val="20"/>
          <w:szCs w:val="22"/>
        </w:rPr>
        <w:t xml:space="preserve"> </w:t>
      </w:r>
      <w:r w:rsidR="00C53BD1" w:rsidRPr="00DE59EE">
        <w:rPr>
          <w:rFonts w:ascii="Arial" w:hAnsi="Arial" w:cs="Arial"/>
          <w:b/>
          <w:sz w:val="20"/>
          <w:szCs w:val="22"/>
        </w:rPr>
        <w:t>poskytuje</w:t>
      </w:r>
      <w:r w:rsidRPr="00DE59EE">
        <w:rPr>
          <w:rFonts w:ascii="Arial" w:hAnsi="Arial" w:cs="Arial"/>
          <w:b/>
          <w:sz w:val="20"/>
          <w:szCs w:val="22"/>
        </w:rPr>
        <w:t xml:space="preserve"> objednateli oprávnění k výkonu práva dílo užít</w:t>
      </w:r>
      <w:r w:rsidRPr="00DE59EE">
        <w:rPr>
          <w:rFonts w:ascii="Arial" w:hAnsi="Arial" w:cs="Arial"/>
          <w:sz w:val="20"/>
          <w:szCs w:val="22"/>
        </w:rPr>
        <w:t xml:space="preserve"> ke všem způsobům užití známým v době uzavření smlouvy v rozsahu neomezeném, co se týká času, množství užití díla a </w:t>
      </w:r>
      <w:r w:rsidR="00810D07" w:rsidRPr="00DE59EE">
        <w:rPr>
          <w:rFonts w:ascii="Arial" w:hAnsi="Arial" w:cs="Arial"/>
          <w:b/>
          <w:sz w:val="20"/>
          <w:szCs w:val="22"/>
        </w:rPr>
        <w:t>oprávnění upravit či jinak měnit dílo</w:t>
      </w:r>
      <w:r w:rsidR="00810D07" w:rsidRPr="00DE59EE">
        <w:rPr>
          <w:rFonts w:ascii="Arial" w:hAnsi="Arial" w:cs="Arial"/>
          <w:sz w:val="20"/>
          <w:szCs w:val="22"/>
        </w:rPr>
        <w:t xml:space="preserve"> nebo dílo spojit s jiným dílem</w:t>
      </w:r>
      <w:r w:rsidRPr="00DE59EE">
        <w:rPr>
          <w:rFonts w:ascii="Arial" w:hAnsi="Arial" w:cs="Arial"/>
          <w:sz w:val="20"/>
          <w:szCs w:val="22"/>
        </w:rPr>
        <w:t xml:space="preserve">. Objednatel může </w:t>
      </w:r>
      <w:r w:rsidR="00810D07" w:rsidRPr="00DE59EE">
        <w:rPr>
          <w:rFonts w:ascii="Arial" w:hAnsi="Arial" w:cs="Arial"/>
          <w:sz w:val="20"/>
          <w:szCs w:val="22"/>
        </w:rPr>
        <w:t>svá oprávnění k dílu</w:t>
      </w:r>
      <w:r w:rsidR="008C35D2" w:rsidRPr="00DE59EE">
        <w:rPr>
          <w:rFonts w:ascii="Arial" w:hAnsi="Arial" w:cs="Arial"/>
          <w:sz w:val="20"/>
          <w:szCs w:val="22"/>
        </w:rPr>
        <w:t xml:space="preserve"> nebo jejich</w:t>
      </w:r>
      <w:r w:rsidRPr="00DE59EE">
        <w:rPr>
          <w:rFonts w:ascii="Arial" w:hAnsi="Arial" w:cs="Arial"/>
          <w:sz w:val="20"/>
          <w:szCs w:val="22"/>
        </w:rPr>
        <w:t xml:space="preserve"> část postoupit třetí osobě a zhotovitel dává k takovému poskytnutí tímto svůj výslovný souhlas.</w:t>
      </w:r>
      <w:r w:rsidR="00810D07" w:rsidRPr="00DE59EE">
        <w:rPr>
          <w:rFonts w:ascii="Arial" w:hAnsi="Arial" w:cs="Arial"/>
          <w:sz w:val="20"/>
          <w:szCs w:val="22"/>
        </w:rPr>
        <w:t xml:space="preserve"> Licence ke všem oprávněním objednatele podle této smlouvy je </w:t>
      </w:r>
      <w:r w:rsidR="00C53BD1" w:rsidRPr="00DE59EE">
        <w:rPr>
          <w:rFonts w:ascii="Arial" w:hAnsi="Arial" w:cs="Arial"/>
          <w:sz w:val="20"/>
          <w:szCs w:val="22"/>
        </w:rPr>
        <w:t xml:space="preserve">sjednána jako </w:t>
      </w:r>
      <w:r w:rsidR="00810D07" w:rsidRPr="00DE59EE">
        <w:rPr>
          <w:rFonts w:ascii="Arial" w:hAnsi="Arial" w:cs="Arial"/>
          <w:b/>
          <w:sz w:val="20"/>
          <w:szCs w:val="22"/>
        </w:rPr>
        <w:t>bezúplatná</w:t>
      </w:r>
      <w:r w:rsidR="00810D07" w:rsidRPr="00DE59EE">
        <w:rPr>
          <w:rFonts w:ascii="Arial" w:hAnsi="Arial" w:cs="Arial"/>
          <w:sz w:val="20"/>
          <w:szCs w:val="22"/>
        </w:rPr>
        <w:t>.</w:t>
      </w:r>
    </w:p>
    <w:p w14:paraId="7CD5D54E" w14:textId="77777777" w:rsidR="008C35D2" w:rsidRDefault="00951D96" w:rsidP="00BC6749">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Zhotovitel nesmí použít výstupy dle</w:t>
      </w:r>
      <w:r w:rsidR="008C35D2">
        <w:rPr>
          <w:rFonts w:ascii="Arial" w:hAnsi="Arial" w:cs="Arial"/>
          <w:sz w:val="20"/>
          <w:szCs w:val="22"/>
        </w:rPr>
        <w:t xml:space="preserve"> této</w:t>
      </w:r>
      <w:r w:rsidRPr="00D40B28">
        <w:rPr>
          <w:rFonts w:ascii="Arial" w:hAnsi="Arial" w:cs="Arial"/>
          <w:sz w:val="20"/>
          <w:szCs w:val="22"/>
        </w:rPr>
        <w:t xml:space="preserv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w:t>
      </w:r>
      <w:r w:rsidR="00E728E3">
        <w:rPr>
          <w:rFonts w:ascii="Arial" w:hAnsi="Arial" w:cs="Arial"/>
          <w:sz w:val="20"/>
          <w:szCs w:val="22"/>
        </w:rPr>
        <w:t xml:space="preserve"> </w:t>
      </w:r>
      <w:r w:rsidRPr="00D40B28">
        <w:rPr>
          <w:rFonts w:ascii="Arial" w:hAnsi="Arial" w:cs="Arial"/>
          <w:sz w:val="20"/>
          <w:szCs w:val="22"/>
        </w:rPr>
        <w:t>podnikání</w:t>
      </w:r>
      <w:r w:rsidR="00281696" w:rsidRPr="00D40B28">
        <w:rPr>
          <w:rFonts w:ascii="Arial" w:hAnsi="Arial" w:cs="Arial"/>
          <w:sz w:val="20"/>
          <w:szCs w:val="22"/>
        </w:rPr>
        <w:t xml:space="preserve"> (s výjimkou vlastní propagace, při níž bude nicméně chránit zájmy objednatele např.</w:t>
      </w:r>
      <w:r w:rsidR="00B53C6F">
        <w:rPr>
          <w:rFonts w:ascii="Arial" w:hAnsi="Arial" w:cs="Arial"/>
          <w:sz w:val="20"/>
          <w:szCs w:val="22"/>
        </w:rPr>
        <w:t>:</w:t>
      </w:r>
      <w:r w:rsidR="00281696" w:rsidRPr="00D40B28">
        <w:rPr>
          <w:rFonts w:ascii="Arial" w:hAnsi="Arial" w:cs="Arial"/>
          <w:sz w:val="20"/>
          <w:szCs w:val="22"/>
        </w:rPr>
        <w:t xml:space="preserve"> ve věci utajení částí díla, apod.)</w:t>
      </w:r>
      <w:r w:rsidRPr="00D40B28">
        <w:rPr>
          <w:rFonts w:ascii="Arial" w:hAnsi="Arial" w:cs="Arial"/>
          <w:sz w:val="20"/>
          <w:szCs w:val="22"/>
        </w:rPr>
        <w:t>.</w:t>
      </w:r>
    </w:p>
    <w:p w14:paraId="32651E94" w14:textId="77777777" w:rsidR="00951D96" w:rsidRPr="008C35D2" w:rsidRDefault="00951D96" w:rsidP="00BC6749">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8C35D2">
        <w:rPr>
          <w:rFonts w:ascii="Arial" w:hAnsi="Arial" w:cs="Arial"/>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w:t>
      </w:r>
      <w:r w:rsidR="008C35D2">
        <w:rPr>
          <w:rFonts w:ascii="Arial" w:hAnsi="Arial" w:cs="Arial"/>
          <w:sz w:val="20"/>
          <w:szCs w:val="20"/>
        </w:rPr>
        <w:t xml:space="preserve"> touto</w:t>
      </w:r>
      <w:r w:rsidRPr="008C35D2">
        <w:rPr>
          <w:rFonts w:ascii="Arial" w:hAnsi="Arial" w:cs="Arial"/>
          <w:sz w:val="20"/>
          <w:szCs w:val="20"/>
        </w:rPr>
        <w:t xml:space="preserve"> smlouvou.</w:t>
      </w:r>
    </w:p>
    <w:p w14:paraId="40F70D12" w14:textId="550AB377" w:rsidR="00C46F6B" w:rsidRPr="00BC6749" w:rsidRDefault="00281696" w:rsidP="00BC6749">
      <w:pPr>
        <w:widowControl w:val="0"/>
        <w:numPr>
          <w:ilvl w:val="1"/>
          <w:numId w:val="5"/>
        </w:numPr>
        <w:tabs>
          <w:tab w:val="clear" w:pos="1440"/>
        </w:tabs>
        <w:adjustRightInd w:val="0"/>
        <w:ind w:left="567" w:hanging="567"/>
        <w:jc w:val="both"/>
        <w:textAlignment w:val="baseline"/>
        <w:outlineLvl w:val="0"/>
        <w:rPr>
          <w:rFonts w:ascii="Arial" w:hAnsi="Arial" w:cs="Arial"/>
          <w:sz w:val="20"/>
          <w:szCs w:val="22"/>
        </w:rPr>
      </w:pPr>
      <w:r w:rsidRPr="00B26A8D">
        <w:rPr>
          <w:rFonts w:ascii="Arial" w:hAnsi="Arial" w:cs="Arial"/>
          <w:sz w:val="20"/>
          <w:szCs w:val="22"/>
        </w:rPr>
        <w:t>Objednatel</w:t>
      </w:r>
      <w:r w:rsidR="004607EC" w:rsidRPr="00B26A8D">
        <w:rPr>
          <w:rFonts w:ascii="Arial" w:hAnsi="Arial" w:cs="Arial"/>
          <w:sz w:val="20"/>
          <w:szCs w:val="22"/>
        </w:rPr>
        <w:t xml:space="preserve"> je povinen respektovat osobnostní práva autorská a zdržet se užití </w:t>
      </w:r>
      <w:r w:rsidR="00C026D8" w:rsidRPr="00B26A8D">
        <w:rPr>
          <w:rFonts w:ascii="Arial" w:hAnsi="Arial" w:cs="Arial"/>
          <w:sz w:val="20"/>
          <w:szCs w:val="22"/>
        </w:rPr>
        <w:t xml:space="preserve">díla </w:t>
      </w:r>
      <w:r w:rsidR="004607EC" w:rsidRPr="00B26A8D">
        <w:rPr>
          <w:rFonts w:ascii="Arial" w:hAnsi="Arial" w:cs="Arial"/>
          <w:sz w:val="20"/>
          <w:szCs w:val="22"/>
        </w:rPr>
        <w:t xml:space="preserve">způsobem snižujícím hodnotu díla a dodržovat právo na autorské označení. </w:t>
      </w:r>
    </w:p>
    <w:p w14:paraId="59C4D8C5" w14:textId="6FEE7642" w:rsidR="00C53BD1" w:rsidRPr="00BC6749" w:rsidRDefault="00951D96" w:rsidP="00BC6749">
      <w:pPr>
        <w:widowControl w:val="0"/>
        <w:numPr>
          <w:ilvl w:val="0"/>
          <w:numId w:val="4"/>
        </w:numPr>
        <w:adjustRightInd w:val="0"/>
        <w:spacing w:before="360" w:after="240" w:line="360" w:lineRule="atLeast"/>
        <w:ind w:left="493" w:hanging="493"/>
        <w:jc w:val="center"/>
        <w:textAlignment w:val="baseline"/>
        <w:outlineLvl w:val="0"/>
        <w:rPr>
          <w:rFonts w:ascii="Arial" w:hAnsi="Arial" w:cs="Arial"/>
          <w:b/>
          <w:caps/>
          <w:sz w:val="20"/>
          <w:szCs w:val="22"/>
        </w:rPr>
      </w:pPr>
      <w:r w:rsidRPr="005C1A7B">
        <w:rPr>
          <w:rFonts w:ascii="Arial" w:hAnsi="Arial" w:cs="Arial"/>
          <w:b/>
          <w:caps/>
          <w:sz w:val="20"/>
          <w:szCs w:val="22"/>
        </w:rPr>
        <w:t>Odpovědnost za vady, záruční podmínky</w:t>
      </w:r>
    </w:p>
    <w:p w14:paraId="6FBCDAD9" w14:textId="77777777" w:rsidR="00951D96" w:rsidRPr="00D40B28" w:rsidRDefault="00951D96" w:rsidP="00BC6749">
      <w:pPr>
        <w:widowControl w:val="0"/>
        <w:numPr>
          <w:ilvl w:val="1"/>
          <w:numId w:val="2"/>
        </w:numPr>
        <w:tabs>
          <w:tab w:val="clear" w:pos="495"/>
          <w:tab w:val="left" w:pos="-3060"/>
        </w:tabs>
        <w:adjustRightInd w:val="0"/>
        <w:spacing w:after="120"/>
        <w:ind w:left="567" w:hanging="57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vlastnosti stanovené obecně závaznými předpisy, závaznými us</w:t>
      </w:r>
      <w:r w:rsidR="0066651D">
        <w:rPr>
          <w:rFonts w:ascii="Arial" w:hAnsi="Arial" w:cs="Arial"/>
          <w:sz w:val="20"/>
          <w:szCs w:val="22"/>
        </w:rPr>
        <w:t>tanoveními technických norem ČN a</w:t>
      </w:r>
      <w:r w:rsidRPr="00D40B28">
        <w:rPr>
          <w:rFonts w:ascii="Arial" w:hAnsi="Arial" w:cs="Arial"/>
          <w:sz w:val="20"/>
          <w:szCs w:val="22"/>
        </w:rPr>
        <w:t xml:space="preserve"> EN, popřípadě vlastnosti obvyklé</w:t>
      </w:r>
      <w:r w:rsidR="0066651D">
        <w:rPr>
          <w:rFonts w:ascii="Arial" w:hAnsi="Arial" w:cs="Arial"/>
          <w:sz w:val="20"/>
          <w:szCs w:val="22"/>
        </w:rPr>
        <w:t xml:space="preserve"> a že tyto vlastnosti bude mít též </w:t>
      </w:r>
      <w:r w:rsidR="0066651D" w:rsidRPr="00D40B28">
        <w:rPr>
          <w:rFonts w:ascii="Arial" w:hAnsi="Arial" w:cs="Arial"/>
          <w:sz w:val="20"/>
          <w:szCs w:val="22"/>
        </w:rPr>
        <w:t xml:space="preserve">po </w:t>
      </w:r>
      <w:r w:rsidR="0066651D">
        <w:rPr>
          <w:rFonts w:ascii="Arial" w:hAnsi="Arial" w:cs="Arial"/>
          <w:sz w:val="20"/>
          <w:szCs w:val="22"/>
        </w:rPr>
        <w:t>dobu běhu záruční doby</w:t>
      </w:r>
      <w:r w:rsidRPr="00D40B28">
        <w:rPr>
          <w:rFonts w:ascii="Arial" w:hAnsi="Arial" w:cs="Arial"/>
          <w:sz w:val="20"/>
          <w:szCs w:val="22"/>
        </w:rPr>
        <w:t xml:space="preserve">.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3B24BC81" w14:textId="77777777" w:rsidR="00951D96" w:rsidRPr="00D40B28" w:rsidRDefault="0066651D" w:rsidP="00BC6749">
      <w:pPr>
        <w:widowControl w:val="0"/>
        <w:numPr>
          <w:ilvl w:val="1"/>
          <w:numId w:val="2"/>
        </w:numPr>
        <w:tabs>
          <w:tab w:val="clear" w:pos="495"/>
        </w:tabs>
        <w:adjustRightInd w:val="0"/>
        <w:spacing w:before="120" w:after="120"/>
        <w:ind w:left="567" w:hanging="570"/>
        <w:jc w:val="both"/>
        <w:textAlignment w:val="baseline"/>
        <w:outlineLvl w:val="0"/>
        <w:rPr>
          <w:rFonts w:ascii="Arial" w:hAnsi="Arial" w:cs="Arial"/>
          <w:sz w:val="20"/>
          <w:szCs w:val="22"/>
        </w:rPr>
      </w:pPr>
      <w:r>
        <w:rPr>
          <w:rFonts w:ascii="Arial" w:hAnsi="Arial" w:cs="Arial"/>
          <w:sz w:val="20"/>
          <w:szCs w:val="22"/>
        </w:rPr>
        <w:t>Zhotovitel poskytuje</w:t>
      </w:r>
      <w:r w:rsidR="00951D96" w:rsidRPr="00D40B28">
        <w:rPr>
          <w:rFonts w:ascii="Arial" w:hAnsi="Arial" w:cs="Arial"/>
          <w:sz w:val="20"/>
          <w:szCs w:val="22"/>
        </w:rPr>
        <w:t xml:space="preserve"> na dílo záruku, která začíná běžet dnem prot</w:t>
      </w:r>
      <w:r w:rsidR="00573EEC" w:rsidRPr="00D40B28">
        <w:rPr>
          <w:rFonts w:ascii="Arial" w:hAnsi="Arial" w:cs="Arial"/>
          <w:sz w:val="20"/>
          <w:szCs w:val="22"/>
        </w:rPr>
        <w:t xml:space="preserve">okolárního předání a převzetí </w:t>
      </w:r>
      <w:r w:rsidR="00951D96" w:rsidRPr="00D40B28">
        <w:rPr>
          <w:rFonts w:ascii="Arial" w:hAnsi="Arial" w:cs="Arial"/>
          <w:sz w:val="20"/>
          <w:szCs w:val="22"/>
        </w:rPr>
        <w:t>díla.</w:t>
      </w:r>
    </w:p>
    <w:p w14:paraId="0F9519F6" w14:textId="5CEE7304" w:rsidR="00831D4D" w:rsidRPr="00BC6749" w:rsidRDefault="00951D96" w:rsidP="00BC6749">
      <w:pPr>
        <w:widowControl w:val="0"/>
        <w:numPr>
          <w:ilvl w:val="1"/>
          <w:numId w:val="2"/>
        </w:numPr>
        <w:tabs>
          <w:tab w:val="clear" w:pos="495"/>
        </w:tabs>
        <w:adjustRightInd w:val="0"/>
        <w:spacing w:before="120"/>
        <w:ind w:left="567" w:hanging="570"/>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00BC6749">
        <w:rPr>
          <w:rFonts w:ascii="Arial" w:hAnsi="Arial" w:cs="Arial"/>
          <w:b/>
          <w:sz w:val="20"/>
          <w:szCs w:val="22"/>
        </w:rPr>
        <w:t>.</w:t>
      </w:r>
    </w:p>
    <w:p w14:paraId="506FC5FB" w14:textId="74960B07" w:rsidR="00573EEC" w:rsidRPr="00BC6749" w:rsidRDefault="00951D96" w:rsidP="00BC6749">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6B0B1881" w14:textId="6708B71B" w:rsidR="00951D96" w:rsidRPr="00D40B28" w:rsidRDefault="00951D96" w:rsidP="00BC6749">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V oznámení vad musí být vada popsána a</w:t>
      </w:r>
      <w:r w:rsidR="0066651D">
        <w:rPr>
          <w:rFonts w:ascii="Arial" w:hAnsi="Arial" w:cs="Arial"/>
          <w:sz w:val="20"/>
          <w:szCs w:val="22"/>
        </w:rPr>
        <w:t xml:space="preserve"> současně v něm musí být uvedena</w:t>
      </w:r>
      <w:r w:rsidRPr="00D40B28">
        <w:rPr>
          <w:rFonts w:ascii="Arial" w:hAnsi="Arial" w:cs="Arial"/>
          <w:sz w:val="20"/>
          <w:szCs w:val="22"/>
        </w:rPr>
        <w:t xml:space="preserve">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w:t>
      </w:r>
      <w:r w:rsidR="00B02B0E">
        <w:rPr>
          <w:rFonts w:ascii="Arial" w:hAnsi="Arial" w:cs="Arial"/>
          <w:sz w:val="20"/>
          <w:szCs w:val="22"/>
        </w:rPr>
        <w:t>oznámení vady</w:t>
      </w:r>
      <w:r w:rsidR="00573EEC" w:rsidRPr="00D40B28">
        <w:rPr>
          <w:rFonts w:ascii="Arial" w:hAnsi="Arial" w:cs="Arial"/>
          <w:sz w:val="20"/>
          <w:szCs w:val="22"/>
        </w:rPr>
        <w:t>, nedohodnou-li se strany jinak</w:t>
      </w:r>
      <w:r w:rsidRPr="00D40B28">
        <w:rPr>
          <w:rFonts w:ascii="Arial" w:hAnsi="Arial" w:cs="Arial"/>
          <w:sz w:val="20"/>
          <w:szCs w:val="22"/>
        </w:rPr>
        <w:t>.</w:t>
      </w:r>
    </w:p>
    <w:p w14:paraId="23B80367" w14:textId="77777777" w:rsidR="00951D96" w:rsidRPr="00D40B28" w:rsidRDefault="00951D96" w:rsidP="00BC6749">
      <w:pPr>
        <w:widowControl w:val="0"/>
        <w:numPr>
          <w:ilvl w:val="1"/>
          <w:numId w:val="2"/>
        </w:numPr>
        <w:tabs>
          <w:tab w:val="clear" w:pos="495"/>
          <w:tab w:val="left" w:pos="-3060"/>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w:t>
      </w:r>
      <w:r w:rsidR="00050208">
        <w:rPr>
          <w:rFonts w:ascii="Arial" w:hAnsi="Arial" w:cs="Arial"/>
          <w:sz w:val="20"/>
          <w:szCs w:val="22"/>
        </w:rPr>
        <w:t xml:space="preserve">ným odstraněním vady se </w:t>
      </w:r>
      <w:r w:rsidRPr="00D40B28">
        <w:rPr>
          <w:rFonts w:ascii="Arial" w:hAnsi="Arial" w:cs="Arial"/>
          <w:sz w:val="20"/>
          <w:szCs w:val="22"/>
        </w:rPr>
        <w:t xml:space="preserve">rozumí </w:t>
      </w:r>
      <w:r w:rsidR="00050208">
        <w:rPr>
          <w:rFonts w:ascii="Arial" w:hAnsi="Arial" w:cs="Arial"/>
          <w:sz w:val="20"/>
          <w:szCs w:val="22"/>
        </w:rPr>
        <w:t xml:space="preserve">zejména </w:t>
      </w:r>
      <w:r w:rsidRPr="00D40B28">
        <w:rPr>
          <w:rFonts w:ascii="Arial" w:hAnsi="Arial" w:cs="Arial"/>
          <w:sz w:val="20"/>
          <w:szCs w:val="22"/>
        </w:rPr>
        <w:t>přepracování či úprava díla. Zhotovitel se zavazuje případné vady odstranit bez zbytečného odkladu, nejpozději ve lhůtě, kterou určí objednatel dle objektivních hledisek.</w:t>
      </w:r>
    </w:p>
    <w:p w14:paraId="656747AE" w14:textId="315ED974" w:rsidR="003A551B" w:rsidRDefault="003A551B" w:rsidP="00BC6749">
      <w:pPr>
        <w:widowControl w:val="0"/>
        <w:numPr>
          <w:ilvl w:val="1"/>
          <w:numId w:val="2"/>
        </w:numPr>
        <w:tabs>
          <w:tab w:val="clear" w:pos="495"/>
          <w:tab w:val="left" w:pos="-3060"/>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li objednatel vadu, má se za to, že požaduje odstranění vady díla v souladu s odst. 10.2</w:t>
      </w:r>
      <w:r w:rsidR="008C5D1F">
        <w:rPr>
          <w:rFonts w:ascii="Arial" w:hAnsi="Arial" w:cs="Arial"/>
          <w:sz w:val="20"/>
          <w:szCs w:val="22"/>
        </w:rPr>
        <w:t>. této smlouvy</w:t>
      </w:r>
      <w:r w:rsidR="00951D96" w:rsidRPr="00D40B28">
        <w:rPr>
          <w:rFonts w:ascii="Arial" w:hAnsi="Arial" w:cs="Arial"/>
          <w:sz w:val="20"/>
          <w:szCs w:val="22"/>
        </w:rPr>
        <w:t xml:space="preserve"> a</w:t>
      </w:r>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1EC90944" w14:textId="77777777" w:rsidR="00DE59EE" w:rsidRPr="00A80DBD" w:rsidRDefault="00DE59EE" w:rsidP="00DE59EE">
      <w:pPr>
        <w:widowControl w:val="0"/>
        <w:tabs>
          <w:tab w:val="left" w:pos="-3060"/>
        </w:tabs>
        <w:adjustRightInd w:val="0"/>
        <w:spacing w:before="120" w:after="120"/>
        <w:ind w:left="567"/>
        <w:jc w:val="both"/>
        <w:textAlignment w:val="baseline"/>
        <w:outlineLvl w:val="0"/>
        <w:rPr>
          <w:rFonts w:ascii="Arial" w:hAnsi="Arial" w:cs="Arial"/>
          <w:sz w:val="20"/>
          <w:szCs w:val="22"/>
        </w:rPr>
      </w:pPr>
    </w:p>
    <w:p w14:paraId="17162E8F" w14:textId="06795CA0" w:rsidR="003A551B" w:rsidRPr="00BC6749" w:rsidRDefault="00951D96" w:rsidP="00BC6749">
      <w:pPr>
        <w:widowControl w:val="0"/>
        <w:numPr>
          <w:ilvl w:val="0"/>
          <w:numId w:val="2"/>
        </w:numPr>
        <w:tabs>
          <w:tab w:val="clear" w:pos="495"/>
        </w:tabs>
        <w:adjustRightInd w:val="0"/>
        <w:spacing w:before="360" w:after="240" w:line="360" w:lineRule="atLeast"/>
        <w:ind w:left="493" w:hanging="351"/>
        <w:jc w:val="center"/>
        <w:textAlignment w:val="baseline"/>
        <w:outlineLvl w:val="0"/>
        <w:rPr>
          <w:rFonts w:ascii="Arial" w:hAnsi="Arial" w:cs="Arial"/>
          <w:b/>
          <w:caps/>
          <w:sz w:val="20"/>
          <w:szCs w:val="22"/>
        </w:rPr>
      </w:pPr>
      <w:r w:rsidRPr="00656ECA">
        <w:rPr>
          <w:rFonts w:ascii="Arial" w:hAnsi="Arial" w:cs="Arial"/>
          <w:b/>
          <w:caps/>
          <w:sz w:val="20"/>
          <w:szCs w:val="22"/>
        </w:rPr>
        <w:lastRenderedPageBreak/>
        <w:t>Smluvní sankce</w:t>
      </w:r>
    </w:p>
    <w:p w14:paraId="4904EA62" w14:textId="45138545" w:rsidR="00951D96" w:rsidRPr="00D40B28" w:rsidRDefault="00A4265E" w:rsidP="00BC6749">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Pr>
          <w:rFonts w:ascii="Arial" w:hAnsi="Arial" w:cs="Arial"/>
          <w:sz w:val="20"/>
          <w:szCs w:val="22"/>
        </w:rPr>
        <w:t>Objednatel je oprávněn požadovat a z</w:t>
      </w:r>
      <w:r w:rsidR="00951D96" w:rsidRPr="00D40B28">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00951D96" w:rsidRPr="00D40B28">
        <w:rPr>
          <w:rFonts w:ascii="Arial" w:hAnsi="Arial" w:cs="Arial"/>
          <w:sz w:val="20"/>
          <w:szCs w:val="22"/>
        </w:rPr>
        <w:t xml:space="preserve">s předáním </w:t>
      </w:r>
      <w:r w:rsidR="003A551B" w:rsidRPr="00D40B28">
        <w:rPr>
          <w:rFonts w:ascii="Arial" w:hAnsi="Arial" w:cs="Arial"/>
          <w:sz w:val="20"/>
          <w:szCs w:val="22"/>
        </w:rPr>
        <w:t>díla</w:t>
      </w:r>
      <w:r>
        <w:rPr>
          <w:rFonts w:ascii="Arial" w:hAnsi="Arial" w:cs="Arial"/>
          <w:sz w:val="20"/>
          <w:szCs w:val="22"/>
        </w:rPr>
        <w:t xml:space="preserve"> </w:t>
      </w:r>
      <w:r w:rsidR="003A551B" w:rsidRPr="00D40B28">
        <w:rPr>
          <w:rFonts w:ascii="Arial" w:hAnsi="Arial" w:cs="Arial"/>
          <w:sz w:val="20"/>
          <w:szCs w:val="22"/>
        </w:rPr>
        <w:t>dle čl. 2</w:t>
      </w:r>
      <w:r w:rsidR="00832F04">
        <w:rPr>
          <w:rFonts w:ascii="Arial" w:hAnsi="Arial" w:cs="Arial"/>
          <w:sz w:val="20"/>
          <w:szCs w:val="22"/>
        </w:rPr>
        <w:t xml:space="preserve"> této smlouvy </w:t>
      </w:r>
      <w:r w:rsidR="00951D96" w:rsidRPr="00D40B28">
        <w:rPr>
          <w:rFonts w:ascii="Arial" w:hAnsi="Arial" w:cs="Arial"/>
          <w:sz w:val="20"/>
          <w:szCs w:val="22"/>
        </w:rPr>
        <w:t xml:space="preserve">oproti termínům </w:t>
      </w:r>
      <w:r w:rsidR="003A551B" w:rsidRPr="00D40B28">
        <w:rPr>
          <w:rFonts w:ascii="Arial" w:hAnsi="Arial" w:cs="Arial"/>
          <w:sz w:val="20"/>
          <w:szCs w:val="22"/>
        </w:rPr>
        <w:t>uvedeným v </w:t>
      </w:r>
      <w:r w:rsidR="00951D96"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r w:rsidR="00951D96" w:rsidRPr="00D40B28">
        <w:rPr>
          <w:rFonts w:ascii="Arial" w:hAnsi="Arial" w:cs="Arial"/>
          <w:sz w:val="20"/>
          <w:szCs w:val="22"/>
        </w:rPr>
        <w:t>3</w:t>
      </w:r>
      <w:r w:rsidR="005C1A7B">
        <w:rPr>
          <w:rFonts w:ascii="Arial" w:hAnsi="Arial" w:cs="Arial"/>
          <w:sz w:val="20"/>
          <w:szCs w:val="22"/>
        </w:rPr>
        <w:t xml:space="preserve"> této smlouvy</w:t>
      </w:r>
      <w:r w:rsidR="00951D96" w:rsidRPr="00D40B28">
        <w:rPr>
          <w:rFonts w:ascii="Arial" w:hAnsi="Arial" w:cs="Arial"/>
          <w:sz w:val="20"/>
          <w:szCs w:val="22"/>
        </w:rPr>
        <w:t xml:space="preserve">, a to ve výši </w:t>
      </w:r>
      <w:r w:rsidR="00ED7F15">
        <w:rPr>
          <w:rFonts w:ascii="Arial" w:hAnsi="Arial" w:cs="Arial"/>
          <w:b/>
          <w:sz w:val="20"/>
          <w:szCs w:val="22"/>
        </w:rPr>
        <w:t>300</w:t>
      </w:r>
      <w:r w:rsidR="00832F04">
        <w:rPr>
          <w:rFonts w:ascii="Arial" w:hAnsi="Arial" w:cs="Arial"/>
          <w:b/>
          <w:sz w:val="20"/>
          <w:szCs w:val="22"/>
        </w:rPr>
        <w:t xml:space="preserve"> Kč</w:t>
      </w:r>
      <w:r w:rsidRPr="00A26CCF">
        <w:rPr>
          <w:rFonts w:ascii="Arial" w:hAnsi="Arial" w:cs="Arial"/>
          <w:b/>
          <w:sz w:val="20"/>
          <w:szCs w:val="22"/>
        </w:rPr>
        <w:t xml:space="preserve"> </w:t>
      </w:r>
      <w:r w:rsidR="00951D96" w:rsidRPr="00D40B28">
        <w:rPr>
          <w:rFonts w:ascii="Arial" w:hAnsi="Arial" w:cs="Arial"/>
          <w:sz w:val="20"/>
          <w:szCs w:val="22"/>
        </w:rPr>
        <w:t xml:space="preserve">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00951D96" w:rsidRPr="00D40B28">
        <w:rPr>
          <w:rFonts w:ascii="Arial" w:hAnsi="Arial" w:cs="Arial"/>
          <w:sz w:val="20"/>
          <w:szCs w:val="22"/>
        </w:rPr>
        <w:t>prodlení.</w:t>
      </w:r>
    </w:p>
    <w:p w14:paraId="5CA0818C" w14:textId="2F6D1B0A" w:rsidR="00A20960" w:rsidRPr="0098636C" w:rsidRDefault="00A20960" w:rsidP="00BC6749">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00F470AC">
        <w:rPr>
          <w:rFonts w:ascii="Arial" w:hAnsi="Arial" w:cs="Arial"/>
          <w:sz w:val="20"/>
          <w:szCs w:val="22"/>
        </w:rPr>
        <w:t xml:space="preserve"> oprávněně vystavené </w:t>
      </w:r>
      <w:r w:rsidRPr="00D40B28">
        <w:rPr>
          <w:rFonts w:ascii="Arial" w:hAnsi="Arial" w:cs="Arial"/>
          <w:sz w:val="20"/>
          <w:szCs w:val="22"/>
        </w:rPr>
        <w:t xml:space="preserve">po splnění podmínek stanovených touto smlouvou a doručené objednateli, úrok z prodlení ve výši </w:t>
      </w:r>
      <w:r w:rsidR="00F470AC">
        <w:rPr>
          <w:rFonts w:ascii="Arial" w:hAnsi="Arial" w:cs="Arial"/>
          <w:sz w:val="20"/>
          <w:szCs w:val="22"/>
        </w:rPr>
        <w:t>určené dle vládního nařízení </w:t>
      </w:r>
      <w:r w:rsidRPr="00D40B28">
        <w:rPr>
          <w:rFonts w:ascii="Arial" w:hAnsi="Arial" w:cs="Arial"/>
          <w:sz w:val="20"/>
          <w:szCs w:val="22"/>
        </w:rPr>
        <w:t xml:space="preserve">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00F470AC">
        <w:rPr>
          <w:rFonts w:ascii="Arial" w:hAnsi="Arial" w:cs="Arial"/>
          <w:sz w:val="20"/>
          <w:szCs w:val="22"/>
        </w:rPr>
        <w:t> Sb.</w:t>
      </w:r>
      <w:r w:rsidR="0009272B">
        <w:rPr>
          <w:rFonts w:ascii="Arial" w:hAnsi="Arial" w:cs="Arial"/>
          <w:sz w:val="20"/>
          <w:szCs w:val="22"/>
        </w:rPr>
        <w:t xml:space="preserve">, </w:t>
      </w:r>
      <w:r w:rsidR="0009272B" w:rsidRPr="0009272B">
        <w:rPr>
          <w:rFonts w:ascii="Arial" w:hAnsi="Arial" w:cs="Arial"/>
          <w:sz w:val="20"/>
          <w:szCs w:val="22"/>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09272B">
        <w:rPr>
          <w:rFonts w:ascii="Arial" w:hAnsi="Arial" w:cs="Arial"/>
          <w:sz w:val="20"/>
          <w:szCs w:val="22"/>
        </w:rPr>
        <w:t>.</w:t>
      </w:r>
    </w:p>
    <w:p w14:paraId="1496D0CC" w14:textId="18EC8534" w:rsidR="00951D96" w:rsidRPr="00D40B28" w:rsidRDefault="00951D96" w:rsidP="00BC6749">
      <w:pPr>
        <w:widowControl w:val="0"/>
        <w:numPr>
          <w:ilvl w:val="1"/>
          <w:numId w:val="2"/>
        </w:numPr>
        <w:tabs>
          <w:tab w:val="clear" w:pos="495"/>
        </w:tabs>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Splatnost smluvních pokut</w:t>
      </w:r>
      <w:r w:rsidR="00144C3E">
        <w:rPr>
          <w:rFonts w:ascii="Arial" w:hAnsi="Arial" w:cs="Arial"/>
          <w:sz w:val="20"/>
          <w:szCs w:val="22"/>
        </w:rPr>
        <w:t xml:space="preserve"> uvedených v odstavcích 11.1., 11.2. této smlouvy</w:t>
      </w:r>
      <w:r w:rsidRPr="00D40B28">
        <w:rPr>
          <w:rFonts w:ascii="Arial" w:hAnsi="Arial" w:cs="Arial"/>
          <w:sz w:val="20"/>
          <w:szCs w:val="22"/>
        </w:rPr>
        <w:t xml:space="preserve">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w:t>
      </w:r>
      <w:r w:rsidR="00144C3E">
        <w:rPr>
          <w:rFonts w:ascii="Arial" w:hAnsi="Arial" w:cs="Arial"/>
          <w:sz w:val="20"/>
          <w:szCs w:val="22"/>
        </w:rPr>
        <w:t xml:space="preserve"> písemného</w:t>
      </w:r>
      <w:r w:rsidRPr="00D40B28">
        <w:rPr>
          <w:rFonts w:ascii="Arial" w:hAnsi="Arial" w:cs="Arial"/>
          <w:sz w:val="20"/>
          <w:szCs w:val="22"/>
        </w:rPr>
        <w:t xml:space="preserve"> vyúčtování</w:t>
      </w:r>
      <w:r w:rsidR="00144C3E">
        <w:rPr>
          <w:rFonts w:ascii="Arial" w:hAnsi="Arial" w:cs="Arial"/>
          <w:sz w:val="20"/>
          <w:szCs w:val="22"/>
        </w:rPr>
        <w:t xml:space="preserve"> na adresu sídla </w:t>
      </w:r>
      <w:r w:rsidR="0009272B">
        <w:rPr>
          <w:rFonts w:ascii="Arial" w:hAnsi="Arial" w:cs="Arial"/>
          <w:sz w:val="20"/>
          <w:szCs w:val="22"/>
        </w:rPr>
        <w:t xml:space="preserve">druhé smluvní strany </w:t>
      </w:r>
      <w:r w:rsidR="00144C3E">
        <w:rPr>
          <w:rFonts w:ascii="Arial" w:hAnsi="Arial" w:cs="Arial"/>
          <w:sz w:val="20"/>
          <w:szCs w:val="22"/>
        </w:rPr>
        <w:t>zapsanou ve veřejném rejstříku</w:t>
      </w:r>
      <w:r w:rsidRPr="00D40B28">
        <w:rPr>
          <w:rFonts w:ascii="Arial" w:hAnsi="Arial" w:cs="Arial"/>
          <w:sz w:val="20"/>
          <w:szCs w:val="22"/>
        </w:rPr>
        <w:t>.</w:t>
      </w:r>
    </w:p>
    <w:p w14:paraId="76B4E07E" w14:textId="77B3CF04" w:rsidR="00C70232" w:rsidRPr="00DE59EE" w:rsidRDefault="00951D96" w:rsidP="00DE59EE">
      <w:pPr>
        <w:widowControl w:val="0"/>
        <w:numPr>
          <w:ilvl w:val="1"/>
          <w:numId w:val="2"/>
        </w:numPr>
        <w:tabs>
          <w:tab w:val="clear" w:pos="495"/>
          <w:tab w:val="num" w:pos="709"/>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277788F8" w14:textId="49D0DA7B" w:rsidR="00317045" w:rsidRPr="00BC6749" w:rsidRDefault="00951D96" w:rsidP="00BC6749">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rPr>
      </w:pPr>
      <w:r w:rsidRPr="00D40B28">
        <w:rPr>
          <w:rFonts w:ascii="Arial" w:hAnsi="Arial" w:cs="Arial"/>
          <w:b/>
          <w:caps/>
          <w:sz w:val="20"/>
          <w:szCs w:val="22"/>
        </w:rPr>
        <w:t>Pojištění</w:t>
      </w:r>
    </w:p>
    <w:p w14:paraId="3E0C512E" w14:textId="0561BF95" w:rsidR="00951D96" w:rsidRPr="009442BC" w:rsidRDefault="009442BC" w:rsidP="00506EF0">
      <w:pPr>
        <w:widowControl w:val="0"/>
        <w:numPr>
          <w:ilvl w:val="1"/>
          <w:numId w:val="2"/>
        </w:numPr>
        <w:tabs>
          <w:tab w:val="clear" w:pos="495"/>
        </w:tabs>
        <w:adjustRightInd w:val="0"/>
        <w:spacing w:before="120"/>
        <w:ind w:left="567" w:hanging="567"/>
        <w:jc w:val="both"/>
        <w:textAlignment w:val="baseline"/>
        <w:outlineLvl w:val="0"/>
        <w:rPr>
          <w:rFonts w:ascii="Arial" w:hAnsi="Arial" w:cs="Arial"/>
          <w:bCs/>
          <w:sz w:val="20"/>
          <w:lang w:val="sk-SK"/>
        </w:rPr>
      </w:pPr>
      <w:r w:rsidRPr="009442BC">
        <w:rPr>
          <w:rFonts w:ascii="Arial" w:hAnsi="Arial" w:cs="Arial"/>
          <w:sz w:val="20"/>
          <w:szCs w:val="22"/>
        </w:rPr>
        <w:t xml:space="preserve">Zhotovitel je v souladu s platnou právní úpravou pojištěn pro případ, že by v důsledku jeho vadného plnění ve smyslu této smlouvy vznikla objednateli nebo třetí osobě škoda, s výší limitu pojistného plnění minimálně 500.000,- Kč. Zhotovitel je povinen udržovat toto pojištění v platnosti po dobu plnění této smlouvy o dílo, a dále po dobu minimálně 12 měsíců následujících po datu předání díla, tj. kompletní </w:t>
      </w:r>
      <w:r>
        <w:rPr>
          <w:rFonts w:ascii="Arial" w:hAnsi="Arial" w:cs="Arial"/>
          <w:sz w:val="20"/>
          <w:szCs w:val="22"/>
        </w:rPr>
        <w:t>studie</w:t>
      </w:r>
      <w:r w:rsidRPr="009442BC">
        <w:rPr>
          <w:rFonts w:ascii="Arial" w:hAnsi="Arial" w:cs="Arial"/>
          <w:sz w:val="20"/>
          <w:szCs w:val="22"/>
        </w:rPr>
        <w:t>.</w:t>
      </w:r>
    </w:p>
    <w:p w14:paraId="79931418" w14:textId="77777777" w:rsidR="00951D96" w:rsidRPr="00D40B28" w:rsidRDefault="00951D96" w:rsidP="00BC6749">
      <w:pPr>
        <w:widowControl w:val="0"/>
        <w:numPr>
          <w:ilvl w:val="0"/>
          <w:numId w:val="2"/>
        </w:numPr>
        <w:tabs>
          <w:tab w:val="clear" w:pos="495"/>
        </w:tabs>
        <w:adjustRightInd w:val="0"/>
        <w:spacing w:before="360" w:after="240" w:line="360" w:lineRule="atLeast"/>
        <w:ind w:left="493" w:hanging="493"/>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1A76DA60" w14:textId="77777777" w:rsidR="00951D96" w:rsidRPr="00D40B28" w:rsidRDefault="00B3463B" w:rsidP="00BC6749">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podepsány oběma</w:t>
      </w:r>
      <w:r w:rsidR="008C5D1F">
        <w:rPr>
          <w:rFonts w:ascii="Arial" w:hAnsi="Arial" w:cs="Arial"/>
          <w:sz w:val="20"/>
          <w:szCs w:val="22"/>
        </w:rPr>
        <w:t xml:space="preserve"> smluvními</w:t>
      </w:r>
      <w:r w:rsidR="00951D96" w:rsidRPr="00D40B28">
        <w:rPr>
          <w:rFonts w:ascii="Arial" w:hAnsi="Arial" w:cs="Arial"/>
          <w:sz w:val="20"/>
          <w:szCs w:val="22"/>
        </w:rPr>
        <w:t xml:space="preserve"> stranami </w:t>
      </w:r>
      <w:r w:rsidR="00DC6EDB">
        <w:rPr>
          <w:rFonts w:ascii="Arial" w:hAnsi="Arial" w:cs="Arial"/>
          <w:sz w:val="20"/>
          <w:szCs w:val="22"/>
        </w:rPr>
        <w:t xml:space="preserve">této </w:t>
      </w:r>
      <w:r w:rsidR="00951D96" w:rsidRPr="00D40B28">
        <w:rPr>
          <w:rFonts w:ascii="Arial" w:hAnsi="Arial" w:cs="Arial"/>
          <w:sz w:val="20"/>
          <w:szCs w:val="22"/>
        </w:rPr>
        <w:t>smlouvy. Tyto dodatky podléhají témuž smluvnímu režimu jako tato smlouva.</w:t>
      </w:r>
    </w:p>
    <w:p w14:paraId="19B028B9" w14:textId="08310FED" w:rsidR="00BC6749" w:rsidRDefault="00BC6749" w:rsidP="00BC6749">
      <w:pPr>
        <w:pStyle w:val="Textvbloku"/>
        <w:tabs>
          <w:tab w:val="left" w:pos="3402"/>
          <w:tab w:val="left" w:pos="3686"/>
          <w:tab w:val="left" w:pos="3969"/>
        </w:tabs>
        <w:ind w:left="567" w:right="0" w:hanging="567"/>
        <w:jc w:val="left"/>
        <w:rPr>
          <w:rFonts w:ascii="Arial" w:hAnsi="Arial" w:cs="Arial"/>
          <w:sz w:val="20"/>
        </w:rPr>
      </w:pPr>
    </w:p>
    <w:p w14:paraId="5D3CB0F1" w14:textId="77777777" w:rsidR="00506EF0" w:rsidRPr="00D40B28" w:rsidRDefault="00506EF0" w:rsidP="00BC6749">
      <w:pPr>
        <w:pStyle w:val="Textvbloku"/>
        <w:tabs>
          <w:tab w:val="left" w:pos="3402"/>
          <w:tab w:val="left" w:pos="3686"/>
          <w:tab w:val="left" w:pos="3969"/>
        </w:tabs>
        <w:ind w:left="567" w:right="0" w:hanging="567"/>
        <w:jc w:val="left"/>
        <w:rPr>
          <w:rFonts w:ascii="Arial" w:hAnsi="Arial" w:cs="Arial"/>
          <w:sz w:val="20"/>
        </w:rPr>
      </w:pPr>
    </w:p>
    <w:p w14:paraId="28FF0DC3" w14:textId="77777777"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14:paraId="5BBFAF34" w14:textId="4DB54227" w:rsidR="00951D96" w:rsidRPr="00BC6749" w:rsidRDefault="00951D96" w:rsidP="00506EF0">
      <w:pPr>
        <w:pStyle w:val="Odstavecseseznamem"/>
        <w:widowControl w:val="0"/>
        <w:numPr>
          <w:ilvl w:val="1"/>
          <w:numId w:val="2"/>
        </w:numPr>
        <w:tabs>
          <w:tab w:val="clear" w:pos="495"/>
          <w:tab w:val="left" w:pos="-3060"/>
        </w:tabs>
        <w:adjustRightInd w:val="0"/>
        <w:spacing w:after="120" w:line="240" w:lineRule="auto"/>
        <w:ind w:left="567" w:hanging="567"/>
        <w:jc w:val="both"/>
        <w:textAlignment w:val="baseline"/>
        <w:outlineLvl w:val="0"/>
        <w:rPr>
          <w:rFonts w:ascii="Arial" w:hAnsi="Arial" w:cs="Arial"/>
          <w:sz w:val="20"/>
        </w:rPr>
      </w:pPr>
      <w:r w:rsidRPr="00BC6749">
        <w:rPr>
          <w:rFonts w:ascii="Arial" w:hAnsi="Arial" w:cs="Arial"/>
          <w:sz w:val="20"/>
        </w:rPr>
        <w:t xml:space="preserve">Styk mezi </w:t>
      </w:r>
      <w:r w:rsidR="00DC6EDB" w:rsidRPr="00BC6749">
        <w:rPr>
          <w:rFonts w:ascii="Arial" w:hAnsi="Arial" w:cs="Arial"/>
          <w:sz w:val="20"/>
        </w:rPr>
        <w:t xml:space="preserve">smluvními </w:t>
      </w:r>
      <w:r w:rsidRPr="00BC6749">
        <w:rPr>
          <w:rFonts w:ascii="Arial" w:hAnsi="Arial" w:cs="Arial"/>
          <w:sz w:val="20"/>
        </w:rPr>
        <w:t>stranami bude písemný (dopisem, faxem, e-mailem</w:t>
      </w:r>
      <w:r w:rsidR="00DC6EDB" w:rsidRPr="00BC6749">
        <w:rPr>
          <w:rFonts w:ascii="Arial" w:hAnsi="Arial" w:cs="Arial"/>
          <w:sz w:val="20"/>
        </w:rPr>
        <w:t xml:space="preserve">) nebo ústní. Důležitá sdělení, tj. sdělení týkající se </w:t>
      </w:r>
      <w:r w:rsidRPr="00BC6749">
        <w:rPr>
          <w:rFonts w:ascii="Arial" w:hAnsi="Arial" w:cs="Arial"/>
          <w:sz w:val="20"/>
        </w:rPr>
        <w:t>předmětu plnění, termínů plnění</w:t>
      </w:r>
      <w:r w:rsidR="00DC6EDB" w:rsidRPr="00BC6749">
        <w:rPr>
          <w:rFonts w:ascii="Arial" w:hAnsi="Arial" w:cs="Arial"/>
          <w:sz w:val="20"/>
        </w:rPr>
        <w:t xml:space="preserve"> a financování, budou doručována</w:t>
      </w:r>
      <w:r w:rsidR="009F7636" w:rsidRPr="00BC6749">
        <w:rPr>
          <w:rFonts w:ascii="Arial" w:hAnsi="Arial" w:cs="Arial"/>
          <w:sz w:val="20"/>
        </w:rPr>
        <w:t xml:space="preserve"> pouze</w:t>
      </w:r>
      <w:r w:rsidR="00DC6EDB" w:rsidRPr="00BC6749">
        <w:rPr>
          <w:rFonts w:ascii="Arial" w:hAnsi="Arial" w:cs="Arial"/>
          <w:sz w:val="20"/>
        </w:rPr>
        <w:t xml:space="preserve"> v listinné formě</w:t>
      </w:r>
      <w:r w:rsidR="009F7636" w:rsidRPr="00BC6749">
        <w:rPr>
          <w:rFonts w:ascii="Arial" w:hAnsi="Arial" w:cs="Arial"/>
          <w:sz w:val="20"/>
        </w:rPr>
        <w:t xml:space="preserve">, a to </w:t>
      </w:r>
      <w:r w:rsidRPr="00BC6749">
        <w:rPr>
          <w:rFonts w:ascii="Arial" w:hAnsi="Arial" w:cs="Arial"/>
          <w:sz w:val="20"/>
        </w:rPr>
        <w:t xml:space="preserve">osobně </w:t>
      </w:r>
      <w:r w:rsidR="00DC6EDB" w:rsidRPr="00BC6749">
        <w:rPr>
          <w:rFonts w:ascii="Arial" w:hAnsi="Arial" w:cs="Arial"/>
          <w:sz w:val="20"/>
        </w:rPr>
        <w:t xml:space="preserve">nebo </w:t>
      </w:r>
      <w:r w:rsidRPr="00BC6749">
        <w:rPr>
          <w:rFonts w:ascii="Arial" w:hAnsi="Arial" w:cs="Arial"/>
          <w:sz w:val="20"/>
        </w:rPr>
        <w:t>doporučeným dopisem</w:t>
      </w:r>
      <w:r w:rsidR="00B3463B" w:rsidRPr="00BC6749">
        <w:rPr>
          <w:rFonts w:ascii="Arial" w:hAnsi="Arial" w:cs="Arial"/>
          <w:sz w:val="20"/>
        </w:rPr>
        <w:t>, popř</w:t>
      </w:r>
      <w:r w:rsidRPr="00BC6749">
        <w:rPr>
          <w:rFonts w:ascii="Arial" w:hAnsi="Arial" w:cs="Arial"/>
          <w:sz w:val="20"/>
        </w:rPr>
        <w:t>.</w:t>
      </w:r>
      <w:r w:rsidR="00DC6EDB" w:rsidRPr="00BC6749">
        <w:rPr>
          <w:rFonts w:ascii="Arial" w:hAnsi="Arial" w:cs="Arial"/>
          <w:sz w:val="20"/>
        </w:rPr>
        <w:t xml:space="preserve"> budou doručována</w:t>
      </w:r>
      <w:r w:rsidR="00B3463B" w:rsidRPr="00BC6749">
        <w:rPr>
          <w:rFonts w:ascii="Arial" w:hAnsi="Arial" w:cs="Arial"/>
          <w:sz w:val="20"/>
        </w:rPr>
        <w:t xml:space="preserve"> da</w:t>
      </w:r>
      <w:r w:rsidR="00DC6EDB" w:rsidRPr="00BC6749">
        <w:rPr>
          <w:rFonts w:ascii="Arial" w:hAnsi="Arial" w:cs="Arial"/>
          <w:sz w:val="20"/>
        </w:rPr>
        <w:t xml:space="preserve">tovou zprávou do datové schránky. </w:t>
      </w:r>
      <w:r w:rsidR="00B3463B" w:rsidRPr="00BC6749">
        <w:rPr>
          <w:rFonts w:ascii="Arial" w:hAnsi="Arial" w:cs="Arial"/>
          <w:sz w:val="20"/>
        </w:rPr>
        <w:t>Identifikační údaje</w:t>
      </w:r>
      <w:r w:rsidRPr="00BC6749">
        <w:rPr>
          <w:rFonts w:ascii="Arial" w:hAnsi="Arial" w:cs="Arial"/>
          <w:sz w:val="20"/>
        </w:rPr>
        <w:t xml:space="preserve"> zhotovitele a ob</w:t>
      </w:r>
      <w:r w:rsidR="008C5D1F" w:rsidRPr="00BC6749">
        <w:rPr>
          <w:rFonts w:ascii="Arial" w:hAnsi="Arial" w:cs="Arial"/>
          <w:sz w:val="20"/>
        </w:rPr>
        <w:t xml:space="preserve">jednatele jsou uvedeny v čl. </w:t>
      </w:r>
      <w:r w:rsidRPr="00BC6749">
        <w:rPr>
          <w:rFonts w:ascii="Arial" w:hAnsi="Arial" w:cs="Arial"/>
          <w:sz w:val="20"/>
        </w:rPr>
        <w:t xml:space="preserve">1. </w:t>
      </w:r>
      <w:r w:rsidR="00B3463B" w:rsidRPr="00BC6749">
        <w:rPr>
          <w:rFonts w:ascii="Arial" w:hAnsi="Arial" w:cs="Arial"/>
          <w:sz w:val="20"/>
        </w:rPr>
        <w:t xml:space="preserve">této smlouvy </w:t>
      </w:r>
      <w:r w:rsidRPr="00BC6749">
        <w:rPr>
          <w:rFonts w:ascii="Arial" w:hAnsi="Arial" w:cs="Arial"/>
          <w:sz w:val="20"/>
        </w:rPr>
        <w:t>a mohou být změněny</w:t>
      </w:r>
      <w:r w:rsidR="00DC6EDB" w:rsidRPr="00BC6749">
        <w:rPr>
          <w:rFonts w:ascii="Arial" w:hAnsi="Arial" w:cs="Arial"/>
          <w:sz w:val="20"/>
        </w:rPr>
        <w:t xml:space="preserve"> pouze</w:t>
      </w:r>
      <w:r w:rsidRPr="00BC6749">
        <w:rPr>
          <w:rFonts w:ascii="Arial" w:hAnsi="Arial" w:cs="Arial"/>
          <w:sz w:val="20"/>
        </w:rPr>
        <w:t xml:space="preserve"> písemným oznámením, které bude včas</w:t>
      </w:r>
      <w:r w:rsidR="009F7636" w:rsidRPr="00BC6749">
        <w:rPr>
          <w:rFonts w:ascii="Arial" w:hAnsi="Arial" w:cs="Arial"/>
          <w:sz w:val="20"/>
        </w:rPr>
        <w:t xml:space="preserve"> a prokazatelně</w:t>
      </w:r>
      <w:r w:rsidRPr="00BC6749">
        <w:rPr>
          <w:rFonts w:ascii="Arial" w:hAnsi="Arial" w:cs="Arial"/>
          <w:sz w:val="20"/>
        </w:rPr>
        <w:t xml:space="preserve"> zasláno druhé</w:t>
      </w:r>
      <w:r w:rsidR="00DC6EDB" w:rsidRPr="00BC6749">
        <w:rPr>
          <w:rFonts w:ascii="Arial" w:hAnsi="Arial" w:cs="Arial"/>
          <w:sz w:val="20"/>
        </w:rPr>
        <w:t xml:space="preserve"> smluvní</w:t>
      </w:r>
      <w:r w:rsidRPr="00BC6749">
        <w:rPr>
          <w:rFonts w:ascii="Arial" w:hAnsi="Arial" w:cs="Arial"/>
          <w:sz w:val="20"/>
        </w:rPr>
        <w:t xml:space="preserve"> straně.</w:t>
      </w:r>
    </w:p>
    <w:p w14:paraId="63B15506" w14:textId="77777777" w:rsidR="00951D96" w:rsidRPr="00D40B28" w:rsidRDefault="009F7636" w:rsidP="00506EF0">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Pr>
          <w:rFonts w:ascii="Arial" w:hAnsi="Arial" w:cs="Arial"/>
          <w:sz w:val="20"/>
          <w:szCs w:val="22"/>
        </w:rPr>
        <w:t>Za doklad prokazující osobní doručení se považuje</w:t>
      </w:r>
      <w:r w:rsidR="00951D96" w:rsidRPr="00D40B28">
        <w:rPr>
          <w:rFonts w:ascii="Arial" w:hAnsi="Arial" w:cs="Arial"/>
          <w:sz w:val="20"/>
          <w:szCs w:val="22"/>
        </w:rPr>
        <w:t xml:space="preserve"> podpis</w:t>
      </w:r>
      <w:r>
        <w:rPr>
          <w:rFonts w:ascii="Arial" w:hAnsi="Arial" w:cs="Arial"/>
          <w:sz w:val="20"/>
          <w:szCs w:val="22"/>
        </w:rPr>
        <w:t xml:space="preserve"> na kopii průvodního dopisu. V případě doručení poštou se za doklad prokazující doručení považuje podepsané </w:t>
      </w:r>
      <w:r w:rsidR="00951D96" w:rsidRPr="00D40B28">
        <w:rPr>
          <w:rFonts w:ascii="Arial" w:hAnsi="Arial" w:cs="Arial"/>
          <w:sz w:val="20"/>
          <w:szCs w:val="22"/>
        </w:rPr>
        <w:t>potvrzení pošty o doručení.</w:t>
      </w:r>
    </w:p>
    <w:p w14:paraId="4DF7FCA5" w14:textId="77777777" w:rsidR="00951D96" w:rsidRPr="00D40B28" w:rsidRDefault="00951D96" w:rsidP="00296576">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14:paraId="3DA411B2" w14:textId="77777777" w:rsidR="00D10A04" w:rsidRPr="00CE24AF" w:rsidRDefault="00D10A04" w:rsidP="00296576">
      <w:pPr>
        <w:widowControl w:val="0"/>
        <w:numPr>
          <w:ilvl w:val="1"/>
          <w:numId w:val="2"/>
        </w:numPr>
        <w:tabs>
          <w:tab w:val="clear" w:pos="495"/>
          <w:tab w:val="left" w:pos="-2880"/>
        </w:tabs>
        <w:adjustRightInd w:val="0"/>
        <w:spacing w:before="120" w:after="120"/>
        <w:ind w:left="539" w:hanging="539"/>
        <w:jc w:val="both"/>
        <w:textAlignment w:val="baseline"/>
        <w:outlineLvl w:val="0"/>
        <w:rPr>
          <w:rFonts w:ascii="Arial" w:hAnsi="Arial" w:cs="Arial"/>
          <w:sz w:val="20"/>
          <w:szCs w:val="22"/>
        </w:rPr>
      </w:pPr>
      <w:r w:rsidRPr="00CE24AF">
        <w:rPr>
          <w:rFonts w:ascii="Arial" w:hAnsi="Arial" w:cs="Arial"/>
          <w:sz w:val="20"/>
          <w:szCs w:val="22"/>
        </w:rPr>
        <w:t>Smluvní st</w:t>
      </w:r>
      <w:r w:rsidR="00A0318C">
        <w:rPr>
          <w:rFonts w:ascii="Arial" w:hAnsi="Arial" w:cs="Arial"/>
          <w:sz w:val="20"/>
          <w:szCs w:val="22"/>
        </w:rPr>
        <w:t>rany se dohodly, že objednatel</w:t>
      </w:r>
      <w:r w:rsidRPr="00CE24AF">
        <w:rPr>
          <w:rFonts w:ascii="Arial" w:hAnsi="Arial" w:cs="Arial"/>
          <w:sz w:val="20"/>
          <w:szCs w:val="22"/>
        </w:rPr>
        <w:t xml:space="preserve"> v zákonné lhůtě odešle</w:t>
      </w:r>
      <w:r w:rsidR="00A0318C">
        <w:rPr>
          <w:rFonts w:ascii="Arial" w:hAnsi="Arial" w:cs="Arial"/>
          <w:sz w:val="20"/>
          <w:szCs w:val="22"/>
        </w:rPr>
        <w:t xml:space="preserve"> tuto</w:t>
      </w:r>
      <w:r w:rsidRPr="00CE24AF">
        <w:rPr>
          <w:rFonts w:ascii="Arial" w:hAnsi="Arial" w:cs="Arial"/>
          <w:sz w:val="20"/>
          <w:szCs w:val="22"/>
        </w:rPr>
        <w:t xml:space="preserve"> smlouvu k řádnému uveřejnění do registru smluv vedeného Ministerstvem vnitra ČR.</w:t>
      </w:r>
    </w:p>
    <w:p w14:paraId="5A47A5A4" w14:textId="77777777" w:rsidR="003C5D0C" w:rsidRPr="00CE24AF" w:rsidRDefault="003C5D0C" w:rsidP="00296576">
      <w:pPr>
        <w:numPr>
          <w:ilvl w:val="1"/>
          <w:numId w:val="2"/>
        </w:numPr>
        <w:tabs>
          <w:tab w:val="clear" w:pos="495"/>
        </w:tabs>
        <w:spacing w:after="120"/>
        <w:ind w:left="539" w:hanging="539"/>
        <w:jc w:val="both"/>
        <w:rPr>
          <w:rFonts w:ascii="Arial" w:hAnsi="Arial" w:cs="Arial"/>
          <w:sz w:val="20"/>
          <w:szCs w:val="22"/>
        </w:rPr>
      </w:pPr>
      <w:r w:rsidRPr="00CE24AF">
        <w:rPr>
          <w:rFonts w:ascii="Arial" w:hAnsi="Arial" w:cs="Arial"/>
          <w:sz w:val="20"/>
          <w:szCs w:val="22"/>
        </w:rPr>
        <w:t>Tato smlouva nabývá platnosti dnem</w:t>
      </w:r>
      <w:r w:rsidR="00A0318C">
        <w:rPr>
          <w:rFonts w:ascii="Arial" w:hAnsi="Arial" w:cs="Arial"/>
          <w:sz w:val="20"/>
          <w:szCs w:val="22"/>
        </w:rPr>
        <w:t xml:space="preserve"> jejího uzavření</w:t>
      </w:r>
      <w:r w:rsidRPr="00CE24AF">
        <w:rPr>
          <w:rFonts w:ascii="Arial" w:hAnsi="Arial" w:cs="Arial"/>
          <w:sz w:val="20"/>
          <w:szCs w:val="22"/>
        </w:rPr>
        <w:t>, tj</w:t>
      </w:r>
      <w:r w:rsidR="00A0318C">
        <w:rPr>
          <w:rFonts w:ascii="Arial" w:hAnsi="Arial" w:cs="Arial"/>
          <w:sz w:val="20"/>
          <w:szCs w:val="22"/>
        </w:rPr>
        <w:t>.</w:t>
      </w:r>
      <w:r w:rsidRPr="00CE24AF">
        <w:rPr>
          <w:rFonts w:ascii="Arial" w:hAnsi="Arial" w:cs="Arial"/>
          <w:sz w:val="20"/>
          <w:szCs w:val="22"/>
        </w:rPr>
        <w:t xml:space="preserve"> dnem podpisu obou smluvních stran</w:t>
      </w:r>
      <w:r w:rsidR="00CA6381">
        <w:rPr>
          <w:rFonts w:ascii="Arial" w:hAnsi="Arial" w:cs="Arial"/>
          <w:sz w:val="20"/>
          <w:szCs w:val="22"/>
        </w:rPr>
        <w:t xml:space="preserve">, respektive jejich </w:t>
      </w:r>
      <w:r w:rsidR="00CA6381" w:rsidRPr="00CA6381">
        <w:rPr>
          <w:rFonts w:ascii="Arial" w:hAnsi="Arial" w:cs="Arial"/>
          <w:sz w:val="20"/>
          <w:szCs w:val="22"/>
        </w:rPr>
        <w:t>oprávněný</w:t>
      </w:r>
      <w:r w:rsidR="00CA6381">
        <w:rPr>
          <w:rFonts w:ascii="Arial" w:hAnsi="Arial" w:cs="Arial"/>
          <w:sz w:val="20"/>
          <w:szCs w:val="22"/>
        </w:rPr>
        <w:t>mi zástupci</w:t>
      </w:r>
      <w:r w:rsidRPr="00CE24AF">
        <w:rPr>
          <w:rFonts w:ascii="Arial" w:hAnsi="Arial" w:cs="Arial"/>
          <w:sz w:val="20"/>
          <w:szCs w:val="22"/>
        </w:rPr>
        <w:t xml:space="preserve">. </w:t>
      </w:r>
      <w:r w:rsidR="00CA6381">
        <w:rPr>
          <w:rFonts w:ascii="Arial" w:hAnsi="Arial" w:cs="Arial"/>
          <w:sz w:val="20"/>
          <w:szCs w:val="22"/>
        </w:rPr>
        <w:t>Ú</w:t>
      </w:r>
      <w:r w:rsidRPr="00CE24AF">
        <w:rPr>
          <w:rFonts w:ascii="Arial" w:hAnsi="Arial" w:cs="Arial"/>
          <w:sz w:val="20"/>
          <w:szCs w:val="22"/>
        </w:rPr>
        <w:t>činnosti</w:t>
      </w:r>
      <w:r w:rsidR="00CA6381">
        <w:rPr>
          <w:rFonts w:ascii="Arial" w:hAnsi="Arial" w:cs="Arial"/>
          <w:sz w:val="20"/>
          <w:szCs w:val="22"/>
        </w:rPr>
        <w:t xml:space="preserve"> však nabývá až</w:t>
      </w:r>
      <w:r w:rsidRPr="00CE24AF">
        <w:rPr>
          <w:rFonts w:ascii="Arial" w:hAnsi="Arial" w:cs="Arial"/>
          <w:sz w:val="20"/>
          <w:szCs w:val="22"/>
        </w:rPr>
        <w:t xml:space="preserve"> dnem jejího uveřejnění v registru smluv dle </w:t>
      </w:r>
      <w:r w:rsidR="00A0318C">
        <w:rPr>
          <w:rFonts w:ascii="Arial" w:hAnsi="Arial" w:cs="Arial"/>
          <w:sz w:val="20"/>
          <w:szCs w:val="22"/>
        </w:rPr>
        <w:t xml:space="preserve">ustanovení </w:t>
      </w:r>
      <w:r w:rsidRPr="00CE24AF">
        <w:rPr>
          <w:rFonts w:ascii="Arial" w:hAnsi="Arial" w:cs="Arial"/>
          <w:sz w:val="20"/>
          <w:szCs w:val="22"/>
        </w:rPr>
        <w:t>§ 6 zákona č. 340/2015 Sb</w:t>
      </w:r>
      <w:r w:rsidR="00A0318C">
        <w:rPr>
          <w:rFonts w:ascii="Arial" w:hAnsi="Arial" w:cs="Arial"/>
          <w:sz w:val="20"/>
          <w:szCs w:val="22"/>
        </w:rPr>
        <w:t>.</w:t>
      </w:r>
      <w:r w:rsidR="00E40107" w:rsidRPr="00CE24AF">
        <w:rPr>
          <w:rFonts w:ascii="Arial" w:hAnsi="Arial" w:cs="Arial"/>
          <w:sz w:val="20"/>
          <w:szCs w:val="22"/>
        </w:rPr>
        <w:t xml:space="preserve">, o </w:t>
      </w:r>
      <w:r w:rsidR="00FC35E8" w:rsidRPr="00CE24AF">
        <w:rPr>
          <w:rFonts w:ascii="Arial" w:hAnsi="Arial" w:cs="Arial"/>
          <w:sz w:val="20"/>
          <w:szCs w:val="22"/>
        </w:rPr>
        <w:t xml:space="preserve">zvláštních podmínkách účinnosti některých smluv, uveřejňování těchto smluv a o </w:t>
      </w:r>
      <w:r w:rsidR="00E40107" w:rsidRPr="00CE24AF">
        <w:rPr>
          <w:rFonts w:ascii="Arial" w:hAnsi="Arial" w:cs="Arial"/>
          <w:sz w:val="20"/>
          <w:szCs w:val="22"/>
        </w:rPr>
        <w:t>registru smluv, v platném znění</w:t>
      </w:r>
      <w:r w:rsidR="00A0318C">
        <w:rPr>
          <w:rFonts w:ascii="Arial" w:hAnsi="Arial" w:cs="Arial"/>
          <w:sz w:val="20"/>
          <w:szCs w:val="22"/>
        </w:rPr>
        <w:t xml:space="preserve"> (dále jen „zákon </w:t>
      </w:r>
      <w:r w:rsidR="00FC35E8" w:rsidRPr="00CE24AF">
        <w:rPr>
          <w:rFonts w:ascii="Arial" w:hAnsi="Arial" w:cs="Arial"/>
          <w:sz w:val="20"/>
          <w:szCs w:val="22"/>
        </w:rPr>
        <w:t>o registru smluv</w:t>
      </w:r>
      <w:r w:rsidR="00A0318C">
        <w:rPr>
          <w:rFonts w:ascii="Arial" w:hAnsi="Arial" w:cs="Arial"/>
          <w:sz w:val="20"/>
          <w:szCs w:val="22"/>
        </w:rPr>
        <w:t>“</w:t>
      </w:r>
      <w:r w:rsidR="00FC35E8" w:rsidRPr="00CE24AF">
        <w:rPr>
          <w:rFonts w:ascii="Arial" w:hAnsi="Arial" w:cs="Arial"/>
          <w:sz w:val="20"/>
          <w:szCs w:val="22"/>
        </w:rPr>
        <w:t xml:space="preserve">). </w:t>
      </w:r>
    </w:p>
    <w:p w14:paraId="09AA6577" w14:textId="77777777" w:rsidR="00951D96" w:rsidRPr="00CE24AF" w:rsidRDefault="00951D96" w:rsidP="00296576">
      <w:pPr>
        <w:widowControl w:val="0"/>
        <w:numPr>
          <w:ilvl w:val="1"/>
          <w:numId w:val="2"/>
        </w:numPr>
        <w:tabs>
          <w:tab w:val="clear" w:pos="495"/>
          <w:tab w:val="left" w:pos="-2880"/>
        </w:tabs>
        <w:adjustRightInd w:val="0"/>
        <w:spacing w:after="120"/>
        <w:ind w:left="539" w:hanging="539"/>
        <w:jc w:val="both"/>
        <w:textAlignment w:val="baseline"/>
        <w:outlineLvl w:val="0"/>
        <w:rPr>
          <w:rFonts w:ascii="Arial" w:hAnsi="Arial" w:cs="Arial"/>
          <w:sz w:val="20"/>
          <w:szCs w:val="22"/>
        </w:rPr>
      </w:pPr>
      <w:r w:rsidRPr="00CE24AF">
        <w:rPr>
          <w:rFonts w:ascii="Arial" w:hAnsi="Arial" w:cs="Arial"/>
          <w:sz w:val="20"/>
          <w:szCs w:val="22"/>
        </w:rPr>
        <w:lastRenderedPageBreak/>
        <w:t xml:space="preserve">Zhotovitel potvrzuje </w:t>
      </w:r>
      <w:r w:rsidR="00B3463B" w:rsidRPr="00CE24AF">
        <w:rPr>
          <w:rFonts w:ascii="Arial" w:hAnsi="Arial" w:cs="Arial"/>
          <w:b/>
          <w:sz w:val="20"/>
          <w:szCs w:val="22"/>
        </w:rPr>
        <w:t>pravdivost</w:t>
      </w:r>
      <w:r w:rsidRPr="00CE24AF">
        <w:rPr>
          <w:rFonts w:ascii="Arial" w:hAnsi="Arial" w:cs="Arial"/>
          <w:b/>
          <w:sz w:val="20"/>
          <w:szCs w:val="22"/>
        </w:rPr>
        <w:t xml:space="preserve"> svých údajů</w:t>
      </w:r>
      <w:r w:rsidRPr="00CE24AF">
        <w:rPr>
          <w:rFonts w:ascii="Arial" w:hAnsi="Arial" w:cs="Arial"/>
          <w:sz w:val="20"/>
          <w:szCs w:val="22"/>
        </w:rPr>
        <w:t>, které jsou uvedeny v článku 1.</w:t>
      </w:r>
      <w:r w:rsidR="00CA6381">
        <w:rPr>
          <w:rFonts w:ascii="Arial" w:hAnsi="Arial" w:cs="Arial"/>
          <w:sz w:val="20"/>
          <w:szCs w:val="22"/>
        </w:rPr>
        <w:t xml:space="preserve"> této smlouvy, </w:t>
      </w:r>
      <w:r w:rsidRPr="00CE24AF">
        <w:rPr>
          <w:rFonts w:ascii="Arial" w:hAnsi="Arial" w:cs="Arial"/>
          <w:sz w:val="20"/>
          <w:szCs w:val="22"/>
        </w:rPr>
        <w:t xml:space="preserve">a jejich shodu s platným výpisem z obchodního rejstříku nebo </w:t>
      </w:r>
      <w:r w:rsidR="00B3463B" w:rsidRPr="00CE24AF">
        <w:rPr>
          <w:rFonts w:ascii="Arial" w:hAnsi="Arial" w:cs="Arial"/>
          <w:sz w:val="20"/>
          <w:szCs w:val="22"/>
        </w:rPr>
        <w:t>s živnostenským</w:t>
      </w:r>
      <w:r w:rsidRPr="00CE24AF">
        <w:rPr>
          <w:rFonts w:ascii="Arial" w:hAnsi="Arial" w:cs="Arial"/>
          <w:sz w:val="20"/>
          <w:szCs w:val="22"/>
        </w:rPr>
        <w:t xml:space="preserve"> oprávnění</w:t>
      </w:r>
      <w:r w:rsidR="00B3463B" w:rsidRPr="00CE24AF">
        <w:rPr>
          <w:rFonts w:ascii="Arial" w:hAnsi="Arial" w:cs="Arial"/>
          <w:sz w:val="20"/>
          <w:szCs w:val="22"/>
        </w:rPr>
        <w:t>m</w:t>
      </w:r>
      <w:r w:rsidRPr="00CE24AF">
        <w:rPr>
          <w:rFonts w:ascii="Arial" w:hAnsi="Arial" w:cs="Arial"/>
          <w:sz w:val="20"/>
          <w:szCs w:val="22"/>
        </w:rPr>
        <w:t>. V případě, že dojde v průběhu smluvního vztahu ke změnám uvedených údajů,</w:t>
      </w:r>
      <w:r w:rsidR="00CA6381">
        <w:rPr>
          <w:rFonts w:ascii="Arial" w:hAnsi="Arial" w:cs="Arial"/>
          <w:sz w:val="20"/>
          <w:szCs w:val="22"/>
        </w:rPr>
        <w:t xml:space="preserve"> zhotovitel se</w:t>
      </w:r>
      <w:r w:rsidRPr="00CE24AF">
        <w:rPr>
          <w:rFonts w:ascii="Arial" w:hAnsi="Arial" w:cs="Arial"/>
          <w:sz w:val="20"/>
          <w:szCs w:val="22"/>
        </w:rPr>
        <w:t xml:space="preserve"> zavazuje předat objednateli bez zbytečného odkladu platnou kopii výše uvedených dokladů</w:t>
      </w:r>
      <w:r w:rsidR="00B3463B" w:rsidRPr="00CE24AF">
        <w:rPr>
          <w:rFonts w:ascii="Arial" w:hAnsi="Arial" w:cs="Arial"/>
          <w:sz w:val="20"/>
          <w:szCs w:val="22"/>
        </w:rPr>
        <w:t>.</w:t>
      </w:r>
    </w:p>
    <w:p w14:paraId="69033462" w14:textId="77777777" w:rsidR="007F0438" w:rsidRPr="00CE24AF" w:rsidRDefault="007F0438" w:rsidP="00296576">
      <w:pPr>
        <w:pStyle w:val="Zkladntextodsazen"/>
        <w:numPr>
          <w:ilvl w:val="1"/>
          <w:numId w:val="2"/>
        </w:numPr>
        <w:tabs>
          <w:tab w:val="clear" w:pos="495"/>
        </w:tabs>
        <w:spacing w:before="60" w:after="120"/>
        <w:ind w:left="539" w:hanging="539"/>
        <w:rPr>
          <w:rFonts w:ascii="Arial" w:hAnsi="Arial" w:cs="Arial"/>
          <w:sz w:val="20"/>
        </w:rPr>
      </w:pPr>
      <w:r w:rsidRPr="00CE24AF">
        <w:rPr>
          <w:rFonts w:ascii="Arial" w:hAnsi="Arial" w:cs="Arial"/>
          <w:sz w:val="20"/>
        </w:rPr>
        <w:t>Zhotovitel souhlasí s případným uveřejněním podmínek, za jakých byla</w:t>
      </w:r>
      <w:r w:rsidR="00CA6381">
        <w:rPr>
          <w:rFonts w:ascii="Arial" w:hAnsi="Arial" w:cs="Arial"/>
          <w:sz w:val="20"/>
        </w:rPr>
        <w:t xml:space="preserve"> tato</w:t>
      </w:r>
      <w:r w:rsidRPr="00CE24AF">
        <w:rPr>
          <w:rFonts w:ascii="Arial" w:hAnsi="Arial" w:cs="Arial"/>
          <w:sz w:val="20"/>
        </w:rPr>
        <w:t xml:space="preserve"> smlouva uzavřena</w:t>
      </w:r>
      <w:r w:rsidR="00CA6381">
        <w:rPr>
          <w:rFonts w:ascii="Arial" w:hAnsi="Arial" w:cs="Arial"/>
          <w:sz w:val="20"/>
        </w:rPr>
        <w:t xml:space="preserve">, a to v rozsahu stanoveném dle zákona </w:t>
      </w:r>
      <w:r w:rsidR="008569D5" w:rsidRPr="00CE24AF">
        <w:rPr>
          <w:rFonts w:ascii="Arial" w:hAnsi="Arial" w:cs="Arial"/>
          <w:sz w:val="20"/>
        </w:rPr>
        <w:t xml:space="preserve">o zadávání veřejných zakázek, </w:t>
      </w:r>
      <w:r w:rsidR="00CA6381">
        <w:rPr>
          <w:rFonts w:ascii="Arial" w:hAnsi="Arial" w:cs="Arial"/>
          <w:sz w:val="20"/>
        </w:rPr>
        <w:t xml:space="preserve">zákona o registru smluv či </w:t>
      </w:r>
      <w:r w:rsidRPr="00CE24AF">
        <w:rPr>
          <w:rFonts w:ascii="Arial" w:hAnsi="Arial" w:cs="Arial"/>
          <w:sz w:val="20"/>
        </w:rPr>
        <w:t>zákona č. 106/1999 Sb.</w:t>
      </w:r>
      <w:r w:rsidR="008569D5" w:rsidRPr="00CE24AF">
        <w:rPr>
          <w:rFonts w:ascii="Arial" w:hAnsi="Arial" w:cs="Arial"/>
          <w:sz w:val="20"/>
        </w:rPr>
        <w:t>, o svobodném přístup</w:t>
      </w:r>
      <w:r w:rsidR="00CA6381">
        <w:rPr>
          <w:rFonts w:ascii="Arial" w:hAnsi="Arial" w:cs="Arial"/>
          <w:sz w:val="20"/>
        </w:rPr>
        <w:t>u k informacím.</w:t>
      </w:r>
    </w:p>
    <w:p w14:paraId="3AFD8F9C" w14:textId="77777777" w:rsidR="007F0438" w:rsidRPr="00CE24AF" w:rsidRDefault="007F0438" w:rsidP="00296576">
      <w:pPr>
        <w:pStyle w:val="Zkladntextodsazen"/>
        <w:numPr>
          <w:ilvl w:val="1"/>
          <w:numId w:val="2"/>
        </w:numPr>
        <w:tabs>
          <w:tab w:val="clear" w:pos="495"/>
        </w:tabs>
        <w:spacing w:before="60" w:after="120"/>
        <w:ind w:left="539" w:hanging="539"/>
        <w:rPr>
          <w:rFonts w:ascii="Arial" w:hAnsi="Arial" w:cs="Arial"/>
          <w:sz w:val="20"/>
        </w:rPr>
      </w:pPr>
      <w:r w:rsidRPr="00CE24AF">
        <w:rPr>
          <w:rFonts w:ascii="Arial" w:hAnsi="Arial" w:cs="Arial"/>
          <w:sz w:val="20"/>
        </w:rPr>
        <w:t>Smluvní strany prohlašují, že žádná část</w:t>
      </w:r>
      <w:r w:rsidR="00CA6381">
        <w:rPr>
          <w:rFonts w:ascii="Arial" w:hAnsi="Arial" w:cs="Arial"/>
          <w:sz w:val="20"/>
        </w:rPr>
        <w:t xml:space="preserve"> této</w:t>
      </w:r>
      <w:r w:rsidRPr="00CE24AF">
        <w:rPr>
          <w:rFonts w:ascii="Arial" w:hAnsi="Arial" w:cs="Arial"/>
          <w:sz w:val="20"/>
        </w:rPr>
        <w:t xml:space="preserve"> smlouvy nenaplňuje </w:t>
      </w:r>
      <w:r w:rsidR="00CA6381">
        <w:rPr>
          <w:rFonts w:ascii="Arial" w:hAnsi="Arial" w:cs="Arial"/>
          <w:sz w:val="20"/>
        </w:rPr>
        <w:t xml:space="preserve">znaky obchodního tajemství ve smyslu ustanovení </w:t>
      </w:r>
      <w:r w:rsidR="008569D5" w:rsidRPr="00CE24AF">
        <w:rPr>
          <w:rFonts w:ascii="Arial" w:hAnsi="Arial" w:cs="Arial"/>
          <w:sz w:val="20"/>
        </w:rPr>
        <w:t>§ 504 zákona č. 89/2012</w:t>
      </w:r>
      <w:r w:rsidRPr="00CE24AF">
        <w:rPr>
          <w:rFonts w:ascii="Arial" w:hAnsi="Arial" w:cs="Arial"/>
          <w:sz w:val="20"/>
        </w:rPr>
        <w:t xml:space="preserve"> Sb., občanský zákoník, </w:t>
      </w:r>
      <w:r w:rsidR="009C7DAF" w:rsidRPr="00CE24AF">
        <w:rPr>
          <w:rFonts w:ascii="Arial" w:hAnsi="Arial" w:cs="Arial"/>
          <w:sz w:val="20"/>
        </w:rPr>
        <w:t>v platném znění</w:t>
      </w:r>
      <w:r w:rsidR="00CA6381">
        <w:rPr>
          <w:rFonts w:ascii="Arial" w:hAnsi="Arial" w:cs="Arial"/>
          <w:sz w:val="20"/>
        </w:rPr>
        <w:t xml:space="preserve"> (dále jen „o. z.“)</w:t>
      </w:r>
      <w:r w:rsidR="009C7DAF" w:rsidRPr="00CE24AF">
        <w:rPr>
          <w:rFonts w:ascii="Arial" w:hAnsi="Arial" w:cs="Arial"/>
          <w:sz w:val="20"/>
        </w:rPr>
        <w:t xml:space="preserve">. </w:t>
      </w:r>
    </w:p>
    <w:p w14:paraId="2C7B1EC0" w14:textId="77777777" w:rsidR="00951D96" w:rsidRPr="00CE24AF" w:rsidRDefault="007C1F4A" w:rsidP="00296576">
      <w:pPr>
        <w:widowControl w:val="0"/>
        <w:numPr>
          <w:ilvl w:val="1"/>
          <w:numId w:val="2"/>
        </w:numPr>
        <w:tabs>
          <w:tab w:val="clear" w:pos="495"/>
          <w:tab w:val="left" w:pos="-2880"/>
        </w:tabs>
        <w:adjustRightInd w:val="0"/>
        <w:spacing w:before="120" w:after="120"/>
        <w:ind w:left="539" w:hanging="539"/>
        <w:jc w:val="both"/>
        <w:textAlignment w:val="baseline"/>
        <w:outlineLvl w:val="0"/>
        <w:rPr>
          <w:rFonts w:ascii="Arial" w:hAnsi="Arial" w:cs="Arial"/>
        </w:rPr>
      </w:pPr>
      <w:r w:rsidRPr="00CE24AF">
        <w:rPr>
          <w:rFonts w:ascii="Arial" w:hAnsi="Arial" w:cs="Arial"/>
          <w:sz w:val="20"/>
          <w:szCs w:val="22"/>
        </w:rPr>
        <w:t>V souladu s</w:t>
      </w:r>
      <w:r w:rsidR="00CA6381">
        <w:rPr>
          <w:rFonts w:ascii="Arial" w:hAnsi="Arial" w:cs="Arial"/>
          <w:sz w:val="20"/>
          <w:szCs w:val="22"/>
        </w:rPr>
        <w:t xml:space="preserve"> ustanovením </w:t>
      </w:r>
      <w:r w:rsidRPr="00CE24AF">
        <w:rPr>
          <w:rFonts w:ascii="Arial" w:hAnsi="Arial" w:cs="Arial"/>
          <w:sz w:val="20"/>
          <w:szCs w:val="22"/>
        </w:rPr>
        <w:t xml:space="preserve">§ 1801 </w:t>
      </w:r>
      <w:r w:rsidR="00CA6381">
        <w:rPr>
          <w:rFonts w:ascii="Arial" w:hAnsi="Arial" w:cs="Arial"/>
          <w:sz w:val="20"/>
          <w:szCs w:val="22"/>
        </w:rPr>
        <w:t xml:space="preserve">o. z. </w:t>
      </w:r>
      <w:r w:rsidRPr="00CE24AF">
        <w:rPr>
          <w:rFonts w:ascii="Arial" w:hAnsi="Arial" w:cs="Arial"/>
          <w:sz w:val="20"/>
          <w:szCs w:val="22"/>
        </w:rPr>
        <w:t>se ve smluvním</w:t>
      </w:r>
      <w:r>
        <w:rPr>
          <w:rFonts w:ascii="Arial" w:hAnsi="Arial" w:cs="Arial"/>
          <w:sz w:val="20"/>
          <w:szCs w:val="22"/>
        </w:rPr>
        <w:t xml:space="preserve"> </w:t>
      </w:r>
      <w:r w:rsidRPr="00CE24AF">
        <w:rPr>
          <w:rFonts w:ascii="Arial" w:hAnsi="Arial" w:cs="Arial"/>
          <w:sz w:val="20"/>
          <w:szCs w:val="22"/>
        </w:rPr>
        <w:t xml:space="preserve">vztahu založeném touto smlouvou vylučuje použití </w:t>
      </w:r>
      <w:r w:rsidR="00CA6381">
        <w:rPr>
          <w:rFonts w:ascii="Arial" w:hAnsi="Arial" w:cs="Arial"/>
          <w:sz w:val="20"/>
          <w:szCs w:val="22"/>
        </w:rPr>
        <w:t xml:space="preserve">ustanovení </w:t>
      </w:r>
      <w:r w:rsidRPr="00CE24AF">
        <w:rPr>
          <w:rFonts w:ascii="Arial" w:hAnsi="Arial" w:cs="Arial"/>
          <w:sz w:val="20"/>
          <w:szCs w:val="22"/>
        </w:rPr>
        <w:t>§</w:t>
      </w:r>
      <w:r w:rsidR="005A35E1">
        <w:rPr>
          <w:rFonts w:ascii="Arial" w:hAnsi="Arial" w:cs="Arial"/>
          <w:sz w:val="20"/>
          <w:szCs w:val="22"/>
        </w:rPr>
        <w:t>§</w:t>
      </w:r>
      <w:r w:rsidRPr="00CE24AF">
        <w:rPr>
          <w:rFonts w:ascii="Arial" w:hAnsi="Arial" w:cs="Arial"/>
          <w:sz w:val="20"/>
          <w:szCs w:val="22"/>
        </w:rPr>
        <w:t xml:space="preserve"> 1799 </w:t>
      </w:r>
      <w:r w:rsidR="005A35E1">
        <w:rPr>
          <w:rFonts w:ascii="Arial" w:hAnsi="Arial" w:cs="Arial"/>
          <w:sz w:val="20"/>
          <w:szCs w:val="22"/>
        </w:rPr>
        <w:t xml:space="preserve">a </w:t>
      </w:r>
      <w:r w:rsidRPr="00CE24AF">
        <w:rPr>
          <w:rFonts w:ascii="Arial" w:hAnsi="Arial" w:cs="Arial"/>
          <w:sz w:val="20"/>
          <w:szCs w:val="22"/>
        </w:rPr>
        <w:t xml:space="preserve">1800 </w:t>
      </w:r>
      <w:r w:rsidR="00CA6381">
        <w:rPr>
          <w:rFonts w:ascii="Arial" w:hAnsi="Arial" w:cs="Arial"/>
          <w:sz w:val="20"/>
          <w:szCs w:val="22"/>
        </w:rPr>
        <w:t>o. z</w:t>
      </w:r>
      <w:r w:rsidR="008569D5" w:rsidRPr="00CE24AF">
        <w:rPr>
          <w:rFonts w:ascii="Arial" w:hAnsi="Arial" w:cs="Arial"/>
          <w:sz w:val="20"/>
          <w:szCs w:val="22"/>
        </w:rPr>
        <w:t>.</w:t>
      </w:r>
    </w:p>
    <w:p w14:paraId="0A5785BE" w14:textId="77777777" w:rsidR="0019594F" w:rsidRPr="00CE24AF" w:rsidRDefault="0019594F" w:rsidP="00296576">
      <w:pPr>
        <w:pStyle w:val="Styl2"/>
        <w:numPr>
          <w:ilvl w:val="1"/>
          <w:numId w:val="2"/>
        </w:numPr>
        <w:tabs>
          <w:tab w:val="clear" w:pos="495"/>
        </w:tabs>
        <w:spacing w:after="120"/>
        <w:ind w:left="539" w:hanging="539"/>
      </w:pPr>
      <w:r w:rsidRPr="00CE24AF">
        <w:t>Případná neplatnost některého ustanovení této smlouvy nemá za následek neplatnost ostatních ustanovení.</w:t>
      </w:r>
      <w:r w:rsidR="00C87154" w:rsidRPr="00CE24AF">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AB28344" w14:textId="7C5CF014" w:rsidR="00951D96" w:rsidRPr="00CE24AF" w:rsidRDefault="005A35E1" w:rsidP="00296576">
      <w:pPr>
        <w:numPr>
          <w:ilvl w:val="1"/>
          <w:numId w:val="2"/>
        </w:numPr>
        <w:tabs>
          <w:tab w:val="clear" w:pos="495"/>
        </w:tabs>
        <w:spacing w:before="120" w:after="120"/>
        <w:ind w:left="539" w:hanging="539"/>
        <w:jc w:val="both"/>
        <w:rPr>
          <w:rFonts w:ascii="Arial" w:hAnsi="Arial" w:cs="Arial"/>
          <w:sz w:val="20"/>
          <w:szCs w:val="22"/>
        </w:rPr>
      </w:pPr>
      <w:r>
        <w:rPr>
          <w:rFonts w:ascii="Arial" w:hAnsi="Arial" w:cs="Arial"/>
          <w:sz w:val="20"/>
          <w:szCs w:val="22"/>
        </w:rPr>
        <w:t>Tato smlouva je vyhotovena</w:t>
      </w:r>
      <w:r w:rsidR="00951D96" w:rsidRPr="00CE24AF">
        <w:rPr>
          <w:rFonts w:ascii="Arial" w:hAnsi="Arial" w:cs="Arial"/>
          <w:sz w:val="20"/>
          <w:szCs w:val="22"/>
        </w:rPr>
        <w:t xml:space="preserve"> v</w:t>
      </w:r>
      <w:r w:rsidR="00506EF0">
        <w:rPr>
          <w:rFonts w:ascii="Arial" w:hAnsi="Arial" w:cs="Arial"/>
          <w:sz w:val="20"/>
          <w:szCs w:val="22"/>
        </w:rPr>
        <w:t>e</w:t>
      </w:r>
      <w:r w:rsidR="00760531" w:rsidRPr="00CE24AF">
        <w:rPr>
          <w:rFonts w:ascii="Arial" w:hAnsi="Arial" w:cs="Arial"/>
          <w:sz w:val="20"/>
          <w:szCs w:val="22"/>
        </w:rPr>
        <w:t> </w:t>
      </w:r>
      <w:r w:rsidR="00A348EB">
        <w:rPr>
          <w:rFonts w:ascii="Arial" w:hAnsi="Arial" w:cs="Arial"/>
          <w:b/>
          <w:sz w:val="20"/>
          <w:szCs w:val="22"/>
        </w:rPr>
        <w:t>4</w:t>
      </w:r>
      <w:r w:rsidR="00951D96" w:rsidRPr="00CE24AF">
        <w:rPr>
          <w:rFonts w:ascii="Arial" w:hAnsi="Arial" w:cs="Arial"/>
          <w:sz w:val="20"/>
          <w:szCs w:val="22"/>
        </w:rPr>
        <w:t xml:space="preserve"> vyhotoveních stejné právní síly, z nichž objednatel obdrží </w:t>
      </w:r>
      <w:r w:rsidR="00A348EB">
        <w:rPr>
          <w:rFonts w:ascii="Arial" w:hAnsi="Arial" w:cs="Arial"/>
          <w:b/>
          <w:sz w:val="20"/>
          <w:szCs w:val="22"/>
        </w:rPr>
        <w:t>3</w:t>
      </w:r>
      <w:r w:rsidR="00951D96" w:rsidRPr="00CE24AF">
        <w:rPr>
          <w:rFonts w:ascii="Arial" w:hAnsi="Arial" w:cs="Arial"/>
          <w:b/>
          <w:sz w:val="20"/>
          <w:szCs w:val="22"/>
        </w:rPr>
        <w:t xml:space="preserve"> </w:t>
      </w:r>
      <w:r w:rsidR="00951D96" w:rsidRPr="00CE24AF">
        <w:rPr>
          <w:rFonts w:ascii="Arial" w:hAnsi="Arial" w:cs="Arial"/>
          <w:sz w:val="20"/>
          <w:szCs w:val="22"/>
        </w:rPr>
        <w:t xml:space="preserve">vyhotovení a zhotovitel obdrží </w:t>
      </w:r>
      <w:r w:rsidR="00A348EB">
        <w:rPr>
          <w:rFonts w:ascii="Arial" w:hAnsi="Arial" w:cs="Arial"/>
          <w:b/>
          <w:sz w:val="20"/>
          <w:szCs w:val="22"/>
        </w:rPr>
        <w:t>1</w:t>
      </w:r>
      <w:r w:rsidR="00951D96" w:rsidRPr="00CE24AF">
        <w:rPr>
          <w:rFonts w:ascii="Arial" w:hAnsi="Arial" w:cs="Arial"/>
          <w:sz w:val="20"/>
          <w:szCs w:val="22"/>
        </w:rPr>
        <w:t xml:space="preserve"> vyhotovení.</w:t>
      </w:r>
    </w:p>
    <w:p w14:paraId="0D62BF38" w14:textId="77777777" w:rsidR="00951D96" w:rsidRPr="00D40B28" w:rsidRDefault="00951D96">
      <w:pPr>
        <w:pStyle w:val="Zkladntext"/>
        <w:tabs>
          <w:tab w:val="left" w:pos="5220"/>
        </w:tabs>
        <w:jc w:val="both"/>
        <w:rPr>
          <w:rFonts w:ascii="Arial" w:hAnsi="Arial" w:cs="Arial"/>
          <w:sz w:val="20"/>
          <w:szCs w:val="22"/>
        </w:rPr>
      </w:pPr>
    </w:p>
    <w:p w14:paraId="7C86444C" w14:textId="1C612C20" w:rsidR="00FB2FE9" w:rsidRDefault="00FB2FE9">
      <w:pPr>
        <w:pStyle w:val="Zkladntext"/>
        <w:tabs>
          <w:tab w:val="left" w:pos="5220"/>
        </w:tabs>
        <w:jc w:val="both"/>
        <w:rPr>
          <w:rFonts w:ascii="Arial" w:hAnsi="Arial" w:cs="Arial"/>
          <w:sz w:val="20"/>
          <w:szCs w:val="22"/>
        </w:rPr>
      </w:pPr>
    </w:p>
    <w:p w14:paraId="0D16CF1D" w14:textId="77777777" w:rsidR="00FC6367" w:rsidRDefault="00FC6367">
      <w:pPr>
        <w:pStyle w:val="Zkladntext"/>
        <w:tabs>
          <w:tab w:val="left" w:pos="5220"/>
        </w:tabs>
        <w:jc w:val="both"/>
        <w:rPr>
          <w:rFonts w:ascii="Arial" w:hAnsi="Arial" w:cs="Arial"/>
          <w:sz w:val="20"/>
          <w:szCs w:val="22"/>
        </w:rPr>
      </w:pPr>
    </w:p>
    <w:p w14:paraId="27DC978F" w14:textId="77777777" w:rsidR="00FC6367" w:rsidRDefault="00FC6367">
      <w:pPr>
        <w:pStyle w:val="Zkladntext"/>
        <w:tabs>
          <w:tab w:val="left" w:pos="5220"/>
        </w:tabs>
        <w:jc w:val="both"/>
        <w:rPr>
          <w:rFonts w:ascii="Arial" w:hAnsi="Arial" w:cs="Arial"/>
          <w:sz w:val="20"/>
          <w:szCs w:val="22"/>
        </w:rPr>
      </w:pPr>
    </w:p>
    <w:p w14:paraId="211F09DC" w14:textId="5FC9F5BC" w:rsidR="00506EF0" w:rsidRDefault="00296576" w:rsidP="00506EF0">
      <w:pPr>
        <w:pStyle w:val="Zkladntext"/>
        <w:tabs>
          <w:tab w:val="left" w:pos="5220"/>
        </w:tabs>
        <w:jc w:val="both"/>
        <w:rPr>
          <w:rFonts w:ascii="Arial" w:hAnsi="Arial" w:cs="Arial"/>
          <w:sz w:val="20"/>
          <w:szCs w:val="22"/>
        </w:rPr>
      </w:pPr>
      <w:r w:rsidRPr="00D40B28">
        <w:rPr>
          <w:rFonts w:ascii="Arial" w:hAnsi="Arial" w:cs="Arial"/>
          <w:sz w:val="20"/>
          <w:szCs w:val="22"/>
        </w:rPr>
        <w:t>Objednatel</w:t>
      </w:r>
      <w:r w:rsidRPr="00296576">
        <w:rPr>
          <w:rFonts w:ascii="Arial" w:hAnsi="Arial" w:cs="Arial"/>
          <w:sz w:val="20"/>
          <w:szCs w:val="22"/>
        </w:rPr>
        <w:t xml:space="preserve"> </w:t>
      </w:r>
      <w:r w:rsidR="00506EF0">
        <w:rPr>
          <w:rFonts w:ascii="Arial" w:hAnsi="Arial" w:cs="Arial"/>
          <w:sz w:val="20"/>
          <w:szCs w:val="22"/>
        </w:rPr>
        <w:tab/>
      </w:r>
      <w:r w:rsidR="00506EF0" w:rsidRPr="00D40B28">
        <w:rPr>
          <w:rFonts w:ascii="Arial" w:hAnsi="Arial" w:cs="Arial"/>
          <w:sz w:val="20"/>
          <w:szCs w:val="22"/>
        </w:rPr>
        <w:t>Zhotovitel</w:t>
      </w:r>
    </w:p>
    <w:p w14:paraId="6534DDEC" w14:textId="77777777" w:rsidR="00506EF0" w:rsidRDefault="00506EF0">
      <w:pPr>
        <w:pStyle w:val="Zkladntext"/>
        <w:tabs>
          <w:tab w:val="left" w:pos="5220"/>
        </w:tabs>
        <w:jc w:val="both"/>
        <w:rPr>
          <w:rFonts w:ascii="Arial" w:hAnsi="Arial" w:cs="Arial"/>
          <w:sz w:val="20"/>
          <w:szCs w:val="22"/>
        </w:rPr>
      </w:pPr>
    </w:p>
    <w:p w14:paraId="0683A1AC" w14:textId="21242B56" w:rsidR="00506EF0" w:rsidRDefault="00296576">
      <w:pPr>
        <w:pStyle w:val="Zkladntext"/>
        <w:tabs>
          <w:tab w:val="left" w:pos="5220"/>
        </w:tabs>
        <w:jc w:val="both"/>
        <w:rPr>
          <w:rFonts w:ascii="Arial" w:hAnsi="Arial" w:cs="Arial"/>
          <w:sz w:val="20"/>
          <w:szCs w:val="22"/>
        </w:rPr>
      </w:pPr>
      <w:r>
        <w:rPr>
          <w:rFonts w:ascii="Arial" w:hAnsi="Arial" w:cs="Arial"/>
          <w:sz w:val="20"/>
          <w:szCs w:val="22"/>
        </w:rPr>
        <w:tab/>
      </w:r>
    </w:p>
    <w:p w14:paraId="15BA4B2D" w14:textId="77777777" w:rsidR="00506EF0" w:rsidRPr="00D40B28" w:rsidRDefault="00506EF0">
      <w:pPr>
        <w:pStyle w:val="Zkladntext"/>
        <w:tabs>
          <w:tab w:val="left" w:pos="5220"/>
        </w:tabs>
        <w:jc w:val="both"/>
        <w:rPr>
          <w:rFonts w:ascii="Arial" w:hAnsi="Arial" w:cs="Arial"/>
          <w:sz w:val="20"/>
          <w:szCs w:val="22"/>
        </w:rPr>
      </w:pPr>
    </w:p>
    <w:p w14:paraId="3308DBEE" w14:textId="1E030C85" w:rsidR="00951D96" w:rsidRPr="00D40B28" w:rsidRDefault="00B3463B" w:rsidP="00506EF0">
      <w:pPr>
        <w:pStyle w:val="Zkladntext"/>
        <w:tabs>
          <w:tab w:val="left" w:pos="5220"/>
        </w:tabs>
        <w:jc w:val="both"/>
        <w:rPr>
          <w:rFonts w:ascii="Arial" w:hAnsi="Arial" w:cs="Arial"/>
          <w:sz w:val="20"/>
          <w:szCs w:val="22"/>
        </w:rPr>
      </w:pPr>
      <w:r w:rsidRPr="00D40B28">
        <w:rPr>
          <w:rFonts w:ascii="Arial" w:hAnsi="Arial" w:cs="Arial"/>
          <w:sz w:val="20"/>
          <w:szCs w:val="22"/>
        </w:rPr>
        <w:t>V</w:t>
      </w:r>
      <w:r w:rsidR="005929EB">
        <w:rPr>
          <w:rFonts w:ascii="Arial" w:hAnsi="Arial" w:cs="Arial"/>
          <w:sz w:val="20"/>
          <w:szCs w:val="22"/>
        </w:rPr>
        <w:t xml:space="preserve"> Holešově </w:t>
      </w:r>
      <w:r w:rsidR="00951D96" w:rsidRPr="00D40B28">
        <w:rPr>
          <w:rFonts w:ascii="Arial" w:hAnsi="Arial" w:cs="Arial"/>
          <w:sz w:val="20"/>
          <w:szCs w:val="22"/>
        </w:rPr>
        <w:t xml:space="preserve">dne </w:t>
      </w:r>
      <w:r w:rsidRPr="00296576">
        <w:rPr>
          <w:rFonts w:ascii="Arial" w:hAnsi="Arial" w:cs="Arial"/>
          <w:sz w:val="20"/>
        </w:rPr>
        <w:t>…………</w:t>
      </w:r>
      <w:r w:rsidR="00296576" w:rsidRPr="00296576">
        <w:rPr>
          <w:rFonts w:ascii="Arial" w:hAnsi="Arial" w:cs="Arial"/>
          <w:sz w:val="20"/>
        </w:rPr>
        <w:t>……</w:t>
      </w:r>
      <w:r w:rsidR="00506EF0">
        <w:rPr>
          <w:rFonts w:ascii="Arial" w:hAnsi="Arial" w:cs="Arial"/>
          <w:sz w:val="20"/>
        </w:rPr>
        <w:t>…</w:t>
      </w:r>
      <w:r w:rsidR="00506EF0">
        <w:rPr>
          <w:rFonts w:ascii="Arial" w:hAnsi="Arial" w:cs="Arial"/>
          <w:sz w:val="20"/>
          <w:szCs w:val="22"/>
        </w:rPr>
        <w:t>….</w:t>
      </w:r>
      <w:r w:rsidR="00951D96" w:rsidRPr="00D40B28">
        <w:rPr>
          <w:rFonts w:ascii="Arial" w:hAnsi="Arial" w:cs="Arial"/>
          <w:sz w:val="20"/>
          <w:szCs w:val="22"/>
        </w:rPr>
        <w:tab/>
      </w:r>
      <w:r w:rsidRPr="00D40B28">
        <w:rPr>
          <w:rFonts w:ascii="Arial" w:hAnsi="Arial" w:cs="Arial"/>
          <w:sz w:val="20"/>
          <w:szCs w:val="22"/>
        </w:rPr>
        <w:t>V</w:t>
      </w:r>
      <w:r w:rsidR="005929EB">
        <w:rPr>
          <w:rFonts w:ascii="Arial" w:hAnsi="Arial" w:cs="Arial"/>
          <w:sz w:val="20"/>
          <w:szCs w:val="22"/>
        </w:rPr>
        <w:t xml:space="preserve"> Ostravě</w:t>
      </w:r>
      <w:r w:rsidR="00296576">
        <w:rPr>
          <w:rFonts w:ascii="Arial" w:hAnsi="Arial" w:cs="Arial"/>
          <w:sz w:val="20"/>
          <w:szCs w:val="22"/>
        </w:rPr>
        <w:t xml:space="preserve"> </w:t>
      </w:r>
      <w:r w:rsidR="00951D96" w:rsidRPr="00D40B28">
        <w:rPr>
          <w:rFonts w:ascii="Arial" w:hAnsi="Arial" w:cs="Arial"/>
          <w:sz w:val="20"/>
          <w:szCs w:val="22"/>
        </w:rPr>
        <w:t xml:space="preserve">dne </w:t>
      </w:r>
      <w:r w:rsidRPr="00D40B28">
        <w:rPr>
          <w:rFonts w:ascii="Arial" w:hAnsi="Arial" w:cs="Arial"/>
          <w:sz w:val="20"/>
          <w:szCs w:val="22"/>
        </w:rPr>
        <w:t>………</w:t>
      </w:r>
      <w:r w:rsidR="00296576">
        <w:rPr>
          <w:rFonts w:ascii="Arial" w:hAnsi="Arial" w:cs="Arial"/>
          <w:sz w:val="20"/>
          <w:szCs w:val="22"/>
        </w:rPr>
        <w:t>…………</w:t>
      </w:r>
      <w:r w:rsidRPr="00D40B28">
        <w:rPr>
          <w:rFonts w:ascii="Arial" w:hAnsi="Arial" w:cs="Arial"/>
          <w:sz w:val="20"/>
          <w:szCs w:val="22"/>
        </w:rPr>
        <w:t>….</w:t>
      </w:r>
      <w:r w:rsidR="00951D96" w:rsidRPr="00D40B28">
        <w:rPr>
          <w:rFonts w:ascii="Arial" w:hAnsi="Arial" w:cs="Arial"/>
          <w:sz w:val="20"/>
          <w:szCs w:val="22"/>
        </w:rPr>
        <w:t xml:space="preserve"> </w:t>
      </w:r>
    </w:p>
    <w:p w14:paraId="336E266D" w14:textId="39249A09" w:rsidR="00FB2FE9" w:rsidRPr="00D40B28" w:rsidRDefault="00FB2FE9">
      <w:pPr>
        <w:pStyle w:val="Zkladntext"/>
        <w:jc w:val="both"/>
        <w:rPr>
          <w:rFonts w:ascii="Arial" w:hAnsi="Arial" w:cs="Arial"/>
          <w:sz w:val="20"/>
          <w:szCs w:val="22"/>
        </w:rPr>
      </w:pPr>
    </w:p>
    <w:p w14:paraId="0E45D10C" w14:textId="77777777" w:rsidR="00FC6367" w:rsidRDefault="00FC6367" w:rsidP="00296576">
      <w:pPr>
        <w:pStyle w:val="Zkladntext"/>
        <w:jc w:val="both"/>
        <w:rPr>
          <w:rFonts w:ascii="Arial" w:hAnsi="Arial" w:cs="Arial"/>
          <w:sz w:val="20"/>
          <w:szCs w:val="22"/>
        </w:rPr>
      </w:pPr>
    </w:p>
    <w:p w14:paraId="31F89685" w14:textId="77777777" w:rsidR="00FC6367" w:rsidRDefault="00FC6367" w:rsidP="00296576">
      <w:pPr>
        <w:pStyle w:val="Zkladntext"/>
        <w:jc w:val="both"/>
        <w:rPr>
          <w:rFonts w:ascii="Arial" w:hAnsi="Arial" w:cs="Arial"/>
          <w:sz w:val="20"/>
          <w:szCs w:val="22"/>
        </w:rPr>
      </w:pPr>
    </w:p>
    <w:p w14:paraId="7FF36592" w14:textId="77777777" w:rsidR="00FC6367" w:rsidRDefault="00FC6367" w:rsidP="00296576">
      <w:pPr>
        <w:pStyle w:val="Zkladntext"/>
        <w:jc w:val="both"/>
        <w:rPr>
          <w:rFonts w:ascii="Arial" w:hAnsi="Arial" w:cs="Arial"/>
          <w:sz w:val="20"/>
          <w:szCs w:val="22"/>
        </w:rPr>
      </w:pPr>
    </w:p>
    <w:p w14:paraId="2776FED3" w14:textId="77777777" w:rsidR="00FC6367" w:rsidRDefault="00FC6367" w:rsidP="00296576">
      <w:pPr>
        <w:pStyle w:val="Zkladntext"/>
        <w:jc w:val="both"/>
        <w:rPr>
          <w:rFonts w:ascii="Arial" w:hAnsi="Arial" w:cs="Arial"/>
          <w:sz w:val="20"/>
          <w:szCs w:val="22"/>
        </w:rPr>
      </w:pPr>
    </w:p>
    <w:p w14:paraId="6B44625E" w14:textId="77777777" w:rsidR="00FC6367" w:rsidRDefault="00FC6367" w:rsidP="00296576">
      <w:pPr>
        <w:pStyle w:val="Zkladntext"/>
        <w:jc w:val="both"/>
        <w:rPr>
          <w:rFonts w:ascii="Arial" w:hAnsi="Arial" w:cs="Arial"/>
          <w:sz w:val="20"/>
          <w:szCs w:val="22"/>
        </w:rPr>
      </w:pPr>
    </w:p>
    <w:p w14:paraId="583877FA" w14:textId="6BEBBDD3" w:rsidR="00251B1B" w:rsidRPr="00A348EB" w:rsidRDefault="00B3463B" w:rsidP="00506EF0">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r>
      <w:r w:rsidR="00506EF0">
        <w:rPr>
          <w:rFonts w:ascii="Arial" w:hAnsi="Arial" w:cs="Arial"/>
          <w:sz w:val="20"/>
          <w:szCs w:val="22"/>
        </w:rPr>
        <w:t xml:space="preserve">    </w:t>
      </w:r>
      <w:r w:rsidRPr="00D40B28">
        <w:rPr>
          <w:rFonts w:ascii="Arial" w:hAnsi="Arial" w:cs="Arial"/>
          <w:sz w:val="20"/>
          <w:szCs w:val="22"/>
        </w:rPr>
        <w:t>__________________________</w:t>
      </w:r>
      <w:r w:rsidR="00951D96" w:rsidRPr="00D40B28">
        <w:rPr>
          <w:rFonts w:ascii="Arial" w:hAnsi="Arial" w:cs="Arial"/>
          <w:sz w:val="20"/>
          <w:szCs w:val="22"/>
        </w:rPr>
        <w:tab/>
      </w:r>
    </w:p>
    <w:p w14:paraId="30A4001F" w14:textId="7D381A89" w:rsidR="005929EB" w:rsidRDefault="00B007B1" w:rsidP="005929EB">
      <w:pPr>
        <w:pStyle w:val="Zkladntext"/>
        <w:tabs>
          <w:tab w:val="left" w:pos="5220"/>
        </w:tabs>
        <w:jc w:val="both"/>
        <w:rPr>
          <w:rFonts w:ascii="Arial" w:eastAsia="Calibri" w:hAnsi="Arial" w:cs="Arial"/>
          <w:sz w:val="20"/>
        </w:rPr>
      </w:pPr>
      <w:r>
        <w:rPr>
          <w:rFonts w:ascii="Arial" w:eastAsia="Calibri" w:hAnsi="Arial" w:cs="Arial"/>
          <w:sz w:val="20"/>
        </w:rPr>
        <w:t xml:space="preserve">    </w:t>
      </w:r>
      <w:r w:rsidR="00506EF0">
        <w:rPr>
          <w:rFonts w:ascii="Arial" w:eastAsia="Calibri" w:hAnsi="Arial" w:cs="Arial"/>
          <w:sz w:val="20"/>
        </w:rPr>
        <w:t xml:space="preserve">  </w:t>
      </w:r>
      <w:r>
        <w:rPr>
          <w:rFonts w:ascii="Arial" w:eastAsia="Calibri" w:hAnsi="Arial" w:cs="Arial"/>
          <w:sz w:val="20"/>
        </w:rPr>
        <w:t xml:space="preserve"> </w:t>
      </w:r>
      <w:r w:rsidR="005929EB" w:rsidRPr="00F97F3B">
        <w:rPr>
          <w:rFonts w:ascii="Arial" w:eastAsia="Calibri" w:hAnsi="Arial" w:cs="Arial"/>
          <w:sz w:val="20"/>
        </w:rPr>
        <w:t>Ing. Mgr. Lucie Pluhařová</w:t>
      </w:r>
      <w:r w:rsidR="005929EB">
        <w:rPr>
          <w:rFonts w:ascii="Arial" w:eastAsia="Calibri" w:hAnsi="Arial" w:cs="Arial"/>
          <w:sz w:val="20"/>
        </w:rPr>
        <w:t xml:space="preserve"> </w:t>
      </w:r>
      <w:r>
        <w:rPr>
          <w:rFonts w:ascii="Arial" w:eastAsia="Calibri" w:hAnsi="Arial" w:cs="Arial"/>
          <w:sz w:val="20"/>
        </w:rPr>
        <w:tab/>
        <w:t xml:space="preserve">      </w:t>
      </w:r>
      <w:r w:rsidR="00506EF0">
        <w:rPr>
          <w:rFonts w:ascii="Arial" w:eastAsia="Calibri" w:hAnsi="Arial" w:cs="Arial"/>
          <w:sz w:val="20"/>
        </w:rPr>
        <w:tab/>
        <w:t xml:space="preserve">   </w:t>
      </w:r>
      <w:r>
        <w:rPr>
          <w:rFonts w:ascii="Arial" w:eastAsia="Calibri" w:hAnsi="Arial" w:cs="Arial"/>
          <w:sz w:val="20"/>
        </w:rPr>
        <w:t xml:space="preserve"> </w:t>
      </w:r>
      <w:r w:rsidRPr="005929EB">
        <w:rPr>
          <w:rFonts w:ascii="Arial" w:eastAsia="Calibri" w:hAnsi="Arial" w:cs="Arial"/>
          <w:sz w:val="20"/>
        </w:rPr>
        <w:t>Ing. Jiří Hloušek</w:t>
      </w:r>
      <w:r w:rsidR="005929EB">
        <w:rPr>
          <w:rFonts w:ascii="Arial" w:eastAsia="Calibri" w:hAnsi="Arial" w:cs="Arial"/>
          <w:sz w:val="20"/>
        </w:rPr>
        <w:tab/>
      </w:r>
      <w:r w:rsidR="005929EB">
        <w:rPr>
          <w:rFonts w:ascii="Arial" w:eastAsia="Calibri" w:hAnsi="Arial" w:cs="Arial"/>
          <w:sz w:val="20"/>
        </w:rPr>
        <w:tab/>
      </w:r>
    </w:p>
    <w:p w14:paraId="70A1F524" w14:textId="712D2036" w:rsidR="00296576" w:rsidRDefault="00B007B1" w:rsidP="005929EB">
      <w:pPr>
        <w:pStyle w:val="Zkladntext"/>
        <w:tabs>
          <w:tab w:val="left" w:pos="5220"/>
        </w:tabs>
        <w:jc w:val="both"/>
        <w:rPr>
          <w:rFonts w:ascii="Arial" w:eastAsia="Calibri" w:hAnsi="Arial" w:cs="Arial"/>
          <w:sz w:val="20"/>
        </w:rPr>
      </w:pPr>
      <w:r>
        <w:rPr>
          <w:rFonts w:ascii="Arial" w:eastAsia="Calibri" w:hAnsi="Arial" w:cs="Arial"/>
          <w:sz w:val="20"/>
        </w:rPr>
        <w:t xml:space="preserve">   </w:t>
      </w:r>
      <w:r w:rsidR="00506EF0">
        <w:rPr>
          <w:rFonts w:ascii="Arial" w:eastAsia="Calibri" w:hAnsi="Arial" w:cs="Arial"/>
          <w:sz w:val="20"/>
        </w:rPr>
        <w:t xml:space="preserve"> </w:t>
      </w:r>
      <w:r>
        <w:rPr>
          <w:rFonts w:ascii="Arial" w:eastAsia="Calibri" w:hAnsi="Arial" w:cs="Arial"/>
          <w:sz w:val="20"/>
        </w:rPr>
        <w:t>p</w:t>
      </w:r>
      <w:r w:rsidR="005929EB" w:rsidRPr="00F97F3B">
        <w:rPr>
          <w:rFonts w:ascii="Arial" w:eastAsia="Calibri" w:hAnsi="Arial" w:cs="Arial"/>
          <w:sz w:val="20"/>
        </w:rPr>
        <w:t>ředsedkyně představenstva</w:t>
      </w:r>
      <w:r>
        <w:rPr>
          <w:rFonts w:ascii="Arial" w:eastAsia="Calibri" w:hAnsi="Arial" w:cs="Arial"/>
          <w:sz w:val="20"/>
        </w:rPr>
        <w:t xml:space="preserve"> </w:t>
      </w:r>
      <w:r>
        <w:rPr>
          <w:rFonts w:ascii="Arial" w:eastAsia="Calibri" w:hAnsi="Arial" w:cs="Arial"/>
          <w:sz w:val="20"/>
        </w:rPr>
        <w:tab/>
        <w:t xml:space="preserve">            </w:t>
      </w:r>
      <w:r w:rsidR="00506EF0">
        <w:rPr>
          <w:rFonts w:ascii="Arial" w:eastAsia="Calibri" w:hAnsi="Arial" w:cs="Arial"/>
          <w:sz w:val="20"/>
        </w:rPr>
        <w:t xml:space="preserve">       </w:t>
      </w:r>
      <w:r>
        <w:rPr>
          <w:rFonts w:ascii="Arial" w:eastAsia="Calibri" w:hAnsi="Arial" w:cs="Arial"/>
          <w:sz w:val="20"/>
        </w:rPr>
        <w:t>jednatel</w:t>
      </w:r>
    </w:p>
    <w:p w14:paraId="084C3875" w14:textId="388898DC" w:rsidR="00506EF0" w:rsidRPr="00A348EB" w:rsidRDefault="00506EF0" w:rsidP="005929EB">
      <w:pPr>
        <w:pStyle w:val="Zkladntext"/>
        <w:tabs>
          <w:tab w:val="left" w:pos="5220"/>
        </w:tabs>
        <w:jc w:val="both"/>
        <w:rPr>
          <w:rFonts w:ascii="Arial" w:hAnsi="Arial" w:cs="Arial"/>
          <w:sz w:val="20"/>
          <w:szCs w:val="22"/>
        </w:rPr>
      </w:pPr>
      <w:r>
        <w:rPr>
          <w:rFonts w:ascii="Arial" w:eastAsia="Calibri" w:hAnsi="Arial" w:cs="Arial"/>
          <w:sz w:val="20"/>
        </w:rPr>
        <w:t xml:space="preserve">        Industry Servis ZK, a.s.</w:t>
      </w:r>
      <w:r>
        <w:rPr>
          <w:rFonts w:ascii="Arial" w:eastAsia="Calibri" w:hAnsi="Arial" w:cs="Arial"/>
          <w:sz w:val="20"/>
        </w:rPr>
        <w:tab/>
      </w:r>
      <w:r>
        <w:rPr>
          <w:rFonts w:ascii="Arial" w:eastAsia="Calibri" w:hAnsi="Arial" w:cs="Arial"/>
          <w:sz w:val="20"/>
        </w:rPr>
        <w:tab/>
        <w:t xml:space="preserve">        </w:t>
      </w:r>
      <w:r w:rsidRPr="00506EF0">
        <w:rPr>
          <w:rFonts w:ascii="Arial" w:eastAsia="Calibri" w:hAnsi="Arial" w:cs="Arial"/>
          <w:sz w:val="20"/>
        </w:rPr>
        <w:t>FMIB, s.r.o.</w:t>
      </w:r>
    </w:p>
    <w:sectPr w:rsidR="00506EF0" w:rsidRPr="00A348EB" w:rsidSect="007225F6">
      <w:headerReference w:type="default" r:id="rId8"/>
      <w:footerReference w:type="default" r:id="rId9"/>
      <w:pgSz w:w="11906" w:h="16838"/>
      <w:pgMar w:top="110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CA08" w14:textId="77777777" w:rsidR="005C38CB" w:rsidRDefault="005C38CB">
      <w:r>
        <w:separator/>
      </w:r>
    </w:p>
  </w:endnote>
  <w:endnote w:type="continuationSeparator" w:id="0">
    <w:p w14:paraId="2BB7049A" w14:textId="77777777" w:rsidR="005C38CB" w:rsidRDefault="005C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B10A" w14:textId="77777777" w:rsidR="00E141BA" w:rsidRDefault="00E141BA"/>
  <w:p w14:paraId="05947399" w14:textId="214E44E0" w:rsidR="00E141BA" w:rsidRPr="00B63AFF" w:rsidRDefault="00E141BA">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AB3301">
      <w:rPr>
        <w:rStyle w:val="slostrnky"/>
        <w:noProof/>
      </w:rPr>
      <w:t>4</w:t>
    </w:r>
    <w:r w:rsidRPr="00B63AFF">
      <w:rPr>
        <w:rStyle w:val="slostrnky"/>
      </w:rPr>
      <w:fldChar w:fldCharType="end"/>
    </w:r>
  </w:p>
  <w:p w14:paraId="2B237971" w14:textId="77777777" w:rsidR="00E141BA" w:rsidRPr="00A33933" w:rsidRDefault="00E141BA">
    <w:pPr>
      <w:pStyle w:val="Zpat"/>
      <w:jc w:val="center"/>
      <w:rPr>
        <w:color w:val="FFFFFF"/>
      </w:rPr>
    </w:pPr>
    <w:r w:rsidRPr="00A33933">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E1AF" w14:textId="77777777" w:rsidR="005C38CB" w:rsidRDefault="005C38CB">
      <w:r>
        <w:separator/>
      </w:r>
    </w:p>
  </w:footnote>
  <w:footnote w:type="continuationSeparator" w:id="0">
    <w:p w14:paraId="6977EE44" w14:textId="77777777" w:rsidR="005C38CB" w:rsidRDefault="005C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2651" w14:textId="21DE4BAB" w:rsidR="00E141BA" w:rsidRPr="00E15DD2" w:rsidRDefault="00E141BA">
    <w:pPr>
      <w:pStyle w:val="Zhlav"/>
      <w:jc w:val="center"/>
      <w:rPr>
        <w:rFonts w:ascii="Arial" w:hAnsi="Arial" w:cs="Arial"/>
        <w:b/>
        <w:szCs w:val="24"/>
      </w:rPr>
    </w:pPr>
    <w:r>
      <w:rPr>
        <w:rFonts w:ascii="Arial" w:hAnsi="Arial" w:cs="Arial"/>
        <w:b/>
        <w:sz w:val="32"/>
        <w:szCs w:val="32"/>
      </w:rPr>
      <w:tab/>
    </w:r>
  </w:p>
  <w:p w14:paraId="16B241D7" w14:textId="24DF341F" w:rsidR="00E141BA" w:rsidRDefault="00E141BA" w:rsidP="007225F6">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7E1EE6EA"/>
    <w:lvl w:ilvl="0">
      <w:start w:val="18"/>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041550BF"/>
    <w:multiLevelType w:val="hybridMultilevel"/>
    <w:tmpl w:val="C8005F7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09A22A21"/>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A9C27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7E1829"/>
    <w:multiLevelType w:val="hybridMultilevel"/>
    <w:tmpl w:val="447A5618"/>
    <w:lvl w:ilvl="0" w:tplc="0405000F">
      <w:start w:val="1"/>
      <w:numFmt w:val="decimal"/>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6" w15:restartNumberingAfterBreak="0">
    <w:nsid w:val="0D7A2F2A"/>
    <w:multiLevelType w:val="hybridMultilevel"/>
    <w:tmpl w:val="C3949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0F17"/>
    <w:multiLevelType w:val="hybridMultilevel"/>
    <w:tmpl w:val="C43CDC76"/>
    <w:lvl w:ilvl="0" w:tplc="0C94086C">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C198B"/>
    <w:multiLevelType w:val="hybridMultilevel"/>
    <w:tmpl w:val="4B86D1E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131A7C72"/>
    <w:multiLevelType w:val="hybridMultilevel"/>
    <w:tmpl w:val="96B4EF4C"/>
    <w:lvl w:ilvl="0" w:tplc="BEB0E024">
      <w:start w:val="1"/>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8471ACA"/>
    <w:multiLevelType w:val="multilevel"/>
    <w:tmpl w:val="4B602CC0"/>
    <w:lvl w:ilvl="0">
      <w:start w:val="1"/>
      <w:numFmt w:val="decimal"/>
      <w:lvlText w:val="%1."/>
      <w:lvlJc w:val="left"/>
      <w:pPr>
        <w:ind w:left="360" w:hanging="360"/>
      </w:pPr>
      <w:rPr>
        <w:rFonts w:hint="default"/>
      </w:rPr>
    </w:lvl>
    <w:lvl w:ilvl="1">
      <w:start w:val="1"/>
      <w:numFmt w:val="none"/>
      <w:lvlText w:val="2.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82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5E13D9"/>
    <w:multiLevelType w:val="hybridMultilevel"/>
    <w:tmpl w:val="11BCA9C6"/>
    <w:lvl w:ilvl="0" w:tplc="04050001">
      <w:start w:val="1"/>
      <w:numFmt w:val="bullet"/>
      <w:lvlText w:val=""/>
      <w:lvlJc w:val="left"/>
      <w:pPr>
        <w:ind w:left="1778" w:hanging="360"/>
      </w:pPr>
      <w:rPr>
        <w:rFonts w:ascii="Symbol" w:hAnsi="Symbol" w:hint="default"/>
      </w:rPr>
    </w:lvl>
    <w:lvl w:ilvl="1" w:tplc="04050017">
      <w:start w:val="1"/>
      <w:numFmt w:val="lowerLetter"/>
      <w:lvlText w:val="%2)"/>
      <w:lvlJc w:val="left"/>
      <w:pPr>
        <w:ind w:left="2498" w:hanging="360"/>
      </w:pPr>
      <w:rPr>
        <w:rFonts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356067"/>
    <w:multiLevelType w:val="hybridMultilevel"/>
    <w:tmpl w:val="48F666B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6"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F405B4"/>
    <w:multiLevelType w:val="multilevel"/>
    <w:tmpl w:val="1390DB0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8C1C36"/>
    <w:multiLevelType w:val="hybridMultilevel"/>
    <w:tmpl w:val="F2E4BA3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25F2B2D"/>
    <w:multiLevelType w:val="multilevel"/>
    <w:tmpl w:val="40D6D612"/>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1957" w:hanging="681"/>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5802783"/>
    <w:multiLevelType w:val="multilevel"/>
    <w:tmpl w:val="7B38B756"/>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DB2224"/>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C0B201A"/>
    <w:multiLevelType w:val="hybridMultilevel"/>
    <w:tmpl w:val="711EE8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3D0522F5"/>
    <w:multiLevelType w:val="hybridMultilevel"/>
    <w:tmpl w:val="75EA0AE6"/>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26F59E4"/>
    <w:multiLevelType w:val="hybridMultilevel"/>
    <w:tmpl w:val="B17C863A"/>
    <w:lvl w:ilvl="0" w:tplc="B46E9038">
      <w:start w:val="1"/>
      <w:numFmt w:val="decimal"/>
      <w:lvlText w:val="5.%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2CB2D3A"/>
    <w:multiLevelType w:val="hybridMultilevel"/>
    <w:tmpl w:val="7362F6DA"/>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8" w15:restartNumberingAfterBreak="0">
    <w:nsid w:val="455874F9"/>
    <w:multiLevelType w:val="hybridMultilevel"/>
    <w:tmpl w:val="83224B4C"/>
    <w:lvl w:ilvl="0" w:tplc="1C08ADF2">
      <w:start w:val="1"/>
      <w:numFmt w:val="bullet"/>
      <w:lvlText w:val=""/>
      <w:lvlJc w:val="left"/>
      <w:pPr>
        <w:ind w:left="1505" w:hanging="360"/>
      </w:pPr>
      <w:rPr>
        <w:rFonts w:ascii="Symbol" w:hAnsi="Symbol" w:hint="default"/>
      </w:rPr>
    </w:lvl>
    <w:lvl w:ilvl="1" w:tplc="04050003">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29" w15:restartNumberingAfterBreak="0">
    <w:nsid w:val="4677043F"/>
    <w:multiLevelType w:val="hybridMultilevel"/>
    <w:tmpl w:val="10D41706"/>
    <w:lvl w:ilvl="0" w:tplc="6BD41950">
      <w:start w:val="1"/>
      <w:numFmt w:val="decimal"/>
      <w:lvlText w:val="2.4.%1"/>
      <w:lvlJc w:val="left"/>
      <w:pPr>
        <w:ind w:left="644"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819324D"/>
    <w:multiLevelType w:val="multilevel"/>
    <w:tmpl w:val="355A15FC"/>
    <w:lvl w:ilvl="0">
      <w:start w:val="2"/>
      <w:numFmt w:val="decimal"/>
      <w:lvlText w:val="%1."/>
      <w:lvlJc w:val="left"/>
      <w:pPr>
        <w:ind w:left="360" w:hanging="360"/>
      </w:pPr>
      <w:rPr>
        <w:rFonts w:hint="default"/>
        <w:b/>
      </w:rPr>
    </w:lvl>
    <w:lvl w:ilvl="1">
      <w:start w:val="1"/>
      <w:numFmt w:val="bullet"/>
      <w:lvlText w:val=""/>
      <w:lvlJc w:val="left"/>
      <w:pPr>
        <w:ind w:left="1070" w:hanging="360"/>
      </w:pPr>
      <w:rPr>
        <w:rFonts w:ascii="Symbol" w:hAnsi="Symbol" w:hint="default"/>
      </w:rPr>
    </w:lvl>
    <w:lvl w:ilvl="2">
      <w:start w:val="1"/>
      <w:numFmt w:val="decimal"/>
      <w:lvlText w:val="%1.%2.%3."/>
      <w:lvlJc w:val="left"/>
      <w:pPr>
        <w:ind w:left="1957" w:hanging="681"/>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D421161"/>
    <w:multiLevelType w:val="hybridMultilevel"/>
    <w:tmpl w:val="E3861D3E"/>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2" w15:restartNumberingAfterBreak="0">
    <w:nsid w:val="510D16C4"/>
    <w:multiLevelType w:val="hybridMultilevel"/>
    <w:tmpl w:val="4442FDBE"/>
    <w:lvl w:ilvl="0" w:tplc="1C08ADF2">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3" w15:restartNumberingAfterBreak="0">
    <w:nsid w:val="5169602E"/>
    <w:multiLevelType w:val="hybridMultilevel"/>
    <w:tmpl w:val="0EBEEF5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4"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53830DD4"/>
    <w:multiLevelType w:val="hybridMultilevel"/>
    <w:tmpl w:val="466AADBC"/>
    <w:lvl w:ilvl="0" w:tplc="7D9E982C">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36"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802DA6"/>
    <w:multiLevelType w:val="hybridMultilevel"/>
    <w:tmpl w:val="C89491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DCC134F"/>
    <w:multiLevelType w:val="hybridMultilevel"/>
    <w:tmpl w:val="D58852AA"/>
    <w:lvl w:ilvl="0" w:tplc="0C94086C">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6E2432C0"/>
    <w:multiLevelType w:val="multilevel"/>
    <w:tmpl w:val="E7206684"/>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bullet"/>
      <w:lvlText w:val=""/>
      <w:lvlJc w:val="left"/>
      <w:pPr>
        <w:ind w:left="1713" w:hanging="720"/>
      </w:pPr>
      <w:rPr>
        <w:rFonts w:ascii="Symbol" w:hAnsi="Symbol"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6EF02D09"/>
    <w:multiLevelType w:val="hybridMultilevel"/>
    <w:tmpl w:val="AF167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486E3B"/>
    <w:multiLevelType w:val="hybridMultilevel"/>
    <w:tmpl w:val="5AFABE4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745374B8"/>
    <w:multiLevelType w:val="hybridMultilevel"/>
    <w:tmpl w:val="7B22518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51B4DB7"/>
    <w:multiLevelType w:val="multilevel"/>
    <w:tmpl w:val="BBAA019E"/>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C661B7F"/>
    <w:multiLevelType w:val="multilevel"/>
    <w:tmpl w:val="256E4334"/>
    <w:lvl w:ilvl="0">
      <w:start w:val="2"/>
      <w:numFmt w:val="decimal"/>
      <w:lvlText w:val="%1"/>
      <w:lvlJc w:val="left"/>
      <w:pPr>
        <w:ind w:left="600" w:hanging="600"/>
      </w:pPr>
      <w:rPr>
        <w:rFonts w:hint="default"/>
      </w:rPr>
    </w:lvl>
    <w:lvl w:ilvl="1">
      <w:start w:val="4"/>
      <w:numFmt w:val="decimal"/>
      <w:lvlText w:val="%1.%2"/>
      <w:lvlJc w:val="left"/>
      <w:pPr>
        <w:ind w:left="1029" w:hanging="60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47" w15:restartNumberingAfterBreak="0">
    <w:nsid w:val="7D416F54"/>
    <w:multiLevelType w:val="hybridMultilevel"/>
    <w:tmpl w:val="79228368"/>
    <w:lvl w:ilvl="0" w:tplc="C4CA0F30">
      <w:start w:val="8"/>
      <w:numFmt w:val="decimal"/>
      <w:lvlText w:val="%1."/>
      <w:lvlJc w:val="left"/>
      <w:pPr>
        <w:ind w:left="1440" w:hanging="360"/>
      </w:pPr>
      <w:rPr>
        <w:rFonts w:hint="default"/>
        <w:b/>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247038518">
    <w:abstractNumId w:val="36"/>
  </w:num>
  <w:num w:numId="2" w16cid:durableId="1017998923">
    <w:abstractNumId w:val="21"/>
  </w:num>
  <w:num w:numId="3" w16cid:durableId="559750986">
    <w:abstractNumId w:val="34"/>
  </w:num>
  <w:num w:numId="4" w16cid:durableId="1885483309">
    <w:abstractNumId w:val="12"/>
  </w:num>
  <w:num w:numId="5" w16cid:durableId="1695308968">
    <w:abstractNumId w:val="40"/>
  </w:num>
  <w:num w:numId="6" w16cid:durableId="136727887">
    <w:abstractNumId w:val="25"/>
  </w:num>
  <w:num w:numId="7" w16cid:durableId="1202132987">
    <w:abstractNumId w:val="45"/>
  </w:num>
  <w:num w:numId="8" w16cid:durableId="1432166578">
    <w:abstractNumId w:val="16"/>
  </w:num>
  <w:num w:numId="9" w16cid:durableId="1751153870">
    <w:abstractNumId w:val="7"/>
  </w:num>
  <w:num w:numId="10" w16cid:durableId="1833373137">
    <w:abstractNumId w:val="20"/>
  </w:num>
  <w:num w:numId="11" w16cid:durableId="887958217">
    <w:abstractNumId w:val="39"/>
  </w:num>
  <w:num w:numId="12" w16cid:durableId="1948389347">
    <w:abstractNumId w:val="18"/>
  </w:num>
  <w:num w:numId="13" w16cid:durableId="2024159183">
    <w:abstractNumId w:val="14"/>
  </w:num>
  <w:num w:numId="14" w16cid:durableId="24520803">
    <w:abstractNumId w:val="1"/>
  </w:num>
  <w:num w:numId="15" w16cid:durableId="1090540928">
    <w:abstractNumId w:val="28"/>
  </w:num>
  <w:num w:numId="16" w16cid:durableId="808867090">
    <w:abstractNumId w:val="35"/>
  </w:num>
  <w:num w:numId="17" w16cid:durableId="1958412780">
    <w:abstractNumId w:val="41"/>
  </w:num>
  <w:num w:numId="18" w16cid:durableId="516891419">
    <w:abstractNumId w:val="42"/>
  </w:num>
  <w:num w:numId="19" w16cid:durableId="1380593066">
    <w:abstractNumId w:val="3"/>
  </w:num>
  <w:num w:numId="20" w16cid:durableId="2036038701">
    <w:abstractNumId w:val="31"/>
  </w:num>
  <w:num w:numId="21" w16cid:durableId="1928539238">
    <w:abstractNumId w:val="22"/>
  </w:num>
  <w:num w:numId="22" w16cid:durableId="650716707">
    <w:abstractNumId w:val="44"/>
  </w:num>
  <w:num w:numId="23" w16cid:durableId="1478568356">
    <w:abstractNumId w:val="26"/>
  </w:num>
  <w:num w:numId="24" w16cid:durableId="288556314">
    <w:abstractNumId w:val="38"/>
  </w:num>
  <w:num w:numId="25" w16cid:durableId="807357663">
    <w:abstractNumId w:val="17"/>
  </w:num>
  <w:num w:numId="26" w16cid:durableId="1232302789">
    <w:abstractNumId w:val="24"/>
  </w:num>
  <w:num w:numId="27" w16cid:durableId="1445688861">
    <w:abstractNumId w:val="47"/>
  </w:num>
  <w:num w:numId="28" w16cid:durableId="40054662">
    <w:abstractNumId w:val="9"/>
  </w:num>
  <w:num w:numId="29" w16cid:durableId="858813378">
    <w:abstractNumId w:val="43"/>
  </w:num>
  <w:num w:numId="30" w16cid:durableId="584535177">
    <w:abstractNumId w:val="19"/>
  </w:num>
  <w:num w:numId="31" w16cid:durableId="1934701828">
    <w:abstractNumId w:val="2"/>
  </w:num>
  <w:num w:numId="32" w16cid:durableId="1870600796">
    <w:abstractNumId w:val="23"/>
  </w:num>
  <w:num w:numId="33" w16cid:durableId="471559571">
    <w:abstractNumId w:val="8"/>
  </w:num>
  <w:num w:numId="34" w16cid:durableId="206339386">
    <w:abstractNumId w:val="27"/>
  </w:num>
  <w:num w:numId="35" w16cid:durableId="106629223">
    <w:abstractNumId w:val="15"/>
  </w:num>
  <w:num w:numId="36" w16cid:durableId="1623268226">
    <w:abstractNumId w:val="33"/>
  </w:num>
  <w:num w:numId="37" w16cid:durableId="179399623">
    <w:abstractNumId w:val="13"/>
  </w:num>
  <w:num w:numId="38" w16cid:durableId="1821119017">
    <w:abstractNumId w:val="11"/>
  </w:num>
  <w:num w:numId="39" w16cid:durableId="942491417">
    <w:abstractNumId w:val="4"/>
  </w:num>
  <w:num w:numId="40" w16cid:durableId="546449431">
    <w:abstractNumId w:val="10"/>
  </w:num>
  <w:num w:numId="41" w16cid:durableId="1816025081">
    <w:abstractNumId w:val="29"/>
  </w:num>
  <w:num w:numId="42" w16cid:durableId="48264822">
    <w:abstractNumId w:val="32"/>
  </w:num>
  <w:num w:numId="43" w16cid:durableId="835993786">
    <w:abstractNumId w:val="37"/>
  </w:num>
  <w:num w:numId="44" w16cid:durableId="1755853347">
    <w:abstractNumId w:val="46"/>
  </w:num>
  <w:num w:numId="45" w16cid:durableId="1285313173">
    <w:abstractNumId w:val="30"/>
  </w:num>
  <w:num w:numId="46" w16cid:durableId="1231236595">
    <w:abstractNumId w:val="5"/>
  </w:num>
  <w:num w:numId="47" w16cid:durableId="1920987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496C"/>
    <w:rsid w:val="00006D17"/>
    <w:rsid w:val="00007A62"/>
    <w:rsid w:val="0001053D"/>
    <w:rsid w:val="000118D9"/>
    <w:rsid w:val="00020AEE"/>
    <w:rsid w:val="000242F7"/>
    <w:rsid w:val="0002470B"/>
    <w:rsid w:val="00024791"/>
    <w:rsid w:val="000251D7"/>
    <w:rsid w:val="00025830"/>
    <w:rsid w:val="00027928"/>
    <w:rsid w:val="00034772"/>
    <w:rsid w:val="00040D10"/>
    <w:rsid w:val="0004158C"/>
    <w:rsid w:val="0004338B"/>
    <w:rsid w:val="000474DA"/>
    <w:rsid w:val="00050208"/>
    <w:rsid w:val="00050989"/>
    <w:rsid w:val="00050D3D"/>
    <w:rsid w:val="0005146A"/>
    <w:rsid w:val="00060E25"/>
    <w:rsid w:val="000638B8"/>
    <w:rsid w:val="000658A1"/>
    <w:rsid w:val="00065B43"/>
    <w:rsid w:val="00066BF9"/>
    <w:rsid w:val="000721A8"/>
    <w:rsid w:val="0007365E"/>
    <w:rsid w:val="000744BC"/>
    <w:rsid w:val="00074D50"/>
    <w:rsid w:val="000811AD"/>
    <w:rsid w:val="000841DC"/>
    <w:rsid w:val="00085467"/>
    <w:rsid w:val="0009272B"/>
    <w:rsid w:val="00093F9F"/>
    <w:rsid w:val="00095518"/>
    <w:rsid w:val="00096815"/>
    <w:rsid w:val="00097A1F"/>
    <w:rsid w:val="000A32E0"/>
    <w:rsid w:val="000A4C51"/>
    <w:rsid w:val="000A586F"/>
    <w:rsid w:val="000A75A2"/>
    <w:rsid w:val="000B090B"/>
    <w:rsid w:val="000B1082"/>
    <w:rsid w:val="000B1582"/>
    <w:rsid w:val="000B2727"/>
    <w:rsid w:val="000B2F83"/>
    <w:rsid w:val="000B326C"/>
    <w:rsid w:val="000B43CF"/>
    <w:rsid w:val="000B52AD"/>
    <w:rsid w:val="000B6000"/>
    <w:rsid w:val="000B70C9"/>
    <w:rsid w:val="000C14BB"/>
    <w:rsid w:val="000C23F1"/>
    <w:rsid w:val="000C7855"/>
    <w:rsid w:val="000D14F2"/>
    <w:rsid w:val="000D634E"/>
    <w:rsid w:val="000E0287"/>
    <w:rsid w:val="000E20A4"/>
    <w:rsid w:val="000E5F7E"/>
    <w:rsid w:val="000F171D"/>
    <w:rsid w:val="000F5719"/>
    <w:rsid w:val="000F613F"/>
    <w:rsid w:val="001008BD"/>
    <w:rsid w:val="001019DF"/>
    <w:rsid w:val="001025F9"/>
    <w:rsid w:val="00103644"/>
    <w:rsid w:val="001041C4"/>
    <w:rsid w:val="001108CE"/>
    <w:rsid w:val="0011102C"/>
    <w:rsid w:val="00112139"/>
    <w:rsid w:val="00117B92"/>
    <w:rsid w:val="001201D0"/>
    <w:rsid w:val="001206B6"/>
    <w:rsid w:val="00120F97"/>
    <w:rsid w:val="00123D4C"/>
    <w:rsid w:val="0012431A"/>
    <w:rsid w:val="00126991"/>
    <w:rsid w:val="00135AD6"/>
    <w:rsid w:val="00140A72"/>
    <w:rsid w:val="00142DFD"/>
    <w:rsid w:val="001448C3"/>
    <w:rsid w:val="00144C3E"/>
    <w:rsid w:val="00150427"/>
    <w:rsid w:val="00150660"/>
    <w:rsid w:val="00150E60"/>
    <w:rsid w:val="001522B9"/>
    <w:rsid w:val="00152EE2"/>
    <w:rsid w:val="00155622"/>
    <w:rsid w:val="00157DF6"/>
    <w:rsid w:val="001674FC"/>
    <w:rsid w:val="00167751"/>
    <w:rsid w:val="0017223C"/>
    <w:rsid w:val="001756C7"/>
    <w:rsid w:val="0017798A"/>
    <w:rsid w:val="00177CEC"/>
    <w:rsid w:val="00177D8E"/>
    <w:rsid w:val="00180A3D"/>
    <w:rsid w:val="00182C85"/>
    <w:rsid w:val="00184849"/>
    <w:rsid w:val="001876D1"/>
    <w:rsid w:val="00191F86"/>
    <w:rsid w:val="001921B7"/>
    <w:rsid w:val="00192765"/>
    <w:rsid w:val="0019436B"/>
    <w:rsid w:val="00195442"/>
    <w:rsid w:val="0019594F"/>
    <w:rsid w:val="00195E9C"/>
    <w:rsid w:val="001965C4"/>
    <w:rsid w:val="001966BC"/>
    <w:rsid w:val="001A1D67"/>
    <w:rsid w:val="001A2547"/>
    <w:rsid w:val="001A324E"/>
    <w:rsid w:val="001A3CD4"/>
    <w:rsid w:val="001A7812"/>
    <w:rsid w:val="001B3BB1"/>
    <w:rsid w:val="001B481B"/>
    <w:rsid w:val="001B700A"/>
    <w:rsid w:val="001C141A"/>
    <w:rsid w:val="001C290D"/>
    <w:rsid w:val="001C3137"/>
    <w:rsid w:val="001D405A"/>
    <w:rsid w:val="001D4A3F"/>
    <w:rsid w:val="001D4BF6"/>
    <w:rsid w:val="001E50A4"/>
    <w:rsid w:val="001E5516"/>
    <w:rsid w:val="001F0A28"/>
    <w:rsid w:val="001F1F7C"/>
    <w:rsid w:val="001F6D6F"/>
    <w:rsid w:val="00201ABE"/>
    <w:rsid w:val="00203AA9"/>
    <w:rsid w:val="002055E9"/>
    <w:rsid w:val="00210848"/>
    <w:rsid w:val="00211507"/>
    <w:rsid w:val="00214491"/>
    <w:rsid w:val="00230422"/>
    <w:rsid w:val="00231585"/>
    <w:rsid w:val="0023393E"/>
    <w:rsid w:val="00234E25"/>
    <w:rsid w:val="00235746"/>
    <w:rsid w:val="0023611F"/>
    <w:rsid w:val="0024164D"/>
    <w:rsid w:val="00241A51"/>
    <w:rsid w:val="00242A08"/>
    <w:rsid w:val="0024378C"/>
    <w:rsid w:val="00244C03"/>
    <w:rsid w:val="00244E1C"/>
    <w:rsid w:val="00250C4C"/>
    <w:rsid w:val="0025114E"/>
    <w:rsid w:val="00251B1B"/>
    <w:rsid w:val="00255095"/>
    <w:rsid w:val="00256A73"/>
    <w:rsid w:val="00257C46"/>
    <w:rsid w:val="002632FA"/>
    <w:rsid w:val="0026513C"/>
    <w:rsid w:val="0026585A"/>
    <w:rsid w:val="002738E4"/>
    <w:rsid w:val="0027504D"/>
    <w:rsid w:val="002758DB"/>
    <w:rsid w:val="00281696"/>
    <w:rsid w:val="00281D96"/>
    <w:rsid w:val="002824B4"/>
    <w:rsid w:val="00282A1B"/>
    <w:rsid w:val="00282F19"/>
    <w:rsid w:val="00284C7E"/>
    <w:rsid w:val="00285011"/>
    <w:rsid w:val="00287CA9"/>
    <w:rsid w:val="00290B11"/>
    <w:rsid w:val="00292B22"/>
    <w:rsid w:val="00293636"/>
    <w:rsid w:val="002944EF"/>
    <w:rsid w:val="002961EE"/>
    <w:rsid w:val="00296576"/>
    <w:rsid w:val="002A5687"/>
    <w:rsid w:val="002A74B6"/>
    <w:rsid w:val="002B2BF7"/>
    <w:rsid w:val="002B3242"/>
    <w:rsid w:val="002B416A"/>
    <w:rsid w:val="002C3A89"/>
    <w:rsid w:val="002C5B75"/>
    <w:rsid w:val="002D2A97"/>
    <w:rsid w:val="002D4C41"/>
    <w:rsid w:val="002D677A"/>
    <w:rsid w:val="002E36EF"/>
    <w:rsid w:val="002E4397"/>
    <w:rsid w:val="002E4727"/>
    <w:rsid w:val="002E6346"/>
    <w:rsid w:val="002F0BBD"/>
    <w:rsid w:val="002F298F"/>
    <w:rsid w:val="002F2D30"/>
    <w:rsid w:val="002F6456"/>
    <w:rsid w:val="00300CF5"/>
    <w:rsid w:val="00301D8D"/>
    <w:rsid w:val="00302DD0"/>
    <w:rsid w:val="0031216E"/>
    <w:rsid w:val="003126A3"/>
    <w:rsid w:val="00317045"/>
    <w:rsid w:val="00327B42"/>
    <w:rsid w:val="00327D46"/>
    <w:rsid w:val="00332233"/>
    <w:rsid w:val="0033427F"/>
    <w:rsid w:val="00342DED"/>
    <w:rsid w:val="003444C7"/>
    <w:rsid w:val="0034719C"/>
    <w:rsid w:val="00350A13"/>
    <w:rsid w:val="00350C09"/>
    <w:rsid w:val="0035241C"/>
    <w:rsid w:val="00354D7C"/>
    <w:rsid w:val="0035544A"/>
    <w:rsid w:val="003611DD"/>
    <w:rsid w:val="00363487"/>
    <w:rsid w:val="00363564"/>
    <w:rsid w:val="00363CA0"/>
    <w:rsid w:val="00365CAD"/>
    <w:rsid w:val="00366E25"/>
    <w:rsid w:val="00372FA9"/>
    <w:rsid w:val="0037318D"/>
    <w:rsid w:val="00376E7D"/>
    <w:rsid w:val="00377ADF"/>
    <w:rsid w:val="00381AD4"/>
    <w:rsid w:val="0038296E"/>
    <w:rsid w:val="00384526"/>
    <w:rsid w:val="003861EA"/>
    <w:rsid w:val="003900B7"/>
    <w:rsid w:val="00390229"/>
    <w:rsid w:val="00390486"/>
    <w:rsid w:val="00390BF1"/>
    <w:rsid w:val="00393AC7"/>
    <w:rsid w:val="003941C3"/>
    <w:rsid w:val="00395BD8"/>
    <w:rsid w:val="00397CF7"/>
    <w:rsid w:val="00397DE8"/>
    <w:rsid w:val="003A15CF"/>
    <w:rsid w:val="003A47AD"/>
    <w:rsid w:val="003A551B"/>
    <w:rsid w:val="003B5C1A"/>
    <w:rsid w:val="003B5F4D"/>
    <w:rsid w:val="003C13D0"/>
    <w:rsid w:val="003C1AF3"/>
    <w:rsid w:val="003C3387"/>
    <w:rsid w:val="003C4A68"/>
    <w:rsid w:val="003C59D4"/>
    <w:rsid w:val="003C5D0C"/>
    <w:rsid w:val="003C68E2"/>
    <w:rsid w:val="003D4828"/>
    <w:rsid w:val="003D4B41"/>
    <w:rsid w:val="003E0918"/>
    <w:rsid w:val="003E3692"/>
    <w:rsid w:val="003E7060"/>
    <w:rsid w:val="003F0001"/>
    <w:rsid w:val="003F2E31"/>
    <w:rsid w:val="003F3095"/>
    <w:rsid w:val="003F3E3C"/>
    <w:rsid w:val="003F4B2C"/>
    <w:rsid w:val="003F7C03"/>
    <w:rsid w:val="00403A99"/>
    <w:rsid w:val="0040580D"/>
    <w:rsid w:val="00414D77"/>
    <w:rsid w:val="00420754"/>
    <w:rsid w:val="00421782"/>
    <w:rsid w:val="004221F3"/>
    <w:rsid w:val="0042394B"/>
    <w:rsid w:val="00423ED5"/>
    <w:rsid w:val="0042469C"/>
    <w:rsid w:val="00425721"/>
    <w:rsid w:val="00430B14"/>
    <w:rsid w:val="004314E6"/>
    <w:rsid w:val="004325A8"/>
    <w:rsid w:val="00433746"/>
    <w:rsid w:val="00433C1E"/>
    <w:rsid w:val="0043407A"/>
    <w:rsid w:val="00434A74"/>
    <w:rsid w:val="00435127"/>
    <w:rsid w:val="00435918"/>
    <w:rsid w:val="00440F3D"/>
    <w:rsid w:val="0044154E"/>
    <w:rsid w:val="00443923"/>
    <w:rsid w:val="0044769C"/>
    <w:rsid w:val="00450350"/>
    <w:rsid w:val="00450DFB"/>
    <w:rsid w:val="00452244"/>
    <w:rsid w:val="00455F9E"/>
    <w:rsid w:val="00456531"/>
    <w:rsid w:val="00456E42"/>
    <w:rsid w:val="004607EC"/>
    <w:rsid w:val="004615D8"/>
    <w:rsid w:val="0046610A"/>
    <w:rsid w:val="00466F2D"/>
    <w:rsid w:val="0046791B"/>
    <w:rsid w:val="00467F8C"/>
    <w:rsid w:val="0047083D"/>
    <w:rsid w:val="00472623"/>
    <w:rsid w:val="0047561D"/>
    <w:rsid w:val="00476E5A"/>
    <w:rsid w:val="00483B55"/>
    <w:rsid w:val="00485B9A"/>
    <w:rsid w:val="004906DB"/>
    <w:rsid w:val="00491574"/>
    <w:rsid w:val="00494824"/>
    <w:rsid w:val="00496D40"/>
    <w:rsid w:val="004A3C2D"/>
    <w:rsid w:val="004A3DB1"/>
    <w:rsid w:val="004A6254"/>
    <w:rsid w:val="004A6763"/>
    <w:rsid w:val="004B1DD1"/>
    <w:rsid w:val="004B2BA5"/>
    <w:rsid w:val="004B65CD"/>
    <w:rsid w:val="004C35A3"/>
    <w:rsid w:val="004C47AA"/>
    <w:rsid w:val="004C6A86"/>
    <w:rsid w:val="004D2363"/>
    <w:rsid w:val="004D3D9B"/>
    <w:rsid w:val="004E01E3"/>
    <w:rsid w:val="004E0F7D"/>
    <w:rsid w:val="004E1E08"/>
    <w:rsid w:val="004E2285"/>
    <w:rsid w:val="004E2587"/>
    <w:rsid w:val="004E39FC"/>
    <w:rsid w:val="004E42A0"/>
    <w:rsid w:val="004E5E4E"/>
    <w:rsid w:val="004E60D9"/>
    <w:rsid w:val="00501D81"/>
    <w:rsid w:val="00503712"/>
    <w:rsid w:val="00504FC1"/>
    <w:rsid w:val="0050620C"/>
    <w:rsid w:val="00506B9E"/>
    <w:rsid w:val="00506EF0"/>
    <w:rsid w:val="00512C0C"/>
    <w:rsid w:val="005134C9"/>
    <w:rsid w:val="00515A9C"/>
    <w:rsid w:val="005219AD"/>
    <w:rsid w:val="0052298A"/>
    <w:rsid w:val="00522BFA"/>
    <w:rsid w:val="00523209"/>
    <w:rsid w:val="00531386"/>
    <w:rsid w:val="005347E7"/>
    <w:rsid w:val="0054074E"/>
    <w:rsid w:val="00541066"/>
    <w:rsid w:val="005421BC"/>
    <w:rsid w:val="005432AF"/>
    <w:rsid w:val="00544055"/>
    <w:rsid w:val="00554D86"/>
    <w:rsid w:val="00556215"/>
    <w:rsid w:val="005569E0"/>
    <w:rsid w:val="005639D2"/>
    <w:rsid w:val="005641E2"/>
    <w:rsid w:val="0056528A"/>
    <w:rsid w:val="0057239B"/>
    <w:rsid w:val="00572405"/>
    <w:rsid w:val="00572E02"/>
    <w:rsid w:val="00573585"/>
    <w:rsid w:val="00573CF2"/>
    <w:rsid w:val="00573D3A"/>
    <w:rsid w:val="00573EEC"/>
    <w:rsid w:val="005811DC"/>
    <w:rsid w:val="0058187F"/>
    <w:rsid w:val="00583DFB"/>
    <w:rsid w:val="00584287"/>
    <w:rsid w:val="00585541"/>
    <w:rsid w:val="00590623"/>
    <w:rsid w:val="00591DD2"/>
    <w:rsid w:val="0059208A"/>
    <w:rsid w:val="005929EB"/>
    <w:rsid w:val="00592F27"/>
    <w:rsid w:val="0059364F"/>
    <w:rsid w:val="00593FC9"/>
    <w:rsid w:val="0059638B"/>
    <w:rsid w:val="005A1CD6"/>
    <w:rsid w:val="005A35E1"/>
    <w:rsid w:val="005A3D38"/>
    <w:rsid w:val="005A4D96"/>
    <w:rsid w:val="005A58CC"/>
    <w:rsid w:val="005A6B9A"/>
    <w:rsid w:val="005B4CCD"/>
    <w:rsid w:val="005C1A7B"/>
    <w:rsid w:val="005C1AA9"/>
    <w:rsid w:val="005C38CB"/>
    <w:rsid w:val="005C38E2"/>
    <w:rsid w:val="005C6BB8"/>
    <w:rsid w:val="005D7BF6"/>
    <w:rsid w:val="005D7FE9"/>
    <w:rsid w:val="005F199C"/>
    <w:rsid w:val="005F2527"/>
    <w:rsid w:val="005F2E31"/>
    <w:rsid w:val="005F4D1D"/>
    <w:rsid w:val="005F6C01"/>
    <w:rsid w:val="00601296"/>
    <w:rsid w:val="006038F1"/>
    <w:rsid w:val="00604DB7"/>
    <w:rsid w:val="00610585"/>
    <w:rsid w:val="00615508"/>
    <w:rsid w:val="006166BD"/>
    <w:rsid w:val="00616D23"/>
    <w:rsid w:val="00617E01"/>
    <w:rsid w:val="006256CF"/>
    <w:rsid w:val="00625BCC"/>
    <w:rsid w:val="00630875"/>
    <w:rsid w:val="00640B48"/>
    <w:rsid w:val="00640C32"/>
    <w:rsid w:val="00641C72"/>
    <w:rsid w:val="006429F5"/>
    <w:rsid w:val="00642D1A"/>
    <w:rsid w:val="00643502"/>
    <w:rsid w:val="006439F6"/>
    <w:rsid w:val="00644FC6"/>
    <w:rsid w:val="00646B58"/>
    <w:rsid w:val="00651531"/>
    <w:rsid w:val="006524B3"/>
    <w:rsid w:val="006546A6"/>
    <w:rsid w:val="00654C69"/>
    <w:rsid w:val="00656ECA"/>
    <w:rsid w:val="006602B7"/>
    <w:rsid w:val="00661835"/>
    <w:rsid w:val="006632D1"/>
    <w:rsid w:val="00663381"/>
    <w:rsid w:val="006647F4"/>
    <w:rsid w:val="0066651D"/>
    <w:rsid w:val="006673EB"/>
    <w:rsid w:val="006677D7"/>
    <w:rsid w:val="00667DFE"/>
    <w:rsid w:val="006701AA"/>
    <w:rsid w:val="006714F3"/>
    <w:rsid w:val="006739F4"/>
    <w:rsid w:val="006769B1"/>
    <w:rsid w:val="00677144"/>
    <w:rsid w:val="0068440C"/>
    <w:rsid w:val="00685652"/>
    <w:rsid w:val="00686A91"/>
    <w:rsid w:val="006871AB"/>
    <w:rsid w:val="00690E89"/>
    <w:rsid w:val="00692820"/>
    <w:rsid w:val="006935E8"/>
    <w:rsid w:val="006944FC"/>
    <w:rsid w:val="00694AAC"/>
    <w:rsid w:val="00696144"/>
    <w:rsid w:val="00696355"/>
    <w:rsid w:val="00697236"/>
    <w:rsid w:val="006A1629"/>
    <w:rsid w:val="006A184D"/>
    <w:rsid w:val="006A1B86"/>
    <w:rsid w:val="006A4BF1"/>
    <w:rsid w:val="006A6FC7"/>
    <w:rsid w:val="006A7794"/>
    <w:rsid w:val="006B0F7C"/>
    <w:rsid w:val="006B4F64"/>
    <w:rsid w:val="006B7612"/>
    <w:rsid w:val="006B7CB9"/>
    <w:rsid w:val="006C3963"/>
    <w:rsid w:val="006C53BA"/>
    <w:rsid w:val="006D03BE"/>
    <w:rsid w:val="006D2165"/>
    <w:rsid w:val="006D77EC"/>
    <w:rsid w:val="006D7BC6"/>
    <w:rsid w:val="006E019E"/>
    <w:rsid w:val="006E14BC"/>
    <w:rsid w:val="006E1886"/>
    <w:rsid w:val="006E2E34"/>
    <w:rsid w:val="006E655B"/>
    <w:rsid w:val="006F0638"/>
    <w:rsid w:val="006F2313"/>
    <w:rsid w:val="006F49F9"/>
    <w:rsid w:val="0070574D"/>
    <w:rsid w:val="00705784"/>
    <w:rsid w:val="007062DF"/>
    <w:rsid w:val="00706E0E"/>
    <w:rsid w:val="00707B97"/>
    <w:rsid w:val="00710D20"/>
    <w:rsid w:val="0071112C"/>
    <w:rsid w:val="00711DA7"/>
    <w:rsid w:val="007205D2"/>
    <w:rsid w:val="007225F6"/>
    <w:rsid w:val="00724635"/>
    <w:rsid w:val="00725553"/>
    <w:rsid w:val="00725D67"/>
    <w:rsid w:val="00727F82"/>
    <w:rsid w:val="00731CB0"/>
    <w:rsid w:val="00733959"/>
    <w:rsid w:val="00736299"/>
    <w:rsid w:val="0073775C"/>
    <w:rsid w:val="00745B9C"/>
    <w:rsid w:val="007462A5"/>
    <w:rsid w:val="00750306"/>
    <w:rsid w:val="007521AB"/>
    <w:rsid w:val="00760531"/>
    <w:rsid w:val="00760698"/>
    <w:rsid w:val="00762743"/>
    <w:rsid w:val="007671F9"/>
    <w:rsid w:val="00771299"/>
    <w:rsid w:val="00772009"/>
    <w:rsid w:val="0077427E"/>
    <w:rsid w:val="007770D3"/>
    <w:rsid w:val="00777AFA"/>
    <w:rsid w:val="00777E48"/>
    <w:rsid w:val="007823DA"/>
    <w:rsid w:val="007825B2"/>
    <w:rsid w:val="00792684"/>
    <w:rsid w:val="00792B5E"/>
    <w:rsid w:val="00792BD3"/>
    <w:rsid w:val="00792CE3"/>
    <w:rsid w:val="00792FCA"/>
    <w:rsid w:val="0079709E"/>
    <w:rsid w:val="007A3025"/>
    <w:rsid w:val="007B0F18"/>
    <w:rsid w:val="007B5AA1"/>
    <w:rsid w:val="007B5F0C"/>
    <w:rsid w:val="007B7F7D"/>
    <w:rsid w:val="007C1F4A"/>
    <w:rsid w:val="007C1F76"/>
    <w:rsid w:val="007C366B"/>
    <w:rsid w:val="007C5967"/>
    <w:rsid w:val="007C64D7"/>
    <w:rsid w:val="007D2582"/>
    <w:rsid w:val="007D5E82"/>
    <w:rsid w:val="007D6D51"/>
    <w:rsid w:val="007D73E5"/>
    <w:rsid w:val="007D7475"/>
    <w:rsid w:val="007E09B2"/>
    <w:rsid w:val="007E593A"/>
    <w:rsid w:val="007F0438"/>
    <w:rsid w:val="007F2DED"/>
    <w:rsid w:val="007F65ED"/>
    <w:rsid w:val="0080019B"/>
    <w:rsid w:val="008004EB"/>
    <w:rsid w:val="00802126"/>
    <w:rsid w:val="00803F13"/>
    <w:rsid w:val="00805008"/>
    <w:rsid w:val="00805DC2"/>
    <w:rsid w:val="00807631"/>
    <w:rsid w:val="00810D07"/>
    <w:rsid w:val="00814EE1"/>
    <w:rsid w:val="008174A8"/>
    <w:rsid w:val="008202FA"/>
    <w:rsid w:val="00821741"/>
    <w:rsid w:val="00822E91"/>
    <w:rsid w:val="0082464F"/>
    <w:rsid w:val="008253F2"/>
    <w:rsid w:val="00825C11"/>
    <w:rsid w:val="008275FB"/>
    <w:rsid w:val="00827F50"/>
    <w:rsid w:val="00831D4D"/>
    <w:rsid w:val="00832F04"/>
    <w:rsid w:val="00832FBC"/>
    <w:rsid w:val="0083494C"/>
    <w:rsid w:val="00836311"/>
    <w:rsid w:val="00837675"/>
    <w:rsid w:val="00837E41"/>
    <w:rsid w:val="0084126D"/>
    <w:rsid w:val="00842953"/>
    <w:rsid w:val="00845C84"/>
    <w:rsid w:val="00846B4E"/>
    <w:rsid w:val="0084786E"/>
    <w:rsid w:val="008506CD"/>
    <w:rsid w:val="008542F7"/>
    <w:rsid w:val="0085634E"/>
    <w:rsid w:val="008569D5"/>
    <w:rsid w:val="008578A4"/>
    <w:rsid w:val="00862CE0"/>
    <w:rsid w:val="00865467"/>
    <w:rsid w:val="008736AC"/>
    <w:rsid w:val="00874B59"/>
    <w:rsid w:val="00876332"/>
    <w:rsid w:val="00880CAD"/>
    <w:rsid w:val="00884A04"/>
    <w:rsid w:val="00885E3C"/>
    <w:rsid w:val="00892721"/>
    <w:rsid w:val="0089305F"/>
    <w:rsid w:val="00893CA3"/>
    <w:rsid w:val="008948D1"/>
    <w:rsid w:val="008A10B6"/>
    <w:rsid w:val="008A210B"/>
    <w:rsid w:val="008A761F"/>
    <w:rsid w:val="008B2426"/>
    <w:rsid w:val="008B7081"/>
    <w:rsid w:val="008B7278"/>
    <w:rsid w:val="008B7CD8"/>
    <w:rsid w:val="008C1B39"/>
    <w:rsid w:val="008C35D2"/>
    <w:rsid w:val="008C504B"/>
    <w:rsid w:val="008C5D1F"/>
    <w:rsid w:val="008D1B68"/>
    <w:rsid w:val="008D3685"/>
    <w:rsid w:val="008D7442"/>
    <w:rsid w:val="008E0D29"/>
    <w:rsid w:val="008E4790"/>
    <w:rsid w:val="008E5A4B"/>
    <w:rsid w:val="008E5B6B"/>
    <w:rsid w:val="008E65E0"/>
    <w:rsid w:val="008E795E"/>
    <w:rsid w:val="008F051B"/>
    <w:rsid w:val="008F21F6"/>
    <w:rsid w:val="008F2A9D"/>
    <w:rsid w:val="008F2B1C"/>
    <w:rsid w:val="008F62E7"/>
    <w:rsid w:val="008F7E4F"/>
    <w:rsid w:val="008F7F41"/>
    <w:rsid w:val="0090099A"/>
    <w:rsid w:val="00903E0A"/>
    <w:rsid w:val="0090616C"/>
    <w:rsid w:val="00907E35"/>
    <w:rsid w:val="00907E4D"/>
    <w:rsid w:val="00921DAB"/>
    <w:rsid w:val="00930E2B"/>
    <w:rsid w:val="0093123C"/>
    <w:rsid w:val="009318E3"/>
    <w:rsid w:val="009326D7"/>
    <w:rsid w:val="009442BC"/>
    <w:rsid w:val="00946C42"/>
    <w:rsid w:val="009473DA"/>
    <w:rsid w:val="00951D96"/>
    <w:rsid w:val="00953350"/>
    <w:rsid w:val="00953F35"/>
    <w:rsid w:val="0095541C"/>
    <w:rsid w:val="00960584"/>
    <w:rsid w:val="00962216"/>
    <w:rsid w:val="0096492E"/>
    <w:rsid w:val="00965674"/>
    <w:rsid w:val="00966F90"/>
    <w:rsid w:val="00970387"/>
    <w:rsid w:val="00970F67"/>
    <w:rsid w:val="00971435"/>
    <w:rsid w:val="0097181E"/>
    <w:rsid w:val="00972885"/>
    <w:rsid w:val="009740AA"/>
    <w:rsid w:val="00974606"/>
    <w:rsid w:val="009805AA"/>
    <w:rsid w:val="0098231E"/>
    <w:rsid w:val="0098243F"/>
    <w:rsid w:val="00984B75"/>
    <w:rsid w:val="009859B2"/>
    <w:rsid w:val="0098636C"/>
    <w:rsid w:val="0099337C"/>
    <w:rsid w:val="00993B62"/>
    <w:rsid w:val="009945F5"/>
    <w:rsid w:val="009A233E"/>
    <w:rsid w:val="009A3358"/>
    <w:rsid w:val="009A3AE1"/>
    <w:rsid w:val="009A4CBA"/>
    <w:rsid w:val="009B06C9"/>
    <w:rsid w:val="009B0764"/>
    <w:rsid w:val="009B1520"/>
    <w:rsid w:val="009B1E24"/>
    <w:rsid w:val="009B3AD1"/>
    <w:rsid w:val="009B3EDF"/>
    <w:rsid w:val="009C032D"/>
    <w:rsid w:val="009C14CD"/>
    <w:rsid w:val="009C3A67"/>
    <w:rsid w:val="009C71C5"/>
    <w:rsid w:val="009C7DAF"/>
    <w:rsid w:val="009D0EEF"/>
    <w:rsid w:val="009D3BD4"/>
    <w:rsid w:val="009D4D0C"/>
    <w:rsid w:val="009D7AE3"/>
    <w:rsid w:val="009E05A0"/>
    <w:rsid w:val="009E0BAD"/>
    <w:rsid w:val="009E37F4"/>
    <w:rsid w:val="009E4E78"/>
    <w:rsid w:val="009E6BB1"/>
    <w:rsid w:val="009F1C7D"/>
    <w:rsid w:val="009F2166"/>
    <w:rsid w:val="009F46BA"/>
    <w:rsid w:val="009F4834"/>
    <w:rsid w:val="009F564A"/>
    <w:rsid w:val="009F7636"/>
    <w:rsid w:val="009F7BDF"/>
    <w:rsid w:val="00A01C6F"/>
    <w:rsid w:val="00A0318C"/>
    <w:rsid w:val="00A10E15"/>
    <w:rsid w:val="00A12E3E"/>
    <w:rsid w:val="00A13406"/>
    <w:rsid w:val="00A13D36"/>
    <w:rsid w:val="00A14A0C"/>
    <w:rsid w:val="00A15819"/>
    <w:rsid w:val="00A16B3A"/>
    <w:rsid w:val="00A20525"/>
    <w:rsid w:val="00A20960"/>
    <w:rsid w:val="00A216A7"/>
    <w:rsid w:val="00A2407B"/>
    <w:rsid w:val="00A25F88"/>
    <w:rsid w:val="00A26864"/>
    <w:rsid w:val="00A26CCF"/>
    <w:rsid w:val="00A32966"/>
    <w:rsid w:val="00A33140"/>
    <w:rsid w:val="00A33933"/>
    <w:rsid w:val="00A3434D"/>
    <w:rsid w:val="00A347E4"/>
    <w:rsid w:val="00A348EB"/>
    <w:rsid w:val="00A356CC"/>
    <w:rsid w:val="00A35C46"/>
    <w:rsid w:val="00A360D4"/>
    <w:rsid w:val="00A36A4C"/>
    <w:rsid w:val="00A36E5A"/>
    <w:rsid w:val="00A372C6"/>
    <w:rsid w:val="00A40463"/>
    <w:rsid w:val="00A419B6"/>
    <w:rsid w:val="00A42271"/>
    <w:rsid w:val="00A42453"/>
    <w:rsid w:val="00A4262B"/>
    <w:rsid w:val="00A4265E"/>
    <w:rsid w:val="00A43FEF"/>
    <w:rsid w:val="00A449C0"/>
    <w:rsid w:val="00A5097B"/>
    <w:rsid w:val="00A50FE1"/>
    <w:rsid w:val="00A53347"/>
    <w:rsid w:val="00A5339A"/>
    <w:rsid w:val="00A549A9"/>
    <w:rsid w:val="00A55E91"/>
    <w:rsid w:val="00A5611F"/>
    <w:rsid w:val="00A6381E"/>
    <w:rsid w:val="00A651F8"/>
    <w:rsid w:val="00A65CA6"/>
    <w:rsid w:val="00A6617A"/>
    <w:rsid w:val="00A67DA0"/>
    <w:rsid w:val="00A71638"/>
    <w:rsid w:val="00A80DBD"/>
    <w:rsid w:val="00A816E1"/>
    <w:rsid w:val="00A861C6"/>
    <w:rsid w:val="00A86D03"/>
    <w:rsid w:val="00A901C3"/>
    <w:rsid w:val="00A906A5"/>
    <w:rsid w:val="00A95DD7"/>
    <w:rsid w:val="00A964F7"/>
    <w:rsid w:val="00AA5350"/>
    <w:rsid w:val="00AA6F60"/>
    <w:rsid w:val="00AA7CC7"/>
    <w:rsid w:val="00AB3301"/>
    <w:rsid w:val="00AB7790"/>
    <w:rsid w:val="00AC2440"/>
    <w:rsid w:val="00AC2D69"/>
    <w:rsid w:val="00AC2FE3"/>
    <w:rsid w:val="00AC4AF3"/>
    <w:rsid w:val="00AC5DC4"/>
    <w:rsid w:val="00AD227C"/>
    <w:rsid w:val="00AD59E8"/>
    <w:rsid w:val="00AD68B6"/>
    <w:rsid w:val="00AD7527"/>
    <w:rsid w:val="00AE2E73"/>
    <w:rsid w:val="00AE547C"/>
    <w:rsid w:val="00AF0DFD"/>
    <w:rsid w:val="00AF187C"/>
    <w:rsid w:val="00AF327A"/>
    <w:rsid w:val="00AF3667"/>
    <w:rsid w:val="00AF5BCF"/>
    <w:rsid w:val="00B00624"/>
    <w:rsid w:val="00B007B1"/>
    <w:rsid w:val="00B02B0E"/>
    <w:rsid w:val="00B04F29"/>
    <w:rsid w:val="00B05654"/>
    <w:rsid w:val="00B06740"/>
    <w:rsid w:val="00B06782"/>
    <w:rsid w:val="00B073CA"/>
    <w:rsid w:val="00B158C0"/>
    <w:rsid w:val="00B17124"/>
    <w:rsid w:val="00B17616"/>
    <w:rsid w:val="00B24022"/>
    <w:rsid w:val="00B26A40"/>
    <w:rsid w:val="00B26A8D"/>
    <w:rsid w:val="00B3038A"/>
    <w:rsid w:val="00B3307F"/>
    <w:rsid w:val="00B335E5"/>
    <w:rsid w:val="00B3463B"/>
    <w:rsid w:val="00B40BE2"/>
    <w:rsid w:val="00B449F1"/>
    <w:rsid w:val="00B45F56"/>
    <w:rsid w:val="00B46F33"/>
    <w:rsid w:val="00B47B44"/>
    <w:rsid w:val="00B53C6F"/>
    <w:rsid w:val="00B545B6"/>
    <w:rsid w:val="00B56525"/>
    <w:rsid w:val="00B6093C"/>
    <w:rsid w:val="00B63AFF"/>
    <w:rsid w:val="00B7025A"/>
    <w:rsid w:val="00B70E95"/>
    <w:rsid w:val="00B716C3"/>
    <w:rsid w:val="00B752EA"/>
    <w:rsid w:val="00B82099"/>
    <w:rsid w:val="00B8398A"/>
    <w:rsid w:val="00B8512B"/>
    <w:rsid w:val="00B942F8"/>
    <w:rsid w:val="00B97D42"/>
    <w:rsid w:val="00BA383D"/>
    <w:rsid w:val="00BA3DFD"/>
    <w:rsid w:val="00BA6C92"/>
    <w:rsid w:val="00BA6F55"/>
    <w:rsid w:val="00BB49D1"/>
    <w:rsid w:val="00BB5D4F"/>
    <w:rsid w:val="00BB6155"/>
    <w:rsid w:val="00BB66C4"/>
    <w:rsid w:val="00BB78D6"/>
    <w:rsid w:val="00BC6749"/>
    <w:rsid w:val="00BD2D6E"/>
    <w:rsid w:val="00BD4A29"/>
    <w:rsid w:val="00BD7CD6"/>
    <w:rsid w:val="00BD7F33"/>
    <w:rsid w:val="00BE1B5E"/>
    <w:rsid w:val="00BE4216"/>
    <w:rsid w:val="00BF0849"/>
    <w:rsid w:val="00BF53EB"/>
    <w:rsid w:val="00BF5ED5"/>
    <w:rsid w:val="00BF79B4"/>
    <w:rsid w:val="00C00110"/>
    <w:rsid w:val="00C00A20"/>
    <w:rsid w:val="00C0206E"/>
    <w:rsid w:val="00C026D8"/>
    <w:rsid w:val="00C02820"/>
    <w:rsid w:val="00C035DC"/>
    <w:rsid w:val="00C07A13"/>
    <w:rsid w:val="00C1107A"/>
    <w:rsid w:val="00C11E02"/>
    <w:rsid w:val="00C13EAA"/>
    <w:rsid w:val="00C15BBB"/>
    <w:rsid w:val="00C15F15"/>
    <w:rsid w:val="00C163B9"/>
    <w:rsid w:val="00C17399"/>
    <w:rsid w:val="00C176EE"/>
    <w:rsid w:val="00C205D2"/>
    <w:rsid w:val="00C215E4"/>
    <w:rsid w:val="00C2705E"/>
    <w:rsid w:val="00C275B8"/>
    <w:rsid w:val="00C30508"/>
    <w:rsid w:val="00C307B9"/>
    <w:rsid w:val="00C31DF9"/>
    <w:rsid w:val="00C34C9A"/>
    <w:rsid w:val="00C35A0E"/>
    <w:rsid w:val="00C35EFD"/>
    <w:rsid w:val="00C37A1A"/>
    <w:rsid w:val="00C43FBF"/>
    <w:rsid w:val="00C44960"/>
    <w:rsid w:val="00C46F6B"/>
    <w:rsid w:val="00C53B1D"/>
    <w:rsid w:val="00C53BD1"/>
    <w:rsid w:val="00C54864"/>
    <w:rsid w:val="00C54866"/>
    <w:rsid w:val="00C55C30"/>
    <w:rsid w:val="00C570A5"/>
    <w:rsid w:val="00C602C1"/>
    <w:rsid w:val="00C62235"/>
    <w:rsid w:val="00C62284"/>
    <w:rsid w:val="00C65044"/>
    <w:rsid w:val="00C65E56"/>
    <w:rsid w:val="00C70232"/>
    <w:rsid w:val="00C7302A"/>
    <w:rsid w:val="00C75100"/>
    <w:rsid w:val="00C75543"/>
    <w:rsid w:val="00C8079A"/>
    <w:rsid w:val="00C80F0A"/>
    <w:rsid w:val="00C83288"/>
    <w:rsid w:val="00C83307"/>
    <w:rsid w:val="00C83593"/>
    <w:rsid w:val="00C83BD5"/>
    <w:rsid w:val="00C85CCB"/>
    <w:rsid w:val="00C867FD"/>
    <w:rsid w:val="00C87067"/>
    <w:rsid w:val="00C87154"/>
    <w:rsid w:val="00C912D8"/>
    <w:rsid w:val="00C93220"/>
    <w:rsid w:val="00C93620"/>
    <w:rsid w:val="00CA15B3"/>
    <w:rsid w:val="00CA219B"/>
    <w:rsid w:val="00CA2D7B"/>
    <w:rsid w:val="00CA6381"/>
    <w:rsid w:val="00CA724D"/>
    <w:rsid w:val="00CA73F6"/>
    <w:rsid w:val="00CB52D9"/>
    <w:rsid w:val="00CC1F6D"/>
    <w:rsid w:val="00CC3EB4"/>
    <w:rsid w:val="00CC60FA"/>
    <w:rsid w:val="00CD0047"/>
    <w:rsid w:val="00CD1122"/>
    <w:rsid w:val="00CD3392"/>
    <w:rsid w:val="00CD4F66"/>
    <w:rsid w:val="00CD64E7"/>
    <w:rsid w:val="00CE24AF"/>
    <w:rsid w:val="00CE40A5"/>
    <w:rsid w:val="00CF1C47"/>
    <w:rsid w:val="00CF2D0E"/>
    <w:rsid w:val="00CF32FE"/>
    <w:rsid w:val="00CF387F"/>
    <w:rsid w:val="00CF3EA6"/>
    <w:rsid w:val="00D0096D"/>
    <w:rsid w:val="00D01A50"/>
    <w:rsid w:val="00D0233A"/>
    <w:rsid w:val="00D02E7B"/>
    <w:rsid w:val="00D10A04"/>
    <w:rsid w:val="00D10E91"/>
    <w:rsid w:val="00D11C9D"/>
    <w:rsid w:val="00D122D4"/>
    <w:rsid w:val="00D13451"/>
    <w:rsid w:val="00D158F8"/>
    <w:rsid w:val="00D1764C"/>
    <w:rsid w:val="00D17C9B"/>
    <w:rsid w:val="00D237E9"/>
    <w:rsid w:val="00D2382E"/>
    <w:rsid w:val="00D24146"/>
    <w:rsid w:val="00D249EA"/>
    <w:rsid w:val="00D2530F"/>
    <w:rsid w:val="00D26601"/>
    <w:rsid w:val="00D2733E"/>
    <w:rsid w:val="00D3139E"/>
    <w:rsid w:val="00D313D9"/>
    <w:rsid w:val="00D3304C"/>
    <w:rsid w:val="00D333E0"/>
    <w:rsid w:val="00D34AE7"/>
    <w:rsid w:val="00D3628B"/>
    <w:rsid w:val="00D40B28"/>
    <w:rsid w:val="00D41156"/>
    <w:rsid w:val="00D44EB7"/>
    <w:rsid w:val="00D466E6"/>
    <w:rsid w:val="00D47516"/>
    <w:rsid w:val="00D47C3F"/>
    <w:rsid w:val="00D57E61"/>
    <w:rsid w:val="00D62E9B"/>
    <w:rsid w:val="00D6386E"/>
    <w:rsid w:val="00D66B1D"/>
    <w:rsid w:val="00D679BA"/>
    <w:rsid w:val="00D67D45"/>
    <w:rsid w:val="00D7163C"/>
    <w:rsid w:val="00D768EF"/>
    <w:rsid w:val="00D77804"/>
    <w:rsid w:val="00D80722"/>
    <w:rsid w:val="00D84614"/>
    <w:rsid w:val="00D86C40"/>
    <w:rsid w:val="00D90113"/>
    <w:rsid w:val="00D95966"/>
    <w:rsid w:val="00D96C1E"/>
    <w:rsid w:val="00D977E8"/>
    <w:rsid w:val="00DA1B3C"/>
    <w:rsid w:val="00DA3E63"/>
    <w:rsid w:val="00DB31DB"/>
    <w:rsid w:val="00DC33BA"/>
    <w:rsid w:val="00DC6C08"/>
    <w:rsid w:val="00DC6D98"/>
    <w:rsid w:val="00DC6EDB"/>
    <w:rsid w:val="00DD0096"/>
    <w:rsid w:val="00DD1047"/>
    <w:rsid w:val="00DD10C7"/>
    <w:rsid w:val="00DD43C6"/>
    <w:rsid w:val="00DD7A78"/>
    <w:rsid w:val="00DE3277"/>
    <w:rsid w:val="00DE32A4"/>
    <w:rsid w:val="00DE4CD9"/>
    <w:rsid w:val="00DE4FCC"/>
    <w:rsid w:val="00DE59EE"/>
    <w:rsid w:val="00DE684E"/>
    <w:rsid w:val="00DE75AA"/>
    <w:rsid w:val="00DF171B"/>
    <w:rsid w:val="00DF2872"/>
    <w:rsid w:val="00DF36AD"/>
    <w:rsid w:val="00DF62F0"/>
    <w:rsid w:val="00E01614"/>
    <w:rsid w:val="00E035EF"/>
    <w:rsid w:val="00E05325"/>
    <w:rsid w:val="00E141BA"/>
    <w:rsid w:val="00E14C2B"/>
    <w:rsid w:val="00E15DD2"/>
    <w:rsid w:val="00E17657"/>
    <w:rsid w:val="00E225CB"/>
    <w:rsid w:val="00E227E1"/>
    <w:rsid w:val="00E255F8"/>
    <w:rsid w:val="00E3526F"/>
    <w:rsid w:val="00E35A17"/>
    <w:rsid w:val="00E35A67"/>
    <w:rsid w:val="00E35AB5"/>
    <w:rsid w:val="00E36F4D"/>
    <w:rsid w:val="00E37EE4"/>
    <w:rsid w:val="00E40107"/>
    <w:rsid w:val="00E42330"/>
    <w:rsid w:val="00E42BC6"/>
    <w:rsid w:val="00E43CCA"/>
    <w:rsid w:val="00E447BE"/>
    <w:rsid w:val="00E4527A"/>
    <w:rsid w:val="00E45B60"/>
    <w:rsid w:val="00E51A03"/>
    <w:rsid w:val="00E51D98"/>
    <w:rsid w:val="00E5491B"/>
    <w:rsid w:val="00E54EDD"/>
    <w:rsid w:val="00E55A82"/>
    <w:rsid w:val="00E56A39"/>
    <w:rsid w:val="00E56ACD"/>
    <w:rsid w:val="00E57644"/>
    <w:rsid w:val="00E6131A"/>
    <w:rsid w:val="00E6317A"/>
    <w:rsid w:val="00E632DB"/>
    <w:rsid w:val="00E6454F"/>
    <w:rsid w:val="00E66008"/>
    <w:rsid w:val="00E66C75"/>
    <w:rsid w:val="00E67BEC"/>
    <w:rsid w:val="00E70C58"/>
    <w:rsid w:val="00E728E3"/>
    <w:rsid w:val="00E73234"/>
    <w:rsid w:val="00E742E3"/>
    <w:rsid w:val="00E749A5"/>
    <w:rsid w:val="00E74F3B"/>
    <w:rsid w:val="00E758D0"/>
    <w:rsid w:val="00E76F35"/>
    <w:rsid w:val="00E77EF1"/>
    <w:rsid w:val="00E85B4B"/>
    <w:rsid w:val="00E85E8E"/>
    <w:rsid w:val="00E86C08"/>
    <w:rsid w:val="00E86E43"/>
    <w:rsid w:val="00E930A6"/>
    <w:rsid w:val="00E95606"/>
    <w:rsid w:val="00E969B4"/>
    <w:rsid w:val="00EA02AC"/>
    <w:rsid w:val="00EA35A7"/>
    <w:rsid w:val="00EA37FD"/>
    <w:rsid w:val="00EA4182"/>
    <w:rsid w:val="00EA4EE8"/>
    <w:rsid w:val="00EA79D8"/>
    <w:rsid w:val="00EB3366"/>
    <w:rsid w:val="00EB35A3"/>
    <w:rsid w:val="00EB5264"/>
    <w:rsid w:val="00EB6DE0"/>
    <w:rsid w:val="00EC1E1A"/>
    <w:rsid w:val="00EC5694"/>
    <w:rsid w:val="00EC5E1C"/>
    <w:rsid w:val="00ED0D17"/>
    <w:rsid w:val="00ED21C8"/>
    <w:rsid w:val="00ED65C6"/>
    <w:rsid w:val="00ED7880"/>
    <w:rsid w:val="00ED7F15"/>
    <w:rsid w:val="00EE213C"/>
    <w:rsid w:val="00EF024F"/>
    <w:rsid w:val="00EF0E13"/>
    <w:rsid w:val="00EF32CC"/>
    <w:rsid w:val="00EF3A1F"/>
    <w:rsid w:val="00EF4DF8"/>
    <w:rsid w:val="00EF50E1"/>
    <w:rsid w:val="00EF64CC"/>
    <w:rsid w:val="00EF6E32"/>
    <w:rsid w:val="00F00E3F"/>
    <w:rsid w:val="00F03D47"/>
    <w:rsid w:val="00F042C8"/>
    <w:rsid w:val="00F10AE4"/>
    <w:rsid w:val="00F114A4"/>
    <w:rsid w:val="00F13F13"/>
    <w:rsid w:val="00F15C2A"/>
    <w:rsid w:val="00F15CB9"/>
    <w:rsid w:val="00F170DA"/>
    <w:rsid w:val="00F20203"/>
    <w:rsid w:val="00F206FD"/>
    <w:rsid w:val="00F26564"/>
    <w:rsid w:val="00F310BB"/>
    <w:rsid w:val="00F3268F"/>
    <w:rsid w:val="00F3301D"/>
    <w:rsid w:val="00F37B05"/>
    <w:rsid w:val="00F41BFF"/>
    <w:rsid w:val="00F4216B"/>
    <w:rsid w:val="00F42340"/>
    <w:rsid w:val="00F43380"/>
    <w:rsid w:val="00F44F69"/>
    <w:rsid w:val="00F45162"/>
    <w:rsid w:val="00F470AC"/>
    <w:rsid w:val="00F50536"/>
    <w:rsid w:val="00F5112E"/>
    <w:rsid w:val="00F5530C"/>
    <w:rsid w:val="00F55732"/>
    <w:rsid w:val="00F57785"/>
    <w:rsid w:val="00F601E1"/>
    <w:rsid w:val="00F61871"/>
    <w:rsid w:val="00F6519D"/>
    <w:rsid w:val="00F655BC"/>
    <w:rsid w:val="00F65E27"/>
    <w:rsid w:val="00F65FA6"/>
    <w:rsid w:val="00F6709E"/>
    <w:rsid w:val="00F67DA0"/>
    <w:rsid w:val="00F722AC"/>
    <w:rsid w:val="00F7357B"/>
    <w:rsid w:val="00F748F1"/>
    <w:rsid w:val="00F74DFA"/>
    <w:rsid w:val="00F7512D"/>
    <w:rsid w:val="00F76D05"/>
    <w:rsid w:val="00F8192C"/>
    <w:rsid w:val="00F827F4"/>
    <w:rsid w:val="00F8299B"/>
    <w:rsid w:val="00F85066"/>
    <w:rsid w:val="00F86923"/>
    <w:rsid w:val="00F86B75"/>
    <w:rsid w:val="00F86E4C"/>
    <w:rsid w:val="00F90612"/>
    <w:rsid w:val="00F91F3F"/>
    <w:rsid w:val="00F95BCC"/>
    <w:rsid w:val="00F970B6"/>
    <w:rsid w:val="00F97F3B"/>
    <w:rsid w:val="00FA1011"/>
    <w:rsid w:val="00FA7CAA"/>
    <w:rsid w:val="00FB2FE9"/>
    <w:rsid w:val="00FB64DD"/>
    <w:rsid w:val="00FC017D"/>
    <w:rsid w:val="00FC0C29"/>
    <w:rsid w:val="00FC35E8"/>
    <w:rsid w:val="00FC6367"/>
    <w:rsid w:val="00FC7A61"/>
    <w:rsid w:val="00FE0588"/>
    <w:rsid w:val="00FE2DB3"/>
    <w:rsid w:val="00FE37ED"/>
    <w:rsid w:val="00FE3CF0"/>
    <w:rsid w:val="00FE5724"/>
    <w:rsid w:val="00FE59BA"/>
    <w:rsid w:val="00FE5E29"/>
    <w:rsid w:val="00FF09DF"/>
    <w:rsid w:val="00FF1073"/>
    <w:rsid w:val="00FF22B0"/>
    <w:rsid w:val="00FF2C9E"/>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D858C"/>
  <w15:docId w15:val="{8290F10A-77F2-4E00-BC7F-91AC8C3A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4DB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customStyle="1" w:styleId="Zdraznn1">
    <w:name w:val="Zdůraznění1"/>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116">
      <w:bodyDiv w:val="1"/>
      <w:marLeft w:val="0"/>
      <w:marRight w:val="0"/>
      <w:marTop w:val="0"/>
      <w:marBottom w:val="0"/>
      <w:divBdr>
        <w:top w:val="none" w:sz="0" w:space="0" w:color="auto"/>
        <w:left w:val="none" w:sz="0" w:space="0" w:color="auto"/>
        <w:bottom w:val="none" w:sz="0" w:space="0" w:color="auto"/>
        <w:right w:val="none" w:sz="0" w:space="0" w:color="auto"/>
      </w:divBdr>
    </w:div>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779760645">
      <w:bodyDiv w:val="1"/>
      <w:marLeft w:val="0"/>
      <w:marRight w:val="0"/>
      <w:marTop w:val="0"/>
      <w:marBottom w:val="0"/>
      <w:divBdr>
        <w:top w:val="none" w:sz="0" w:space="0" w:color="auto"/>
        <w:left w:val="none" w:sz="0" w:space="0" w:color="auto"/>
        <w:bottom w:val="none" w:sz="0" w:space="0" w:color="auto"/>
        <w:right w:val="none" w:sz="0" w:space="0" w:color="auto"/>
      </w:divBdr>
    </w:div>
    <w:div w:id="1009912735">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9764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F78D-1643-4FD7-80D2-FE7B93E9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2817</Words>
  <Characters>16626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HP Inc.</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Mikestik Frantisek</dc:creator>
  <cp:lastModifiedBy>Yvona Zamorska</cp:lastModifiedBy>
  <cp:revision>5</cp:revision>
  <cp:lastPrinted>2023-02-06T14:41:00Z</cp:lastPrinted>
  <dcterms:created xsi:type="dcterms:W3CDTF">2023-02-16T14:00:00Z</dcterms:created>
  <dcterms:modified xsi:type="dcterms:W3CDTF">2023-02-16T14:02:00Z</dcterms:modified>
</cp:coreProperties>
</file>