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97954">
        <w:t>KAA-S-2/2017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 xml:space="preserve">Ing. </w:t>
      </w:r>
      <w:r w:rsidR="00997954">
        <w:t>Dalibor Závacký</w:t>
      </w:r>
      <w:r w:rsidRPr="00A3020E">
        <w:rPr>
          <w:rFonts w:cs="Arial"/>
          <w:szCs w:val="20"/>
        </w:rPr>
        <w:t xml:space="preserve">, </w:t>
      </w:r>
      <w:r w:rsidR="00997954" w:rsidRPr="00997954">
        <w:rPr>
          <w:rFonts w:cs="Arial"/>
          <w:szCs w:val="20"/>
        </w:rPr>
        <w:t>ředitel kontaktního</w:t>
      </w:r>
      <w:r w:rsidR="00997954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>Dobrovského 1278</w:t>
      </w:r>
      <w:r w:rsidR="0099795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 xml:space="preserve">tř. </w:t>
      </w:r>
      <w:r w:rsidR="00997954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97954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 xml:space="preserve">POE, </w:t>
      </w:r>
      <w:r w:rsidR="00997954">
        <w:t>spol. s r.o.</w:t>
      </w:r>
      <w:r w:rsidR="00997954" w:rsidRPr="00997954">
        <w:rPr>
          <w:rFonts w:cs="Arial"/>
          <w:vanish/>
          <w:szCs w:val="20"/>
        </w:rPr>
        <w:t>0</w:t>
      </w:r>
    </w:p>
    <w:p w:rsidR="006A0D31" w:rsidRPr="00CA4A8B" w:rsidRDefault="00997954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97954">
        <w:rPr>
          <w:rFonts w:cs="Arial"/>
          <w:noProof/>
          <w:szCs w:val="20"/>
        </w:rPr>
        <w:t xml:space="preserve">Ing. </w:t>
      </w:r>
      <w:r>
        <w:rPr>
          <w:noProof/>
        </w:rPr>
        <w:t>Jiří Švrček, MBA, jednatel</w:t>
      </w:r>
    </w:p>
    <w:p w:rsidR="006A0D31" w:rsidRPr="00CA4A8B" w:rsidRDefault="00997954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97954">
        <w:rPr>
          <w:rFonts w:cs="Arial"/>
          <w:szCs w:val="20"/>
        </w:rPr>
        <w:t>Varenská č</w:t>
      </w:r>
      <w:r>
        <w:t>.p. 3101/49, Moravská Ostrava, 702 00 Ostrava 2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>49608312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97954">
        <w:rPr>
          <w:noProof/>
        </w:rPr>
        <w:t>administrativní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97954">
        <w:t>Krajský soud v Ostravě, Havlíčkovo nábř.34, 728 81 Ostrava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7645F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7645F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7645F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997954">
        <w:t>1.6.2017</w:t>
      </w:r>
      <w:r w:rsidR="000B624C">
        <w:t xml:space="preserve"> </w:t>
      </w:r>
      <w:r>
        <w:t>na dob</w:t>
      </w:r>
      <w:r w:rsidR="000B624C">
        <w:t xml:space="preserve">u </w:t>
      </w:r>
      <w:r w:rsidR="00997954">
        <w:rPr>
          <w:noProof/>
        </w:rPr>
        <w:t>určitou, nejméně do 31.5.2018</w:t>
      </w:r>
      <w:r w:rsidR="005B3C6A">
        <w:t xml:space="preserve">, s týdenní pracovní dobou </w:t>
      </w:r>
      <w:r w:rsidR="00997954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997954">
        <w:rPr>
          <w:noProof/>
        </w:rPr>
        <w:t>31.5.2018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97954">
        <w:rPr>
          <w:noProof/>
        </w:rPr>
        <w:t>24 000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97954">
        <w:t>288 000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97954">
        <w:rPr>
          <w:noProof/>
        </w:rPr>
        <w:t>1.6.2017</w:t>
      </w:r>
      <w:r w:rsidR="00781CAC">
        <w:t xml:space="preserve"> do</w:t>
      </w:r>
      <w:r w:rsidRPr="0058691B">
        <w:t> </w:t>
      </w:r>
      <w:r w:rsidR="00997954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7645F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povinen v souladu se zákonem o finanční kontrole a s dalšími právními předpisy ČR, vytvořit podmínky k provedení kontroly všech dokladů </w:t>
      </w:r>
      <w:r w:rsidR="005E154D" w:rsidRPr="005E154D">
        <w:lastRenderedPageBreak/>
        <w:t>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lastRenderedPageBreak/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9795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A7645F">
        <w:rPr>
          <w:rFonts w:cs="Arial"/>
          <w:szCs w:val="20"/>
        </w:rPr>
        <w:t>29.5.2017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764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997954" w:rsidP="009B751F">
      <w:pPr>
        <w:keepNext/>
        <w:keepLines/>
        <w:jc w:val="center"/>
        <w:rPr>
          <w:rFonts w:cs="Arial"/>
          <w:szCs w:val="20"/>
        </w:rPr>
      </w:pPr>
      <w:r w:rsidRPr="00997954">
        <w:rPr>
          <w:rFonts w:cs="Arial"/>
          <w:szCs w:val="20"/>
        </w:rPr>
        <w:t xml:space="preserve">Ing. </w:t>
      </w:r>
      <w:r>
        <w:t>Jiří Švrček, MBA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997954" w:rsidP="009B751F">
      <w:pPr>
        <w:keepNext/>
        <w:keepLines/>
        <w:jc w:val="center"/>
        <w:rPr>
          <w:rFonts w:cs="Arial"/>
          <w:szCs w:val="20"/>
        </w:rPr>
      </w:pPr>
      <w:r w:rsidRPr="00997954">
        <w:rPr>
          <w:rFonts w:cs="Arial"/>
          <w:szCs w:val="20"/>
        </w:rPr>
        <w:t xml:space="preserve">Ing. </w:t>
      </w:r>
      <w:r>
        <w:t>Dalibor Závacký</w:t>
      </w:r>
    </w:p>
    <w:p w:rsidR="00DA1D17" w:rsidRDefault="00997954" w:rsidP="00DA1D17">
      <w:pPr>
        <w:keepNext/>
        <w:keepLines/>
        <w:jc w:val="center"/>
        <w:rPr>
          <w:rFonts w:cs="Arial"/>
          <w:szCs w:val="20"/>
        </w:rPr>
      </w:pPr>
      <w:r w:rsidRPr="00997954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7645F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97954" w:rsidRPr="00997954">
        <w:rPr>
          <w:rFonts w:cs="Arial"/>
          <w:szCs w:val="20"/>
        </w:rPr>
        <w:t>+ 420</w:t>
      </w:r>
      <w:r w:rsidR="00997954">
        <w:t xml:space="preserve"> 950 126 382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A7645F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E5" w:rsidRDefault="00024BE5">
      <w:r>
        <w:separator/>
      </w:r>
    </w:p>
  </w:endnote>
  <w:endnote w:type="continuationSeparator" w:id="0">
    <w:p w:rsidR="00024BE5" w:rsidRDefault="0002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4" w:rsidRDefault="009979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F79C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79C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E5" w:rsidRDefault="00024BE5">
      <w:r>
        <w:separator/>
      </w:r>
    </w:p>
  </w:footnote>
  <w:footnote w:type="continuationSeparator" w:id="0">
    <w:p w:rsidR="00024BE5" w:rsidRDefault="0002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4" w:rsidRDefault="009979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4" w:rsidRDefault="009979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34"/>
    <w:rsid w:val="000014F3"/>
    <w:rsid w:val="000029D6"/>
    <w:rsid w:val="00003AE6"/>
    <w:rsid w:val="00004902"/>
    <w:rsid w:val="00016690"/>
    <w:rsid w:val="00016F6A"/>
    <w:rsid w:val="000200F5"/>
    <w:rsid w:val="00024BE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97C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3F79CE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469E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2D34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0B08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954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551D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645F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55A6C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B24E-9CFF-430E-8625-26FDDCCF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HeczkovaV</cp:lastModifiedBy>
  <cp:revision>2</cp:revision>
  <cp:lastPrinted>1900-12-31T22:00:00Z</cp:lastPrinted>
  <dcterms:created xsi:type="dcterms:W3CDTF">2017-05-30T07:07:00Z</dcterms:created>
  <dcterms:modified xsi:type="dcterms:W3CDTF">2017-05-30T07:07:00Z</dcterms:modified>
</cp:coreProperties>
</file>