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0C897FBE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E515F0">
        <w:rPr>
          <w:rFonts w:ascii="Arial" w:hAnsi="Arial" w:cs="Arial"/>
        </w:rPr>
        <w:t>58922</w:t>
      </w:r>
      <w:bookmarkStart w:id="0" w:name="_GoBack"/>
      <w:bookmarkEnd w:id="0"/>
      <w:r w:rsidR="00E515F0">
        <w:rPr>
          <w:rFonts w:ascii="Arial" w:hAnsi="Arial" w:cs="Arial"/>
        </w:rPr>
        <w:t>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A22C9E5" w:rsidR="00C9133D" w:rsidRDefault="00C9133D" w:rsidP="00E72BF6"/>
    <w:p w14:paraId="23A84C81" w14:textId="77777777" w:rsidR="009F43E6" w:rsidRPr="00E72BF6" w:rsidRDefault="009F43E6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024DA79C" w14:textId="77777777" w:rsidR="009F43E6" w:rsidRPr="008B0E3C" w:rsidRDefault="009F43E6" w:rsidP="009F43E6">
      <w:pPr>
        <w:pStyle w:val="Nadpis1"/>
        <w:jc w:val="both"/>
        <w:rPr>
          <w:rFonts w:ascii="Arial" w:hAnsi="Arial" w:cs="Arial"/>
          <w:sz w:val="24"/>
        </w:rPr>
      </w:pPr>
      <w:r w:rsidRPr="008B0E3C">
        <w:rPr>
          <w:rFonts w:ascii="Arial" w:hAnsi="Arial" w:cs="Arial"/>
          <w:sz w:val="24"/>
        </w:rPr>
        <w:t xml:space="preserve">Ústav péče o seniory </w:t>
      </w:r>
      <w:proofErr w:type="gramStart"/>
      <w:r w:rsidRPr="008B0E3C">
        <w:rPr>
          <w:rFonts w:ascii="Arial" w:hAnsi="Arial" w:cs="Arial"/>
          <w:sz w:val="24"/>
        </w:rPr>
        <w:t>Třemošná, z.ú.</w:t>
      </w:r>
      <w:proofErr w:type="gramEnd"/>
    </w:p>
    <w:p w14:paraId="7823C9EF" w14:textId="77777777" w:rsidR="009F43E6" w:rsidRPr="008B0E3C" w:rsidRDefault="009F43E6" w:rsidP="009F43E6">
      <w:pPr>
        <w:tabs>
          <w:tab w:val="left" w:pos="4111"/>
        </w:tabs>
        <w:ind w:left="3480" w:hanging="3480"/>
        <w:jc w:val="both"/>
        <w:rPr>
          <w:rFonts w:ascii="Arial" w:hAnsi="Arial" w:cs="Arial"/>
        </w:rPr>
      </w:pPr>
      <w:r w:rsidRPr="008B0E3C">
        <w:rPr>
          <w:rFonts w:ascii="Arial" w:hAnsi="Arial" w:cs="Arial"/>
        </w:rPr>
        <w:t xml:space="preserve">Sídlo: </w:t>
      </w:r>
      <w:r w:rsidRPr="008B0E3C">
        <w:rPr>
          <w:rFonts w:ascii="Arial" w:hAnsi="Arial" w:cs="Arial"/>
        </w:rPr>
        <w:tab/>
      </w:r>
      <w:r w:rsidRPr="008B0E3C">
        <w:rPr>
          <w:rFonts w:ascii="Arial" w:hAnsi="Arial" w:cs="Arial"/>
        </w:rPr>
        <w:tab/>
      </w:r>
      <w:r w:rsidRPr="008B0E3C">
        <w:rPr>
          <w:rFonts w:ascii="Arial" w:hAnsi="Arial" w:cs="Arial"/>
        </w:rPr>
        <w:tab/>
        <w:t xml:space="preserve">   Ke Kamenici 997, 330 11 </w:t>
      </w:r>
      <w:r>
        <w:rPr>
          <w:rFonts w:ascii="Arial" w:hAnsi="Arial" w:cs="Arial"/>
        </w:rPr>
        <w:t xml:space="preserve"> </w:t>
      </w:r>
      <w:r w:rsidRPr="008B0E3C">
        <w:rPr>
          <w:rFonts w:ascii="Arial" w:hAnsi="Arial" w:cs="Arial"/>
        </w:rPr>
        <w:t>Třemošná</w:t>
      </w:r>
    </w:p>
    <w:p w14:paraId="1006D3DC" w14:textId="02D83D01" w:rsidR="009F43E6" w:rsidRPr="008B0E3C" w:rsidRDefault="009F43E6" w:rsidP="009F43E6">
      <w:pPr>
        <w:tabs>
          <w:tab w:val="left" w:pos="4111"/>
        </w:tabs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Osoba oprávněná k podpisu:</w:t>
      </w:r>
      <w:r>
        <w:rPr>
          <w:rFonts w:ascii="Arial" w:hAnsi="Arial" w:cs="Arial"/>
        </w:rPr>
        <w:tab/>
        <w:t xml:space="preserve">   Linda Freiová,</w:t>
      </w:r>
      <w:r w:rsidRPr="008B0E3C">
        <w:rPr>
          <w:rFonts w:ascii="Arial" w:hAnsi="Arial" w:cs="Arial"/>
        </w:rPr>
        <w:t xml:space="preserve"> ředitel</w:t>
      </w:r>
    </w:p>
    <w:p w14:paraId="70FA570A" w14:textId="77777777" w:rsidR="009F43E6" w:rsidRDefault="009F43E6" w:rsidP="009F43E6">
      <w:pPr>
        <w:tabs>
          <w:tab w:val="left" w:pos="4111"/>
        </w:tabs>
        <w:ind w:left="4111" w:hanging="4111"/>
        <w:jc w:val="both"/>
        <w:rPr>
          <w:rFonts w:ascii="Arial" w:hAnsi="Arial" w:cs="Arial"/>
        </w:rPr>
      </w:pPr>
      <w:r w:rsidRPr="008B0E3C">
        <w:rPr>
          <w:rFonts w:ascii="Arial" w:hAnsi="Arial" w:cs="Arial"/>
        </w:rPr>
        <w:t xml:space="preserve">IČO: </w:t>
      </w:r>
      <w:r w:rsidRPr="008B0E3C">
        <w:rPr>
          <w:rFonts w:ascii="Arial" w:hAnsi="Arial" w:cs="Arial"/>
        </w:rPr>
        <w:tab/>
      </w:r>
      <w:r w:rsidRPr="008B0E3C">
        <w:rPr>
          <w:rFonts w:ascii="Arial" w:hAnsi="Arial" w:cs="Arial"/>
        </w:rPr>
        <w:tab/>
        <w:t xml:space="preserve">   04580818</w:t>
      </w:r>
    </w:p>
    <w:p w14:paraId="4EEA1CB5" w14:textId="77777777" w:rsidR="009F43E6" w:rsidRPr="008B0E3C" w:rsidRDefault="009F43E6" w:rsidP="009F43E6">
      <w:pPr>
        <w:tabs>
          <w:tab w:val="left" w:pos="4111"/>
        </w:tabs>
        <w:ind w:left="4111" w:hanging="4111"/>
        <w:jc w:val="both"/>
        <w:rPr>
          <w:rFonts w:ascii="Arial" w:hAnsi="Arial" w:cs="Arial"/>
        </w:rPr>
      </w:pPr>
    </w:p>
    <w:p w14:paraId="065C322F" w14:textId="77777777" w:rsidR="009F43E6" w:rsidRPr="000B5152" w:rsidRDefault="009F43E6" w:rsidP="009F43E6">
      <w:pPr>
        <w:jc w:val="both"/>
        <w:rPr>
          <w:rFonts w:ascii="Arial" w:hAnsi="Arial" w:cs="Arial"/>
        </w:rPr>
      </w:pPr>
      <w:r w:rsidRPr="008B0E3C">
        <w:rPr>
          <w:rFonts w:ascii="Arial" w:hAnsi="Arial" w:cs="Arial"/>
        </w:rPr>
        <w:t>Zapsán v rejstříku ústavů vedeném Krajským soudem v Plzni oddíl U, vložka 67</w:t>
      </w:r>
      <w:r>
        <w:rPr>
          <w:rFonts w:ascii="Arial" w:hAnsi="Arial" w:cs="Arial"/>
        </w:rPr>
        <w:t>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1CF73E5C" w:rsidR="009660E7" w:rsidRDefault="009660E7" w:rsidP="00440E82">
      <w:pPr>
        <w:pStyle w:val="text"/>
      </w:pPr>
    </w:p>
    <w:p w14:paraId="542016C1" w14:textId="77777777" w:rsidR="009F43E6" w:rsidRDefault="009F43E6" w:rsidP="00440E82">
      <w:pPr>
        <w:pStyle w:val="text"/>
      </w:pPr>
    </w:p>
    <w:p w14:paraId="2BA33FDC" w14:textId="77777777" w:rsidR="009F43E6" w:rsidRPr="008B0E3C" w:rsidRDefault="009F43E6" w:rsidP="009F43E6">
      <w:pPr>
        <w:pStyle w:val="text"/>
        <w:numPr>
          <w:ilvl w:val="1"/>
          <w:numId w:val="35"/>
        </w:numPr>
      </w:pPr>
      <w:r w:rsidRPr="002470A1">
        <w:rPr>
          <w:b/>
          <w:u w:val="single"/>
        </w:rPr>
        <w:t>Domovy se zvláštním režimem</w:t>
      </w:r>
      <w:r w:rsidRPr="008B0E3C">
        <w:rPr>
          <w:b/>
          <w:i/>
        </w:rPr>
        <w:t xml:space="preserve"> </w:t>
      </w:r>
      <w:r w:rsidRPr="008B0E3C">
        <w:t>v tomto rozsahu:</w:t>
      </w:r>
    </w:p>
    <w:p w14:paraId="30D5A75A" w14:textId="77777777" w:rsidR="009F43E6" w:rsidRPr="008B0E3C" w:rsidRDefault="009F43E6" w:rsidP="009F43E6">
      <w:pPr>
        <w:pStyle w:val="text"/>
        <w:ind w:left="792"/>
        <w:rPr>
          <w:b/>
          <w:i/>
        </w:rPr>
      </w:pPr>
    </w:p>
    <w:p w14:paraId="0F81E5AA" w14:textId="77777777" w:rsidR="009F43E6" w:rsidRPr="009B4697" w:rsidRDefault="009F43E6" w:rsidP="009F43E6">
      <w:pPr>
        <w:pStyle w:val="text"/>
        <w:numPr>
          <w:ilvl w:val="2"/>
          <w:numId w:val="2"/>
        </w:numPr>
        <w:rPr>
          <w:b/>
        </w:rPr>
      </w:pPr>
      <w:r w:rsidRPr="008B0E3C">
        <w:t xml:space="preserve"> </w:t>
      </w:r>
      <w:r w:rsidRPr="009B4697">
        <w:t xml:space="preserve">Forma poskytování služby: </w:t>
      </w:r>
      <w:r w:rsidRPr="009B4697">
        <w:rPr>
          <w:b/>
        </w:rPr>
        <w:t>pobytová</w:t>
      </w:r>
    </w:p>
    <w:p w14:paraId="0554668E" w14:textId="77777777" w:rsidR="009F43E6" w:rsidRPr="009B4697" w:rsidRDefault="009F43E6" w:rsidP="009F43E6">
      <w:pPr>
        <w:pStyle w:val="text"/>
        <w:ind w:left="930"/>
        <w:rPr>
          <w:b/>
        </w:rPr>
      </w:pPr>
    </w:p>
    <w:p w14:paraId="11EF071E" w14:textId="77777777" w:rsidR="009F43E6" w:rsidRPr="009B4697" w:rsidRDefault="009F43E6" w:rsidP="009F43E6">
      <w:pPr>
        <w:pStyle w:val="text"/>
        <w:numPr>
          <w:ilvl w:val="2"/>
          <w:numId w:val="2"/>
        </w:numPr>
        <w:rPr>
          <w:b/>
        </w:rPr>
      </w:pPr>
      <w:r w:rsidRPr="009B4697">
        <w:t xml:space="preserve"> Identifikátor služby: </w:t>
      </w:r>
      <w:r w:rsidRPr="009B4697">
        <w:rPr>
          <w:b/>
        </w:rPr>
        <w:t>7267778</w:t>
      </w:r>
    </w:p>
    <w:p w14:paraId="19F0BFD9" w14:textId="77777777" w:rsidR="009F43E6" w:rsidRPr="009B4697" w:rsidRDefault="009F43E6" w:rsidP="009F43E6">
      <w:pPr>
        <w:pStyle w:val="Odstavecseseznamem"/>
        <w:rPr>
          <w:b/>
        </w:rPr>
      </w:pPr>
    </w:p>
    <w:p w14:paraId="43FCB947" w14:textId="77777777" w:rsidR="009F43E6" w:rsidRPr="009B4697" w:rsidRDefault="009F43E6" w:rsidP="009F43E6">
      <w:pPr>
        <w:pStyle w:val="text"/>
        <w:numPr>
          <w:ilvl w:val="2"/>
          <w:numId w:val="2"/>
        </w:numPr>
        <w:rPr>
          <w:b/>
        </w:rPr>
      </w:pPr>
      <w:r w:rsidRPr="009B4697">
        <w:t xml:space="preserve"> Územní působnost služby: </w:t>
      </w:r>
      <w:r w:rsidRPr="009B4697">
        <w:rPr>
          <w:b/>
        </w:rPr>
        <w:t>Plzeňský kraj</w:t>
      </w:r>
    </w:p>
    <w:p w14:paraId="515CC3A4" w14:textId="77777777" w:rsidR="009F43E6" w:rsidRPr="009B4697" w:rsidRDefault="009F43E6" w:rsidP="009F43E6">
      <w:pPr>
        <w:pStyle w:val="text"/>
        <w:numPr>
          <w:ilvl w:val="0"/>
          <w:numId w:val="36"/>
        </w:numPr>
        <w:tabs>
          <w:tab w:val="clear" w:pos="539"/>
          <w:tab w:val="left" w:pos="708"/>
        </w:tabs>
        <w:rPr>
          <w:b/>
        </w:rPr>
      </w:pPr>
      <w:r w:rsidRPr="009B4697">
        <w:rPr>
          <w:b/>
        </w:rPr>
        <w:t>dle údajů uvedených v registru poskytovatelů sociálních služeb a ve střednědobém plánu rozvoje sociálních služeb Plzeňského kraje v platném znění</w:t>
      </w:r>
    </w:p>
    <w:p w14:paraId="6ECA452A" w14:textId="77777777" w:rsidR="009F43E6" w:rsidRPr="009B4697" w:rsidRDefault="009F43E6" w:rsidP="009F43E6">
      <w:pPr>
        <w:pStyle w:val="text"/>
        <w:ind w:left="1224"/>
        <w:rPr>
          <w:b/>
        </w:rPr>
      </w:pPr>
    </w:p>
    <w:p w14:paraId="60CC4D3F" w14:textId="77777777" w:rsidR="009F43E6" w:rsidRPr="009B4697" w:rsidRDefault="009F43E6" w:rsidP="009F43E6">
      <w:pPr>
        <w:pStyle w:val="Odstavecseseznamem"/>
        <w:numPr>
          <w:ilvl w:val="2"/>
          <w:numId w:val="35"/>
        </w:numPr>
        <w:tabs>
          <w:tab w:val="left" w:pos="539"/>
        </w:tabs>
        <w:spacing w:after="120"/>
        <w:jc w:val="both"/>
        <w:rPr>
          <w:rFonts w:ascii="Arial" w:hAnsi="Arial" w:cs="Arial"/>
          <w:vanish/>
        </w:rPr>
      </w:pPr>
    </w:p>
    <w:p w14:paraId="18BC66CB" w14:textId="77777777" w:rsidR="009F43E6" w:rsidRPr="009B4697" w:rsidRDefault="009F43E6" w:rsidP="009F43E6">
      <w:pPr>
        <w:pStyle w:val="Odstavecseseznamem"/>
        <w:numPr>
          <w:ilvl w:val="2"/>
          <w:numId w:val="35"/>
        </w:numPr>
        <w:tabs>
          <w:tab w:val="left" w:pos="539"/>
        </w:tabs>
        <w:spacing w:after="120"/>
        <w:jc w:val="both"/>
        <w:rPr>
          <w:rFonts w:ascii="Arial" w:hAnsi="Arial" w:cs="Arial"/>
          <w:vanish/>
        </w:rPr>
      </w:pPr>
    </w:p>
    <w:p w14:paraId="0EC04BB9" w14:textId="77777777" w:rsidR="009F43E6" w:rsidRPr="009B4697" w:rsidRDefault="009F43E6" w:rsidP="009F43E6">
      <w:pPr>
        <w:pStyle w:val="Odstavecseseznamem"/>
        <w:numPr>
          <w:ilvl w:val="2"/>
          <w:numId w:val="35"/>
        </w:numPr>
        <w:tabs>
          <w:tab w:val="left" w:pos="539"/>
        </w:tabs>
        <w:spacing w:after="120"/>
        <w:jc w:val="both"/>
        <w:rPr>
          <w:rFonts w:ascii="Arial" w:hAnsi="Arial" w:cs="Arial"/>
          <w:vanish/>
        </w:rPr>
      </w:pPr>
    </w:p>
    <w:p w14:paraId="0225A0BF" w14:textId="77777777" w:rsidR="009F43E6" w:rsidRPr="009B4697" w:rsidRDefault="009F43E6" w:rsidP="009F43E6">
      <w:pPr>
        <w:pStyle w:val="text"/>
        <w:numPr>
          <w:ilvl w:val="2"/>
          <w:numId w:val="35"/>
        </w:numPr>
        <w:ind w:left="993" w:hanging="567"/>
      </w:pPr>
      <w:r w:rsidRPr="009B4697">
        <w:t xml:space="preserve"> Kapacita služby: </w:t>
      </w:r>
      <w:r w:rsidRPr="009B4697">
        <w:rPr>
          <w:b/>
        </w:rPr>
        <w:t>Okamžitá</w:t>
      </w:r>
    </w:p>
    <w:p w14:paraId="701FF65D" w14:textId="3D380086" w:rsidR="00645A60" w:rsidRDefault="009F43E6" w:rsidP="009F43E6">
      <w:pPr>
        <w:pStyle w:val="text"/>
        <w:tabs>
          <w:tab w:val="clear" w:pos="539"/>
        </w:tabs>
        <w:ind w:left="1276" w:hanging="850"/>
        <w:rPr>
          <w:b/>
        </w:rPr>
      </w:pPr>
      <w:r w:rsidRPr="009B4697">
        <w:rPr>
          <w:b/>
        </w:rPr>
        <w:t xml:space="preserve">           Pobytová forma – 50 lůžek</w:t>
      </w:r>
      <w:r>
        <w:rPr>
          <w:b/>
        </w:rPr>
        <w:t xml:space="preserve">      </w:t>
      </w:r>
    </w:p>
    <w:p w14:paraId="2878E7ED" w14:textId="77777777" w:rsidR="009F43E6" w:rsidRPr="009F43E6" w:rsidRDefault="009F43E6" w:rsidP="009F43E6">
      <w:pPr>
        <w:pStyle w:val="text"/>
        <w:tabs>
          <w:tab w:val="clear" w:pos="539"/>
        </w:tabs>
        <w:ind w:left="1276" w:hanging="850"/>
        <w:rPr>
          <w:b/>
        </w:rPr>
      </w:pPr>
    </w:p>
    <w:p w14:paraId="5F78A4CA" w14:textId="66D0EB5E" w:rsidR="00C1273D" w:rsidRDefault="00C1273D" w:rsidP="00440E82">
      <w:pPr>
        <w:pStyle w:val="text"/>
      </w:pPr>
    </w:p>
    <w:p w14:paraId="77E27559" w14:textId="77777777" w:rsidR="009F43E6" w:rsidRDefault="009F43E6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07C71D40" w14:textId="3250F5FA" w:rsidR="009660E7" w:rsidRDefault="009660E7" w:rsidP="009660E7">
      <w:pPr>
        <w:spacing w:line="276" w:lineRule="auto"/>
        <w:jc w:val="both"/>
        <w:rPr>
          <w:b/>
        </w:rPr>
      </w:pPr>
    </w:p>
    <w:p w14:paraId="66F94FA2" w14:textId="50084D98" w:rsidR="009F43E6" w:rsidRDefault="009F43E6" w:rsidP="009660E7">
      <w:pPr>
        <w:spacing w:line="276" w:lineRule="auto"/>
        <w:jc w:val="both"/>
        <w:rPr>
          <w:b/>
        </w:rPr>
      </w:pPr>
    </w:p>
    <w:p w14:paraId="6995AA51" w14:textId="77777777" w:rsidR="009F43E6" w:rsidRPr="009660E7" w:rsidRDefault="009F43E6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451D2412" w:rsidR="00035667" w:rsidRPr="002A43DF" w:rsidRDefault="009F43E6" w:rsidP="009F43E6">
      <w:pPr>
        <w:pStyle w:val="text"/>
        <w:numPr>
          <w:ilvl w:val="1"/>
          <w:numId w:val="23"/>
        </w:numPr>
        <w:spacing w:after="0"/>
      </w:pPr>
      <w:r w:rsidRPr="00EC08C7">
        <w:rPr>
          <w:b/>
          <w:u w:val="single"/>
        </w:rPr>
        <w:t>Domovy se zvláštním režimem</w:t>
      </w:r>
      <w:r w:rsidRPr="00EC08C7">
        <w:rPr>
          <w:b/>
        </w:rPr>
        <w:t xml:space="preserve">, ID: 7267778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17.793.750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9F43E6">
        <w:t>sedmnáct milionů sedm set devadesát tři tisíc sedm set padesát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C120FB7" w:rsidR="00096AA9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1BF1A085" w14:textId="77777777" w:rsidR="009F43E6" w:rsidRPr="002018F6" w:rsidRDefault="009F43E6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66E3B9B0" w:rsidR="00C9133D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957822F" w14:textId="0032216B" w:rsidR="009F43E6" w:rsidRDefault="009F43E6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1E38AC16" w14:textId="5C6AA49C" w:rsidR="009F43E6" w:rsidRDefault="009F43E6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0239E571" w14:textId="1762BA56" w:rsidR="009F43E6" w:rsidRDefault="009F43E6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193274B" w14:textId="77777777" w:rsidR="009F43E6" w:rsidRPr="001162C0" w:rsidRDefault="009F43E6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724C0B4" w14:textId="1C34D0AA" w:rsidR="009F43E6" w:rsidRDefault="009F43E6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135D9DB" w14:textId="77777777" w:rsidR="009F43E6" w:rsidRDefault="009F43E6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725B76F" w14:textId="77777777" w:rsidR="009F43E6" w:rsidRDefault="009F43E6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6A53CC9A" w:rsidR="002018F6" w:rsidRDefault="009660E7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  </w:t>
      </w:r>
      <w:r w:rsidR="009F43E6">
        <w:t xml:space="preserve"> </w:t>
      </w:r>
      <w:r>
        <w:t xml:space="preserve"> </w:t>
      </w:r>
      <w:r w:rsidR="009F43E6">
        <w:rPr>
          <w:rFonts w:ascii="Arial" w:hAnsi="Arial" w:cs="Arial"/>
        </w:rPr>
        <w:t>Linda Freiová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2D8057E2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9660E7">
        <w:rPr>
          <w:rFonts w:ascii="Arial" w:hAnsi="Arial" w:cs="Arial"/>
        </w:rPr>
        <w:t xml:space="preserve"> </w:t>
      </w:r>
      <w:r w:rsidR="009F43E6">
        <w:rPr>
          <w:rFonts w:ascii="Arial" w:hAnsi="Arial" w:cs="Arial"/>
        </w:rPr>
        <w:t xml:space="preserve"> </w:t>
      </w:r>
      <w:r w:rsidR="009660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F43E6" w:rsidRPr="008B0E3C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108DF7EE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E515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EF34D6"/>
    <w:multiLevelType w:val="hybridMultilevel"/>
    <w:tmpl w:val="9E42F16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4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56D159DB"/>
    <w:multiLevelType w:val="multilevel"/>
    <w:tmpl w:val="C7628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0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0"/>
  </w:num>
  <w:num w:numId="7">
    <w:abstractNumId w:val="30"/>
  </w:num>
  <w:num w:numId="8">
    <w:abstractNumId w:val="25"/>
  </w:num>
  <w:num w:numId="9">
    <w:abstractNumId w:val="31"/>
  </w:num>
  <w:num w:numId="10">
    <w:abstractNumId w:val="7"/>
  </w:num>
  <w:num w:numId="11">
    <w:abstractNumId w:val="20"/>
  </w:num>
  <w:num w:numId="12">
    <w:abstractNumId w:val="26"/>
  </w:num>
  <w:num w:numId="13">
    <w:abstractNumId w:val="15"/>
  </w:num>
  <w:num w:numId="14">
    <w:abstractNumId w:val="4"/>
  </w:num>
  <w:num w:numId="15">
    <w:abstractNumId w:val="27"/>
  </w:num>
  <w:num w:numId="16">
    <w:abstractNumId w:val="9"/>
  </w:num>
  <w:num w:numId="17">
    <w:abstractNumId w:val="9"/>
  </w:num>
  <w:num w:numId="18">
    <w:abstractNumId w:val="17"/>
  </w:num>
  <w:num w:numId="19">
    <w:abstractNumId w:val="32"/>
  </w:num>
  <w:num w:numId="20">
    <w:abstractNumId w:val="2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24"/>
  </w:num>
  <w:num w:numId="25">
    <w:abstractNumId w:val="2"/>
  </w:num>
  <w:num w:numId="26">
    <w:abstractNumId w:val="12"/>
  </w:num>
  <w:num w:numId="27">
    <w:abstractNumId w:val="16"/>
  </w:num>
  <w:num w:numId="28">
    <w:abstractNumId w:val="6"/>
  </w:num>
  <w:num w:numId="29">
    <w:abstractNumId w:val="13"/>
  </w:num>
  <w:num w:numId="30">
    <w:abstractNumId w:val="3"/>
  </w:num>
  <w:num w:numId="31">
    <w:abstractNumId w:val="11"/>
  </w:num>
  <w:num w:numId="32">
    <w:abstractNumId w:val="29"/>
  </w:num>
  <w:num w:numId="33">
    <w:abstractNumId w:val="22"/>
  </w:num>
  <w:num w:numId="34">
    <w:abstractNumId w:val="8"/>
  </w:num>
  <w:num w:numId="35">
    <w:abstractNumId w:val="2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43E6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15F0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5A1E-650C-43CF-B7AC-4FC52278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1980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2022-12-16T09:34:00Z</dcterms:created>
  <dcterms:modified xsi:type="dcterms:W3CDTF">2022-12-19T14:13:00Z</dcterms:modified>
</cp:coreProperties>
</file>