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14C4C470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485BC4">
        <w:rPr>
          <w:rFonts w:ascii="Arial" w:hAnsi="Arial" w:cs="Arial"/>
        </w:rPr>
        <w:t>58522022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4BD4BC5E" w14:textId="14159564" w:rsidR="00AD697A" w:rsidRPr="00E72BF6" w:rsidRDefault="00AD697A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7D4A5FA0" w14:textId="5890BC73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62E3F27" w14:textId="77777777" w:rsidR="00AD697A" w:rsidRPr="003B234A" w:rsidRDefault="00AD697A" w:rsidP="00AD697A">
      <w:pPr>
        <w:jc w:val="both"/>
        <w:rPr>
          <w:rFonts w:ascii="Arial" w:hAnsi="Arial" w:cs="Arial"/>
          <w:b/>
        </w:rPr>
      </w:pPr>
      <w:r w:rsidRPr="003B234A">
        <w:rPr>
          <w:rFonts w:ascii="Arial" w:hAnsi="Arial" w:cs="Arial"/>
          <w:b/>
        </w:rPr>
        <w:t xml:space="preserve">Městský ústav sociálních služeb města Plzně, příspěvková organizace </w:t>
      </w:r>
    </w:p>
    <w:p w14:paraId="77398951" w14:textId="77777777" w:rsidR="00AD697A" w:rsidRPr="003B234A" w:rsidRDefault="00AD697A" w:rsidP="00AD697A">
      <w:pPr>
        <w:ind w:left="3402" w:hanging="3402"/>
        <w:jc w:val="both"/>
        <w:rPr>
          <w:rFonts w:ascii="Arial" w:hAnsi="Arial" w:cs="Arial"/>
        </w:rPr>
      </w:pPr>
      <w:r w:rsidRPr="003B234A">
        <w:rPr>
          <w:rFonts w:ascii="Arial" w:hAnsi="Arial" w:cs="Arial"/>
        </w:rPr>
        <w:t>Sídlo:</w:t>
      </w:r>
      <w:r w:rsidRPr="003B234A">
        <w:rPr>
          <w:rFonts w:ascii="Arial" w:hAnsi="Arial" w:cs="Arial"/>
        </w:rPr>
        <w:tab/>
      </w:r>
      <w:r w:rsidRPr="003B234A">
        <w:rPr>
          <w:rFonts w:ascii="Arial" w:hAnsi="Arial" w:cs="Arial"/>
        </w:rPr>
        <w:tab/>
        <w:t xml:space="preserve">Klatovská třída 777/90, Jižní Předměstí, </w:t>
      </w:r>
    </w:p>
    <w:p w14:paraId="7555D392" w14:textId="77777777" w:rsidR="00AD697A" w:rsidRPr="003B234A" w:rsidRDefault="00AD697A" w:rsidP="00AD697A">
      <w:pPr>
        <w:tabs>
          <w:tab w:val="left" w:pos="3402"/>
        </w:tabs>
        <w:ind w:left="4253" w:hanging="4253"/>
        <w:jc w:val="both"/>
        <w:rPr>
          <w:rFonts w:ascii="Arial" w:hAnsi="Arial" w:cs="Arial"/>
        </w:rPr>
      </w:pPr>
      <w:r w:rsidRPr="003B234A">
        <w:rPr>
          <w:rFonts w:ascii="Arial" w:hAnsi="Arial" w:cs="Arial"/>
        </w:rPr>
        <w:tab/>
        <w:t xml:space="preserve">301 00  Plzeň </w:t>
      </w:r>
    </w:p>
    <w:p w14:paraId="78A27EA6" w14:textId="517DE9F9" w:rsidR="00AD697A" w:rsidRPr="003B234A" w:rsidRDefault="00AD697A" w:rsidP="00AD697A">
      <w:pPr>
        <w:ind w:left="3402" w:hanging="3402"/>
        <w:jc w:val="both"/>
        <w:rPr>
          <w:rFonts w:ascii="Arial" w:hAnsi="Arial" w:cs="Arial"/>
        </w:rPr>
      </w:pPr>
      <w:r w:rsidRPr="003B234A">
        <w:rPr>
          <w:rFonts w:ascii="Arial" w:hAnsi="Arial" w:cs="Arial"/>
        </w:rPr>
        <w:t>Osoba oprávněná k podpisu:</w:t>
      </w:r>
      <w:r w:rsidRPr="003B234A">
        <w:rPr>
          <w:rFonts w:ascii="Arial" w:hAnsi="Arial" w:cs="Arial"/>
        </w:rPr>
        <w:tab/>
      </w:r>
      <w:r>
        <w:rPr>
          <w:rFonts w:ascii="Arial" w:hAnsi="Arial" w:cs="Arial"/>
        </w:rPr>
        <w:t>Mgr. František Šampalík, ředitel</w:t>
      </w:r>
    </w:p>
    <w:p w14:paraId="0CE194D4" w14:textId="77777777" w:rsidR="00AD697A" w:rsidRPr="003B234A" w:rsidRDefault="00AD697A" w:rsidP="00AD697A">
      <w:pPr>
        <w:tabs>
          <w:tab w:val="left" w:pos="3544"/>
        </w:tabs>
        <w:ind w:left="3402" w:hanging="3402"/>
        <w:jc w:val="both"/>
        <w:rPr>
          <w:rFonts w:ascii="Arial" w:hAnsi="Arial" w:cs="Arial"/>
        </w:rPr>
      </w:pPr>
      <w:r w:rsidRPr="003B234A">
        <w:rPr>
          <w:rFonts w:ascii="Arial" w:hAnsi="Arial" w:cs="Arial"/>
        </w:rPr>
        <w:t>IČO:</w:t>
      </w:r>
      <w:r w:rsidRPr="003B234A">
        <w:rPr>
          <w:rFonts w:ascii="Arial" w:hAnsi="Arial" w:cs="Arial"/>
        </w:rPr>
        <w:tab/>
        <w:t>00075345</w:t>
      </w:r>
    </w:p>
    <w:p w14:paraId="4517397F" w14:textId="77777777" w:rsidR="00AD697A" w:rsidRDefault="00AD697A" w:rsidP="00AD697A">
      <w:pPr>
        <w:tabs>
          <w:tab w:val="left" w:pos="3402"/>
        </w:tabs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zřizovatele:</w:t>
      </w:r>
      <w:r>
        <w:rPr>
          <w:rFonts w:ascii="Arial" w:hAnsi="Arial" w:cs="Arial"/>
        </w:rPr>
        <w:tab/>
      </w:r>
      <w:r w:rsidRPr="003B234A">
        <w:rPr>
          <w:rFonts w:ascii="Arial" w:hAnsi="Arial" w:cs="Arial"/>
        </w:rPr>
        <w:t xml:space="preserve">Statutární město Plzeň, IČO: 00075370, náměstí Republiky 1/1, Plzeň 3 – Vnitřní Město, 301 00 </w:t>
      </w:r>
      <w:r>
        <w:rPr>
          <w:rFonts w:ascii="Arial" w:hAnsi="Arial" w:cs="Arial"/>
        </w:rPr>
        <w:t xml:space="preserve"> </w:t>
      </w:r>
      <w:r w:rsidRPr="003B234A">
        <w:rPr>
          <w:rFonts w:ascii="Arial" w:hAnsi="Arial" w:cs="Arial"/>
        </w:rPr>
        <w:t>Plzeň</w:t>
      </w:r>
    </w:p>
    <w:p w14:paraId="2705849F" w14:textId="77777777" w:rsidR="00AD697A" w:rsidRDefault="00AD697A" w:rsidP="00AD697A">
      <w:pPr>
        <w:jc w:val="both"/>
        <w:rPr>
          <w:rFonts w:ascii="Arial" w:hAnsi="Arial" w:cs="Arial"/>
        </w:rPr>
      </w:pPr>
      <w:r w:rsidRPr="00CD75EB">
        <w:rPr>
          <w:rFonts w:ascii="Arial" w:hAnsi="Arial" w:cs="Arial"/>
        </w:rPr>
        <w:t xml:space="preserve">Příspěvková organizace je zapsána </w:t>
      </w:r>
      <w:r w:rsidRPr="003B234A">
        <w:rPr>
          <w:rFonts w:ascii="Arial" w:hAnsi="Arial" w:cs="Arial"/>
        </w:rPr>
        <w:t>v obchodním rejstř</w:t>
      </w:r>
      <w:r>
        <w:rPr>
          <w:rFonts w:ascii="Arial" w:hAnsi="Arial" w:cs="Arial"/>
        </w:rPr>
        <w:t>íku</w:t>
      </w:r>
      <w:r w:rsidRPr="003B234A">
        <w:rPr>
          <w:rFonts w:ascii="Arial" w:hAnsi="Arial" w:cs="Arial"/>
        </w:rPr>
        <w:t xml:space="preserve"> vedeném Krajským soudem v Plzni oddíl </w:t>
      </w:r>
      <w:proofErr w:type="spellStart"/>
      <w:r w:rsidRPr="003B234A">
        <w:rPr>
          <w:rFonts w:ascii="Arial" w:hAnsi="Arial" w:cs="Arial"/>
        </w:rPr>
        <w:t>Pr</w:t>
      </w:r>
      <w:proofErr w:type="spellEnd"/>
      <w:r w:rsidRPr="003B234A">
        <w:rPr>
          <w:rFonts w:ascii="Arial" w:hAnsi="Arial" w:cs="Arial"/>
        </w:rPr>
        <w:t>, vložka 580.</w:t>
      </w:r>
    </w:p>
    <w:p w14:paraId="177D1677" w14:textId="5D90A5E2" w:rsidR="00AD697A" w:rsidRPr="000B5152" w:rsidRDefault="00AD697A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60FFD678" w14:textId="416523C2" w:rsidR="00AD697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0909B800" w14:textId="77777777" w:rsidR="00AD697A" w:rsidRPr="00440E82" w:rsidRDefault="00AD697A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2ABCA5FD" w14:textId="77777777" w:rsidR="00AD697A" w:rsidRDefault="00AD697A" w:rsidP="00AD697A">
      <w:pPr>
        <w:pStyle w:val="text"/>
        <w:numPr>
          <w:ilvl w:val="1"/>
          <w:numId w:val="2"/>
        </w:numPr>
      </w:pPr>
      <w:r w:rsidRPr="00A94C2C">
        <w:rPr>
          <w:b/>
          <w:u w:val="single"/>
        </w:rPr>
        <w:t>Pečovatelská služba</w:t>
      </w:r>
      <w:r w:rsidRPr="00E87318">
        <w:rPr>
          <w:b/>
          <w:i/>
        </w:rPr>
        <w:t xml:space="preserve"> </w:t>
      </w:r>
      <w:r>
        <w:t>v tomto rozsahu:</w:t>
      </w:r>
    </w:p>
    <w:p w14:paraId="2238A40B" w14:textId="77777777" w:rsidR="00AD697A" w:rsidRDefault="00AD697A" w:rsidP="00AD697A">
      <w:pPr>
        <w:pStyle w:val="text"/>
        <w:ind w:left="792"/>
        <w:rPr>
          <w:b/>
          <w:i/>
        </w:rPr>
      </w:pPr>
    </w:p>
    <w:p w14:paraId="71F9F842" w14:textId="77777777" w:rsidR="00AD697A" w:rsidRPr="00C1273D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terénní</w:t>
      </w:r>
    </w:p>
    <w:p w14:paraId="1DB5FA02" w14:textId="77777777" w:rsidR="00AD697A" w:rsidRDefault="00AD697A" w:rsidP="00AD697A">
      <w:pPr>
        <w:pStyle w:val="text"/>
        <w:ind w:left="1224"/>
      </w:pPr>
    </w:p>
    <w:p w14:paraId="6944E648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>
        <w:rPr>
          <w:b/>
        </w:rPr>
        <w:t>6002</w:t>
      </w:r>
      <w:r w:rsidRPr="006B1155">
        <w:rPr>
          <w:b/>
        </w:rPr>
        <w:t>969</w:t>
      </w:r>
    </w:p>
    <w:p w14:paraId="134343E8" w14:textId="77777777" w:rsidR="00AD697A" w:rsidRDefault="00AD697A" w:rsidP="00AD697A">
      <w:pPr>
        <w:pStyle w:val="text"/>
      </w:pPr>
    </w:p>
    <w:p w14:paraId="1690D667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4D7DECF5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72F84E0A" w14:textId="77777777" w:rsidR="00AD697A" w:rsidRDefault="00AD697A" w:rsidP="00AD697A">
      <w:pPr>
        <w:pStyle w:val="text"/>
        <w:ind w:left="1224"/>
      </w:pPr>
    </w:p>
    <w:p w14:paraId="3AD6CA12" w14:textId="77777777" w:rsidR="00AD697A" w:rsidRDefault="00AD697A" w:rsidP="00AD697A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5D12F8DE" w14:textId="19EFC083" w:rsidR="00AD697A" w:rsidRDefault="00AD697A" w:rsidP="00AD697A">
      <w:pPr>
        <w:pStyle w:val="text"/>
        <w:ind w:left="930" w:firstLine="204"/>
        <w:rPr>
          <w:b/>
        </w:rPr>
      </w:pPr>
      <w:r>
        <w:rPr>
          <w:b/>
        </w:rPr>
        <w:t xml:space="preserve">    Terénní forma </w:t>
      </w:r>
      <w:r w:rsidR="0076614C">
        <w:rPr>
          <w:b/>
        </w:rPr>
        <w:t>– 53 klientů</w:t>
      </w:r>
      <w:bookmarkStart w:id="0" w:name="_GoBack"/>
      <w:bookmarkEnd w:id="0"/>
    </w:p>
    <w:p w14:paraId="3BE23ECE" w14:textId="77777777" w:rsidR="00AD697A" w:rsidRPr="00735257" w:rsidRDefault="00AD697A" w:rsidP="00AD697A">
      <w:pPr>
        <w:pStyle w:val="text"/>
        <w:rPr>
          <w:b/>
        </w:rPr>
      </w:pPr>
    </w:p>
    <w:p w14:paraId="71903CB9" w14:textId="77777777" w:rsidR="00AD697A" w:rsidRPr="00985B7F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627"/>
        </w:tabs>
        <w:ind w:left="993" w:hanging="284"/>
        <w:rPr>
          <w:b/>
          <w:i/>
        </w:rPr>
      </w:pPr>
      <w:r>
        <w:t xml:space="preserve"> Personální zajištění </w:t>
      </w:r>
      <w:r w:rsidRPr="00985B7F">
        <w:t xml:space="preserve">služby: </w:t>
      </w:r>
    </w:p>
    <w:p w14:paraId="457687E2" w14:textId="77777777" w:rsidR="00AD697A" w:rsidRPr="00985B7F" w:rsidRDefault="00AD697A" w:rsidP="00AD697A">
      <w:pPr>
        <w:pStyle w:val="text"/>
        <w:rPr>
          <w:b/>
        </w:rPr>
      </w:pPr>
      <w:r w:rsidRPr="00985B7F">
        <w:rPr>
          <w:b/>
        </w:rPr>
        <w:t xml:space="preserve">                     Počet úvazků – 54,96</w:t>
      </w:r>
    </w:p>
    <w:p w14:paraId="6F47BA8C" w14:textId="77777777" w:rsidR="00AD697A" w:rsidRDefault="00AD697A" w:rsidP="00AD697A">
      <w:pPr>
        <w:pStyle w:val="text"/>
        <w:ind w:left="930"/>
        <w:rPr>
          <w:b/>
        </w:rPr>
      </w:pPr>
      <w:r w:rsidRPr="00985B7F">
        <w:rPr>
          <w:b/>
        </w:rPr>
        <w:t xml:space="preserve">       Počet úvazků v přímé péči </w:t>
      </w:r>
      <w:r w:rsidRPr="00985B7F">
        <w:t>(pracovníci v sociálních službách)</w:t>
      </w:r>
      <w:r w:rsidRPr="00985B7F">
        <w:rPr>
          <w:b/>
        </w:rPr>
        <w:t xml:space="preserve"> – 32,42</w:t>
      </w:r>
    </w:p>
    <w:p w14:paraId="2DCC77B5" w14:textId="77777777" w:rsidR="00AD697A" w:rsidRDefault="00AD697A" w:rsidP="00AD697A">
      <w:pPr>
        <w:pStyle w:val="text"/>
        <w:rPr>
          <w:b/>
        </w:rPr>
      </w:pPr>
    </w:p>
    <w:p w14:paraId="1819357F" w14:textId="77777777" w:rsidR="00AD697A" w:rsidRDefault="00AD697A" w:rsidP="00AD697A">
      <w:pPr>
        <w:pStyle w:val="text"/>
        <w:rPr>
          <w:b/>
        </w:rPr>
      </w:pPr>
    </w:p>
    <w:p w14:paraId="1A25FB57" w14:textId="77777777" w:rsidR="00AD697A" w:rsidRPr="0078132F" w:rsidRDefault="00AD697A" w:rsidP="00AD697A">
      <w:pPr>
        <w:pStyle w:val="text"/>
        <w:numPr>
          <w:ilvl w:val="1"/>
          <w:numId w:val="2"/>
        </w:numPr>
      </w:pPr>
      <w:r w:rsidRPr="0078132F">
        <w:rPr>
          <w:b/>
          <w:u w:val="single"/>
        </w:rPr>
        <w:t>Denní stacionáře</w:t>
      </w:r>
      <w:r w:rsidRPr="0078132F">
        <w:rPr>
          <w:b/>
        </w:rPr>
        <w:t xml:space="preserve"> </w:t>
      </w:r>
      <w:r w:rsidRPr="0078132F">
        <w:t>v tomto rozsahu:</w:t>
      </w:r>
    </w:p>
    <w:p w14:paraId="3E2806E8" w14:textId="77777777" w:rsidR="00AD697A" w:rsidRPr="0078132F" w:rsidRDefault="00AD697A" w:rsidP="00AD697A">
      <w:pPr>
        <w:pStyle w:val="text"/>
        <w:ind w:left="792"/>
      </w:pPr>
    </w:p>
    <w:p w14:paraId="209DC501" w14:textId="77777777" w:rsidR="00AD697A" w:rsidRPr="0078132F" w:rsidRDefault="00AD697A" w:rsidP="00AD697A">
      <w:pPr>
        <w:pStyle w:val="text"/>
        <w:numPr>
          <w:ilvl w:val="2"/>
          <w:numId w:val="2"/>
        </w:numPr>
        <w:ind w:left="1214"/>
      </w:pPr>
      <w:r w:rsidRPr="0078132F">
        <w:t xml:space="preserve"> Forma poskytování služby: </w:t>
      </w:r>
      <w:r w:rsidRPr="0078132F">
        <w:rPr>
          <w:b/>
        </w:rPr>
        <w:t>ambulantní</w:t>
      </w:r>
    </w:p>
    <w:p w14:paraId="5F9B7F38" w14:textId="77777777" w:rsidR="00AD697A" w:rsidRPr="0078132F" w:rsidRDefault="00AD697A" w:rsidP="00AD697A">
      <w:pPr>
        <w:pStyle w:val="text"/>
        <w:ind w:left="1224"/>
      </w:pPr>
    </w:p>
    <w:p w14:paraId="6B6C6899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 w:rsidRPr="0078132F">
        <w:t xml:space="preserve"> Identifikátor služby: </w:t>
      </w:r>
      <w:r w:rsidRPr="0078132F">
        <w:rPr>
          <w:b/>
        </w:rPr>
        <w:t>2792640</w:t>
      </w:r>
    </w:p>
    <w:p w14:paraId="38F5ACF2" w14:textId="77777777" w:rsidR="00AD697A" w:rsidRDefault="00AD697A" w:rsidP="00AD697A">
      <w:pPr>
        <w:pStyle w:val="text"/>
      </w:pPr>
    </w:p>
    <w:p w14:paraId="43F88107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F7ABD77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12C3427E" w14:textId="77777777" w:rsidR="00AD697A" w:rsidRDefault="00AD697A" w:rsidP="00AD697A">
      <w:pPr>
        <w:pStyle w:val="text"/>
        <w:ind w:left="1224"/>
      </w:pPr>
    </w:p>
    <w:p w14:paraId="67DAA174" w14:textId="77777777" w:rsidR="00AD697A" w:rsidRPr="0078132F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</w:t>
      </w:r>
      <w:r w:rsidRPr="0078132F">
        <w:t xml:space="preserve">Kapacita služby: </w:t>
      </w:r>
      <w:r w:rsidRPr="0078132F">
        <w:rPr>
          <w:b/>
        </w:rPr>
        <w:t>Okamžitá</w:t>
      </w:r>
    </w:p>
    <w:p w14:paraId="4970DC7F" w14:textId="77777777" w:rsidR="00AD697A" w:rsidRPr="0078132F" w:rsidRDefault="00AD697A" w:rsidP="00AD697A">
      <w:pPr>
        <w:pStyle w:val="text"/>
        <w:ind w:left="930" w:firstLine="204"/>
      </w:pPr>
      <w:r>
        <w:rPr>
          <w:b/>
        </w:rPr>
        <w:t xml:space="preserve">    </w:t>
      </w:r>
      <w:r w:rsidRPr="0078132F">
        <w:rPr>
          <w:b/>
        </w:rPr>
        <w:t>Ambulantní forma – 24 klientů</w:t>
      </w:r>
    </w:p>
    <w:p w14:paraId="09C7C98F" w14:textId="77777777" w:rsidR="00AD697A" w:rsidRPr="0078132F" w:rsidRDefault="00AD697A" w:rsidP="00AD697A">
      <w:pPr>
        <w:pStyle w:val="text"/>
        <w:ind w:left="1224"/>
      </w:pPr>
    </w:p>
    <w:p w14:paraId="508C291F" w14:textId="77777777" w:rsidR="00AD697A" w:rsidRPr="00985B7F" w:rsidRDefault="00AD697A" w:rsidP="00AD697A">
      <w:pPr>
        <w:pStyle w:val="text"/>
        <w:numPr>
          <w:ilvl w:val="2"/>
          <w:numId w:val="2"/>
        </w:numPr>
        <w:ind w:left="1214"/>
        <w:rPr>
          <w:b/>
        </w:rPr>
      </w:pPr>
      <w:r w:rsidRPr="0078132F">
        <w:rPr>
          <w:b/>
        </w:rPr>
        <w:t xml:space="preserve"> </w:t>
      </w:r>
      <w:r w:rsidRPr="0078132F">
        <w:t xml:space="preserve">Personální </w:t>
      </w:r>
      <w:r w:rsidRPr="00985B7F">
        <w:t>zajištění služby:</w:t>
      </w:r>
    </w:p>
    <w:p w14:paraId="2C12709E" w14:textId="77777777" w:rsidR="00AD697A" w:rsidRPr="00985B7F" w:rsidRDefault="00AD697A" w:rsidP="00AD697A">
      <w:pPr>
        <w:pStyle w:val="text"/>
        <w:ind w:left="792" w:firstLine="342"/>
        <w:rPr>
          <w:b/>
        </w:rPr>
      </w:pPr>
      <w:r w:rsidRPr="00985B7F">
        <w:rPr>
          <w:b/>
        </w:rPr>
        <w:t xml:space="preserve">    Počet úvazků – 5,94</w:t>
      </w:r>
    </w:p>
    <w:p w14:paraId="5A771585" w14:textId="77777777" w:rsidR="00AD697A" w:rsidRDefault="00AD697A" w:rsidP="00AD697A">
      <w:pPr>
        <w:pStyle w:val="text"/>
        <w:ind w:left="930"/>
        <w:rPr>
          <w:b/>
        </w:rPr>
      </w:pPr>
      <w:r w:rsidRPr="00985B7F">
        <w:rPr>
          <w:b/>
        </w:rPr>
        <w:t xml:space="preserve">       Počet úvazků v přímé péči – 3,5</w:t>
      </w:r>
    </w:p>
    <w:p w14:paraId="25816B08" w14:textId="77777777" w:rsidR="00AD697A" w:rsidRDefault="00AD697A" w:rsidP="00AD697A">
      <w:pPr>
        <w:pStyle w:val="text"/>
        <w:ind w:left="930"/>
        <w:rPr>
          <w:b/>
        </w:rPr>
      </w:pPr>
    </w:p>
    <w:p w14:paraId="70F3D1F8" w14:textId="77777777" w:rsidR="00AD697A" w:rsidRDefault="00AD697A" w:rsidP="00AD697A">
      <w:pPr>
        <w:pStyle w:val="text"/>
        <w:ind w:left="930"/>
        <w:rPr>
          <w:b/>
        </w:rPr>
      </w:pPr>
    </w:p>
    <w:p w14:paraId="54CAFC8C" w14:textId="77777777" w:rsidR="00AD697A" w:rsidRPr="0078132F" w:rsidRDefault="00AD697A" w:rsidP="00AD697A">
      <w:pPr>
        <w:pStyle w:val="text"/>
        <w:numPr>
          <w:ilvl w:val="1"/>
          <w:numId w:val="2"/>
        </w:numPr>
      </w:pPr>
      <w:r w:rsidRPr="0078132F">
        <w:rPr>
          <w:b/>
          <w:u w:val="single"/>
        </w:rPr>
        <w:t>Domovy pro osoby se zdravotním postižením</w:t>
      </w:r>
      <w:r w:rsidRPr="0078132F">
        <w:rPr>
          <w:b/>
        </w:rPr>
        <w:t xml:space="preserve"> </w:t>
      </w:r>
      <w:r w:rsidRPr="0078132F">
        <w:t>v tomto rozsahu:</w:t>
      </w:r>
    </w:p>
    <w:p w14:paraId="0A475E9B" w14:textId="77777777" w:rsidR="00AD697A" w:rsidRPr="0078132F" w:rsidRDefault="00AD697A" w:rsidP="00AD697A">
      <w:pPr>
        <w:pStyle w:val="text"/>
        <w:ind w:left="792"/>
      </w:pPr>
    </w:p>
    <w:p w14:paraId="6F050851" w14:textId="77777777" w:rsidR="00AD697A" w:rsidRPr="0078132F" w:rsidRDefault="00AD697A" w:rsidP="00AD697A">
      <w:pPr>
        <w:pStyle w:val="text"/>
        <w:numPr>
          <w:ilvl w:val="2"/>
          <w:numId w:val="2"/>
        </w:numPr>
        <w:ind w:left="1214"/>
      </w:pPr>
      <w:r w:rsidRPr="0078132F">
        <w:t xml:space="preserve"> Forma poskytování služby: </w:t>
      </w:r>
      <w:r w:rsidRPr="0078132F">
        <w:rPr>
          <w:b/>
        </w:rPr>
        <w:t>pobytová</w:t>
      </w:r>
    </w:p>
    <w:p w14:paraId="2F1D0B7B" w14:textId="77777777" w:rsidR="00AD697A" w:rsidRPr="0078132F" w:rsidRDefault="00AD697A" w:rsidP="00AD697A">
      <w:pPr>
        <w:pStyle w:val="text"/>
        <w:ind w:left="1224"/>
      </w:pPr>
    </w:p>
    <w:p w14:paraId="084E317F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 w:rsidRPr="0078132F">
        <w:t xml:space="preserve"> Identifikátor služby: </w:t>
      </w:r>
      <w:r w:rsidRPr="0078132F">
        <w:rPr>
          <w:b/>
        </w:rPr>
        <w:t>9647840</w:t>
      </w:r>
    </w:p>
    <w:p w14:paraId="3ACD9760" w14:textId="77777777" w:rsidR="00AD697A" w:rsidRDefault="00AD697A" w:rsidP="00AD697A">
      <w:pPr>
        <w:pStyle w:val="text"/>
      </w:pPr>
    </w:p>
    <w:p w14:paraId="7C35073A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1963359B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0E0C46C4" w14:textId="77777777" w:rsidR="00AD697A" w:rsidRDefault="00AD697A" w:rsidP="00AD697A">
      <w:pPr>
        <w:pStyle w:val="text"/>
        <w:ind w:left="1224"/>
      </w:pPr>
    </w:p>
    <w:p w14:paraId="08037D50" w14:textId="77777777" w:rsidR="00AD697A" w:rsidRPr="0078132F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</w:t>
      </w:r>
      <w:r w:rsidRPr="0078132F">
        <w:t xml:space="preserve">Kapacita služby: </w:t>
      </w:r>
      <w:r w:rsidRPr="0078132F">
        <w:rPr>
          <w:b/>
        </w:rPr>
        <w:t>Okamžitá</w:t>
      </w:r>
    </w:p>
    <w:p w14:paraId="08EB0AB5" w14:textId="77777777" w:rsidR="00AD697A" w:rsidRPr="0099554B" w:rsidRDefault="00AD697A" w:rsidP="00AD697A">
      <w:pPr>
        <w:pStyle w:val="text"/>
        <w:ind w:left="1276" w:hanging="283"/>
      </w:pPr>
      <w:r>
        <w:rPr>
          <w:b/>
        </w:rPr>
        <w:t xml:space="preserve">      </w:t>
      </w:r>
      <w:r w:rsidRPr="0078132F">
        <w:rPr>
          <w:b/>
        </w:rPr>
        <w:t xml:space="preserve">Pobytová forma – </w:t>
      </w:r>
      <w:r>
        <w:rPr>
          <w:b/>
        </w:rPr>
        <w:t>44</w:t>
      </w:r>
      <w:r w:rsidRPr="0078132F">
        <w:rPr>
          <w:b/>
        </w:rPr>
        <w:t xml:space="preserve"> lůžek</w:t>
      </w:r>
      <w:r w:rsidRPr="0078132F">
        <w:t xml:space="preserve"> z toho:  </w:t>
      </w:r>
      <w:r>
        <w:rPr>
          <w:b/>
        </w:rPr>
        <w:t>P</w:t>
      </w:r>
      <w:r w:rsidRPr="0078132F">
        <w:rPr>
          <w:b/>
        </w:rPr>
        <w:t xml:space="preserve">očet lůžek obsazených cílovou skupinou osob, kterým je </w:t>
      </w:r>
      <w:r>
        <w:rPr>
          <w:b/>
        </w:rPr>
        <w:t xml:space="preserve">  </w:t>
      </w:r>
      <w:r w:rsidRPr="0078132F">
        <w:rPr>
          <w:b/>
        </w:rPr>
        <w:t xml:space="preserve">stanovena úhrada dle § 74 ZSS – </w:t>
      </w:r>
      <w:r>
        <w:rPr>
          <w:b/>
        </w:rPr>
        <w:t>21</w:t>
      </w:r>
      <w:r w:rsidRPr="0078132F">
        <w:rPr>
          <w:b/>
        </w:rPr>
        <w:t xml:space="preserve"> lůžek</w:t>
      </w:r>
    </w:p>
    <w:p w14:paraId="3C066E69" w14:textId="77777777" w:rsidR="00AD697A" w:rsidRDefault="00AD697A" w:rsidP="00AD697A">
      <w:pPr>
        <w:pStyle w:val="text"/>
        <w:ind w:left="930"/>
        <w:rPr>
          <w:b/>
        </w:rPr>
      </w:pPr>
    </w:p>
    <w:p w14:paraId="5DC695DF" w14:textId="77777777" w:rsidR="00AD697A" w:rsidRDefault="00AD697A" w:rsidP="00AD697A">
      <w:pPr>
        <w:pStyle w:val="text"/>
        <w:ind w:left="930"/>
        <w:rPr>
          <w:b/>
        </w:rPr>
      </w:pPr>
    </w:p>
    <w:p w14:paraId="26708326" w14:textId="77777777" w:rsidR="00AD697A" w:rsidRPr="001001BD" w:rsidRDefault="00AD697A" w:rsidP="00AD697A">
      <w:pPr>
        <w:pStyle w:val="text"/>
        <w:numPr>
          <w:ilvl w:val="1"/>
          <w:numId w:val="2"/>
        </w:numPr>
      </w:pPr>
      <w:r w:rsidRPr="001001BD">
        <w:rPr>
          <w:b/>
          <w:u w:val="single"/>
        </w:rPr>
        <w:t>Domovy se zvláštním režimem</w:t>
      </w:r>
      <w:r w:rsidRPr="001001BD">
        <w:rPr>
          <w:b/>
        </w:rPr>
        <w:t xml:space="preserve"> </w:t>
      </w:r>
      <w:r w:rsidRPr="001001BD">
        <w:t>v tomto rozsahu:</w:t>
      </w:r>
    </w:p>
    <w:p w14:paraId="45641B4D" w14:textId="77777777" w:rsidR="00AD697A" w:rsidRPr="001001BD" w:rsidRDefault="00AD697A" w:rsidP="00AD697A">
      <w:pPr>
        <w:pStyle w:val="text"/>
        <w:ind w:left="792"/>
      </w:pPr>
    </w:p>
    <w:p w14:paraId="2C78324A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Forma poskytování služby: </w:t>
      </w:r>
      <w:r w:rsidRPr="001001BD">
        <w:rPr>
          <w:b/>
        </w:rPr>
        <w:t>pobytová</w:t>
      </w:r>
    </w:p>
    <w:p w14:paraId="1A2E0824" w14:textId="77777777" w:rsidR="00AD697A" w:rsidRPr="001001BD" w:rsidRDefault="00AD697A" w:rsidP="00AD697A">
      <w:pPr>
        <w:pStyle w:val="text"/>
        <w:ind w:left="1224"/>
      </w:pPr>
    </w:p>
    <w:p w14:paraId="72FB1CF3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Identifikátor služby: </w:t>
      </w:r>
      <w:r w:rsidRPr="001001BD">
        <w:rPr>
          <w:b/>
        </w:rPr>
        <w:t>6233907</w:t>
      </w:r>
    </w:p>
    <w:p w14:paraId="2692883F" w14:textId="77777777" w:rsidR="00AD697A" w:rsidRDefault="00AD697A" w:rsidP="00AD697A">
      <w:pPr>
        <w:pStyle w:val="text"/>
      </w:pPr>
    </w:p>
    <w:p w14:paraId="5E819700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C8ACB18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639E275E" w14:textId="77777777" w:rsidR="00AD697A" w:rsidRDefault="00AD697A" w:rsidP="00AD697A">
      <w:pPr>
        <w:pStyle w:val="text"/>
        <w:ind w:left="1224"/>
      </w:pPr>
    </w:p>
    <w:p w14:paraId="45591E36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</w:t>
      </w:r>
      <w:r w:rsidRPr="001001BD">
        <w:t xml:space="preserve">Kapacita služby: </w:t>
      </w:r>
      <w:r w:rsidRPr="001001BD">
        <w:rPr>
          <w:b/>
        </w:rPr>
        <w:t>Okamžitá</w:t>
      </w:r>
    </w:p>
    <w:p w14:paraId="06E8C806" w14:textId="77777777" w:rsidR="00AD697A" w:rsidRDefault="00AD697A" w:rsidP="00AD697A">
      <w:pPr>
        <w:pStyle w:val="text"/>
        <w:ind w:left="930"/>
        <w:rPr>
          <w:b/>
        </w:rPr>
      </w:pPr>
      <w:r>
        <w:rPr>
          <w:b/>
        </w:rPr>
        <w:t xml:space="preserve">       </w:t>
      </w:r>
      <w:r w:rsidRPr="001001BD">
        <w:rPr>
          <w:b/>
        </w:rPr>
        <w:t xml:space="preserve">Pobytová forma – </w:t>
      </w:r>
      <w:r>
        <w:rPr>
          <w:b/>
        </w:rPr>
        <w:t>61</w:t>
      </w:r>
      <w:r w:rsidRPr="001001BD">
        <w:rPr>
          <w:b/>
        </w:rPr>
        <w:t xml:space="preserve"> lůžek</w:t>
      </w:r>
    </w:p>
    <w:p w14:paraId="2B4E4FD2" w14:textId="77777777" w:rsidR="00AD697A" w:rsidRDefault="00AD697A" w:rsidP="00AD697A">
      <w:pPr>
        <w:pStyle w:val="text"/>
        <w:ind w:left="930"/>
        <w:rPr>
          <w:b/>
        </w:rPr>
      </w:pPr>
    </w:p>
    <w:p w14:paraId="7658E342" w14:textId="77777777" w:rsidR="00AD697A" w:rsidRDefault="00AD697A" w:rsidP="00AD697A">
      <w:pPr>
        <w:pStyle w:val="text"/>
        <w:ind w:left="930"/>
        <w:rPr>
          <w:b/>
        </w:rPr>
      </w:pPr>
    </w:p>
    <w:p w14:paraId="4B134F1D" w14:textId="77777777" w:rsidR="00AD697A" w:rsidRPr="001001BD" w:rsidRDefault="00AD697A" w:rsidP="00AD697A">
      <w:pPr>
        <w:pStyle w:val="text"/>
        <w:numPr>
          <w:ilvl w:val="1"/>
          <w:numId w:val="2"/>
        </w:numPr>
      </w:pPr>
      <w:r w:rsidRPr="001001BD">
        <w:rPr>
          <w:b/>
          <w:u w:val="single"/>
        </w:rPr>
        <w:t>Domovy se zvláštním režimem</w:t>
      </w:r>
      <w:r w:rsidRPr="001001BD">
        <w:rPr>
          <w:b/>
        </w:rPr>
        <w:t xml:space="preserve"> </w:t>
      </w:r>
      <w:r w:rsidRPr="001001BD">
        <w:t>v tomto rozsahu:</w:t>
      </w:r>
    </w:p>
    <w:p w14:paraId="3ECEFA5B" w14:textId="77777777" w:rsidR="00AD697A" w:rsidRPr="001001BD" w:rsidRDefault="00AD697A" w:rsidP="00AD697A">
      <w:pPr>
        <w:pStyle w:val="text"/>
        <w:ind w:left="792"/>
      </w:pPr>
    </w:p>
    <w:p w14:paraId="25674156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Forma poskytování služby: </w:t>
      </w:r>
      <w:r w:rsidRPr="001001BD">
        <w:rPr>
          <w:b/>
        </w:rPr>
        <w:t>pobytová</w:t>
      </w:r>
    </w:p>
    <w:p w14:paraId="054256A3" w14:textId="77777777" w:rsidR="00AD697A" w:rsidRPr="001001BD" w:rsidRDefault="00AD697A" w:rsidP="00AD697A">
      <w:pPr>
        <w:pStyle w:val="text"/>
        <w:ind w:left="1224"/>
      </w:pPr>
    </w:p>
    <w:p w14:paraId="5D026F40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Identifikátor služby: </w:t>
      </w:r>
      <w:r w:rsidRPr="001001BD">
        <w:rPr>
          <w:b/>
        </w:rPr>
        <w:t>7351488</w:t>
      </w:r>
    </w:p>
    <w:p w14:paraId="4172C164" w14:textId="77777777" w:rsidR="00AD697A" w:rsidRDefault="00AD697A" w:rsidP="00AD697A">
      <w:pPr>
        <w:pStyle w:val="text"/>
      </w:pPr>
    </w:p>
    <w:p w14:paraId="6A71FCAE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31F799DF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02D6C0C1" w14:textId="77777777" w:rsidR="00AD697A" w:rsidRDefault="00AD697A" w:rsidP="00AD697A">
      <w:pPr>
        <w:pStyle w:val="text"/>
        <w:ind w:left="1224"/>
      </w:pPr>
    </w:p>
    <w:p w14:paraId="03AD5D32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</w:t>
      </w:r>
      <w:r w:rsidRPr="001001BD">
        <w:t xml:space="preserve">Kapacita služby: </w:t>
      </w:r>
      <w:r w:rsidRPr="001001BD">
        <w:rPr>
          <w:b/>
        </w:rPr>
        <w:t>Okamžitá</w:t>
      </w:r>
    </w:p>
    <w:p w14:paraId="2CDCF9AB" w14:textId="77777777" w:rsidR="00AD697A" w:rsidRDefault="00AD697A" w:rsidP="00AD697A">
      <w:pPr>
        <w:pStyle w:val="text"/>
        <w:ind w:left="930"/>
        <w:rPr>
          <w:b/>
        </w:rPr>
      </w:pPr>
      <w:r>
        <w:rPr>
          <w:b/>
        </w:rPr>
        <w:t xml:space="preserve">       </w:t>
      </w:r>
      <w:r w:rsidRPr="001001BD">
        <w:rPr>
          <w:b/>
        </w:rPr>
        <w:t>Pobytová forma – 69 lůžek</w:t>
      </w:r>
    </w:p>
    <w:p w14:paraId="3462EFED" w14:textId="77777777" w:rsidR="00AD697A" w:rsidRDefault="00AD697A" w:rsidP="00AD697A">
      <w:pPr>
        <w:pStyle w:val="text"/>
        <w:rPr>
          <w:b/>
        </w:rPr>
      </w:pPr>
    </w:p>
    <w:p w14:paraId="529B2762" w14:textId="77777777" w:rsidR="00AD697A" w:rsidRDefault="00AD697A" w:rsidP="00AD697A">
      <w:pPr>
        <w:pStyle w:val="text"/>
        <w:ind w:left="930"/>
        <w:rPr>
          <w:b/>
        </w:rPr>
      </w:pPr>
    </w:p>
    <w:p w14:paraId="2542B95A" w14:textId="77777777" w:rsidR="00AD697A" w:rsidRPr="001001BD" w:rsidRDefault="00AD697A" w:rsidP="00AD697A">
      <w:pPr>
        <w:pStyle w:val="text"/>
        <w:numPr>
          <w:ilvl w:val="1"/>
          <w:numId w:val="2"/>
        </w:numPr>
      </w:pPr>
      <w:r w:rsidRPr="001001BD">
        <w:rPr>
          <w:b/>
          <w:u w:val="single"/>
        </w:rPr>
        <w:t>Domovy se zvláštním režimem</w:t>
      </w:r>
      <w:r w:rsidRPr="001001BD">
        <w:rPr>
          <w:b/>
        </w:rPr>
        <w:t xml:space="preserve"> </w:t>
      </w:r>
      <w:r w:rsidRPr="001001BD">
        <w:t>v tomto rozsahu:</w:t>
      </w:r>
    </w:p>
    <w:p w14:paraId="0BCD6C4B" w14:textId="77777777" w:rsidR="00AD697A" w:rsidRPr="001001BD" w:rsidRDefault="00AD697A" w:rsidP="00AD697A">
      <w:pPr>
        <w:pStyle w:val="text"/>
        <w:ind w:left="792"/>
      </w:pPr>
    </w:p>
    <w:p w14:paraId="62C02E5E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Forma poskytování služby: </w:t>
      </w:r>
      <w:r w:rsidRPr="001001BD">
        <w:rPr>
          <w:b/>
        </w:rPr>
        <w:t>pobytová</w:t>
      </w:r>
    </w:p>
    <w:p w14:paraId="01BFC40A" w14:textId="77777777" w:rsidR="00AD697A" w:rsidRPr="001001BD" w:rsidRDefault="00AD697A" w:rsidP="00AD697A">
      <w:pPr>
        <w:pStyle w:val="text"/>
        <w:ind w:left="1224"/>
      </w:pPr>
    </w:p>
    <w:p w14:paraId="34D058B9" w14:textId="77777777" w:rsidR="00AD697A" w:rsidRPr="006D02BA" w:rsidRDefault="00AD697A" w:rsidP="00AD697A">
      <w:pPr>
        <w:pStyle w:val="text"/>
        <w:numPr>
          <w:ilvl w:val="2"/>
          <w:numId w:val="2"/>
        </w:numPr>
        <w:ind w:left="1214"/>
      </w:pPr>
      <w:r w:rsidRPr="001001BD">
        <w:t xml:space="preserve"> Identifikátor služby: </w:t>
      </w:r>
      <w:r w:rsidRPr="001001BD">
        <w:rPr>
          <w:b/>
        </w:rPr>
        <w:t>8057202</w:t>
      </w:r>
    </w:p>
    <w:p w14:paraId="37E887AD" w14:textId="77777777" w:rsidR="00AD697A" w:rsidRDefault="00AD697A" w:rsidP="00AD697A">
      <w:pPr>
        <w:pStyle w:val="text"/>
      </w:pPr>
    </w:p>
    <w:p w14:paraId="6EA9D9DA" w14:textId="77777777" w:rsidR="00AD697A" w:rsidRDefault="00AD697A" w:rsidP="00AD697A">
      <w:pPr>
        <w:pStyle w:val="text"/>
      </w:pPr>
    </w:p>
    <w:p w14:paraId="05177084" w14:textId="77777777" w:rsidR="00AD697A" w:rsidRDefault="00AD697A" w:rsidP="00AD697A">
      <w:pPr>
        <w:pStyle w:val="text"/>
      </w:pPr>
    </w:p>
    <w:p w14:paraId="6F443637" w14:textId="77777777" w:rsidR="00AD697A" w:rsidRDefault="00AD697A" w:rsidP="00AD697A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6E0DA03" w14:textId="77777777" w:rsidR="00AD697A" w:rsidRDefault="00AD697A" w:rsidP="00AD697A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1B186CA6" w14:textId="77777777" w:rsidR="00AD697A" w:rsidRDefault="00AD697A" w:rsidP="00AD697A">
      <w:pPr>
        <w:pStyle w:val="text"/>
        <w:ind w:left="1224"/>
      </w:pPr>
    </w:p>
    <w:p w14:paraId="130CE1B1" w14:textId="77777777" w:rsidR="00AD697A" w:rsidRPr="001001BD" w:rsidRDefault="00AD697A" w:rsidP="00AD697A">
      <w:pPr>
        <w:pStyle w:val="text"/>
        <w:numPr>
          <w:ilvl w:val="2"/>
          <w:numId w:val="2"/>
        </w:numPr>
        <w:ind w:left="1214"/>
      </w:pPr>
      <w:r>
        <w:t xml:space="preserve"> </w:t>
      </w:r>
      <w:r w:rsidRPr="001001BD">
        <w:t xml:space="preserve">Kapacita služby: </w:t>
      </w:r>
      <w:r w:rsidRPr="001001BD">
        <w:rPr>
          <w:b/>
        </w:rPr>
        <w:t>Okamžitá</w:t>
      </w:r>
    </w:p>
    <w:p w14:paraId="703AFE6B" w14:textId="77777777" w:rsidR="00AD697A" w:rsidRDefault="00AD697A" w:rsidP="00AD697A">
      <w:pPr>
        <w:pStyle w:val="text"/>
        <w:ind w:left="930"/>
        <w:rPr>
          <w:b/>
        </w:rPr>
      </w:pPr>
      <w:r>
        <w:rPr>
          <w:b/>
        </w:rPr>
        <w:t xml:space="preserve">       </w:t>
      </w:r>
      <w:r w:rsidRPr="001001BD">
        <w:rPr>
          <w:b/>
        </w:rPr>
        <w:t xml:space="preserve">Pobytová forma – </w:t>
      </w:r>
      <w:r>
        <w:rPr>
          <w:b/>
        </w:rPr>
        <w:t>286</w:t>
      </w:r>
      <w:r w:rsidRPr="001001BD">
        <w:rPr>
          <w:b/>
        </w:rPr>
        <w:t xml:space="preserve"> lůžek</w:t>
      </w:r>
    </w:p>
    <w:p w14:paraId="5F78A4CA" w14:textId="62E37015" w:rsidR="00C1273D" w:rsidRPr="00AD697A" w:rsidRDefault="00D80243" w:rsidP="00440E82">
      <w:pPr>
        <w:pStyle w:val="text"/>
        <w:rPr>
          <w:b/>
        </w:rPr>
      </w:pPr>
      <w:r>
        <w:rPr>
          <w:b/>
        </w:rPr>
        <w:t xml:space="preserve">      </w:t>
      </w:r>
    </w:p>
    <w:p w14:paraId="4A9784EA" w14:textId="77777777" w:rsidR="00E3766A" w:rsidRDefault="00E3766A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0B0528A8" w14:textId="3EC62C89" w:rsidR="00AD697A" w:rsidRPr="00AD697A" w:rsidRDefault="001555C5" w:rsidP="00AD697A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AD697A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AD697A">
        <w:rPr>
          <w:rFonts w:ascii="Arial" w:hAnsi="Arial" w:cs="Arial"/>
        </w:rPr>
        <w:t>v případě takového navýšení j</w:t>
      </w:r>
      <w:r w:rsidRPr="00AD697A">
        <w:rPr>
          <w:rFonts w:ascii="Arial" w:hAnsi="Arial" w:cs="Arial"/>
        </w:rPr>
        <w:t>e sociální služba poskytována v souladu s</w:t>
      </w:r>
      <w:r w:rsidR="00431A46" w:rsidRPr="00AD697A">
        <w:rPr>
          <w:rFonts w:ascii="Arial" w:hAnsi="Arial" w:cs="Arial"/>
        </w:rPr>
        <w:t xml:space="preserve"> tímto</w:t>
      </w:r>
      <w:r w:rsidRPr="00AD697A">
        <w:rPr>
          <w:rFonts w:ascii="Arial" w:hAnsi="Arial" w:cs="Arial"/>
        </w:rPr>
        <w:t xml:space="preserve"> </w:t>
      </w:r>
      <w:r w:rsidR="00D33981" w:rsidRPr="00AD697A">
        <w:rPr>
          <w:rFonts w:ascii="Arial" w:hAnsi="Arial" w:cs="Arial"/>
        </w:rPr>
        <w:t>p</w:t>
      </w:r>
      <w:r w:rsidRPr="00AD697A">
        <w:rPr>
          <w:rFonts w:ascii="Arial" w:hAnsi="Arial" w:cs="Arial"/>
        </w:rPr>
        <w:t xml:space="preserve">ověřením. </w:t>
      </w:r>
      <w:r w:rsidR="006A1D8E" w:rsidRPr="00AD697A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AD697A">
        <w:rPr>
          <w:rFonts w:ascii="Arial" w:hAnsi="Arial" w:cs="Arial"/>
        </w:rPr>
        <w:t>IV.</w:t>
      </w:r>
      <w:r w:rsidR="006A1D8E" w:rsidRPr="00AD697A">
        <w:rPr>
          <w:rFonts w:ascii="Arial" w:hAnsi="Arial" w:cs="Arial"/>
        </w:rPr>
        <w:t xml:space="preserve"> tohoto pověření ani </w:t>
      </w:r>
      <w:r w:rsidR="00586EFE" w:rsidRPr="00AD697A">
        <w:rPr>
          <w:rFonts w:ascii="Arial" w:hAnsi="Arial" w:cs="Arial"/>
        </w:rPr>
        <w:br/>
      </w:r>
      <w:r w:rsidR="006A1D8E" w:rsidRPr="00AD697A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AD697A">
        <w:rPr>
          <w:rFonts w:ascii="Arial" w:hAnsi="Arial" w:cs="Arial"/>
        </w:rPr>
        <w:t>s</w:t>
      </w:r>
      <w:r w:rsidR="006A1D8E" w:rsidRPr="00AD697A">
        <w:rPr>
          <w:rFonts w:ascii="Arial" w:hAnsi="Arial" w:cs="Arial"/>
        </w:rPr>
        <w:t xml:space="preserve">třednědobém plánu rozvoje sociálních služeb v Plzeňském kraji </w:t>
      </w:r>
      <w:r w:rsidR="00586EFE" w:rsidRPr="00AD697A">
        <w:rPr>
          <w:rFonts w:ascii="Arial" w:hAnsi="Arial" w:cs="Arial"/>
        </w:rPr>
        <w:br/>
      </w:r>
      <w:r w:rsidR="006A1D8E" w:rsidRPr="00AD697A">
        <w:rPr>
          <w:rFonts w:ascii="Arial" w:hAnsi="Arial" w:cs="Arial"/>
        </w:rPr>
        <w:t>se tímto navýšením úvazků nemění.</w:t>
      </w:r>
      <w:r w:rsidR="00563FFA" w:rsidRPr="00AD697A">
        <w:rPr>
          <w:rFonts w:ascii="Arial" w:hAnsi="Arial" w:cs="Arial"/>
        </w:rPr>
        <w:t xml:space="preserve"> </w:t>
      </w:r>
    </w:p>
    <w:p w14:paraId="10790E67" w14:textId="77777777" w:rsidR="00AD697A" w:rsidRPr="00AD697A" w:rsidRDefault="00AD697A" w:rsidP="00AD697A">
      <w:pPr>
        <w:pStyle w:val="Odstavecseseznamem"/>
        <w:rPr>
          <w:b/>
        </w:rPr>
      </w:pPr>
    </w:p>
    <w:p w14:paraId="53A75E6F" w14:textId="3132AE25" w:rsidR="00AD697A" w:rsidRDefault="00AD697A" w:rsidP="00AD697A">
      <w:pPr>
        <w:spacing w:line="276" w:lineRule="auto"/>
        <w:jc w:val="both"/>
        <w:rPr>
          <w:b/>
        </w:rPr>
      </w:pPr>
    </w:p>
    <w:p w14:paraId="004F943E" w14:textId="0530D447" w:rsidR="00AD697A" w:rsidRDefault="00AD697A" w:rsidP="00AD697A">
      <w:pPr>
        <w:spacing w:line="276" w:lineRule="auto"/>
        <w:jc w:val="both"/>
        <w:rPr>
          <w:b/>
        </w:rPr>
      </w:pPr>
    </w:p>
    <w:p w14:paraId="3D4C610A" w14:textId="77777777" w:rsidR="00AD697A" w:rsidRPr="00AD697A" w:rsidRDefault="00AD697A" w:rsidP="00AD697A">
      <w:pPr>
        <w:spacing w:line="276" w:lineRule="auto"/>
        <w:jc w:val="both"/>
        <w:rPr>
          <w:b/>
        </w:rPr>
      </w:pPr>
    </w:p>
    <w:p w14:paraId="5EE2A549" w14:textId="77777777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C8FAA6D" w:rsidR="00035667" w:rsidRDefault="00035667" w:rsidP="00035667">
      <w:pPr>
        <w:pStyle w:val="text"/>
        <w:ind w:left="360"/>
      </w:pPr>
    </w:p>
    <w:p w14:paraId="2E8A0957" w14:textId="77777777" w:rsidR="008C678E" w:rsidRDefault="008C678E" w:rsidP="00035667">
      <w:pPr>
        <w:pStyle w:val="text"/>
        <w:ind w:left="360"/>
      </w:pPr>
    </w:p>
    <w:p w14:paraId="2F908E03" w14:textId="656C1D08" w:rsidR="00035667" w:rsidRPr="00A15C27" w:rsidRDefault="00AD697A" w:rsidP="00AD697A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Pečovatelská služba</w:t>
      </w:r>
      <w:r w:rsidRPr="00A15C27">
        <w:rPr>
          <w:b/>
        </w:rPr>
        <w:t xml:space="preserve">, ID: 6002969 </w:t>
      </w:r>
      <w:r w:rsidR="00831F55" w:rsidRPr="00A15C27">
        <w:t>vyrovnávací platba</w:t>
      </w:r>
      <w:r w:rsidR="00831F55" w:rsidRPr="00A15C27">
        <w:rPr>
          <w:i/>
        </w:rPr>
        <w:t xml:space="preserve"> </w:t>
      </w:r>
      <w:r w:rsidR="00831F55" w:rsidRPr="00A15C27">
        <w:t xml:space="preserve"> ve výši </w:t>
      </w:r>
      <w:r w:rsidRPr="00A15C27">
        <w:rPr>
          <w:b/>
        </w:rPr>
        <w:t>38.215.882</w:t>
      </w:r>
      <w:r w:rsidR="00831F55" w:rsidRPr="00A15C27">
        <w:t xml:space="preserve"> </w:t>
      </w:r>
      <w:r w:rsidR="00C64B5E" w:rsidRPr="00A15C27">
        <w:rPr>
          <w:b/>
        </w:rPr>
        <w:t>Kč</w:t>
      </w:r>
      <w:r w:rsidR="008B610B" w:rsidRPr="00A15C27">
        <w:t xml:space="preserve"> (slovy: </w:t>
      </w:r>
      <w:r w:rsidRPr="00A15C27">
        <w:t>třicet osm milionů dvě stě patnáct tisíc osm set osmdesát dva korun českých</w:t>
      </w:r>
      <w:r w:rsidR="00BC3F6B" w:rsidRPr="00A15C27">
        <w:t>),</w:t>
      </w:r>
    </w:p>
    <w:p w14:paraId="57A4D045" w14:textId="77777777" w:rsidR="00CC2ACE" w:rsidRPr="00A15C27" w:rsidRDefault="00CC2ACE" w:rsidP="00CC2ACE">
      <w:pPr>
        <w:pStyle w:val="text"/>
        <w:spacing w:after="0"/>
        <w:ind w:left="788"/>
      </w:pPr>
    </w:p>
    <w:p w14:paraId="68D6D655" w14:textId="452F8535" w:rsidR="00CC2ACE" w:rsidRPr="00A15C27" w:rsidRDefault="00AD697A" w:rsidP="00AD697A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Denní stacionáře</w:t>
      </w:r>
      <w:r w:rsidRPr="00A15C27">
        <w:rPr>
          <w:b/>
        </w:rPr>
        <w:t xml:space="preserve">, ID: 2792640 </w:t>
      </w:r>
      <w:r w:rsidR="00831F55" w:rsidRPr="00A15C27">
        <w:t>vyrovnávací platba</w:t>
      </w:r>
      <w:r w:rsidR="00831F55" w:rsidRPr="00A15C27">
        <w:rPr>
          <w:i/>
        </w:rPr>
        <w:t xml:space="preserve"> </w:t>
      </w:r>
      <w:r w:rsidR="00831F55" w:rsidRPr="00A15C27">
        <w:t xml:space="preserve"> ve výši </w:t>
      </w:r>
      <w:r w:rsidRPr="00A15C27">
        <w:rPr>
          <w:b/>
        </w:rPr>
        <w:t>4.903.440</w:t>
      </w:r>
      <w:r w:rsidR="00831F55" w:rsidRPr="00A15C27">
        <w:t xml:space="preserve"> </w:t>
      </w:r>
      <w:r w:rsidR="00C64B5E" w:rsidRPr="00A15C27">
        <w:rPr>
          <w:b/>
        </w:rPr>
        <w:t>Kč</w:t>
      </w:r>
      <w:r w:rsidR="008B610B" w:rsidRPr="00A15C27">
        <w:rPr>
          <w:b/>
        </w:rPr>
        <w:t xml:space="preserve"> </w:t>
      </w:r>
      <w:r w:rsidR="008B610B" w:rsidRPr="00A15C27">
        <w:t xml:space="preserve">(slovy: </w:t>
      </w:r>
      <w:r w:rsidRPr="00A15C27">
        <w:t>čtyři miliony devět set tři tisíc čtyři sta čtyřicet korun českých),</w:t>
      </w:r>
    </w:p>
    <w:p w14:paraId="71694531" w14:textId="77777777" w:rsidR="00AD697A" w:rsidRPr="00A15C27" w:rsidRDefault="00AD697A" w:rsidP="00AD697A">
      <w:pPr>
        <w:pStyle w:val="Odstavecseseznamem"/>
      </w:pPr>
    </w:p>
    <w:p w14:paraId="51493AE5" w14:textId="51E20FCE" w:rsidR="00AD697A" w:rsidRPr="00A15C27" w:rsidRDefault="00AD697A" w:rsidP="00A15C27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Domovy pro osoby se zdravotním postižením</w:t>
      </w:r>
      <w:r w:rsidRPr="00A15C27">
        <w:rPr>
          <w:b/>
        </w:rPr>
        <w:t xml:space="preserve">, ID: 9647840 </w:t>
      </w:r>
      <w:r w:rsidRPr="00A15C27">
        <w:t>vyrovnávací platba</w:t>
      </w:r>
      <w:r w:rsidRPr="00A15C27">
        <w:rPr>
          <w:i/>
        </w:rPr>
        <w:t xml:space="preserve"> </w:t>
      </w:r>
      <w:r w:rsidRPr="00A15C27">
        <w:t xml:space="preserve"> ve výši </w:t>
      </w:r>
      <w:r w:rsidR="00A15C27" w:rsidRPr="00A15C27">
        <w:rPr>
          <w:b/>
        </w:rPr>
        <w:t>16.489.970</w:t>
      </w:r>
      <w:r w:rsidRPr="00A15C27">
        <w:t xml:space="preserve"> </w:t>
      </w:r>
      <w:r w:rsidRPr="00A15C27">
        <w:rPr>
          <w:b/>
        </w:rPr>
        <w:t xml:space="preserve">Kč </w:t>
      </w:r>
      <w:r w:rsidRPr="00A15C27">
        <w:t xml:space="preserve">(slovy: </w:t>
      </w:r>
      <w:r w:rsidR="00A15C27" w:rsidRPr="00A15C27">
        <w:t>šestnáct milionů čtyři sta osmdesát devět tisíc devět set sedmdesát korun českých</w:t>
      </w:r>
      <w:r w:rsidRPr="00A15C27">
        <w:t>),</w:t>
      </w:r>
    </w:p>
    <w:p w14:paraId="3C50577A" w14:textId="77777777" w:rsidR="00AD697A" w:rsidRPr="00A15C27" w:rsidRDefault="00AD697A" w:rsidP="00AD697A">
      <w:pPr>
        <w:pStyle w:val="Odstavecseseznamem"/>
      </w:pPr>
    </w:p>
    <w:p w14:paraId="6970E75A" w14:textId="7F7E5E95" w:rsidR="00AD697A" w:rsidRPr="00A15C27" w:rsidRDefault="00AD697A" w:rsidP="00A15C27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Domovy se zvláštním režimem</w:t>
      </w:r>
      <w:r w:rsidRPr="00A15C27">
        <w:rPr>
          <w:b/>
        </w:rPr>
        <w:t xml:space="preserve">, ID: 6233907 </w:t>
      </w:r>
      <w:r w:rsidRPr="00A15C27">
        <w:t>vyrovnávací platba</w:t>
      </w:r>
      <w:r w:rsidRPr="00A15C27">
        <w:rPr>
          <w:i/>
        </w:rPr>
        <w:t xml:space="preserve"> </w:t>
      </w:r>
      <w:r w:rsidRPr="00A15C27">
        <w:t xml:space="preserve"> ve výši </w:t>
      </w:r>
      <w:r w:rsidR="00A15C27" w:rsidRPr="00A15C27">
        <w:rPr>
          <w:b/>
        </w:rPr>
        <w:t>21.708.375</w:t>
      </w:r>
      <w:r w:rsidRPr="00A15C27">
        <w:t xml:space="preserve"> </w:t>
      </w:r>
      <w:r w:rsidRPr="00A15C27">
        <w:rPr>
          <w:b/>
        </w:rPr>
        <w:t xml:space="preserve">Kč </w:t>
      </w:r>
      <w:r w:rsidRPr="00A15C27">
        <w:t xml:space="preserve">(slovy: </w:t>
      </w:r>
      <w:r w:rsidR="00A15C27" w:rsidRPr="00A15C27">
        <w:t>dvacet jedna milionů sedm set osm tisíc tři sta sedmdesát pět korun českých</w:t>
      </w:r>
      <w:r w:rsidRPr="00A15C27">
        <w:t>),</w:t>
      </w:r>
    </w:p>
    <w:p w14:paraId="5B95FA4E" w14:textId="77777777" w:rsidR="00AD697A" w:rsidRPr="00A15C27" w:rsidRDefault="00AD697A" w:rsidP="00AD697A">
      <w:pPr>
        <w:pStyle w:val="Odstavecseseznamem"/>
      </w:pPr>
    </w:p>
    <w:p w14:paraId="702653C6" w14:textId="6F9B360E" w:rsidR="00AD697A" w:rsidRPr="00A15C27" w:rsidRDefault="00AD697A" w:rsidP="00A15C27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Domovy se zvláštním režimem</w:t>
      </w:r>
      <w:r w:rsidRPr="00A15C27">
        <w:rPr>
          <w:b/>
        </w:rPr>
        <w:t xml:space="preserve">, ID: 7351488 </w:t>
      </w:r>
      <w:r w:rsidRPr="00A15C27">
        <w:t>vyrovnávací platba</w:t>
      </w:r>
      <w:r w:rsidRPr="00A15C27">
        <w:rPr>
          <w:i/>
        </w:rPr>
        <w:t xml:space="preserve"> </w:t>
      </w:r>
      <w:r w:rsidRPr="00A15C27">
        <w:t xml:space="preserve"> ve výši </w:t>
      </w:r>
      <w:r w:rsidR="00A15C27" w:rsidRPr="00A15C27">
        <w:rPr>
          <w:b/>
        </w:rPr>
        <w:t>24.555.375</w:t>
      </w:r>
      <w:r w:rsidRPr="00A15C27">
        <w:t xml:space="preserve"> </w:t>
      </w:r>
      <w:r w:rsidRPr="00A15C27">
        <w:rPr>
          <w:b/>
        </w:rPr>
        <w:t xml:space="preserve">Kč </w:t>
      </w:r>
      <w:r w:rsidRPr="00A15C27">
        <w:t xml:space="preserve">(slovy: </w:t>
      </w:r>
      <w:r w:rsidR="00A15C27" w:rsidRPr="00A15C27">
        <w:t>dvacet čtyři milionů pět set padesát pět tisíc tři sta sedmdesát pět korun českých</w:t>
      </w:r>
      <w:r w:rsidRPr="00A15C27">
        <w:t>),</w:t>
      </w:r>
    </w:p>
    <w:p w14:paraId="2B2A90EB" w14:textId="77777777" w:rsidR="00AD697A" w:rsidRPr="00A15C27" w:rsidRDefault="00AD697A" w:rsidP="00AD697A">
      <w:pPr>
        <w:pStyle w:val="Odstavecseseznamem"/>
      </w:pPr>
    </w:p>
    <w:p w14:paraId="508395D9" w14:textId="27FE8ED6" w:rsidR="00AD697A" w:rsidRPr="00A15C27" w:rsidRDefault="00AD697A" w:rsidP="00A15C27">
      <w:pPr>
        <w:pStyle w:val="text"/>
        <w:numPr>
          <w:ilvl w:val="1"/>
          <w:numId w:val="23"/>
        </w:numPr>
        <w:spacing w:after="0"/>
      </w:pPr>
      <w:r w:rsidRPr="00A15C27">
        <w:rPr>
          <w:b/>
          <w:u w:val="single"/>
        </w:rPr>
        <w:t>Domovy se zvláštním režimem</w:t>
      </w:r>
      <w:r w:rsidRPr="00A15C27">
        <w:rPr>
          <w:b/>
        </w:rPr>
        <w:t xml:space="preserve">, ID: 8057202 </w:t>
      </w:r>
      <w:r w:rsidRPr="00A15C27">
        <w:t>vyrovnávací platba</w:t>
      </w:r>
      <w:r w:rsidRPr="00A15C27">
        <w:rPr>
          <w:i/>
        </w:rPr>
        <w:t xml:space="preserve"> </w:t>
      </w:r>
      <w:r w:rsidRPr="00A15C27">
        <w:t xml:space="preserve"> ve výši </w:t>
      </w:r>
      <w:r w:rsidR="00A15C27" w:rsidRPr="00A15C27">
        <w:rPr>
          <w:b/>
        </w:rPr>
        <w:t>101.780.250</w:t>
      </w:r>
      <w:r w:rsidRPr="00A15C27">
        <w:t xml:space="preserve"> </w:t>
      </w:r>
      <w:r w:rsidRPr="00A15C27">
        <w:rPr>
          <w:b/>
        </w:rPr>
        <w:t xml:space="preserve">Kč </w:t>
      </w:r>
      <w:r w:rsidRPr="00A15C27">
        <w:t xml:space="preserve">(slovy: </w:t>
      </w:r>
      <w:r w:rsidR="00A15C27" w:rsidRPr="00A15C27">
        <w:t>jedno sto jedna milionů sedm set osmdesát tisíc dvě stě padesát korun českých</w:t>
      </w:r>
      <w:r w:rsidRPr="00A15C27">
        <w:t>).</w:t>
      </w:r>
    </w:p>
    <w:p w14:paraId="538A11C0" w14:textId="77777777" w:rsidR="00E3766A" w:rsidRDefault="00E3766A" w:rsidP="00E3766A">
      <w:pPr>
        <w:pStyle w:val="Odstavecseseznamem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95EFDE7" w14:textId="77777777" w:rsidR="007D1179" w:rsidRDefault="00BC3F6B" w:rsidP="007D1179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7D1179">
        <w:tab/>
        <w:t>…………………………………</w:t>
      </w:r>
    </w:p>
    <w:p w14:paraId="5F2AECF6" w14:textId="20FDCE6E" w:rsidR="003215C3" w:rsidRDefault="007D1179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ab/>
      </w:r>
      <w:r w:rsidR="00A15C27">
        <w:t xml:space="preserve">     </w:t>
      </w:r>
      <w:r w:rsidR="00A15C27">
        <w:rPr>
          <w:rFonts w:ascii="Arial" w:hAnsi="Arial" w:cs="Arial"/>
        </w:rPr>
        <w:t>Mgr. František Šampalík</w:t>
      </w:r>
      <w:r w:rsidR="003215C3">
        <w:rPr>
          <w:rFonts w:ascii="Arial" w:hAnsi="Arial" w:cs="Arial"/>
        </w:rPr>
        <w:tab/>
        <w:t xml:space="preserve">              </w:t>
      </w:r>
      <w:r w:rsidR="003215C3" w:rsidRPr="00BC3F6B">
        <w:rPr>
          <w:rFonts w:ascii="Arial" w:hAnsi="Arial" w:cs="Arial"/>
        </w:rPr>
        <w:t>Martin Záhoř</w:t>
      </w:r>
    </w:p>
    <w:p w14:paraId="0CD179CE" w14:textId="3F0A7C59" w:rsidR="003215C3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15C2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A15C27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F6B">
        <w:rPr>
          <w:rFonts w:ascii="Arial" w:hAnsi="Arial" w:cs="Arial"/>
        </w:rPr>
        <w:t>náměstek hejtmana pro oblast</w:t>
      </w:r>
    </w:p>
    <w:p w14:paraId="5B3A7E8B" w14:textId="77777777" w:rsidR="003215C3" w:rsidRPr="00BC3F6B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Pr="00BC3F6B">
        <w:rPr>
          <w:rFonts w:ascii="Arial" w:hAnsi="Arial" w:cs="Arial"/>
        </w:rPr>
        <w:t>sociálních věcí, investic a majetku</w:t>
      </w:r>
    </w:p>
    <w:p w14:paraId="57193DA6" w14:textId="6EA586A2" w:rsidR="00F93EF4" w:rsidRPr="00BC3F6B" w:rsidRDefault="00F93EF4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3AA12EA4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76614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55B6A6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58F8BEB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15C3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BC4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6614C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179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678E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C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D697A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908C-F844-484F-B37D-D11DF8CB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2517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4</cp:revision>
  <cp:lastPrinted>2015-04-15T07:07:00Z</cp:lastPrinted>
  <dcterms:created xsi:type="dcterms:W3CDTF">2022-12-14T12:54:00Z</dcterms:created>
  <dcterms:modified xsi:type="dcterms:W3CDTF">2022-12-27T08:10:00Z</dcterms:modified>
</cp:coreProperties>
</file>