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871B2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547955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7955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544E80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544E80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1B2F" w:rsidRDefault="00544E8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0023550096</w:t>
                  </w:r>
                </w:p>
              </w:tc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</w:tr>
          </w:tbl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544E80"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rPr>
                <w:b/>
              </w:rPr>
              <w:t>G-UGN/2023/0316</w:t>
            </w: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544E80">
            <w:pPr>
              <w:ind w:right="20"/>
              <w:jc w:val="right"/>
            </w:pPr>
            <w:r>
              <w:t>23550096</w:t>
            </w: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544E8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766178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6178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jc w:val="right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bookmarkStart w:id="0" w:name="JR_PAGE_ANCHOR_0_1"/>
            <w:bookmarkEnd w:id="0"/>
          </w:p>
          <w:p w:rsidR="00871B2F" w:rsidRDefault="00544E80">
            <w:r>
              <w:br w:type="page"/>
            </w:r>
          </w:p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544E8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B2F" w:rsidRDefault="00544E80">
                  <w:proofErr w:type="spellStart"/>
                  <w:r>
                    <w:rPr>
                      <w:b/>
                      <w:sz w:val="24"/>
                    </w:rPr>
                    <w:t>TechSoft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Engineering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Na Pankráci 322/26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</w:tr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B2F" w:rsidRDefault="00871B2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</w:tr>
          </w:tbl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B2F" w:rsidRDefault="00544E80">
                  <w:pPr>
                    <w:ind w:left="60" w:right="60"/>
                  </w:pPr>
                  <w:r>
                    <w:rPr>
                      <w:b/>
                    </w:rPr>
                    <w:t>NS108001 Ostrava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B2F" w:rsidRDefault="00871B2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71B2F" w:rsidRDefault="00871B2F">
                  <w:pPr>
                    <w:pStyle w:val="EMPTYCELLSTYLE"/>
                  </w:pPr>
                </w:p>
              </w:tc>
            </w:tr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B2F" w:rsidRDefault="00544E80">
                  <w:pPr>
                    <w:ind w:left="60" w:right="60"/>
                  </w:pPr>
                  <w:r>
                    <w:rPr>
                      <w:b/>
                    </w:rPr>
                    <w:t>Ing. Říha Zdeněk, Ph.D.</w:t>
                  </w:r>
                </w:p>
              </w:tc>
            </w:tr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1B2F" w:rsidRDefault="00871B2F">
                  <w:pPr>
                    <w:ind w:left="60" w:right="60"/>
                  </w:pPr>
                </w:p>
              </w:tc>
            </w:tr>
          </w:tbl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center"/>
            </w:pPr>
            <w:r>
              <w:rPr>
                <w:b/>
              </w:rPr>
              <w:t>31.10.2023</w:t>
            </w: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center"/>
            </w:pPr>
            <w:r>
              <w:rPr>
                <w:b/>
              </w:rPr>
              <w:t>20.02.2023</w:t>
            </w: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544E80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1B2F" w:rsidRDefault="00544E8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1B2F" w:rsidRDefault="00544E80">
                  <w:r>
                    <w:rPr>
                      <w:b/>
                    </w:rPr>
                    <w:t>Ostrava</w:t>
                  </w:r>
                </w:p>
              </w:tc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</w:tr>
          </w:tbl>
          <w:p w:rsidR="00871B2F" w:rsidRDefault="00871B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jc w:val="center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1B2F" w:rsidRDefault="00544E8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1B2F" w:rsidRDefault="00871B2F"/>
              </w:tc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</w:tr>
          </w:tbl>
          <w:p w:rsidR="00871B2F" w:rsidRDefault="00871B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1B2F" w:rsidRDefault="00544E8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1B2F" w:rsidRDefault="00871B2F"/>
              </w:tc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</w:tr>
          </w:tbl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544E80">
            <w:pPr>
              <w:ind w:right="0"/>
            </w:pPr>
            <w:r>
              <w:rPr>
                <w:b/>
              </w:rPr>
              <w:t>Na faktuře uveďte, prosím, vždy číslo této objednávky. V případě zaslání faktury elektronicky zašlete na adresu: fakturace@ugn.cas.cz. V případě, že tato objednávka podléhá zveřejnění prostřednictvím veřejného registru smluv dle zákona c. 340/2015 Sb., obě</w:t>
            </w:r>
            <w:r>
              <w:rPr>
                <w:b/>
              </w:rPr>
              <w:t xml:space="preserve"> smluvní strany souhlasí s jejím uveřejněním.</w:t>
            </w: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544E80">
            <w:r>
              <w:t>Objednáváme u Vás dle Cenové nabídky UG-2023-01-10-2 níže uvedené služby</w:t>
            </w: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71B2F" w:rsidRDefault="00544E80">
            <w:r>
              <w:rPr>
                <w:sz w:val="18"/>
              </w:rPr>
              <w:t xml:space="preserve">1x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CFD, 1x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Mechanical</w:t>
            </w:r>
            <w:proofErr w:type="spellEnd"/>
            <w:r>
              <w:rPr>
                <w:sz w:val="18"/>
              </w:rPr>
              <w:t xml:space="preserve"> and CFD, 128x paralelní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H 1x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optiSLang</w:t>
            </w:r>
            <w:proofErr w:type="spellEnd"/>
            <w:r>
              <w:rPr>
                <w:sz w:val="18"/>
              </w:rPr>
              <w:t xml:space="preserve"> (v akademické verzi).</w:t>
            </w: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1B2F" w:rsidRDefault="00871B2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1B2F" w:rsidRDefault="00544E80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1B2F" w:rsidRDefault="00544E8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1B2F" w:rsidRDefault="00544E80">
                  <w:pPr>
                    <w:jc w:val="right"/>
                  </w:pPr>
                  <w:r>
                    <w:rPr>
                      <w:sz w:val="18"/>
                    </w:rPr>
                    <w:t>164 076,00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1B2F" w:rsidRDefault="00544E80">
                  <w:pPr>
                    <w:jc w:val="right"/>
                  </w:pPr>
                  <w:r>
                    <w:rPr>
                      <w:sz w:val="18"/>
                    </w:rPr>
                    <w:t>164 076,00 Kč</w:t>
                  </w:r>
                </w:p>
              </w:tc>
            </w:tr>
          </w:tbl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71B2F" w:rsidRDefault="00544E80">
            <w:r>
              <w:rPr>
                <w:sz w:val="18"/>
              </w:rPr>
              <w:t xml:space="preserve">1x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Rocky (v akademické verzi);</w:t>
            </w: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1B2F" w:rsidRDefault="00871B2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1B2F" w:rsidRDefault="00544E80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1B2F" w:rsidRDefault="00544E8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1B2F" w:rsidRDefault="00544E80">
                  <w:pPr>
                    <w:jc w:val="right"/>
                  </w:pPr>
                  <w:r>
                    <w:rPr>
                      <w:sz w:val="18"/>
                    </w:rPr>
                    <w:t>97 042,00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1B2F" w:rsidRDefault="00544E80">
                  <w:pPr>
                    <w:jc w:val="right"/>
                  </w:pPr>
                  <w:r>
                    <w:rPr>
                      <w:sz w:val="18"/>
                    </w:rPr>
                    <w:t>97 042,00 Kč</w:t>
                  </w:r>
                </w:p>
              </w:tc>
            </w:tr>
          </w:tbl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</w:tr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1B2F" w:rsidRDefault="00544E80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</w:tr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71B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71B2F" w:rsidRDefault="00544E80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261 118,00 Kč</w:t>
                        </w:r>
                      </w:p>
                    </w:tc>
                  </w:tr>
                </w:tbl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</w:tr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</w:tr>
            <w:tr w:rsidR="00871B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1B2F" w:rsidRDefault="00871B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1B2F" w:rsidRDefault="00871B2F">
                  <w:pPr>
                    <w:pStyle w:val="EMPTYCELLSTYLE"/>
                  </w:pPr>
                </w:p>
              </w:tc>
            </w:tr>
          </w:tbl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B2F" w:rsidRDefault="00544E80">
            <w:r>
              <w:rPr>
                <w:sz w:val="24"/>
              </w:rPr>
              <w:t>06.02.2023</w:t>
            </w: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544E8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Stašicová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5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0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7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1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1B2F" w:rsidRDefault="00544E80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120 \ 345900 EROZNÍ ODOLNOST HORNIN \ 0300   Deník: 55 \ VERSO VZ</w:t>
            </w: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  <w:tr w:rsidR="00871B2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4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B2F" w:rsidRDefault="00544E80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8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260" w:type="dxa"/>
          </w:tcPr>
          <w:p w:rsidR="00871B2F" w:rsidRDefault="00871B2F">
            <w:pPr>
              <w:pStyle w:val="EMPTYCELLSTYLE"/>
            </w:pPr>
          </w:p>
        </w:tc>
        <w:tc>
          <w:tcPr>
            <w:tcW w:w="300" w:type="dxa"/>
          </w:tcPr>
          <w:p w:rsidR="00871B2F" w:rsidRDefault="00871B2F">
            <w:pPr>
              <w:pStyle w:val="EMPTYCELLSTYLE"/>
            </w:pPr>
          </w:p>
        </w:tc>
      </w:tr>
    </w:tbl>
    <w:p w:rsidR="00544E80" w:rsidRDefault="00544E80"/>
    <w:sectPr w:rsidR="00544E8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2F"/>
    <w:rsid w:val="00126FF8"/>
    <w:rsid w:val="00544E80"/>
    <w:rsid w:val="0087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7ECE4-DB55-4821-B83D-8502BD0F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2023-02-16T08:12:00Z</dcterms:created>
  <dcterms:modified xsi:type="dcterms:W3CDTF">2023-02-16T08:12:00Z</dcterms:modified>
</cp:coreProperties>
</file>