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8201" w14:textId="77777777" w:rsidR="00B25DAD" w:rsidRPr="00C63DA8" w:rsidRDefault="00B25DAD" w:rsidP="000B5FBB">
      <w:pPr>
        <w:pStyle w:val="Nadpis6"/>
        <w:spacing w:after="240"/>
        <w:ind w:left="170"/>
        <w:jc w:val="center"/>
        <w:rPr>
          <w:rFonts w:asciiTheme="minorHAnsi" w:hAnsiTheme="minorHAnsi" w:cs="Times New Roman"/>
          <w:b/>
          <w:caps/>
          <w:color w:val="auto"/>
          <w:kern w:val="32"/>
          <w:sz w:val="36"/>
          <w:szCs w:val="32"/>
        </w:rPr>
      </w:pPr>
      <w:r w:rsidRPr="00C63DA8">
        <w:rPr>
          <w:rFonts w:asciiTheme="minorHAnsi" w:hAnsiTheme="minorHAnsi" w:cs="Times New Roman"/>
          <w:b/>
          <w:caps/>
          <w:color w:val="auto"/>
          <w:kern w:val="32"/>
          <w:sz w:val="36"/>
          <w:szCs w:val="32"/>
        </w:rPr>
        <w:t xml:space="preserve">Servisní smlouva </w:t>
      </w:r>
    </w:p>
    <w:p w14:paraId="4EA3A3CA" w14:textId="2CD227D0" w:rsidR="00F55C94" w:rsidRPr="00C63DA8" w:rsidRDefault="00B25DAD" w:rsidP="00B25DAD">
      <w:pPr>
        <w:spacing w:before="120" w:after="0" w:line="288" w:lineRule="auto"/>
        <w:jc w:val="center"/>
        <w:rPr>
          <w:rFonts w:asciiTheme="minorHAnsi" w:hAnsiTheme="minorHAnsi" w:cs="Times New Roman"/>
          <w:sz w:val="22"/>
          <w:szCs w:val="22"/>
        </w:rPr>
      </w:pPr>
      <w:r w:rsidRPr="00C63DA8">
        <w:rPr>
          <w:rFonts w:asciiTheme="minorHAnsi" w:hAnsiTheme="minorHAnsi" w:cs="Times New Roman"/>
          <w:sz w:val="22"/>
          <w:szCs w:val="22"/>
        </w:rPr>
        <w:t>uzavřená podle § 1746 odst. 2 zá</w:t>
      </w:r>
      <w:r w:rsidR="00305F87" w:rsidRPr="00C63DA8">
        <w:rPr>
          <w:rFonts w:asciiTheme="minorHAnsi" w:hAnsiTheme="minorHAnsi" w:cs="Times New Roman"/>
          <w:sz w:val="22"/>
          <w:szCs w:val="22"/>
        </w:rPr>
        <w:t>kona</w:t>
      </w:r>
    </w:p>
    <w:p w14:paraId="136E1198" w14:textId="1A4896B7" w:rsidR="00B25DAD" w:rsidRPr="00C63DA8" w:rsidRDefault="00B25DAD" w:rsidP="00B25DAD">
      <w:pPr>
        <w:spacing w:before="120" w:after="0" w:line="288" w:lineRule="auto"/>
        <w:jc w:val="center"/>
        <w:rPr>
          <w:rFonts w:asciiTheme="minorHAnsi" w:hAnsiTheme="minorHAnsi" w:cs="Times New Roman"/>
          <w:sz w:val="22"/>
          <w:szCs w:val="22"/>
        </w:rPr>
      </w:pPr>
      <w:r w:rsidRPr="00C63DA8">
        <w:rPr>
          <w:rFonts w:asciiTheme="minorHAnsi" w:hAnsiTheme="minorHAnsi" w:cs="Times New Roman"/>
          <w:sz w:val="22"/>
          <w:szCs w:val="22"/>
        </w:rPr>
        <w:t>č. 89/2012 Sb., občanského zákoníku (dále jen „</w:t>
      </w:r>
      <w:r w:rsidRPr="00C63DA8">
        <w:rPr>
          <w:rFonts w:asciiTheme="minorHAnsi" w:hAnsiTheme="minorHAnsi" w:cs="Times New Roman"/>
          <w:b/>
          <w:sz w:val="22"/>
          <w:szCs w:val="22"/>
        </w:rPr>
        <w:t>Smlouva</w:t>
      </w:r>
      <w:r w:rsidRPr="00C63DA8">
        <w:rPr>
          <w:rFonts w:asciiTheme="minorHAnsi" w:hAnsiTheme="minorHAnsi" w:cs="Times New Roman"/>
          <w:sz w:val="22"/>
          <w:szCs w:val="22"/>
        </w:rPr>
        <w:t>“)</w:t>
      </w:r>
    </w:p>
    <w:p w14:paraId="56C9E4A4" w14:textId="77777777" w:rsidR="00617C59" w:rsidRPr="00C63DA8" w:rsidRDefault="00617C59" w:rsidP="00617C59">
      <w:pPr>
        <w:pStyle w:val="Nzev"/>
        <w:spacing w:after="120" w:line="276" w:lineRule="auto"/>
        <w:jc w:val="left"/>
        <w:rPr>
          <w:rFonts w:ascii="Garamond" w:eastAsia="Arial" w:hAnsi="Garamond" w:cs="Arial"/>
          <w:b w:val="0"/>
          <w:bCs w:val="0"/>
          <w:sz w:val="20"/>
          <w:szCs w:val="20"/>
        </w:rPr>
      </w:pPr>
      <w:bookmarkStart w:id="0" w:name="_Ref191648716"/>
    </w:p>
    <w:p w14:paraId="6B119C34" w14:textId="0AA6AFB1" w:rsidR="00617C59" w:rsidRPr="00C63DA8" w:rsidRDefault="00617C59" w:rsidP="00617C59">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Číslo smlouvy Objednatele:</w:t>
      </w:r>
      <w:bookmarkStart w:id="1" w:name="Text41"/>
      <w:r w:rsidRPr="00C63DA8">
        <w:rPr>
          <w:rFonts w:asciiTheme="minorHAnsi" w:hAnsiTheme="minorHAnsi" w:cs="Times New Roman"/>
          <w:sz w:val="22"/>
          <w:szCs w:val="22"/>
        </w:rPr>
        <w:t xml:space="preserve"> </w:t>
      </w:r>
      <w:bookmarkEnd w:id="1"/>
      <w:r w:rsidRPr="00C63DA8">
        <w:rPr>
          <w:rFonts w:asciiTheme="minorHAnsi" w:hAnsiTheme="minorHAnsi" w:cs="Times New Roman"/>
          <w:sz w:val="22"/>
          <w:szCs w:val="22"/>
        </w:rPr>
        <w:t>bude uvedeno v záznamu o uveřejnění smlouvy v registru smluv dle zák. č. 340/2015 Sb.</w:t>
      </w:r>
    </w:p>
    <w:p w14:paraId="24789BDB" w14:textId="41FFE4D2" w:rsidR="00FA5A92" w:rsidRPr="00C63DA8" w:rsidRDefault="00FA5A92" w:rsidP="00FA5A92">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Smlouva je uzavřena na základě přímého zadání, tj. jako veřejná zakázka malého rozsahu zadávaná mimo režim zák. č. 134/2016 Sb., o zadávání veřejných zakázek (dále jen „ZZVZ“)</w:t>
      </w:r>
    </w:p>
    <w:p w14:paraId="00A5B4A9" w14:textId="2F58DF49" w:rsidR="00B25DAD" w:rsidRPr="00C63DA8" w:rsidRDefault="00B25DAD" w:rsidP="00B25DAD">
      <w:pPr>
        <w:pStyle w:val="Styl1"/>
        <w:keepNext/>
        <w:numPr>
          <w:ilvl w:val="0"/>
          <w:numId w:val="0"/>
        </w:numPr>
        <w:tabs>
          <w:tab w:val="clear" w:pos="1276"/>
          <w:tab w:val="left" w:pos="1134"/>
        </w:tabs>
        <w:jc w:val="left"/>
        <w:rPr>
          <w:rFonts w:asciiTheme="minorHAnsi" w:hAnsiTheme="minorHAnsi" w:cs="Times New Roman"/>
          <w:kern w:val="32"/>
          <w:szCs w:val="22"/>
        </w:rPr>
      </w:pPr>
      <w:r w:rsidRPr="00C63DA8">
        <w:rPr>
          <w:rFonts w:asciiTheme="minorHAnsi" w:hAnsiTheme="minorHAnsi" w:cs="Times New Roman"/>
          <w:szCs w:val="22"/>
        </w:rPr>
        <w:t>Smluvní</w:t>
      </w:r>
      <w:r w:rsidRPr="00C63DA8">
        <w:rPr>
          <w:rFonts w:asciiTheme="minorHAnsi" w:hAnsiTheme="minorHAnsi" w:cs="Times New Roman"/>
          <w:kern w:val="32"/>
          <w:szCs w:val="22"/>
        </w:rPr>
        <w:t xml:space="preserve"> strany</w:t>
      </w:r>
      <w:bookmarkEnd w:id="0"/>
    </w:p>
    <w:p w14:paraId="701072F6" w14:textId="77777777" w:rsidR="00B25DAD" w:rsidRPr="00C63DA8" w:rsidRDefault="00B25DAD" w:rsidP="00B25DAD">
      <w:pPr>
        <w:spacing w:before="120" w:after="0"/>
        <w:rPr>
          <w:rFonts w:asciiTheme="minorHAnsi" w:hAnsiTheme="minorHAnsi" w:cs="Times New Roman"/>
          <w:sz w:val="22"/>
          <w:szCs w:val="22"/>
        </w:rPr>
      </w:pPr>
      <w:r w:rsidRPr="00C63DA8">
        <w:rPr>
          <w:rFonts w:asciiTheme="minorHAnsi" w:hAnsiTheme="minorHAnsi" w:cs="Times New Roman"/>
          <w:sz w:val="22"/>
          <w:szCs w:val="22"/>
        </w:rPr>
        <w:t>Objednatel:</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737"/>
      </w:tblGrid>
      <w:tr w:rsidR="00DF3E08" w:rsidRPr="00C63DA8" w14:paraId="49B70BF0" w14:textId="77777777" w:rsidTr="00316518">
        <w:tc>
          <w:tcPr>
            <w:tcW w:w="1226" w:type="pct"/>
          </w:tcPr>
          <w:p w14:paraId="421730B8"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Název </w:t>
            </w:r>
          </w:p>
        </w:tc>
        <w:tc>
          <w:tcPr>
            <w:tcW w:w="3774" w:type="pct"/>
            <w:shd w:val="clear" w:color="auto" w:fill="auto"/>
          </w:tcPr>
          <w:p w14:paraId="0EB4D0B3" w14:textId="7FED7195" w:rsidR="00DF3E08" w:rsidRPr="00C63DA8" w:rsidRDefault="00FA5A92" w:rsidP="00DF3E08">
            <w:pPr>
              <w:spacing w:before="120" w:after="0" w:line="288" w:lineRule="auto"/>
              <w:rPr>
                <w:rFonts w:asciiTheme="minorHAnsi" w:hAnsiTheme="minorHAnsi" w:cs="Times New Roman"/>
                <w:b/>
                <w:sz w:val="22"/>
                <w:szCs w:val="22"/>
              </w:rPr>
            </w:pPr>
            <w:r w:rsidRPr="00C63DA8">
              <w:rPr>
                <w:rFonts w:asciiTheme="minorHAnsi" w:hAnsiTheme="minorHAnsi" w:cs="Times New Roman"/>
                <w:b/>
                <w:sz w:val="22"/>
                <w:szCs w:val="22"/>
              </w:rPr>
              <w:t>Západočeská univerzita v Plzni</w:t>
            </w:r>
          </w:p>
        </w:tc>
      </w:tr>
      <w:tr w:rsidR="00DF3E08" w:rsidRPr="00C63DA8" w14:paraId="17A04788" w14:textId="77777777" w:rsidTr="00316518">
        <w:tc>
          <w:tcPr>
            <w:tcW w:w="1226" w:type="pct"/>
          </w:tcPr>
          <w:p w14:paraId="0E51D6C6"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Se sídlem</w:t>
            </w:r>
          </w:p>
        </w:tc>
        <w:tc>
          <w:tcPr>
            <w:tcW w:w="3774" w:type="pct"/>
            <w:shd w:val="clear" w:color="auto" w:fill="auto"/>
          </w:tcPr>
          <w:p w14:paraId="74A92293" w14:textId="24BD928B" w:rsidR="00DF3E08" w:rsidRPr="00C63DA8" w:rsidRDefault="00FA5A92" w:rsidP="00DF3E08">
            <w:pPr>
              <w:spacing w:before="120" w:after="0" w:line="288" w:lineRule="auto"/>
              <w:rPr>
                <w:rFonts w:asciiTheme="minorHAnsi" w:hAnsiTheme="minorHAnsi" w:cs="Times New Roman"/>
                <w:sz w:val="22"/>
                <w:szCs w:val="22"/>
                <w:highlight w:val="yellow"/>
              </w:rPr>
            </w:pPr>
            <w:r w:rsidRPr="00C63DA8">
              <w:rPr>
                <w:rFonts w:asciiTheme="minorHAnsi" w:hAnsiTheme="minorHAnsi" w:cs="Times New Roman"/>
                <w:sz w:val="22"/>
                <w:szCs w:val="22"/>
              </w:rPr>
              <w:t>Univerzitní 8, 301 00 Plzeň</w:t>
            </w:r>
          </w:p>
        </w:tc>
      </w:tr>
      <w:tr w:rsidR="00DF3E08" w:rsidRPr="00C63DA8" w14:paraId="021B2E06" w14:textId="77777777" w:rsidTr="00D20EB7">
        <w:tc>
          <w:tcPr>
            <w:tcW w:w="1226" w:type="pct"/>
          </w:tcPr>
          <w:p w14:paraId="7B16A6C5"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IČ</w:t>
            </w:r>
          </w:p>
        </w:tc>
        <w:tc>
          <w:tcPr>
            <w:tcW w:w="3774" w:type="pct"/>
            <w:shd w:val="clear" w:color="auto" w:fill="auto"/>
          </w:tcPr>
          <w:p w14:paraId="2F08DD36" w14:textId="3555E060" w:rsidR="00DF3E08" w:rsidRPr="00C63DA8" w:rsidRDefault="00FA5A92"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49777513</w:t>
            </w:r>
          </w:p>
        </w:tc>
      </w:tr>
      <w:tr w:rsidR="00DF3E08" w:rsidRPr="00C63DA8" w14:paraId="2D53DD3B" w14:textId="77777777" w:rsidTr="00D20EB7">
        <w:tc>
          <w:tcPr>
            <w:tcW w:w="1226" w:type="pct"/>
          </w:tcPr>
          <w:p w14:paraId="67C141A4" w14:textId="77777777" w:rsidR="00DF3E08" w:rsidRPr="00C63DA8" w:rsidRDefault="00DF3E08"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DIČ</w:t>
            </w:r>
          </w:p>
        </w:tc>
        <w:tc>
          <w:tcPr>
            <w:tcW w:w="3774" w:type="pct"/>
            <w:shd w:val="clear" w:color="auto" w:fill="auto"/>
          </w:tcPr>
          <w:p w14:paraId="7C0029E3" w14:textId="5F8327E4" w:rsidR="00DF3E08" w:rsidRPr="00C63DA8" w:rsidRDefault="00FA5A92" w:rsidP="00DF3E08">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CZ49777513</w:t>
            </w:r>
          </w:p>
        </w:tc>
      </w:tr>
      <w:tr w:rsidR="000B63E3" w:rsidRPr="00C63DA8" w14:paraId="2E19CC2C" w14:textId="77777777" w:rsidTr="00D20EB7">
        <w:tc>
          <w:tcPr>
            <w:tcW w:w="1226" w:type="pct"/>
          </w:tcPr>
          <w:p w14:paraId="055AEC57" w14:textId="77777777" w:rsidR="000B63E3" w:rsidRPr="00C63DA8" w:rsidRDefault="000B63E3" w:rsidP="000B63E3">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Zastoupená </w:t>
            </w:r>
          </w:p>
        </w:tc>
        <w:tc>
          <w:tcPr>
            <w:tcW w:w="3774" w:type="pct"/>
            <w:shd w:val="clear" w:color="auto" w:fill="auto"/>
          </w:tcPr>
          <w:p w14:paraId="0C297929" w14:textId="63430F68" w:rsidR="000B63E3" w:rsidRPr="00C63DA8" w:rsidRDefault="00FA5A92" w:rsidP="00C81F5A">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Ing. Petrem Hofmanem, kvestorem </w:t>
            </w:r>
          </w:p>
        </w:tc>
      </w:tr>
      <w:tr w:rsidR="000B63E3" w:rsidRPr="00C63DA8" w14:paraId="69A87336" w14:textId="77777777" w:rsidTr="00D20EB7">
        <w:tc>
          <w:tcPr>
            <w:tcW w:w="1226" w:type="pct"/>
          </w:tcPr>
          <w:p w14:paraId="2EBA8941" w14:textId="4F605163" w:rsidR="000B63E3" w:rsidRPr="00C63DA8" w:rsidRDefault="000B63E3" w:rsidP="000B63E3">
            <w:pPr>
              <w:spacing w:before="120" w:after="0" w:line="288" w:lineRule="auto"/>
              <w:rPr>
                <w:rFonts w:asciiTheme="minorHAnsi" w:hAnsiTheme="minorHAnsi" w:cs="Times New Roman"/>
                <w:sz w:val="22"/>
                <w:szCs w:val="22"/>
              </w:rPr>
            </w:pPr>
          </w:p>
        </w:tc>
        <w:tc>
          <w:tcPr>
            <w:tcW w:w="3774" w:type="pct"/>
            <w:shd w:val="clear" w:color="auto" w:fill="auto"/>
          </w:tcPr>
          <w:p w14:paraId="45305137" w14:textId="6D49850C" w:rsidR="000B63E3" w:rsidRPr="00C63DA8" w:rsidRDefault="000B63E3" w:rsidP="00C81F5A">
            <w:pPr>
              <w:spacing w:before="120" w:after="0" w:line="288" w:lineRule="auto"/>
              <w:rPr>
                <w:rFonts w:asciiTheme="minorHAnsi" w:hAnsiTheme="minorHAnsi" w:cs="Times New Roman"/>
                <w:sz w:val="22"/>
                <w:szCs w:val="22"/>
                <w:highlight w:val="yellow"/>
              </w:rPr>
            </w:pPr>
          </w:p>
        </w:tc>
      </w:tr>
    </w:tbl>
    <w:p w14:paraId="7E58BC59" w14:textId="77777777" w:rsidR="00B25DAD" w:rsidRPr="00C63DA8" w:rsidRDefault="00B25DAD" w:rsidP="00B25DAD">
      <w:pPr>
        <w:spacing w:before="120"/>
        <w:rPr>
          <w:rFonts w:asciiTheme="minorHAnsi" w:hAnsiTheme="minorHAnsi" w:cs="Times New Roman"/>
          <w:sz w:val="22"/>
          <w:szCs w:val="22"/>
        </w:rPr>
      </w:pPr>
      <w:r w:rsidRPr="00C63DA8">
        <w:rPr>
          <w:rFonts w:asciiTheme="minorHAnsi" w:hAnsiTheme="minorHAnsi" w:cs="Times New Roman"/>
          <w:sz w:val="22"/>
          <w:szCs w:val="22"/>
        </w:rPr>
        <w:t>(dále jen „</w:t>
      </w:r>
      <w:r w:rsidRPr="00C63DA8">
        <w:rPr>
          <w:rFonts w:asciiTheme="minorHAnsi" w:hAnsiTheme="minorHAnsi" w:cs="Times New Roman"/>
          <w:b/>
          <w:sz w:val="22"/>
          <w:szCs w:val="22"/>
        </w:rPr>
        <w:t>Objednatel</w:t>
      </w:r>
      <w:r w:rsidRPr="00C63DA8">
        <w:rPr>
          <w:rFonts w:asciiTheme="minorHAnsi" w:hAnsiTheme="minorHAnsi" w:cs="Times New Roman"/>
          <w:sz w:val="22"/>
          <w:szCs w:val="22"/>
        </w:rPr>
        <w:t>“)</w:t>
      </w:r>
    </w:p>
    <w:p w14:paraId="2D3EAB74" w14:textId="77777777" w:rsidR="00B25DAD" w:rsidRPr="00C63DA8" w:rsidRDefault="00B25DAD" w:rsidP="00B16746">
      <w:pPr>
        <w:pStyle w:val="Nadpis2"/>
        <w:spacing w:after="200"/>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a</w:t>
      </w:r>
    </w:p>
    <w:p w14:paraId="58444433" w14:textId="77777777" w:rsidR="00B25DAD" w:rsidRPr="00C63DA8" w:rsidRDefault="00B25DAD" w:rsidP="00B25DAD">
      <w:pPr>
        <w:spacing w:after="0"/>
        <w:rPr>
          <w:rFonts w:asciiTheme="minorHAnsi" w:hAnsiTheme="minorHAnsi" w:cs="Times New Roman"/>
          <w:sz w:val="22"/>
          <w:szCs w:val="22"/>
        </w:rPr>
      </w:pPr>
      <w:r w:rsidRPr="00C63DA8">
        <w:rPr>
          <w:rFonts w:asciiTheme="minorHAnsi" w:hAnsiTheme="minorHAnsi" w:cs="Times New Roman"/>
          <w:sz w:val="22"/>
          <w:szCs w:val="22"/>
        </w:rPr>
        <w:t>Poskytovatel: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E87147" w:rsidRPr="00C63DA8" w14:paraId="4CD8DCDC" w14:textId="77777777" w:rsidTr="00E87147">
        <w:tc>
          <w:tcPr>
            <w:tcW w:w="2088" w:type="dxa"/>
          </w:tcPr>
          <w:p w14:paraId="4DF9482C"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Obchodní firma</w:t>
            </w:r>
          </w:p>
        </w:tc>
        <w:tc>
          <w:tcPr>
            <w:tcW w:w="6838" w:type="dxa"/>
          </w:tcPr>
          <w:p w14:paraId="7261A5BB" w14:textId="4CB777E9" w:rsidR="00E87147" w:rsidRPr="00C63DA8" w:rsidRDefault="00E87147" w:rsidP="00E87147">
            <w:pPr>
              <w:spacing w:before="120" w:after="0" w:line="288" w:lineRule="auto"/>
              <w:rPr>
                <w:rFonts w:asciiTheme="minorHAnsi" w:hAnsiTheme="minorHAnsi" w:cs="Times New Roman"/>
                <w:b/>
                <w:sz w:val="22"/>
                <w:szCs w:val="22"/>
              </w:rPr>
            </w:pPr>
            <w:r w:rsidRPr="00C63DA8">
              <w:rPr>
                <w:rFonts w:asciiTheme="minorHAnsi" w:hAnsiTheme="minorHAnsi" w:cs="Times New Roman"/>
                <w:b/>
                <w:sz w:val="22"/>
                <w:szCs w:val="22"/>
              </w:rPr>
              <w:t xml:space="preserve">ICZ a.s. </w:t>
            </w:r>
          </w:p>
        </w:tc>
      </w:tr>
      <w:tr w:rsidR="00E87147" w:rsidRPr="00C63DA8" w14:paraId="742EABCD" w14:textId="77777777" w:rsidTr="00E87147">
        <w:tc>
          <w:tcPr>
            <w:tcW w:w="2088" w:type="dxa"/>
          </w:tcPr>
          <w:p w14:paraId="369DD271"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Se sídlem</w:t>
            </w:r>
          </w:p>
        </w:tc>
        <w:tc>
          <w:tcPr>
            <w:tcW w:w="6838" w:type="dxa"/>
          </w:tcPr>
          <w:p w14:paraId="0D0311F3" w14:textId="357FF8F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Na hřebenech II 1718/10, Nusle, 140 00 Praha 4</w:t>
            </w:r>
          </w:p>
        </w:tc>
      </w:tr>
      <w:tr w:rsidR="00E87147" w:rsidRPr="00C63DA8" w14:paraId="5089F8B5" w14:textId="77777777" w:rsidTr="00E87147">
        <w:tc>
          <w:tcPr>
            <w:tcW w:w="2088" w:type="dxa"/>
          </w:tcPr>
          <w:p w14:paraId="3D81C05F"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Zapsaná</w:t>
            </w:r>
          </w:p>
        </w:tc>
        <w:tc>
          <w:tcPr>
            <w:tcW w:w="6838" w:type="dxa"/>
          </w:tcPr>
          <w:p w14:paraId="71BD2ED7" w14:textId="097EF4F9"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v obchodním rejstříku vedeném Městským soudem v Praze, sp. zn. B 4840</w:t>
            </w:r>
          </w:p>
        </w:tc>
      </w:tr>
      <w:tr w:rsidR="00E87147" w:rsidRPr="00C63DA8" w14:paraId="394E6443" w14:textId="77777777" w:rsidTr="00E87147">
        <w:tc>
          <w:tcPr>
            <w:tcW w:w="2088" w:type="dxa"/>
          </w:tcPr>
          <w:p w14:paraId="58172AEB"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IČ</w:t>
            </w:r>
          </w:p>
        </w:tc>
        <w:tc>
          <w:tcPr>
            <w:tcW w:w="6838" w:type="dxa"/>
          </w:tcPr>
          <w:p w14:paraId="7AD983EE" w14:textId="6688B4BE"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25145444</w:t>
            </w:r>
          </w:p>
        </w:tc>
      </w:tr>
      <w:tr w:rsidR="00E87147" w:rsidRPr="00C63DA8" w14:paraId="7FF73519" w14:textId="77777777" w:rsidTr="00E87147">
        <w:tc>
          <w:tcPr>
            <w:tcW w:w="2088" w:type="dxa"/>
          </w:tcPr>
          <w:p w14:paraId="0F69381B"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DIČ</w:t>
            </w:r>
          </w:p>
        </w:tc>
        <w:tc>
          <w:tcPr>
            <w:tcW w:w="6838" w:type="dxa"/>
          </w:tcPr>
          <w:p w14:paraId="7A4D3980" w14:textId="258AD762"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CZ699000372</w:t>
            </w:r>
          </w:p>
        </w:tc>
      </w:tr>
      <w:tr w:rsidR="00E87147" w:rsidRPr="00C63DA8" w14:paraId="7BE75C8D" w14:textId="77777777" w:rsidTr="00E87147">
        <w:tc>
          <w:tcPr>
            <w:tcW w:w="2088" w:type="dxa"/>
          </w:tcPr>
          <w:p w14:paraId="49BCF44C"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 xml:space="preserve">Zastoupená </w:t>
            </w:r>
          </w:p>
        </w:tc>
        <w:tc>
          <w:tcPr>
            <w:tcW w:w="6838" w:type="dxa"/>
          </w:tcPr>
          <w:p w14:paraId="4AA8C17D" w14:textId="09E64C73" w:rsidR="00E87147" w:rsidRPr="00C63DA8" w:rsidRDefault="00212416" w:rsidP="00E87147">
            <w:pPr>
              <w:spacing w:before="120" w:after="0" w:line="288" w:lineRule="auto"/>
              <w:rPr>
                <w:rFonts w:asciiTheme="minorHAnsi" w:hAnsiTheme="minorHAnsi" w:cs="Times New Roman"/>
                <w:sz w:val="22"/>
                <w:szCs w:val="22"/>
              </w:rPr>
            </w:pPr>
            <w:r>
              <w:rPr>
                <w:rFonts w:asciiTheme="minorHAnsi" w:hAnsiTheme="minorHAnsi" w:cs="Times New Roman"/>
                <w:sz w:val="22"/>
                <w:szCs w:val="22"/>
              </w:rPr>
              <w:t>xxxx</w:t>
            </w:r>
          </w:p>
        </w:tc>
      </w:tr>
      <w:tr w:rsidR="00E87147" w:rsidRPr="00C63DA8" w14:paraId="4B6F8EA7" w14:textId="77777777" w:rsidTr="00E87147">
        <w:tc>
          <w:tcPr>
            <w:tcW w:w="2088" w:type="dxa"/>
          </w:tcPr>
          <w:p w14:paraId="75D68E9F" w14:textId="77777777"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Bankovní spojení</w:t>
            </w:r>
          </w:p>
        </w:tc>
        <w:tc>
          <w:tcPr>
            <w:tcW w:w="6838" w:type="dxa"/>
          </w:tcPr>
          <w:p w14:paraId="5A340CB7" w14:textId="6C01CDF0" w:rsidR="00E87147" w:rsidRPr="00C63DA8" w:rsidRDefault="00E87147" w:rsidP="00E87147">
            <w:pPr>
              <w:spacing w:before="120" w:after="0" w:line="288" w:lineRule="auto"/>
              <w:rPr>
                <w:rFonts w:asciiTheme="minorHAnsi" w:hAnsiTheme="minorHAnsi" w:cs="Times New Roman"/>
                <w:sz w:val="22"/>
                <w:szCs w:val="22"/>
              </w:rPr>
            </w:pPr>
            <w:r w:rsidRPr="00C63DA8">
              <w:rPr>
                <w:rFonts w:asciiTheme="minorHAnsi" w:hAnsiTheme="minorHAnsi" w:cs="Times New Roman"/>
                <w:sz w:val="22"/>
                <w:szCs w:val="22"/>
              </w:rPr>
              <w:t>2109164825/2700, UniCredit Bank Czech Republic and Slovakia, a.s.</w:t>
            </w:r>
          </w:p>
        </w:tc>
      </w:tr>
    </w:tbl>
    <w:p w14:paraId="11C073BD" w14:textId="77777777" w:rsidR="00B25DAD" w:rsidRPr="00C63DA8" w:rsidRDefault="00B25DAD" w:rsidP="00B25DAD">
      <w:pPr>
        <w:pStyle w:val="Oblkanadp3"/>
        <w:spacing w:before="120"/>
        <w:ind w:left="0"/>
        <w:jc w:val="left"/>
        <w:rPr>
          <w:rFonts w:asciiTheme="minorHAnsi" w:hAnsiTheme="minorHAnsi"/>
          <w:sz w:val="22"/>
          <w:szCs w:val="22"/>
        </w:rPr>
      </w:pPr>
      <w:r w:rsidRPr="00C63DA8">
        <w:rPr>
          <w:rFonts w:asciiTheme="minorHAnsi" w:hAnsiTheme="minorHAnsi"/>
          <w:sz w:val="22"/>
          <w:szCs w:val="22"/>
        </w:rPr>
        <w:t>(dále jen „</w:t>
      </w:r>
      <w:r w:rsidRPr="00C63DA8">
        <w:rPr>
          <w:rFonts w:asciiTheme="minorHAnsi" w:hAnsiTheme="minorHAnsi"/>
          <w:b/>
          <w:sz w:val="22"/>
          <w:szCs w:val="22"/>
        </w:rPr>
        <w:t>Poskytovatel</w:t>
      </w:r>
      <w:r w:rsidRPr="00C63DA8">
        <w:rPr>
          <w:rFonts w:asciiTheme="minorHAnsi" w:hAnsiTheme="minorHAnsi"/>
          <w:sz w:val="22"/>
          <w:szCs w:val="22"/>
        </w:rPr>
        <w:t xml:space="preserve">“) </w:t>
      </w:r>
    </w:p>
    <w:p w14:paraId="1F24CFB0" w14:textId="77777777" w:rsidR="00B25DAD" w:rsidRPr="00C63DA8" w:rsidRDefault="00B25DAD" w:rsidP="00B25DAD">
      <w:pPr>
        <w:rPr>
          <w:rFonts w:asciiTheme="minorHAnsi" w:hAnsiTheme="minorHAnsi" w:cs="Times New Roman"/>
          <w:sz w:val="22"/>
          <w:szCs w:val="22"/>
        </w:rPr>
      </w:pPr>
      <w:r w:rsidRPr="00C63DA8">
        <w:rPr>
          <w:rFonts w:asciiTheme="minorHAnsi" w:hAnsiTheme="minorHAnsi" w:cs="Times New Roman"/>
          <w:sz w:val="22"/>
          <w:szCs w:val="22"/>
          <w:lang w:eastAsia="cs-CZ"/>
        </w:rPr>
        <w:t>(Objednatel a Poskytovatel dále společně jako „</w:t>
      </w:r>
      <w:r w:rsidRPr="00C63DA8">
        <w:rPr>
          <w:rFonts w:asciiTheme="minorHAnsi" w:hAnsiTheme="minorHAnsi" w:cs="Times New Roman"/>
          <w:b/>
          <w:sz w:val="22"/>
          <w:szCs w:val="22"/>
          <w:lang w:eastAsia="cs-CZ"/>
        </w:rPr>
        <w:t>Smluvní strany</w:t>
      </w:r>
      <w:r w:rsidRPr="00C63DA8">
        <w:rPr>
          <w:rFonts w:asciiTheme="minorHAnsi" w:hAnsiTheme="minorHAnsi" w:cs="Times New Roman"/>
          <w:sz w:val="22"/>
          <w:szCs w:val="22"/>
          <w:lang w:eastAsia="cs-CZ"/>
        </w:rPr>
        <w:t>“ a jednotlivě jako „</w:t>
      </w:r>
      <w:r w:rsidRPr="00C63DA8">
        <w:rPr>
          <w:rFonts w:asciiTheme="minorHAnsi" w:hAnsiTheme="minorHAnsi" w:cs="Times New Roman"/>
          <w:b/>
          <w:sz w:val="22"/>
          <w:szCs w:val="22"/>
          <w:lang w:eastAsia="cs-CZ"/>
        </w:rPr>
        <w:t>Smluvní strana</w:t>
      </w:r>
      <w:r w:rsidRPr="00C63DA8">
        <w:rPr>
          <w:rFonts w:asciiTheme="minorHAnsi" w:hAnsiTheme="minorHAnsi" w:cs="Times New Roman"/>
          <w:sz w:val="22"/>
          <w:szCs w:val="22"/>
          <w:lang w:eastAsia="cs-CZ"/>
        </w:rPr>
        <w:t xml:space="preserve">“) </w:t>
      </w:r>
    </w:p>
    <w:p w14:paraId="624044FD" w14:textId="77777777" w:rsidR="00B25DAD" w:rsidRPr="00C63DA8" w:rsidRDefault="00B25DAD" w:rsidP="00B25DAD">
      <w:pPr>
        <w:pStyle w:val="Styl1"/>
        <w:numPr>
          <w:ilvl w:val="0"/>
          <w:numId w:val="0"/>
        </w:numPr>
        <w:jc w:val="left"/>
        <w:rPr>
          <w:rFonts w:asciiTheme="minorHAnsi" w:hAnsiTheme="minorHAnsi" w:cs="Times New Roman"/>
          <w:szCs w:val="22"/>
        </w:rPr>
      </w:pPr>
    </w:p>
    <w:p w14:paraId="56A384A3"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szCs w:val="22"/>
        </w:rPr>
        <w:sectPr w:rsidR="00B25DAD" w:rsidRPr="00C63DA8" w:rsidSect="00993D70">
          <w:headerReference w:type="default" r:id="rId8"/>
          <w:footerReference w:type="default" r:id="rId9"/>
          <w:footerReference w:type="first" r:id="rId10"/>
          <w:pgSz w:w="11906" w:h="16838"/>
          <w:pgMar w:top="1417" w:right="1417" w:bottom="1417" w:left="1417" w:header="708" w:footer="556" w:gutter="0"/>
          <w:cols w:space="708"/>
          <w:docGrid w:linePitch="360"/>
        </w:sectPr>
      </w:pPr>
    </w:p>
    <w:p w14:paraId="5A243C2D"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lastRenderedPageBreak/>
        <w:t>Účel Smlouvy</w:t>
      </w:r>
    </w:p>
    <w:p w14:paraId="3B2577D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2" w:name="_Ref421868253"/>
      <w:r w:rsidRPr="00C63DA8">
        <w:rPr>
          <w:rFonts w:asciiTheme="minorHAnsi" w:hAnsiTheme="minorHAnsi" w:cs="Times New Roman"/>
          <w:sz w:val="22"/>
          <w:szCs w:val="22"/>
        </w:rPr>
        <w:t>Účelem této Smlouvy je zajištění provozu a rozvoje systému specifikovaného v </w:t>
      </w:r>
      <w:r w:rsidRPr="00C63DA8">
        <w:rPr>
          <w:rFonts w:asciiTheme="minorHAnsi" w:hAnsiTheme="minorHAnsi" w:cs="Times New Roman"/>
          <w:sz w:val="22"/>
          <w:szCs w:val="22"/>
          <w:u w:val="single"/>
        </w:rPr>
        <w:t>Příloze č. 1</w:t>
      </w:r>
      <w:r w:rsidRPr="00C63DA8">
        <w:rPr>
          <w:rFonts w:asciiTheme="minorHAnsi" w:hAnsiTheme="minorHAnsi" w:cs="Times New Roman"/>
          <w:sz w:val="22"/>
          <w:szCs w:val="22"/>
        </w:rPr>
        <w:t xml:space="preserve"> Smlouvy (dále „</w:t>
      </w:r>
      <w:r w:rsidRPr="00C63DA8">
        <w:rPr>
          <w:rFonts w:asciiTheme="minorHAnsi" w:hAnsiTheme="minorHAnsi" w:cs="Times New Roman"/>
          <w:b/>
          <w:sz w:val="22"/>
          <w:szCs w:val="22"/>
        </w:rPr>
        <w:t>Systém</w:t>
      </w:r>
      <w:r w:rsidRPr="00C63DA8">
        <w:rPr>
          <w:rFonts w:asciiTheme="minorHAnsi" w:hAnsiTheme="minorHAnsi" w:cs="Times New Roman"/>
          <w:sz w:val="22"/>
          <w:szCs w:val="22"/>
        </w:rPr>
        <w:t xml:space="preserve">“) a to za podmínek uvedených v této Smlouvě. </w:t>
      </w:r>
    </w:p>
    <w:bookmarkEnd w:id="2"/>
    <w:p w14:paraId="2772753A"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t>Předmět Smlouvy</w:t>
      </w:r>
    </w:p>
    <w:p w14:paraId="6D0805EA" w14:textId="3DAAE585" w:rsidR="00B25DAD" w:rsidRPr="00C63DA8"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bookmarkStart w:id="3" w:name="_Ref346016658"/>
      <w:bookmarkStart w:id="4" w:name="_Ref421868288"/>
      <w:r w:rsidRPr="00C63DA8">
        <w:rPr>
          <w:rFonts w:asciiTheme="minorHAnsi" w:hAnsiTheme="minorHAnsi"/>
          <w:szCs w:val="22"/>
        </w:rPr>
        <w:t xml:space="preserve">Předmětem Smlouvy je povinnost Poskytovatele zajišťovat podporu provozu a rozvoj Systému prostřednictvím </w:t>
      </w:r>
      <w:r w:rsidR="00B16746" w:rsidRPr="00C63DA8">
        <w:rPr>
          <w:rFonts w:asciiTheme="minorHAnsi" w:hAnsiTheme="minorHAnsi"/>
          <w:szCs w:val="22"/>
        </w:rPr>
        <w:t xml:space="preserve">servisních </w:t>
      </w:r>
      <w:r w:rsidRPr="00C63DA8">
        <w:rPr>
          <w:rFonts w:asciiTheme="minorHAnsi" w:hAnsiTheme="minorHAnsi"/>
          <w:szCs w:val="22"/>
        </w:rPr>
        <w:t>služeb průběžně poskytovaných Objednateli (dále „</w:t>
      </w:r>
      <w:r w:rsidR="00B16746" w:rsidRPr="00C63DA8">
        <w:rPr>
          <w:rFonts w:asciiTheme="minorHAnsi" w:hAnsiTheme="minorHAnsi"/>
          <w:b/>
          <w:szCs w:val="22"/>
        </w:rPr>
        <w:t>Podpora</w:t>
      </w:r>
      <w:r w:rsidRPr="00C63DA8">
        <w:rPr>
          <w:rFonts w:asciiTheme="minorHAnsi" w:hAnsiTheme="minorHAnsi"/>
          <w:szCs w:val="22"/>
        </w:rPr>
        <w:t>“) a poskytnout na základě dílčích objednávek Objednatele doplňkové služby (dále „</w:t>
      </w:r>
      <w:r w:rsidRPr="00C63DA8">
        <w:rPr>
          <w:rFonts w:asciiTheme="minorHAnsi" w:hAnsiTheme="minorHAnsi"/>
          <w:b/>
          <w:szCs w:val="22"/>
        </w:rPr>
        <w:t>Doplňkové</w:t>
      </w:r>
      <w:r w:rsidRPr="00C63DA8">
        <w:rPr>
          <w:rFonts w:asciiTheme="minorHAnsi" w:hAnsiTheme="minorHAnsi"/>
          <w:szCs w:val="22"/>
        </w:rPr>
        <w:t xml:space="preserve"> </w:t>
      </w:r>
      <w:r w:rsidRPr="00C63DA8">
        <w:rPr>
          <w:rFonts w:asciiTheme="minorHAnsi" w:hAnsiTheme="minorHAnsi"/>
          <w:b/>
          <w:szCs w:val="22"/>
        </w:rPr>
        <w:t>služby</w:t>
      </w:r>
      <w:r w:rsidRPr="00C63DA8">
        <w:rPr>
          <w:rFonts w:asciiTheme="minorHAnsi" w:hAnsiTheme="minorHAnsi"/>
          <w:szCs w:val="22"/>
        </w:rPr>
        <w:t>“), to vše řádně a včas a za podmínek uvedených v této Smlouvě (</w:t>
      </w:r>
      <w:r w:rsidR="00B16746" w:rsidRPr="00C63DA8">
        <w:rPr>
          <w:rFonts w:asciiTheme="minorHAnsi" w:hAnsiTheme="minorHAnsi"/>
          <w:szCs w:val="22"/>
        </w:rPr>
        <w:t>Podpora</w:t>
      </w:r>
      <w:r w:rsidRPr="00C63DA8">
        <w:rPr>
          <w:rFonts w:asciiTheme="minorHAnsi" w:hAnsiTheme="minorHAnsi"/>
          <w:szCs w:val="22"/>
        </w:rPr>
        <w:t xml:space="preserve"> a Doplňkové služby dále společně jako „</w:t>
      </w:r>
      <w:r w:rsidRPr="00C63DA8">
        <w:rPr>
          <w:rFonts w:asciiTheme="minorHAnsi" w:hAnsiTheme="minorHAnsi"/>
          <w:b/>
          <w:szCs w:val="22"/>
        </w:rPr>
        <w:t>Služby</w:t>
      </w:r>
      <w:r w:rsidRPr="00C63DA8">
        <w:rPr>
          <w:rFonts w:asciiTheme="minorHAnsi" w:hAnsiTheme="minorHAnsi"/>
          <w:szCs w:val="22"/>
        </w:rPr>
        <w:t xml:space="preserve">“). Služby jsou podrobně specifikovány v jednotlivých katalogových listech obsažených v </w:t>
      </w:r>
      <w:r w:rsidRPr="00C63DA8">
        <w:rPr>
          <w:rFonts w:asciiTheme="minorHAnsi" w:hAnsiTheme="minorHAnsi"/>
          <w:szCs w:val="22"/>
          <w:u w:val="single"/>
        </w:rPr>
        <w:t>Příloze č. 2</w:t>
      </w:r>
      <w:r w:rsidR="007E3CCF" w:rsidRPr="00C63DA8">
        <w:rPr>
          <w:rFonts w:asciiTheme="minorHAnsi" w:hAnsiTheme="minorHAnsi"/>
          <w:szCs w:val="22"/>
          <w:u w:val="single"/>
        </w:rPr>
        <w:t xml:space="preserve"> a č. 3</w:t>
      </w:r>
      <w:r w:rsidRPr="00C63DA8">
        <w:rPr>
          <w:rFonts w:asciiTheme="minorHAnsi" w:hAnsiTheme="minorHAnsi"/>
          <w:szCs w:val="22"/>
        </w:rPr>
        <w:t xml:space="preserve"> </w:t>
      </w:r>
      <w:r w:rsidR="00305F87" w:rsidRPr="00C63DA8">
        <w:rPr>
          <w:rFonts w:asciiTheme="minorHAnsi" w:hAnsiTheme="minorHAnsi"/>
          <w:szCs w:val="22"/>
        </w:rPr>
        <w:t xml:space="preserve">této </w:t>
      </w:r>
      <w:r w:rsidRPr="00C63DA8">
        <w:rPr>
          <w:rFonts w:asciiTheme="minorHAnsi" w:hAnsiTheme="minorHAnsi"/>
          <w:szCs w:val="22"/>
        </w:rPr>
        <w:t>Smlouvy.</w:t>
      </w:r>
    </w:p>
    <w:p w14:paraId="67D7C5A9" w14:textId="77777777" w:rsidR="00B25DAD" w:rsidRPr="00C63DA8" w:rsidRDefault="00B25DAD" w:rsidP="00132BFC">
      <w:pPr>
        <w:pStyle w:val="BlockQuotation"/>
        <w:widowControl/>
        <w:numPr>
          <w:ilvl w:val="1"/>
          <w:numId w:val="4"/>
        </w:numPr>
        <w:autoSpaceDE w:val="0"/>
        <w:autoSpaceDN w:val="0"/>
        <w:adjustRightInd w:val="0"/>
        <w:spacing w:before="120" w:line="276" w:lineRule="auto"/>
        <w:ind w:left="567" w:right="0" w:hanging="567"/>
        <w:rPr>
          <w:rFonts w:asciiTheme="minorHAnsi" w:hAnsiTheme="minorHAnsi"/>
          <w:szCs w:val="22"/>
        </w:rPr>
      </w:pPr>
      <w:r w:rsidRPr="00C63DA8">
        <w:rPr>
          <w:rFonts w:asciiTheme="minorHAnsi" w:hAnsiTheme="minorHAnsi"/>
          <w:szCs w:val="22"/>
        </w:rPr>
        <w:t>Objednatel se zavazuje za poskytnuté Služby hradit Poskytovateli cenu specifikovanou v </w:t>
      </w:r>
      <w:r w:rsidRPr="00C63DA8">
        <w:rPr>
          <w:rFonts w:asciiTheme="minorHAnsi" w:hAnsiTheme="minorHAnsi"/>
          <w:szCs w:val="22"/>
          <w:u w:val="single"/>
        </w:rPr>
        <w:t xml:space="preserve">Příloze č. </w:t>
      </w:r>
      <w:r w:rsidR="007E3CCF" w:rsidRPr="00C63DA8">
        <w:rPr>
          <w:rFonts w:asciiTheme="minorHAnsi" w:hAnsiTheme="minorHAnsi"/>
          <w:szCs w:val="22"/>
          <w:u w:val="single"/>
        </w:rPr>
        <w:t>4</w:t>
      </w:r>
      <w:r w:rsidRPr="00C63DA8">
        <w:rPr>
          <w:rFonts w:asciiTheme="minorHAnsi" w:hAnsiTheme="minorHAnsi"/>
          <w:szCs w:val="22"/>
        </w:rPr>
        <w:t xml:space="preserve"> Smlouvy (dále „</w:t>
      </w:r>
      <w:r w:rsidRPr="00C63DA8">
        <w:rPr>
          <w:rFonts w:asciiTheme="minorHAnsi" w:hAnsiTheme="minorHAnsi"/>
          <w:b/>
          <w:szCs w:val="22"/>
        </w:rPr>
        <w:t>Cena</w:t>
      </w:r>
      <w:r w:rsidRPr="00C63DA8">
        <w:rPr>
          <w:rFonts w:asciiTheme="minorHAnsi" w:hAnsiTheme="minorHAnsi"/>
          <w:szCs w:val="22"/>
        </w:rPr>
        <w:t>“).</w:t>
      </w:r>
    </w:p>
    <w:bookmarkEnd w:id="3"/>
    <w:bookmarkEnd w:id="4"/>
    <w:p w14:paraId="5BC6D4B6"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Místo plnění</w:t>
      </w:r>
    </w:p>
    <w:p w14:paraId="0E99A54E" w14:textId="124A0F10" w:rsidR="00A8637C" w:rsidRPr="00C63DA8" w:rsidRDefault="00B25DAD" w:rsidP="00954908">
      <w:pPr>
        <w:pStyle w:val="Styl2"/>
        <w:ind w:left="567" w:hanging="567"/>
        <w:rPr>
          <w:rFonts w:asciiTheme="minorHAnsi" w:hAnsiTheme="minorHAnsi" w:cs="Times New Roman"/>
          <w:szCs w:val="22"/>
        </w:rPr>
      </w:pPr>
      <w:r w:rsidRPr="00C63DA8">
        <w:rPr>
          <w:rFonts w:asciiTheme="minorHAnsi" w:hAnsiTheme="minorHAnsi" w:cs="Times New Roman"/>
          <w:szCs w:val="22"/>
        </w:rPr>
        <w:t>Místem plnění pro poskytování Služeb je sídlo Objednatele na adrese</w:t>
      </w:r>
      <w:r w:rsidR="00EB57A6" w:rsidRPr="00C63DA8">
        <w:rPr>
          <w:rFonts w:asciiTheme="minorHAnsi" w:hAnsiTheme="minorHAnsi" w:cs="Times New Roman"/>
          <w:szCs w:val="22"/>
        </w:rPr>
        <w:t>:</w:t>
      </w:r>
      <w:r w:rsidR="00305F87" w:rsidRPr="00C63DA8">
        <w:rPr>
          <w:rFonts w:asciiTheme="minorHAnsi" w:hAnsiTheme="minorHAnsi" w:cs="Times New Roman"/>
          <w:szCs w:val="22"/>
        </w:rPr>
        <w:t xml:space="preserve"> </w:t>
      </w:r>
      <w:r w:rsidR="00333F3F" w:rsidRPr="00C63DA8">
        <w:rPr>
          <w:rFonts w:asciiTheme="minorHAnsi" w:hAnsiTheme="minorHAnsi" w:cs="Times New Roman"/>
          <w:b/>
          <w:szCs w:val="22"/>
        </w:rPr>
        <w:t>Univerzitní 8, 306 14 Plzeň</w:t>
      </w:r>
    </w:p>
    <w:p w14:paraId="749A4D2E" w14:textId="77E7B1B7" w:rsidR="00B25DAD" w:rsidRPr="00C63DA8" w:rsidRDefault="00B25DAD" w:rsidP="00954908">
      <w:pPr>
        <w:pStyle w:val="Styl2"/>
        <w:ind w:left="567" w:hanging="567"/>
        <w:rPr>
          <w:rFonts w:asciiTheme="minorHAnsi" w:hAnsiTheme="minorHAnsi" w:cs="Times New Roman"/>
          <w:szCs w:val="22"/>
        </w:rPr>
      </w:pPr>
      <w:r w:rsidRPr="00C63DA8">
        <w:rPr>
          <w:rFonts w:asciiTheme="minorHAnsi" w:hAnsiTheme="minorHAnsi" w:cs="Times New Roman"/>
          <w:szCs w:val="22"/>
        </w:rPr>
        <w:t>Služby, jejichž povaha to umožňuje, mohou být poskytovány rovněž formou vzdáleného přístupu.</w:t>
      </w:r>
    </w:p>
    <w:p w14:paraId="5E8FCFAD"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5" w:name="_Ref415741818"/>
      <w:r w:rsidRPr="00C63DA8">
        <w:rPr>
          <w:rFonts w:asciiTheme="minorHAnsi" w:hAnsiTheme="minorHAnsi" w:cs="Times New Roman"/>
          <w:caps/>
          <w:szCs w:val="22"/>
        </w:rPr>
        <w:t>Cena Služeb a platební podmínky</w:t>
      </w:r>
      <w:bookmarkEnd w:id="5"/>
    </w:p>
    <w:p w14:paraId="4E1F0453"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6" w:name="_Ref368474612"/>
      <w:r w:rsidRPr="00C63DA8">
        <w:rPr>
          <w:rFonts w:asciiTheme="minorHAnsi" w:hAnsiTheme="minorHAnsi" w:cs="Times New Roman"/>
          <w:sz w:val="22"/>
          <w:szCs w:val="22"/>
        </w:rPr>
        <w:t>Cen</w:t>
      </w:r>
      <w:r w:rsidR="000B5FBB" w:rsidRPr="00C63DA8">
        <w:rPr>
          <w:rFonts w:asciiTheme="minorHAnsi" w:hAnsiTheme="minorHAnsi" w:cs="Times New Roman"/>
          <w:sz w:val="22"/>
          <w:szCs w:val="22"/>
        </w:rPr>
        <w:t>y za poskytnuté Služby jsou</w:t>
      </w:r>
      <w:r w:rsidRPr="00C63DA8">
        <w:rPr>
          <w:rFonts w:asciiTheme="minorHAnsi" w:hAnsiTheme="minorHAnsi" w:cs="Times New Roman"/>
          <w:sz w:val="22"/>
          <w:szCs w:val="22"/>
        </w:rPr>
        <w:t xml:space="preserve"> specifikován</w:t>
      </w:r>
      <w:r w:rsidR="000B5FBB" w:rsidRPr="00C63DA8">
        <w:rPr>
          <w:rFonts w:asciiTheme="minorHAnsi" w:hAnsiTheme="minorHAnsi" w:cs="Times New Roman"/>
          <w:sz w:val="22"/>
          <w:szCs w:val="22"/>
        </w:rPr>
        <w:t>y</w:t>
      </w:r>
      <w:r w:rsidRPr="00C63DA8">
        <w:rPr>
          <w:rFonts w:asciiTheme="minorHAnsi" w:hAnsiTheme="minorHAnsi" w:cs="Times New Roman"/>
          <w:sz w:val="22"/>
          <w:szCs w:val="22"/>
        </w:rPr>
        <w:t xml:space="preserve"> v </w:t>
      </w:r>
      <w:r w:rsidRPr="00C63DA8">
        <w:rPr>
          <w:rFonts w:asciiTheme="minorHAnsi" w:hAnsiTheme="minorHAnsi" w:cs="Times New Roman"/>
          <w:sz w:val="22"/>
          <w:szCs w:val="22"/>
          <w:u w:val="single"/>
        </w:rPr>
        <w:t xml:space="preserve">Příloze č. </w:t>
      </w:r>
      <w:r w:rsidR="00A3101B" w:rsidRPr="00C63DA8">
        <w:rPr>
          <w:rFonts w:asciiTheme="minorHAnsi" w:hAnsiTheme="minorHAnsi" w:cs="Times New Roman"/>
          <w:sz w:val="22"/>
          <w:szCs w:val="22"/>
          <w:u w:val="single"/>
        </w:rPr>
        <w:t>4</w:t>
      </w:r>
      <w:r w:rsidRPr="00C63DA8">
        <w:rPr>
          <w:rFonts w:asciiTheme="minorHAnsi" w:hAnsiTheme="minorHAnsi" w:cs="Times New Roman"/>
          <w:sz w:val="22"/>
          <w:szCs w:val="22"/>
          <w:u w:val="single"/>
        </w:rPr>
        <w:t xml:space="preserve"> Smlouvy</w:t>
      </w:r>
      <w:r w:rsidRPr="00C63DA8">
        <w:rPr>
          <w:rFonts w:asciiTheme="minorHAnsi" w:hAnsiTheme="minorHAnsi" w:cs="Times New Roman"/>
          <w:sz w:val="22"/>
          <w:szCs w:val="22"/>
        </w:rPr>
        <w:t xml:space="preserve">. </w:t>
      </w:r>
    </w:p>
    <w:p w14:paraId="16F5D43F"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7" w:name="_Ref341961105"/>
      <w:bookmarkEnd w:id="6"/>
      <w:r w:rsidRPr="00C63DA8">
        <w:rPr>
          <w:rFonts w:asciiTheme="minorHAnsi" w:hAnsiTheme="minorHAnsi" w:cs="Times New Roman"/>
          <w:sz w:val="22"/>
          <w:szCs w:val="22"/>
        </w:rPr>
        <w:t>Ceny uvedené ve Smlouvě jsou uvedeny bez a včetně DPH ve výši platné ke dni uzavření této Smlouvy. Dojde-li ke změně sazby DPH, bude Poskytovatelem DPH účtována podle právních předpisů platných a účinných v době uskutečnění zdanitelného plnění. Takováto změna Smlouvy nemusí být sjednána formou písemného dodatku k této Smlouvě.</w:t>
      </w:r>
    </w:p>
    <w:p w14:paraId="3C271322" w14:textId="42AE3EF0" w:rsidR="00EB57A6" w:rsidRPr="00C63DA8" w:rsidRDefault="00EB57A6" w:rsidP="001815FF">
      <w:pPr>
        <w:pStyle w:val="Odstavecseseznamem"/>
        <w:numPr>
          <w:ilvl w:val="1"/>
          <w:numId w:val="4"/>
        </w:numPr>
        <w:spacing w:before="120" w:after="0" w:line="240" w:lineRule="auto"/>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vystaví a zašle Objednateli příslušnou fakturu za poskytnuté Služby vždy bez</w:t>
      </w:r>
      <w:r w:rsidR="00FA5A92" w:rsidRPr="00C63DA8">
        <w:rPr>
          <w:rFonts w:asciiTheme="minorHAnsi" w:hAnsiTheme="minorHAnsi" w:cs="Times New Roman"/>
          <w:sz w:val="22"/>
          <w:szCs w:val="22"/>
        </w:rPr>
        <w:t xml:space="preserve"> </w:t>
      </w:r>
      <w:r w:rsidRPr="00C63DA8">
        <w:rPr>
          <w:rFonts w:asciiTheme="minorHAnsi" w:hAnsiTheme="minorHAnsi" w:cs="Times New Roman"/>
          <w:sz w:val="22"/>
          <w:szCs w:val="22"/>
        </w:rPr>
        <w:t>zbytečného odkladu v měsíci následujícím po skončení příslušného kalendářního čtvrtletí, ve</w:t>
      </w:r>
      <w:r w:rsidR="002B2714" w:rsidRPr="00C63DA8">
        <w:rPr>
          <w:rFonts w:asciiTheme="minorHAnsi" w:hAnsiTheme="minorHAnsi" w:cs="Times New Roman"/>
          <w:sz w:val="22"/>
          <w:szCs w:val="22"/>
        </w:rPr>
        <w:t xml:space="preserve"> </w:t>
      </w:r>
      <w:r w:rsidRPr="00C63DA8">
        <w:rPr>
          <w:rFonts w:asciiTheme="minorHAnsi" w:hAnsiTheme="minorHAnsi" w:cs="Times New Roman"/>
          <w:sz w:val="22"/>
          <w:szCs w:val="22"/>
        </w:rPr>
        <w:t>kterém byla poskytována příslušná Služb</w:t>
      </w:r>
      <w:r w:rsidR="003B26F6" w:rsidRPr="00C63DA8">
        <w:rPr>
          <w:rFonts w:asciiTheme="minorHAnsi" w:hAnsiTheme="minorHAnsi" w:cs="Times New Roman"/>
          <w:sz w:val="22"/>
          <w:szCs w:val="22"/>
        </w:rPr>
        <w:t>a</w:t>
      </w:r>
      <w:r w:rsidRPr="00C63DA8">
        <w:rPr>
          <w:rFonts w:asciiTheme="minorHAnsi" w:hAnsiTheme="minorHAnsi" w:cs="Times New Roman"/>
          <w:sz w:val="22"/>
          <w:szCs w:val="22"/>
        </w:rPr>
        <w:t xml:space="preserve">. </w:t>
      </w:r>
      <w:r w:rsidR="003B26F6" w:rsidRPr="00C63DA8">
        <w:rPr>
          <w:rFonts w:asciiTheme="minorHAnsi" w:hAnsiTheme="minorHAnsi" w:cs="Times New Roman"/>
          <w:sz w:val="22"/>
          <w:szCs w:val="22"/>
        </w:rPr>
        <w:t>Nedílnou s</w:t>
      </w:r>
      <w:r w:rsidR="008D6322" w:rsidRPr="00C63DA8">
        <w:rPr>
          <w:rFonts w:asciiTheme="minorHAnsi" w:hAnsiTheme="minorHAnsi" w:cs="Times New Roman"/>
          <w:sz w:val="22"/>
          <w:szCs w:val="22"/>
        </w:rPr>
        <w:t xml:space="preserve">oučástí faktury je </w:t>
      </w:r>
      <w:r w:rsidR="003B26F6" w:rsidRPr="00C63DA8">
        <w:rPr>
          <w:rFonts w:asciiTheme="minorHAnsi" w:hAnsiTheme="minorHAnsi" w:cs="Times New Roman"/>
          <w:sz w:val="22"/>
          <w:szCs w:val="22"/>
        </w:rPr>
        <w:t xml:space="preserve">Objednatelem </w:t>
      </w:r>
      <w:r w:rsidR="00B2319E" w:rsidRPr="00C63DA8">
        <w:rPr>
          <w:rFonts w:asciiTheme="minorHAnsi" w:hAnsiTheme="minorHAnsi" w:cs="Times New Roman"/>
          <w:sz w:val="22"/>
          <w:szCs w:val="22"/>
        </w:rPr>
        <w:t xml:space="preserve">potvrzený </w:t>
      </w:r>
      <w:r w:rsidR="008D6322" w:rsidRPr="00C63DA8">
        <w:rPr>
          <w:rFonts w:asciiTheme="minorHAnsi" w:hAnsiTheme="minorHAnsi" w:cs="Times New Roman"/>
          <w:sz w:val="22"/>
          <w:szCs w:val="22"/>
        </w:rPr>
        <w:t>výkaz prací za uvedené období</w:t>
      </w:r>
      <w:r w:rsidR="003B26F6" w:rsidRPr="00C63DA8">
        <w:rPr>
          <w:rFonts w:asciiTheme="minorHAnsi" w:hAnsiTheme="minorHAnsi" w:cs="Times New Roman"/>
          <w:sz w:val="22"/>
          <w:szCs w:val="22"/>
        </w:rPr>
        <w:t>.</w:t>
      </w:r>
    </w:p>
    <w:p w14:paraId="194B6DEF" w14:textId="3F9B7129" w:rsidR="00B25DAD" w:rsidRPr="00C63DA8" w:rsidRDefault="00B25DAD" w:rsidP="00D642B6">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Faktury jsou splatné do </w:t>
      </w:r>
      <w:r w:rsidR="003B26F6" w:rsidRPr="00C63DA8">
        <w:rPr>
          <w:rFonts w:asciiTheme="minorHAnsi" w:hAnsiTheme="minorHAnsi" w:cs="Times New Roman"/>
          <w:sz w:val="22"/>
          <w:szCs w:val="22"/>
        </w:rPr>
        <w:t xml:space="preserve">patnácti </w:t>
      </w:r>
      <w:r w:rsidRPr="00C63DA8">
        <w:rPr>
          <w:rFonts w:asciiTheme="minorHAnsi" w:hAnsiTheme="minorHAnsi" w:cs="Times New Roman"/>
          <w:sz w:val="22"/>
          <w:szCs w:val="22"/>
        </w:rPr>
        <w:t>(</w:t>
      </w:r>
      <w:r w:rsidR="003B26F6" w:rsidRPr="00C63DA8">
        <w:rPr>
          <w:rFonts w:asciiTheme="minorHAnsi" w:hAnsiTheme="minorHAnsi" w:cs="Times New Roman"/>
          <w:sz w:val="22"/>
          <w:szCs w:val="22"/>
        </w:rPr>
        <w:t>15</w:t>
      </w:r>
      <w:r w:rsidRPr="00C63DA8">
        <w:rPr>
          <w:rFonts w:asciiTheme="minorHAnsi" w:hAnsiTheme="minorHAnsi" w:cs="Times New Roman"/>
          <w:sz w:val="22"/>
          <w:szCs w:val="22"/>
        </w:rPr>
        <w:t>) kalendářních dnů od jejich doručení. K uhrazení faktury dojde připsáním částky z účtu Objednatele ve prospěch účtu Poskytovatele.</w:t>
      </w:r>
    </w:p>
    <w:p w14:paraId="7DC53978"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8" w:name="_Ref421868368"/>
      <w:r w:rsidRPr="00C63DA8">
        <w:rPr>
          <w:rFonts w:asciiTheme="minorHAnsi" w:hAnsiTheme="minorHAnsi" w:cs="Times New Roman"/>
          <w:sz w:val="22"/>
          <w:szCs w:val="22"/>
        </w:rPr>
        <w:t>Jednotlivé faktury musí obsahovat všechny náležitosti řádného účetního a daňového dokladu ve smyslu příslušných právních předpisů, zejména § 29 zák. č. 235/2004 Sb., o dani z přidané hodnoty v platném znění a § 435 zák. č. 89/2012 Sb., občanského zákoníku (dále „</w:t>
      </w:r>
      <w:r w:rsidRPr="00C63DA8">
        <w:rPr>
          <w:rFonts w:asciiTheme="minorHAnsi" w:hAnsiTheme="minorHAnsi" w:cs="Times New Roman"/>
          <w:b/>
          <w:sz w:val="22"/>
          <w:szCs w:val="22"/>
        </w:rPr>
        <w:t>Občanský zákoník</w:t>
      </w:r>
      <w:r w:rsidRPr="00C63DA8">
        <w:rPr>
          <w:rFonts w:asciiTheme="minorHAnsi" w:hAnsiTheme="minorHAnsi" w:cs="Times New Roman"/>
          <w:sz w:val="22"/>
          <w:szCs w:val="22"/>
        </w:rPr>
        <w:t xml:space="preserve">“). </w:t>
      </w:r>
      <w:bookmarkEnd w:id="8"/>
    </w:p>
    <w:p w14:paraId="123AB405" w14:textId="650E3319"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případě, že faktura nebude mít odpovídající náležitosti stanovené v této Smlouvě,</w:t>
      </w:r>
      <w:r w:rsidR="00D127DB" w:rsidRPr="00C63DA8">
        <w:rPr>
          <w:rFonts w:asciiTheme="minorHAnsi" w:hAnsiTheme="minorHAnsi" w:cs="Times New Roman"/>
          <w:sz w:val="22"/>
          <w:szCs w:val="22"/>
        </w:rPr>
        <w:t xml:space="preserve"> </w:t>
      </w:r>
      <w:r w:rsidRPr="00C63DA8">
        <w:rPr>
          <w:rFonts w:asciiTheme="minorHAnsi" w:hAnsiTheme="minorHAnsi" w:cs="Times New Roman"/>
          <w:sz w:val="22"/>
          <w:szCs w:val="22"/>
        </w:rPr>
        <w:t>je Objednatel oprávněn zaslat ji ve lhůtě splatnosti zpět Poskytovateli k doplnění či opravě příslušných údajů, aniž by se tak Objednatel dostal do prodlení se zaplacením příslušné částky. V takovém případě počíná lhůta splatnosti běžet znovu od opětovného doručení náležitě doplněné či opravené faktury Poskytovatelem Objednateli.</w:t>
      </w:r>
    </w:p>
    <w:p w14:paraId="1DC20B19" w14:textId="1EA9EC87" w:rsidR="006959AB" w:rsidRPr="00C63DA8" w:rsidRDefault="006959AB" w:rsidP="00333F3F">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lastRenderedPageBreak/>
        <w:t>Smluvní strany si tímto sjednávají inflační doložku, kdy Poskytovatel je oprávněn během doby</w:t>
      </w:r>
      <w:r w:rsidR="003B26F6" w:rsidRPr="00C63DA8">
        <w:rPr>
          <w:rFonts w:asciiTheme="minorHAnsi" w:hAnsiTheme="minorHAnsi" w:cs="Times New Roman"/>
          <w:sz w:val="22"/>
          <w:szCs w:val="22"/>
        </w:rPr>
        <w:t xml:space="preserve"> </w:t>
      </w:r>
      <w:r w:rsidRPr="00C63DA8">
        <w:rPr>
          <w:rFonts w:asciiTheme="minorHAnsi" w:hAnsiTheme="minorHAnsi" w:cs="Times New Roman"/>
          <w:sz w:val="22"/>
          <w:szCs w:val="22"/>
        </w:rPr>
        <w:t>trv</w:t>
      </w:r>
      <w:r w:rsidR="00960DE6" w:rsidRPr="00C63DA8">
        <w:rPr>
          <w:rFonts w:asciiTheme="minorHAnsi" w:hAnsiTheme="minorHAnsi" w:cs="Times New Roman"/>
          <w:sz w:val="22"/>
          <w:szCs w:val="22"/>
        </w:rPr>
        <w:t>á</w:t>
      </w:r>
      <w:r w:rsidRPr="00C63DA8">
        <w:rPr>
          <w:rFonts w:asciiTheme="minorHAnsi" w:hAnsiTheme="minorHAnsi" w:cs="Times New Roman"/>
          <w:sz w:val="22"/>
          <w:szCs w:val="22"/>
        </w:rPr>
        <w:t>ní teto Smlouvy vždy k 1. dubnu příslušného kalendářního roku jednostranně upravit výši</w:t>
      </w:r>
      <w:r w:rsidR="003B26F6" w:rsidRPr="00C63DA8">
        <w:rPr>
          <w:rFonts w:asciiTheme="minorHAnsi" w:hAnsiTheme="minorHAnsi" w:cs="Times New Roman"/>
          <w:sz w:val="22"/>
          <w:szCs w:val="22"/>
        </w:rPr>
        <w:t xml:space="preserve"> </w:t>
      </w:r>
      <w:r w:rsidRPr="00C63DA8">
        <w:rPr>
          <w:rFonts w:asciiTheme="minorHAnsi" w:hAnsiTheme="minorHAnsi" w:cs="Times New Roman"/>
          <w:sz w:val="22"/>
          <w:szCs w:val="22"/>
        </w:rPr>
        <w:t>Ceny uvedené v t</w:t>
      </w:r>
      <w:r w:rsidR="00960DE6" w:rsidRPr="00C63DA8">
        <w:rPr>
          <w:rFonts w:asciiTheme="minorHAnsi" w:hAnsiTheme="minorHAnsi" w:cs="Times New Roman"/>
          <w:sz w:val="22"/>
          <w:szCs w:val="22"/>
        </w:rPr>
        <w:t>é</w:t>
      </w:r>
      <w:r w:rsidRPr="00C63DA8">
        <w:rPr>
          <w:rFonts w:asciiTheme="minorHAnsi" w:hAnsiTheme="minorHAnsi" w:cs="Times New Roman"/>
          <w:sz w:val="22"/>
          <w:szCs w:val="22"/>
        </w:rPr>
        <w:t xml:space="preserve">to Smlouvě </w:t>
      </w:r>
      <w:r w:rsidR="002B2714" w:rsidRPr="00C63DA8">
        <w:rPr>
          <w:rFonts w:asciiTheme="minorHAnsi" w:hAnsiTheme="minorHAnsi" w:cs="Times New Roman"/>
          <w:sz w:val="22"/>
          <w:szCs w:val="22"/>
        </w:rPr>
        <w:t xml:space="preserve">až </w:t>
      </w:r>
      <w:r w:rsidRPr="00C63DA8">
        <w:rPr>
          <w:rFonts w:asciiTheme="minorHAnsi" w:hAnsiTheme="minorHAnsi" w:cs="Times New Roman"/>
          <w:sz w:val="22"/>
          <w:szCs w:val="22"/>
        </w:rPr>
        <w:t xml:space="preserve">o </w:t>
      </w:r>
      <w:r w:rsidR="002B2714" w:rsidRPr="00C63DA8">
        <w:rPr>
          <w:rFonts w:asciiTheme="minorHAnsi" w:hAnsiTheme="minorHAnsi" w:cs="Times New Roman"/>
          <w:sz w:val="22"/>
          <w:szCs w:val="22"/>
        </w:rPr>
        <w:t xml:space="preserve">průměrnou </w:t>
      </w:r>
      <w:r w:rsidRPr="00C63DA8">
        <w:rPr>
          <w:rFonts w:asciiTheme="minorHAnsi" w:hAnsiTheme="minorHAnsi" w:cs="Times New Roman"/>
          <w:sz w:val="22"/>
          <w:szCs w:val="22"/>
        </w:rPr>
        <w:t>roční míru inflace vyjádřenou v procentech přírůstkem</w:t>
      </w:r>
      <w:r w:rsidR="003B26F6" w:rsidRPr="00C63DA8">
        <w:rPr>
          <w:rFonts w:asciiTheme="minorHAnsi" w:hAnsiTheme="minorHAnsi" w:cs="Times New Roman"/>
          <w:sz w:val="22"/>
          <w:szCs w:val="22"/>
        </w:rPr>
        <w:t xml:space="preserve"> </w:t>
      </w:r>
      <w:r w:rsidRPr="00C63DA8">
        <w:rPr>
          <w:rFonts w:asciiTheme="minorHAnsi" w:hAnsiTheme="minorHAnsi" w:cs="Times New Roman"/>
          <w:sz w:val="22"/>
          <w:szCs w:val="22"/>
        </w:rPr>
        <w:t>průměrného ročního indexu spotřebitelských cen za předchozí kalendářní rok</w:t>
      </w:r>
      <w:r w:rsidR="004C49E2" w:rsidRPr="00C63DA8">
        <w:rPr>
          <w:rFonts w:asciiTheme="minorHAnsi" w:hAnsiTheme="minorHAnsi" w:cs="Times New Roman"/>
          <w:sz w:val="22"/>
          <w:szCs w:val="22"/>
        </w:rPr>
        <w:t xml:space="preserve"> (např. za rok 2021 – 3,8 %)</w:t>
      </w:r>
      <w:r w:rsidRPr="00C63DA8">
        <w:rPr>
          <w:rFonts w:asciiTheme="minorHAnsi" w:hAnsiTheme="minorHAnsi" w:cs="Times New Roman"/>
          <w:sz w:val="22"/>
          <w:szCs w:val="22"/>
        </w:rPr>
        <w:t>, vyhlašovanou</w:t>
      </w:r>
      <w:r w:rsidR="003B26F6" w:rsidRPr="00C63DA8">
        <w:rPr>
          <w:rFonts w:asciiTheme="minorHAnsi" w:hAnsiTheme="minorHAnsi" w:cs="Times New Roman"/>
          <w:sz w:val="22"/>
          <w:szCs w:val="22"/>
        </w:rPr>
        <w:t xml:space="preserve"> </w:t>
      </w:r>
      <w:r w:rsidRPr="00C63DA8">
        <w:rPr>
          <w:rFonts w:asciiTheme="minorHAnsi" w:hAnsiTheme="minorHAnsi" w:cs="Times New Roman"/>
          <w:sz w:val="22"/>
          <w:szCs w:val="22"/>
        </w:rPr>
        <w:t>Českým statistickým úřadem, případně jeho nástupcem, přestane-li existovat</w:t>
      </w:r>
      <w:r w:rsidR="004831EB" w:rsidRPr="00C63DA8">
        <w:rPr>
          <w:rFonts w:asciiTheme="minorHAnsi" w:hAnsiTheme="minorHAnsi" w:cs="Times New Roman"/>
          <w:sz w:val="22"/>
          <w:szCs w:val="22"/>
        </w:rPr>
        <w:t xml:space="preserve">, nejdříve však </w:t>
      </w:r>
      <w:r w:rsidR="0042212B" w:rsidRPr="00C63DA8">
        <w:rPr>
          <w:rFonts w:asciiTheme="minorHAnsi" w:hAnsiTheme="minorHAnsi" w:cs="Times New Roman"/>
          <w:sz w:val="22"/>
          <w:szCs w:val="22"/>
        </w:rPr>
        <w:t>v roce</w:t>
      </w:r>
      <w:r w:rsidR="004831EB" w:rsidRPr="00C63DA8">
        <w:rPr>
          <w:rFonts w:asciiTheme="minorHAnsi" w:hAnsiTheme="minorHAnsi" w:cs="Times New Roman"/>
          <w:sz w:val="22"/>
          <w:szCs w:val="22"/>
        </w:rPr>
        <w:t xml:space="preserve"> 202</w:t>
      </w:r>
      <w:r w:rsidR="0042212B" w:rsidRPr="00C63DA8">
        <w:rPr>
          <w:rFonts w:asciiTheme="minorHAnsi" w:hAnsiTheme="minorHAnsi" w:cs="Times New Roman"/>
          <w:sz w:val="22"/>
          <w:szCs w:val="22"/>
        </w:rPr>
        <w:t>4</w:t>
      </w:r>
      <w:r w:rsidR="002B2714" w:rsidRPr="00C63DA8">
        <w:rPr>
          <w:rFonts w:asciiTheme="minorHAnsi" w:hAnsiTheme="minorHAnsi" w:cs="Times New Roman"/>
          <w:sz w:val="22"/>
          <w:szCs w:val="22"/>
        </w:rPr>
        <w:t xml:space="preserve"> (tj. první změna cen je možná k 1. 4. 2024)</w:t>
      </w:r>
      <w:r w:rsidRPr="00C63DA8">
        <w:rPr>
          <w:rFonts w:asciiTheme="minorHAnsi" w:hAnsiTheme="minorHAnsi" w:cs="Times New Roman"/>
          <w:sz w:val="22"/>
          <w:szCs w:val="22"/>
        </w:rPr>
        <w:t>.</w:t>
      </w:r>
      <w:r w:rsidR="003B26F6" w:rsidRPr="00C63DA8">
        <w:rPr>
          <w:rFonts w:asciiTheme="minorHAnsi" w:hAnsiTheme="minorHAnsi" w:cs="Times New Roman"/>
          <w:sz w:val="22"/>
          <w:szCs w:val="22"/>
        </w:rPr>
        <w:t xml:space="preserve"> Toto navýšení bude provedeno zasláním písemného (i e</w:t>
      </w:r>
      <w:r w:rsidR="002B2714" w:rsidRPr="00C63DA8">
        <w:rPr>
          <w:rFonts w:asciiTheme="minorHAnsi" w:hAnsiTheme="minorHAnsi" w:cs="Times New Roman"/>
          <w:sz w:val="22"/>
          <w:szCs w:val="22"/>
        </w:rPr>
        <w:t>-</w:t>
      </w:r>
      <w:r w:rsidR="003B26F6" w:rsidRPr="00C63DA8">
        <w:rPr>
          <w:rFonts w:asciiTheme="minorHAnsi" w:hAnsiTheme="minorHAnsi" w:cs="Times New Roman"/>
          <w:sz w:val="22"/>
          <w:szCs w:val="22"/>
        </w:rPr>
        <w:t>mail) oznámení Objednateli obsahující informaci o nové výši cen.</w:t>
      </w:r>
    </w:p>
    <w:p w14:paraId="7118EE5E"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bookmarkStart w:id="9" w:name="_Ref419285281"/>
      <w:bookmarkEnd w:id="7"/>
      <w:r w:rsidRPr="00C63DA8">
        <w:rPr>
          <w:rFonts w:asciiTheme="minorHAnsi" w:hAnsiTheme="minorHAnsi" w:cs="Times New Roman"/>
          <w:caps/>
          <w:szCs w:val="22"/>
        </w:rPr>
        <w:t>Licenční ujednání</w:t>
      </w:r>
      <w:bookmarkEnd w:id="9"/>
    </w:p>
    <w:p w14:paraId="647D8215" w14:textId="748D1C6D"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0" w:name="_Ref421868595"/>
      <w:r w:rsidRPr="00C63DA8">
        <w:rPr>
          <w:rFonts w:asciiTheme="minorHAnsi" w:hAnsiTheme="minorHAnsi" w:cs="Times New Roman"/>
          <w:sz w:val="22"/>
          <w:szCs w:val="22"/>
        </w:rPr>
        <w:t>Vzhledem k tomu, že součástí výstupů plnění Poskytovatele dle této Smlouvy je i plnění,</w:t>
      </w:r>
      <w:r w:rsidR="00193EE2" w:rsidRPr="00C63DA8">
        <w:rPr>
          <w:rFonts w:asciiTheme="minorHAnsi" w:hAnsiTheme="minorHAnsi" w:cs="Times New Roman"/>
          <w:sz w:val="22"/>
          <w:szCs w:val="22"/>
        </w:rPr>
        <w:t xml:space="preserve"> </w:t>
      </w:r>
      <w:r w:rsidRPr="00C63DA8">
        <w:rPr>
          <w:rFonts w:asciiTheme="minorHAnsi" w:hAnsiTheme="minorHAnsi" w:cs="Times New Roman"/>
          <w:sz w:val="22"/>
          <w:szCs w:val="22"/>
        </w:rPr>
        <w:t>které může naplňovat znaky autorského díla ve smyslu zákona č. 121/2000 Sb., o právu autorském, o právech souvisejících s právem autorským a o změně některých zákonů (autorský zákon), ve znění pozdějších předpisů (dále jen „</w:t>
      </w:r>
      <w:r w:rsidRPr="00C63DA8">
        <w:rPr>
          <w:rFonts w:asciiTheme="minorHAnsi" w:hAnsiTheme="minorHAnsi" w:cs="Times New Roman"/>
          <w:b/>
          <w:sz w:val="22"/>
          <w:szCs w:val="22"/>
        </w:rPr>
        <w:t>Autorský zákon</w:t>
      </w:r>
      <w:r w:rsidRPr="00C63DA8">
        <w:rPr>
          <w:rFonts w:asciiTheme="minorHAnsi" w:hAnsiTheme="minorHAnsi" w:cs="Times New Roman"/>
          <w:sz w:val="22"/>
          <w:szCs w:val="22"/>
        </w:rPr>
        <w:t>“), je k těmto výstupům plnění Poskytovatele poskytována licence za podmínek sjednaných dále v tomto článku a v souladu s příslušnými ustanoveními Občanského zákoníku.</w:t>
      </w:r>
      <w:bookmarkEnd w:id="10"/>
    </w:p>
    <w:p w14:paraId="3DF45C3C"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1" w:name="_Ref419285420"/>
      <w:r w:rsidRPr="00C63DA8">
        <w:rPr>
          <w:rFonts w:asciiTheme="minorHAnsi" w:hAnsiTheme="minorHAnsi" w:cs="Times New Roman"/>
          <w:sz w:val="22"/>
          <w:szCs w:val="22"/>
        </w:rPr>
        <w:t>Objednatel je oprávněn veškeré výstupy Služeb Poskytovatele považované za autorské dílo ve smyslu Autorského zákona (dále jen „</w:t>
      </w:r>
      <w:r w:rsidRPr="00C63DA8">
        <w:rPr>
          <w:rFonts w:asciiTheme="minorHAnsi" w:hAnsiTheme="minorHAnsi" w:cs="Times New Roman"/>
          <w:b/>
          <w:sz w:val="22"/>
          <w:szCs w:val="22"/>
        </w:rPr>
        <w:t>Autorská díla</w:t>
      </w:r>
      <w:r w:rsidRPr="00C63DA8">
        <w:rPr>
          <w:rFonts w:asciiTheme="minorHAnsi" w:hAnsiTheme="minorHAnsi" w:cs="Times New Roman"/>
          <w:sz w:val="22"/>
          <w:szCs w:val="22"/>
        </w:rPr>
        <w:t>“) užívat dle níže uvedených podmínek:</w:t>
      </w:r>
      <w:bookmarkEnd w:id="11"/>
    </w:p>
    <w:p w14:paraId="62834642"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bookmarkStart w:id="12" w:name="_Ref419276803"/>
      <w:r w:rsidRPr="00C63DA8">
        <w:rPr>
          <w:rFonts w:asciiTheme="minorHAnsi" w:hAnsiTheme="minorHAnsi" w:cs="Times New Roman"/>
          <w:sz w:val="22"/>
          <w:szCs w:val="22"/>
        </w:rPr>
        <w:t>Objednatel je oprávněn od okamžiku účinnosti poskytnutí licence k Autorskému dílu užívat toto Autorské dílo v rozsahu nezbytném pro účely, k nimž jsou či budou určeny.</w:t>
      </w:r>
    </w:p>
    <w:p w14:paraId="612B315C"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Objednatel takto udělenou licenci není povinen využít. </w:t>
      </w:r>
    </w:p>
    <w:p w14:paraId="51117907" w14:textId="77777777" w:rsidR="00B25DAD" w:rsidRPr="00C63DA8" w:rsidRDefault="00B25DAD" w:rsidP="00132BFC">
      <w:pPr>
        <w:pStyle w:val="Odstavecseseznamem"/>
        <w:numPr>
          <w:ilvl w:val="2"/>
          <w:numId w:val="6"/>
        </w:numPr>
        <w:spacing w:before="120" w:after="0"/>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uděluje Objednateli licenci jako</w:t>
      </w:r>
      <w:r w:rsidR="003B5233" w:rsidRPr="00C63DA8">
        <w:rPr>
          <w:rFonts w:asciiTheme="minorHAnsi" w:hAnsiTheme="minorHAnsi" w:cs="Times New Roman"/>
          <w:sz w:val="22"/>
          <w:szCs w:val="22"/>
        </w:rPr>
        <w:t xml:space="preserve"> nevýhradní,</w:t>
      </w:r>
      <w:r w:rsidRPr="00C63DA8">
        <w:rPr>
          <w:rFonts w:asciiTheme="minorHAnsi" w:hAnsiTheme="minorHAnsi" w:cs="Times New Roman"/>
          <w:sz w:val="22"/>
          <w:szCs w:val="22"/>
        </w:rPr>
        <w:t xml:space="preserve"> časově a místně neomezenou. </w:t>
      </w:r>
    </w:p>
    <w:bookmarkEnd w:id="12"/>
    <w:p w14:paraId="265CDCE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Odměna za poskytnutí licence k Autorským dílům je zahrnuta vždy v ceně příslušných poskytnutých Služeb.</w:t>
      </w:r>
    </w:p>
    <w:p w14:paraId="53928DB0"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Práva a povinnosti Smluvních stran</w:t>
      </w:r>
    </w:p>
    <w:p w14:paraId="38526CA2" w14:textId="77777777" w:rsidR="00B25DAD" w:rsidRPr="00C63DA8" w:rsidRDefault="00B25DAD" w:rsidP="00132BFC">
      <w:pPr>
        <w:pStyle w:val="Odstavecseseznamem"/>
        <w:numPr>
          <w:ilvl w:val="1"/>
          <w:numId w:val="4"/>
        </w:numPr>
        <w:spacing w:before="120" w:after="12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rámci realizace předmětu plnění Smlouvy má každá Smluvní strana zejména následující povinnosti:</w:t>
      </w:r>
    </w:p>
    <w:p w14:paraId="4D1E5892"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vzájemně spolupracovat a poskytovat druhé Smluvní straně veškeré informace potřebné pro řádné plnění svých povinností vyplývajících ze Smlouvy;</w:t>
      </w:r>
    </w:p>
    <w:p w14:paraId="2038AB16"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neprodleně informovat druhou Smluvní stranu o vzniku nebo hrozícím vzniku překážky plnění mající významný vliv na řádné a včasné plnění dle Smlouvy;</w:t>
      </w:r>
    </w:p>
    <w:p w14:paraId="390840DC"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 druhé Smluvní straně úplné, pravdivé a včasné informace o veškerých skutečnostech, které jsou nebo mohou být důležité pro řádné plnění dle Smlouvy;</w:t>
      </w:r>
    </w:p>
    <w:p w14:paraId="0CAD17E9" w14:textId="77777777" w:rsidR="00B25DAD" w:rsidRPr="00C63DA8" w:rsidRDefault="00B25DAD" w:rsidP="00132BFC">
      <w:pPr>
        <w:pStyle w:val="Odstavecseseznamem"/>
        <w:numPr>
          <w:ilvl w:val="2"/>
          <w:numId w:val="7"/>
        </w:numPr>
        <w:spacing w:before="120" w:after="12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plnit své povinnosti vyplývající ze Smlouvy tak, aby nedocházelo k prodlení s plněním povinností vázaných k jednotlivým termínům a úhradě splatných jednotlivých peněžních dluhů.</w:t>
      </w:r>
    </w:p>
    <w:p w14:paraId="677AECE8"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rámci poskytování Služeb má Poskytovatel zejména následující povinnosti:</w:t>
      </w:r>
    </w:p>
    <w:p w14:paraId="71DF6103"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postupovat při plnění Smlouvy řádně tak, aby bylo dosaženo účelu Smlouvy;</w:t>
      </w:r>
    </w:p>
    <w:p w14:paraId="21999D0A"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lastRenderedPageBreak/>
        <w:t>poskytovat Služby v souladu se Smlouvou, řádně a včas a v souladu příslušnými obecnými standardy v odvětví a relevantními technickými normami;</w:t>
      </w:r>
    </w:p>
    <w:p w14:paraId="1D2A404F"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zajistit dostatečnou kapacitu svých pracovníků s odpovídající kvalifikací a zkušenostmi pro poskytování Služeb;</w:t>
      </w:r>
    </w:p>
    <w:p w14:paraId="78F1C899"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w:t>
      </w:r>
    </w:p>
    <w:p w14:paraId="6EA994BC" w14:textId="77777777"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postupovat v profesionální kvalitě a s odbornou péčí, podle nejlepších odborných znalostí a schopností a sledovat a chránit oprávněné zájmy Objednatele;</w:t>
      </w:r>
    </w:p>
    <w:p w14:paraId="7ABBD393" w14:textId="6F592570" w:rsidR="00B25DAD" w:rsidRPr="00C63DA8" w:rsidRDefault="00B25DAD" w:rsidP="00132BFC">
      <w:pPr>
        <w:pStyle w:val="Odstavecseseznamem"/>
        <w:numPr>
          <w:ilvl w:val="2"/>
          <w:numId w:val="8"/>
        </w:numPr>
        <w:spacing w:before="120" w:after="0"/>
        <w:ind w:hanging="657"/>
        <w:contextualSpacing w:val="0"/>
        <w:jc w:val="both"/>
        <w:rPr>
          <w:rFonts w:asciiTheme="minorHAnsi" w:hAnsiTheme="minorHAnsi" w:cs="Times New Roman"/>
          <w:sz w:val="22"/>
          <w:szCs w:val="22"/>
        </w:rPr>
      </w:pPr>
      <w:r w:rsidRPr="00C63DA8">
        <w:rPr>
          <w:rFonts w:asciiTheme="minorHAnsi" w:hAnsiTheme="minorHAnsi" w:cs="Times New Roman"/>
          <w:sz w:val="22"/>
          <w:szCs w:val="22"/>
        </w:rPr>
        <w:t>plnit Služby v kvalitě potřebné pro dosažení parametrů stanovených v</w:t>
      </w:r>
      <w:r w:rsidR="000B5FBB" w:rsidRPr="00C63DA8">
        <w:rPr>
          <w:rFonts w:asciiTheme="minorHAnsi" w:hAnsiTheme="minorHAnsi" w:cs="Times New Roman"/>
          <w:sz w:val="22"/>
          <w:szCs w:val="22"/>
        </w:rPr>
        <w:t xml:space="preserve"> této Smlouvě </w:t>
      </w:r>
      <w:r w:rsidRPr="00C63DA8">
        <w:rPr>
          <w:rFonts w:asciiTheme="minorHAnsi" w:hAnsiTheme="minorHAnsi" w:cs="Times New Roman"/>
          <w:sz w:val="22"/>
          <w:szCs w:val="22"/>
        </w:rPr>
        <w:t>a</w:t>
      </w:r>
      <w:r w:rsidR="00D127DB" w:rsidRPr="00C63DA8">
        <w:rPr>
          <w:rFonts w:asciiTheme="minorHAnsi" w:hAnsiTheme="minorHAnsi" w:cs="Times New Roman"/>
          <w:sz w:val="22"/>
          <w:szCs w:val="22"/>
        </w:rPr>
        <w:t> </w:t>
      </w:r>
      <w:r w:rsidRPr="00C63DA8">
        <w:rPr>
          <w:rFonts w:asciiTheme="minorHAnsi" w:hAnsiTheme="minorHAnsi" w:cs="Times New Roman"/>
          <w:sz w:val="22"/>
          <w:szCs w:val="22"/>
        </w:rPr>
        <w:t>odpovídat za to, že případné vady plnění poskytnutého dle Smlouvy řádně odstraní, případně nahradí plněním bezvadným, v souladu se Smlouvou.</w:t>
      </w:r>
    </w:p>
    <w:p w14:paraId="12B0A22B"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Poskytovatel neodpovídá za:</w:t>
      </w:r>
    </w:p>
    <w:p w14:paraId="1D4A1787"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vady způsobené Objednatelem, třetí stranou nebo událostí, ležící mimo odpovědnost Poskytovatele (vyšší moc);</w:t>
      </w:r>
    </w:p>
    <w:p w14:paraId="3E754998"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obsahovou správnost provozních dat uložených v datové základně Systému;</w:t>
      </w:r>
    </w:p>
    <w:p w14:paraId="349524DC"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tvorbu a archivaci bezpečnostních kopií operačního systému, databázového systému a provozovaného Systému;</w:t>
      </w:r>
    </w:p>
    <w:p w14:paraId="58B3E130"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zálohování a archivaci provozních dat;</w:t>
      </w:r>
    </w:p>
    <w:p w14:paraId="07D2E368" w14:textId="77777777" w:rsidR="00B25DAD" w:rsidRPr="00C63DA8" w:rsidRDefault="00B25DAD" w:rsidP="00132BFC">
      <w:pPr>
        <w:pStyle w:val="Nadpis3"/>
        <w:keepNext w:val="0"/>
        <w:keepLines w:val="0"/>
        <w:numPr>
          <w:ilvl w:val="3"/>
          <w:numId w:val="9"/>
        </w:numPr>
        <w:tabs>
          <w:tab w:val="clear" w:pos="1440"/>
          <w:tab w:val="num" w:pos="1276"/>
          <w:tab w:val="left" w:pos="9072"/>
        </w:tabs>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bCs w:val="0"/>
          <w:color w:val="auto"/>
          <w:sz w:val="22"/>
          <w:szCs w:val="22"/>
        </w:rPr>
        <w:t>vady Systému vzniklé neodborným zásahem Objednatel</w:t>
      </w:r>
      <w:r w:rsidR="005D157F" w:rsidRPr="00C63DA8">
        <w:rPr>
          <w:rFonts w:asciiTheme="minorHAnsi" w:hAnsiTheme="minorHAnsi" w:cs="Times New Roman"/>
          <w:b w:val="0"/>
          <w:bCs w:val="0"/>
          <w:color w:val="auto"/>
          <w:sz w:val="22"/>
          <w:szCs w:val="22"/>
        </w:rPr>
        <w:t>e</w:t>
      </w:r>
      <w:r w:rsidRPr="00C63DA8">
        <w:rPr>
          <w:rFonts w:asciiTheme="minorHAnsi" w:hAnsiTheme="minorHAnsi" w:cs="Times New Roman"/>
          <w:b w:val="0"/>
          <w:bCs w:val="0"/>
          <w:color w:val="auto"/>
          <w:sz w:val="22"/>
          <w:szCs w:val="22"/>
        </w:rPr>
        <w:t xml:space="preserve"> nebo 3 osoby v rozporu s poskytnutou dokumentací.</w:t>
      </w:r>
    </w:p>
    <w:p w14:paraId="406AAEA6" w14:textId="77777777" w:rsidR="00B25DAD" w:rsidRPr="00C63DA8" w:rsidRDefault="00B25DAD" w:rsidP="00132BFC">
      <w:pPr>
        <w:pStyle w:val="Odstavecseseznamem"/>
        <w:numPr>
          <w:ilvl w:val="1"/>
          <w:numId w:val="4"/>
        </w:numPr>
        <w:spacing w:before="240" w:after="0"/>
        <w:ind w:left="567" w:hanging="567"/>
        <w:contextualSpacing w:val="0"/>
        <w:jc w:val="both"/>
        <w:rPr>
          <w:rFonts w:asciiTheme="minorHAnsi" w:hAnsiTheme="minorHAnsi" w:cs="Times New Roman"/>
          <w:sz w:val="22"/>
          <w:szCs w:val="22"/>
        </w:rPr>
      </w:pPr>
      <w:bookmarkStart w:id="13" w:name="_Ref439921696"/>
      <w:r w:rsidRPr="00C63DA8">
        <w:rPr>
          <w:rFonts w:asciiTheme="minorHAnsi" w:hAnsiTheme="minorHAnsi" w:cs="Times New Roman"/>
          <w:sz w:val="22"/>
          <w:szCs w:val="22"/>
        </w:rPr>
        <w:t>V rámci plnění Smlouvy má Objednatel zejména následující povinnosti:</w:t>
      </w:r>
      <w:bookmarkEnd w:id="13"/>
    </w:p>
    <w:p w14:paraId="57BAF40A"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poskytovat potřebnou součinnost podle požadavků Poskytovatele;</w:t>
      </w:r>
    </w:p>
    <w:p w14:paraId="3A310664" w14:textId="7A69AE83"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 xml:space="preserve">zajistit </w:t>
      </w:r>
      <w:r w:rsidR="00305F87" w:rsidRPr="00C63DA8">
        <w:rPr>
          <w:rFonts w:asciiTheme="minorHAnsi" w:hAnsiTheme="minorHAnsi" w:cs="Times New Roman"/>
          <w:szCs w:val="22"/>
        </w:rPr>
        <w:t>technickoorganizační</w:t>
      </w:r>
      <w:r w:rsidRPr="00C63DA8">
        <w:rPr>
          <w:rFonts w:asciiTheme="minorHAnsi" w:hAnsiTheme="minorHAnsi" w:cs="Times New Roman"/>
          <w:szCs w:val="22"/>
        </w:rPr>
        <w:t xml:space="preserve"> podmínky a informace potřebné pro realizaci předmětu této Smlouvy;</w:t>
      </w:r>
    </w:p>
    <w:p w14:paraId="05CEED3E"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předávat veškeré podklady potřebné pro realizaci předmětu této Smlouvy;</w:t>
      </w:r>
    </w:p>
    <w:p w14:paraId="6E701EDD"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zajistit konzultace k vyjasnění obsahu poskytovaných Služeb;</w:t>
      </w:r>
    </w:p>
    <w:p w14:paraId="5E5CFF17"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umožnit Poskytovateli přístup k podporované části Systému tak, aby mohl plnit povinnosti z této Smlouvy a případné změny přístupu předem Poskytovateli oznámit;</w:t>
      </w:r>
    </w:p>
    <w:p w14:paraId="30B30A78" w14:textId="77777777" w:rsidR="00B25DAD" w:rsidRPr="00C63DA8" w:rsidRDefault="00B25DAD"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předem projednat s Poskytovatelem všechny případné změny provozní platformy Systému a další skutečnosti související s plněním předmětu této Smlouvy;</w:t>
      </w:r>
    </w:p>
    <w:p w14:paraId="5FA573C2" w14:textId="262753E8" w:rsidR="000B5FBB" w:rsidRPr="00C63DA8" w:rsidRDefault="000B5FBB" w:rsidP="00132BFC">
      <w:pPr>
        <w:pStyle w:val="Styl3"/>
        <w:numPr>
          <w:ilvl w:val="0"/>
          <w:numId w:val="10"/>
        </w:numPr>
        <w:ind w:left="1276" w:hanging="709"/>
        <w:rPr>
          <w:rFonts w:asciiTheme="minorHAnsi" w:hAnsiTheme="minorHAnsi" w:cs="Times New Roman"/>
          <w:szCs w:val="22"/>
        </w:rPr>
      </w:pPr>
      <w:r w:rsidRPr="00C63DA8">
        <w:rPr>
          <w:rFonts w:asciiTheme="minorHAnsi" w:hAnsiTheme="minorHAnsi" w:cs="Times New Roman"/>
          <w:szCs w:val="22"/>
        </w:rPr>
        <w:t>neprovádět vědomě bez souhlasu Poskytovatele žádné zásahy do konfigurace a</w:t>
      </w:r>
      <w:r w:rsidR="00D127DB" w:rsidRPr="00C63DA8">
        <w:rPr>
          <w:rFonts w:asciiTheme="minorHAnsi" w:hAnsiTheme="minorHAnsi" w:cs="Times New Roman"/>
          <w:szCs w:val="22"/>
        </w:rPr>
        <w:t> </w:t>
      </w:r>
      <w:r w:rsidRPr="00C63DA8">
        <w:rPr>
          <w:rFonts w:asciiTheme="minorHAnsi" w:hAnsiTheme="minorHAnsi" w:cs="Times New Roman"/>
          <w:szCs w:val="22"/>
        </w:rPr>
        <w:t xml:space="preserve">nastavení systémových parametrů podporované části Systému. </w:t>
      </w:r>
    </w:p>
    <w:p w14:paraId="6956D555"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4" w:name="_Ref468276604"/>
      <w:r w:rsidRPr="00C63DA8">
        <w:rPr>
          <w:rFonts w:asciiTheme="minorHAnsi" w:hAnsiTheme="minorHAnsi" w:cs="Times New Roman"/>
          <w:caps/>
          <w:szCs w:val="22"/>
        </w:rPr>
        <w:t>Ochrana informací</w:t>
      </w:r>
      <w:bookmarkEnd w:id="14"/>
      <w:r w:rsidR="00A32F6A" w:rsidRPr="00C63DA8">
        <w:rPr>
          <w:rFonts w:asciiTheme="minorHAnsi" w:hAnsiTheme="minorHAnsi" w:cs="Times New Roman"/>
          <w:caps/>
          <w:szCs w:val="22"/>
        </w:rPr>
        <w:t xml:space="preserve"> </w:t>
      </w:r>
    </w:p>
    <w:p w14:paraId="4343016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Objednatel i Poskytovatel jsou si vědomi toho, že v rámci plnění této Smlouvy:</w:t>
      </w:r>
    </w:p>
    <w:p w14:paraId="7C98EED4" w14:textId="77777777" w:rsidR="00B25DAD" w:rsidRPr="00C63DA8"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lastRenderedPageBreak/>
        <w:t>si mohou vzájemně úmyslně nebo i opomenutím poskytnout informace, které budou považovány za důvěrné, přičemž tyto informace mohou též představovat předmět obchodního tajemství ve smyslu ustanovení § 504 Občanského zákoníku (dále jen „</w:t>
      </w:r>
      <w:r w:rsidRPr="00C63DA8">
        <w:rPr>
          <w:rFonts w:asciiTheme="minorHAnsi" w:hAnsiTheme="minorHAnsi" w:cs="Times New Roman"/>
          <w:color w:val="auto"/>
          <w:sz w:val="22"/>
          <w:szCs w:val="22"/>
        </w:rPr>
        <w:t>Důvěrné informace</w:t>
      </w:r>
      <w:r w:rsidRPr="00C63DA8">
        <w:rPr>
          <w:rFonts w:asciiTheme="minorHAnsi" w:hAnsiTheme="minorHAnsi" w:cs="Times New Roman"/>
          <w:b w:val="0"/>
          <w:color w:val="auto"/>
          <w:sz w:val="22"/>
          <w:szCs w:val="22"/>
        </w:rPr>
        <w:t>“);</w:t>
      </w:r>
    </w:p>
    <w:p w14:paraId="120F403E" w14:textId="77777777" w:rsidR="00B25DAD" w:rsidRPr="00C63DA8" w:rsidRDefault="00B25DAD" w:rsidP="00132BFC">
      <w:pPr>
        <w:pStyle w:val="Nadpis3"/>
        <w:keepNext w:val="0"/>
        <w:keepLines w:val="0"/>
        <w:numPr>
          <w:ilvl w:val="0"/>
          <w:numId w:val="11"/>
        </w:numPr>
        <w:spacing w:before="120" w:line="288" w:lineRule="auto"/>
        <w:ind w:left="1276"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 xml:space="preserve">mohou jejich zaměstnanci získat vědomou činností druhé </w:t>
      </w:r>
      <w:r w:rsidR="000B5FBB" w:rsidRPr="00C63DA8">
        <w:rPr>
          <w:rFonts w:asciiTheme="minorHAnsi" w:hAnsiTheme="minorHAnsi" w:cs="Times New Roman"/>
          <w:b w:val="0"/>
          <w:color w:val="auto"/>
          <w:sz w:val="22"/>
          <w:szCs w:val="22"/>
        </w:rPr>
        <w:t>S</w:t>
      </w:r>
      <w:r w:rsidRPr="00C63DA8">
        <w:rPr>
          <w:rFonts w:asciiTheme="minorHAnsi" w:hAnsiTheme="minorHAnsi" w:cs="Times New Roman"/>
          <w:b w:val="0"/>
          <w:color w:val="auto"/>
          <w:sz w:val="22"/>
          <w:szCs w:val="22"/>
        </w:rPr>
        <w:t>mluvní strany nebo i jejím opominutím přístup k Důvěrným informacím druhé strany.</w:t>
      </w:r>
    </w:p>
    <w:p w14:paraId="6E203C80"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Důvěrné informace nezahrnují informace již veřejně známé a informace získané od třetí strany, která byla oprávněna tyto informace šířit.</w:t>
      </w:r>
    </w:p>
    <w:p w14:paraId="65BDDA42"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lang w:eastAsia="cs-CZ"/>
        </w:rPr>
      </w:pPr>
      <w:r w:rsidRPr="00C63DA8">
        <w:rPr>
          <w:rFonts w:asciiTheme="minorHAnsi" w:hAnsiTheme="minorHAnsi" w:cs="Times New Roman"/>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w:t>
      </w:r>
    </w:p>
    <w:p w14:paraId="1994ED1A" w14:textId="4B4212E5" w:rsidR="00B25DAD" w:rsidRPr="00C63DA8" w:rsidRDefault="00B25DAD" w:rsidP="00C63DA8">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Pro účely této Smlouvy se za Důvěrné informace pokládají veškeré informace, které si Smluvní strany v souvislosti s touto Smlouvy vymění o své činnosti i záměrech, a to před podpisem této Smlouvy a/nebo při podpisu této Smlouvy a/nebo kdykoliv po podpisu této Smlouvy, ve formě písemné či ústní, případně prostřednictvím jiných technických prostředků, a výslovně je označí jako „důvěrné“. Za Důvěrné informace se dále pokládají i bez toho, </w:t>
      </w:r>
      <w:r w:rsidR="002911E6" w:rsidRPr="00C63DA8">
        <w:rPr>
          <w:rFonts w:asciiTheme="minorHAnsi" w:hAnsiTheme="minorHAnsi" w:cs="Times New Roman"/>
          <w:sz w:val="22"/>
          <w:szCs w:val="22"/>
        </w:rPr>
        <w:t xml:space="preserve">že </w:t>
      </w:r>
      <w:r w:rsidRPr="00C63DA8">
        <w:rPr>
          <w:rFonts w:asciiTheme="minorHAnsi" w:hAnsiTheme="minorHAnsi" w:cs="Times New Roman"/>
          <w:sz w:val="22"/>
          <w:szCs w:val="22"/>
        </w:rPr>
        <w:t>by jako „důvěrné“ byly označen</w:t>
      </w:r>
      <w:r w:rsidR="00FA16E1" w:rsidRPr="00C63DA8">
        <w:rPr>
          <w:rFonts w:asciiTheme="minorHAnsi" w:hAnsiTheme="minorHAnsi" w:cs="Times New Roman"/>
          <w:sz w:val="22"/>
          <w:szCs w:val="22"/>
        </w:rPr>
        <w:t xml:space="preserve">a </w:t>
      </w:r>
      <w:r w:rsidR="00D832B7" w:rsidRPr="00C63DA8">
        <w:rPr>
          <w:rFonts w:asciiTheme="minorHAnsi" w:hAnsiTheme="minorHAnsi" w:cs="Times New Roman"/>
          <w:sz w:val="22"/>
          <w:szCs w:val="22"/>
        </w:rPr>
        <w:t>v</w:t>
      </w:r>
      <w:r w:rsidRPr="00C63DA8">
        <w:rPr>
          <w:rFonts w:asciiTheme="minorHAnsi" w:hAnsiTheme="minorHAnsi" w:cs="Times New Roman"/>
          <w:sz w:val="22"/>
          <w:szCs w:val="22"/>
        </w:rPr>
        <w:t>ešker</w:t>
      </w:r>
      <w:r w:rsidR="00D832B7" w:rsidRPr="00C63DA8">
        <w:rPr>
          <w:rFonts w:asciiTheme="minorHAnsi" w:hAnsiTheme="minorHAnsi" w:cs="Times New Roman"/>
          <w:sz w:val="22"/>
          <w:szCs w:val="22"/>
        </w:rPr>
        <w:t xml:space="preserve">á data Objednatele, jež jsou vedena a </w:t>
      </w:r>
      <w:r w:rsidR="00AB1192" w:rsidRPr="00C63DA8">
        <w:rPr>
          <w:rFonts w:asciiTheme="minorHAnsi" w:hAnsiTheme="minorHAnsi" w:cs="Times New Roman"/>
          <w:sz w:val="22"/>
          <w:szCs w:val="22"/>
        </w:rPr>
        <w:t>z</w:t>
      </w:r>
      <w:r w:rsidR="00D832B7" w:rsidRPr="00C63DA8">
        <w:rPr>
          <w:rFonts w:asciiTheme="minorHAnsi" w:hAnsiTheme="minorHAnsi" w:cs="Times New Roman"/>
          <w:sz w:val="22"/>
          <w:szCs w:val="22"/>
        </w:rPr>
        <w:t>pracovávána v Systému</w:t>
      </w:r>
      <w:r w:rsidRPr="00C63DA8">
        <w:rPr>
          <w:rFonts w:asciiTheme="minorHAnsi" w:hAnsiTheme="minorHAnsi" w:cs="Times New Roman"/>
          <w:sz w:val="22"/>
          <w:szCs w:val="22"/>
        </w:rPr>
        <w:t>.</w:t>
      </w:r>
    </w:p>
    <w:p w14:paraId="0158C149"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5" w:name="_Ref469915303"/>
      <w:r w:rsidRPr="00C63DA8">
        <w:rPr>
          <w:rFonts w:asciiTheme="minorHAnsi" w:hAnsiTheme="minorHAnsi" w:cs="Times New Roman"/>
          <w:sz w:val="22"/>
          <w:szCs w:val="22"/>
        </w:rPr>
        <w:t>Smluvní strany se zavazují zachovávat mlčenlivost o Důvěrných informacích a zavazují se, že přijmou odpovídající opatření k ochraně Důvěrných informací. Pro vyloučení pochybností Smluvní strany sjednávají, že bez předchozího písemného souhlasu druhé Smluvní strany není možné Důvěrné informace sdělit jakýmkoli třetím fyzickým či právnickým osobám. V případě udělení písemného souhlasu musí být taková třetí fyzická či právnická osoba zavázána zachovávat důvěrnost Důvěrných informací minimálně v rozsahu, který vyplývá z této Smlouvy.</w:t>
      </w:r>
      <w:bookmarkEnd w:id="15"/>
    </w:p>
    <w:p w14:paraId="44FBC1E5" w14:textId="0581561C"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jsou oprávněny zpřístupnit Důvěrné informace i bez předchozího písemného souhlasu druhé Smluvní strany dle odst.</w:t>
      </w:r>
      <w:r w:rsidR="002911E6" w:rsidRPr="00C63DA8">
        <w:rPr>
          <w:rFonts w:asciiTheme="minorHAnsi" w:hAnsiTheme="minorHAnsi" w:cs="Times New Roman"/>
          <w:sz w:val="22"/>
          <w:szCs w:val="22"/>
        </w:rPr>
        <w:t xml:space="preserve"> </w:t>
      </w:r>
      <w:r w:rsidR="007E3CCF" w:rsidRPr="00C63DA8">
        <w:rPr>
          <w:rFonts w:asciiTheme="minorHAnsi" w:hAnsiTheme="minorHAnsi" w:cs="Times New Roman"/>
          <w:sz w:val="22"/>
          <w:szCs w:val="22"/>
        </w:rPr>
        <w:fldChar w:fldCharType="begin"/>
      </w:r>
      <w:r w:rsidR="007E3CCF" w:rsidRPr="00C63DA8">
        <w:rPr>
          <w:rFonts w:asciiTheme="minorHAnsi" w:hAnsiTheme="minorHAnsi" w:cs="Times New Roman"/>
          <w:sz w:val="22"/>
          <w:szCs w:val="22"/>
        </w:rPr>
        <w:instrText xml:space="preserve"> REF _Ref469915303 \r \h </w:instrText>
      </w:r>
      <w:r w:rsidR="000B5FBB" w:rsidRPr="00C63DA8">
        <w:rPr>
          <w:rFonts w:asciiTheme="minorHAnsi" w:hAnsiTheme="minorHAnsi" w:cs="Times New Roman"/>
          <w:sz w:val="22"/>
          <w:szCs w:val="22"/>
        </w:rPr>
        <w:instrText xml:space="preserve"> \* MERGEFORMAT </w:instrText>
      </w:r>
      <w:r w:rsidR="007E3CCF" w:rsidRPr="00C63DA8">
        <w:rPr>
          <w:rFonts w:asciiTheme="minorHAnsi" w:hAnsiTheme="minorHAnsi" w:cs="Times New Roman"/>
          <w:sz w:val="22"/>
          <w:szCs w:val="22"/>
        </w:rPr>
      </w:r>
      <w:r w:rsidR="007E3CCF" w:rsidRPr="00C63DA8">
        <w:rPr>
          <w:rFonts w:asciiTheme="minorHAnsi" w:hAnsiTheme="minorHAnsi" w:cs="Times New Roman"/>
          <w:sz w:val="22"/>
          <w:szCs w:val="22"/>
        </w:rPr>
        <w:fldChar w:fldCharType="separate"/>
      </w:r>
      <w:r w:rsidR="006E2BF3">
        <w:rPr>
          <w:rFonts w:asciiTheme="minorHAnsi" w:hAnsiTheme="minorHAnsi" w:cs="Times New Roman"/>
          <w:sz w:val="22"/>
          <w:szCs w:val="22"/>
        </w:rPr>
        <w:t>7.5</w:t>
      </w:r>
      <w:r w:rsidR="007E3CCF" w:rsidRPr="00C63DA8">
        <w:rPr>
          <w:rFonts w:asciiTheme="minorHAnsi" w:hAnsiTheme="minorHAnsi" w:cs="Times New Roman"/>
          <w:sz w:val="22"/>
          <w:szCs w:val="22"/>
        </w:rPr>
        <w:fldChar w:fldCharType="end"/>
      </w:r>
      <w:r w:rsidR="001655D2" w:rsidRPr="00C63DA8">
        <w:rPr>
          <w:rFonts w:asciiTheme="minorHAnsi" w:hAnsiTheme="minorHAnsi" w:cs="Times New Roman"/>
          <w:sz w:val="22"/>
          <w:szCs w:val="22"/>
        </w:rPr>
        <w:t>.</w:t>
      </w:r>
      <w:r w:rsidR="002911E6" w:rsidRPr="00C63DA8">
        <w:rPr>
          <w:rFonts w:asciiTheme="minorHAnsi" w:hAnsiTheme="minorHAnsi" w:cs="Times New Roman"/>
          <w:sz w:val="22"/>
          <w:szCs w:val="22"/>
        </w:rPr>
        <w:t xml:space="preserve"> </w:t>
      </w:r>
      <w:r w:rsidRPr="00C63DA8">
        <w:rPr>
          <w:rFonts w:asciiTheme="minorHAnsi" w:hAnsiTheme="minorHAnsi" w:cs="Times New Roman"/>
          <w:sz w:val="22"/>
          <w:szCs w:val="22"/>
        </w:rPr>
        <w:t>této Smlouvy svým zaměstnancům, subdodavatelům, poradcům či úředníkům provádějícím kontrolu (např. finanční úřad), kteří budou zavázáni zachovávat mlčenlivost v celém rozsahu stanoveném touto Smlouvou. Kterákoli Smluvní strana je bez jakéhokoli omezení odpovědná za jakékoli porušení povinnosti zachovávat důvěrnost informací svými zaměstnanci, subdodavateli, poradci nebo jakoukoliv jinou osobou,</w:t>
      </w:r>
      <w:r w:rsidR="00B52E31" w:rsidRPr="00C63DA8">
        <w:rPr>
          <w:rFonts w:asciiTheme="minorHAnsi" w:hAnsiTheme="minorHAnsi" w:cs="Times New Roman"/>
          <w:sz w:val="22"/>
          <w:szCs w:val="22"/>
        </w:rPr>
        <w:t xml:space="preserve"> </w:t>
      </w:r>
      <w:r w:rsidRPr="00C63DA8">
        <w:rPr>
          <w:rFonts w:asciiTheme="minorHAnsi" w:hAnsiTheme="minorHAnsi" w:cs="Times New Roman"/>
          <w:sz w:val="22"/>
          <w:szCs w:val="22"/>
        </w:rPr>
        <w:t xml:space="preserve">které </w:t>
      </w:r>
      <w:r w:rsidR="000B5FBB" w:rsidRPr="00C63DA8">
        <w:rPr>
          <w:rFonts w:asciiTheme="minorHAnsi" w:hAnsiTheme="minorHAnsi" w:cs="Times New Roman"/>
          <w:sz w:val="22"/>
          <w:szCs w:val="22"/>
        </w:rPr>
        <w:t>S</w:t>
      </w:r>
      <w:r w:rsidRPr="00C63DA8">
        <w:rPr>
          <w:rFonts w:asciiTheme="minorHAnsi" w:hAnsiTheme="minorHAnsi" w:cs="Times New Roman"/>
          <w:sz w:val="22"/>
          <w:szCs w:val="22"/>
        </w:rPr>
        <w:t xml:space="preserve">mluvní strana takové informace poskytne. Nad rámec výše uvedeného jsou Smluvní strany oprávněny sdělit Důvěrné informace třetí osobě i bez předchozího písemného souhlasu druhé Smluvní strany dle </w:t>
      </w:r>
      <w:r w:rsidR="007E3CCF" w:rsidRPr="00C63DA8">
        <w:rPr>
          <w:rFonts w:asciiTheme="minorHAnsi" w:hAnsiTheme="minorHAnsi" w:cs="Times New Roman"/>
          <w:sz w:val="22"/>
          <w:szCs w:val="22"/>
        </w:rPr>
        <w:t xml:space="preserve">odst. </w:t>
      </w:r>
      <w:r w:rsidR="007E3CCF" w:rsidRPr="00C63DA8">
        <w:rPr>
          <w:rFonts w:asciiTheme="minorHAnsi" w:hAnsiTheme="minorHAnsi" w:cs="Times New Roman"/>
          <w:sz w:val="22"/>
          <w:szCs w:val="22"/>
        </w:rPr>
        <w:fldChar w:fldCharType="begin"/>
      </w:r>
      <w:r w:rsidR="007E3CCF" w:rsidRPr="00C63DA8">
        <w:rPr>
          <w:rFonts w:asciiTheme="minorHAnsi" w:hAnsiTheme="minorHAnsi" w:cs="Times New Roman"/>
          <w:sz w:val="22"/>
          <w:szCs w:val="22"/>
        </w:rPr>
        <w:instrText xml:space="preserve"> REF _Ref469915303 \r \h </w:instrText>
      </w:r>
      <w:r w:rsidR="000B5FBB" w:rsidRPr="00C63DA8">
        <w:rPr>
          <w:rFonts w:asciiTheme="minorHAnsi" w:hAnsiTheme="minorHAnsi" w:cs="Times New Roman"/>
          <w:sz w:val="22"/>
          <w:szCs w:val="22"/>
        </w:rPr>
        <w:instrText xml:space="preserve"> \* MERGEFORMAT </w:instrText>
      </w:r>
      <w:r w:rsidR="007E3CCF" w:rsidRPr="00C63DA8">
        <w:rPr>
          <w:rFonts w:asciiTheme="minorHAnsi" w:hAnsiTheme="minorHAnsi" w:cs="Times New Roman"/>
          <w:sz w:val="22"/>
          <w:szCs w:val="22"/>
        </w:rPr>
      </w:r>
      <w:r w:rsidR="007E3CCF" w:rsidRPr="00C63DA8">
        <w:rPr>
          <w:rFonts w:asciiTheme="minorHAnsi" w:hAnsiTheme="minorHAnsi" w:cs="Times New Roman"/>
          <w:sz w:val="22"/>
          <w:szCs w:val="22"/>
        </w:rPr>
        <w:fldChar w:fldCharType="separate"/>
      </w:r>
      <w:r w:rsidR="006E2BF3">
        <w:rPr>
          <w:rFonts w:asciiTheme="minorHAnsi" w:hAnsiTheme="minorHAnsi" w:cs="Times New Roman"/>
          <w:sz w:val="22"/>
          <w:szCs w:val="22"/>
        </w:rPr>
        <w:t>7.5</w:t>
      </w:r>
      <w:r w:rsidR="007E3CCF" w:rsidRPr="00C63DA8">
        <w:rPr>
          <w:rFonts w:asciiTheme="minorHAnsi" w:hAnsiTheme="minorHAnsi" w:cs="Times New Roman"/>
          <w:sz w:val="22"/>
          <w:szCs w:val="22"/>
        </w:rPr>
        <w:fldChar w:fldCharType="end"/>
      </w:r>
      <w:r w:rsidRPr="00C63DA8">
        <w:rPr>
          <w:rFonts w:asciiTheme="minorHAnsi" w:hAnsiTheme="minorHAnsi" w:cs="Times New Roman"/>
          <w:sz w:val="22"/>
          <w:szCs w:val="22"/>
        </w:rPr>
        <w:t>. této Smlouvy v nezbytném rozsahu vyžadovaném příslušným právním předpisem nebo rozhodnutím příslušného soudu nebo příslušného správního či regulačního úřadu.</w:t>
      </w:r>
    </w:p>
    <w:p w14:paraId="094A46C3"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 skončení účinnosti této Smlouvy může každá ze Smluvních stran žádat od druhé Smluvní strany vrácení všech poskytnutých materiálů potřebných k plnění předmětu této Smlouvy, jestliže tyto materiály obsahují Důvěrné informace. Druhá Smluvní strana je povinna požadované materiály včetně případných kopií bez zbytečného odkladu vydat.</w:t>
      </w:r>
    </w:p>
    <w:p w14:paraId="01895A3F" w14:textId="5A262E40" w:rsidR="00C352DD" w:rsidRPr="00C63DA8" w:rsidRDefault="00C352DD" w:rsidP="00C352DD">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Práva a povinnosti Smluvních stran vyplývající z tohoto článku jsou pro obě Smluvní strany závazné i po skončení účinnosti této Smlouvy. </w:t>
      </w:r>
    </w:p>
    <w:p w14:paraId="7B82D994" w14:textId="77777777" w:rsidR="00A32F6A" w:rsidRPr="00C63DA8" w:rsidRDefault="00A32F6A" w:rsidP="002A6511">
      <w:pPr>
        <w:pStyle w:val="Styl1"/>
        <w:keepNext/>
        <w:tabs>
          <w:tab w:val="clear" w:pos="1276"/>
          <w:tab w:val="left" w:pos="1134"/>
        </w:tabs>
        <w:ind w:left="567" w:hanging="567"/>
        <w:jc w:val="left"/>
        <w:rPr>
          <w:rFonts w:asciiTheme="minorHAnsi" w:eastAsiaTheme="minorHAnsi" w:hAnsiTheme="minorHAnsi" w:cs="Times New Roman"/>
          <w:szCs w:val="22"/>
        </w:rPr>
      </w:pPr>
      <w:r w:rsidRPr="00C63DA8">
        <w:rPr>
          <w:rFonts w:asciiTheme="minorHAnsi" w:eastAsiaTheme="minorHAnsi" w:hAnsiTheme="minorHAnsi" w:cs="Times New Roman"/>
          <w:szCs w:val="22"/>
        </w:rPr>
        <w:lastRenderedPageBreak/>
        <w:t>OCHRANA OSOBNÍCH ÚDAJŮ</w:t>
      </w:r>
    </w:p>
    <w:p w14:paraId="65E2027B" w14:textId="463EBF65" w:rsidR="007B0544" w:rsidRPr="00C63DA8" w:rsidRDefault="007B0544" w:rsidP="007B0544">
      <w:pPr>
        <w:pStyle w:val="Styl2"/>
        <w:ind w:left="574"/>
        <w:rPr>
          <w:rFonts w:asciiTheme="minorHAnsi" w:hAnsiTheme="minorHAnsi" w:cs="Times New Roman"/>
          <w:szCs w:val="22"/>
        </w:rPr>
      </w:pPr>
      <w:r w:rsidRPr="00C63DA8">
        <w:rPr>
          <w:rFonts w:asciiTheme="minorHAnsi" w:hAnsiTheme="minorHAnsi" w:cs="Times New Roman"/>
          <w:szCs w:val="22"/>
        </w:rPr>
        <w:t>Objednatel a Poskytovatel shodně prohlašují, že v rámci realizace plnění dle této Smlouvy může docházet ke zpracování osobních údajů Objednatelem i Poskytovatelem ve smyslu zákona č.</w:t>
      </w:r>
      <w:r w:rsidR="004C2A37" w:rsidRPr="00C63DA8">
        <w:rPr>
          <w:rFonts w:asciiTheme="minorHAnsi" w:hAnsiTheme="minorHAnsi" w:cs="Times New Roman"/>
          <w:szCs w:val="22"/>
        </w:rPr>
        <w:t> </w:t>
      </w:r>
      <w:r w:rsidRPr="00C63DA8">
        <w:rPr>
          <w:rFonts w:asciiTheme="minorHAnsi" w:hAnsiTheme="minorHAnsi" w:cs="Times New Roman"/>
          <w:szCs w:val="22"/>
        </w:rPr>
        <w:t>110/2019 Sb., o zpracování osobních údajů (dále jen „</w:t>
      </w:r>
      <w:r w:rsidRPr="00C63DA8">
        <w:rPr>
          <w:rFonts w:asciiTheme="minorHAnsi" w:hAnsiTheme="minorHAnsi" w:cs="Times New Roman"/>
          <w:b/>
          <w:szCs w:val="22"/>
        </w:rPr>
        <w:t>ZZOÚ</w:t>
      </w:r>
      <w:r w:rsidRPr="00C63DA8">
        <w:rPr>
          <w:rFonts w:asciiTheme="minorHAnsi" w:hAnsiTheme="minorHAnsi" w:cs="Times New Roman"/>
          <w:szCs w:val="22"/>
        </w:rPr>
        <w:t xml:space="preserve">“) či ve smyslu Nařízení Evropského parlamentu a rady (EU) 2016/679 </w:t>
      </w:r>
      <w:r w:rsidR="00963ECC" w:rsidRPr="00C63DA8">
        <w:rPr>
          <w:rFonts w:asciiTheme="minorHAnsi" w:hAnsiTheme="minorHAnsi" w:cs="Times New Roman"/>
          <w:szCs w:val="22"/>
        </w:rPr>
        <w:t xml:space="preserve">ze dne 27. dubna 2016 </w:t>
      </w:r>
      <w:r w:rsidRPr="00C63DA8">
        <w:rPr>
          <w:rFonts w:asciiTheme="minorHAnsi" w:hAnsiTheme="minorHAnsi" w:cs="Times New Roman"/>
          <w:szCs w:val="22"/>
        </w:rPr>
        <w:t>o ochraně fyzických osob v souvislosti se zpracováním osobních údajů a o volném pohybu těchto údajů a o zrušení směrnice 95/46/ES (Obecné nařízení o ochraně osobních údajů)  (dále jen „</w:t>
      </w:r>
      <w:r w:rsidRPr="00C63DA8">
        <w:rPr>
          <w:rFonts w:asciiTheme="minorHAnsi" w:hAnsiTheme="minorHAnsi" w:cs="Times New Roman"/>
          <w:b/>
          <w:szCs w:val="22"/>
        </w:rPr>
        <w:t>GDPR</w:t>
      </w:r>
      <w:r w:rsidRPr="00C63DA8">
        <w:rPr>
          <w:rFonts w:asciiTheme="minorHAnsi" w:hAnsiTheme="minorHAnsi" w:cs="Times New Roman"/>
          <w:szCs w:val="22"/>
        </w:rPr>
        <w:t xml:space="preserve">“).  Smluvní strany se proto dohodly na podmínkách zpracování osobních údajů odpovídajících zejména požadavkům </w:t>
      </w:r>
      <w:r w:rsidR="007F251C" w:rsidRPr="00C63DA8">
        <w:rPr>
          <w:rFonts w:asciiTheme="minorHAnsi" w:hAnsiTheme="minorHAnsi" w:cs="Times New Roman"/>
          <w:szCs w:val="22"/>
        </w:rPr>
        <w:t>čl.</w:t>
      </w:r>
      <w:r w:rsidRPr="00C63DA8">
        <w:rPr>
          <w:rFonts w:asciiTheme="minorHAnsi" w:hAnsiTheme="minorHAnsi" w:cs="Times New Roman"/>
          <w:szCs w:val="22"/>
        </w:rPr>
        <w:t xml:space="preserve"> 28 odst. 1 a 3 GDPR, které řeší vztahy mezi Objednatelem jako správcem, </w:t>
      </w:r>
      <w:r w:rsidR="0073094E" w:rsidRPr="00C63DA8">
        <w:rPr>
          <w:rFonts w:asciiTheme="minorHAnsi" w:hAnsiTheme="minorHAnsi" w:cs="Times New Roman"/>
          <w:szCs w:val="22"/>
        </w:rPr>
        <w:t xml:space="preserve">případně zpracovatelem ve vztahu k osobním údajům jiných správců zapojených do projektu, </w:t>
      </w:r>
      <w:r w:rsidRPr="00C63DA8">
        <w:rPr>
          <w:rFonts w:asciiTheme="minorHAnsi" w:hAnsiTheme="minorHAnsi" w:cs="Times New Roman"/>
          <w:szCs w:val="22"/>
        </w:rPr>
        <w:t>a Poskytovatelem jako zpracovatelem</w:t>
      </w:r>
      <w:r w:rsidR="0073094E" w:rsidRPr="00C63DA8">
        <w:rPr>
          <w:rFonts w:asciiTheme="minorHAnsi" w:hAnsiTheme="minorHAnsi" w:cs="Times New Roman"/>
          <w:szCs w:val="22"/>
        </w:rPr>
        <w:t>, případně dalším zpracovatelem</w:t>
      </w:r>
      <w:r w:rsidRPr="00C63DA8">
        <w:rPr>
          <w:rFonts w:asciiTheme="minorHAnsi" w:hAnsiTheme="minorHAnsi" w:cs="Times New Roman"/>
          <w:szCs w:val="22"/>
        </w:rPr>
        <w:t xml:space="preserve">.  </w:t>
      </w:r>
    </w:p>
    <w:p w14:paraId="2A8606B8" w14:textId="4CC5F042" w:rsidR="007B0544" w:rsidRPr="00C63DA8" w:rsidRDefault="007B0544" w:rsidP="0071386F">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Poskytovatel jakožto zpracovatel se v případě, že v rámci realizace plnění dle této Smlouvy bude zpracovávat osobní údaje, zavazuje zpracovávat </w:t>
      </w:r>
      <w:r w:rsidR="004C2A37" w:rsidRPr="00C63DA8">
        <w:rPr>
          <w:rFonts w:asciiTheme="minorHAnsi" w:eastAsiaTheme="minorHAnsi" w:hAnsiTheme="minorHAnsi" w:cstheme="minorHAnsi"/>
          <w:szCs w:val="22"/>
        </w:rPr>
        <w:t xml:space="preserve">je </w:t>
      </w:r>
      <w:r w:rsidRPr="00C63DA8">
        <w:rPr>
          <w:rFonts w:asciiTheme="minorHAnsi" w:eastAsiaTheme="minorHAnsi" w:hAnsiTheme="minorHAnsi" w:cstheme="minorHAnsi"/>
          <w:szCs w:val="22"/>
        </w:rPr>
        <w:t>v souladu s požadavky GDPR a ZZOÚ, zejména:</w:t>
      </w:r>
    </w:p>
    <w:p w14:paraId="72BC991B"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zohledňovat povahu zpracování,</w:t>
      </w:r>
    </w:p>
    <w:p w14:paraId="484A9FF6"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být nápomocen při vyřizování žádostí subjektu údajů,</w:t>
      </w:r>
    </w:p>
    <w:p w14:paraId="71E783A5" w14:textId="777777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být nápomocen v plnění povinností dle čl. 32 až 36 GDPR</w:t>
      </w:r>
    </w:p>
    <w:p w14:paraId="59B244A1" w14:textId="45128177" w:rsidR="007B0544" w:rsidRPr="00C63DA8" w:rsidRDefault="007B0544" w:rsidP="0071386F">
      <w:pPr>
        <w:pStyle w:val="Styl2"/>
        <w:numPr>
          <w:ilvl w:val="0"/>
          <w:numId w:val="0"/>
        </w:numPr>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umožnit audity, vč. inspekcí prováděných správcem či jím pověřenou osobou a poskytnout součinnost u těchto auditů.</w:t>
      </w:r>
    </w:p>
    <w:p w14:paraId="2D1F57EF" w14:textId="77777777" w:rsidR="0073094E" w:rsidRPr="00C63DA8" w:rsidRDefault="007B0544" w:rsidP="00C63DA8">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rPr>
        <w:t xml:space="preserve">Typ zpracovávaných osobních údajů a kategorie subjektu údajů jsou stanoveny </w:t>
      </w:r>
      <w:r w:rsidR="00775D11" w:rsidRPr="00C63DA8">
        <w:rPr>
          <w:rFonts w:asciiTheme="minorHAnsi" w:eastAsiaTheme="minorHAnsi" w:hAnsiTheme="minorHAnsi" w:cstheme="minorHAnsi"/>
        </w:rPr>
        <w:t>zákonem č. 499/2004 Sb., o archivnictví a spisové službě a o změně některých zákonů, ve znění pozdějších předpisů a dalšími prováděcími předpisy</w:t>
      </w:r>
      <w:r w:rsidR="0073094E" w:rsidRPr="00C63DA8">
        <w:rPr>
          <w:rFonts w:asciiTheme="minorHAnsi" w:eastAsiaTheme="minorHAnsi" w:hAnsiTheme="minorHAnsi" w:cstheme="minorHAnsi"/>
        </w:rPr>
        <w:t xml:space="preserve">, </w:t>
      </w:r>
      <w:r w:rsidR="0073094E" w:rsidRPr="00C63DA8">
        <w:rPr>
          <w:rFonts w:asciiTheme="minorHAnsi" w:eastAsiaTheme="minorHAnsi" w:hAnsiTheme="minorHAnsi" w:cstheme="minorHAnsi"/>
          <w:szCs w:val="22"/>
        </w:rPr>
        <w:t>zejména se jedná o následující osobní údaje:</w:t>
      </w:r>
    </w:p>
    <w:p w14:paraId="267D41FE" w14:textId="1463461D" w:rsidR="0073094E" w:rsidRPr="00C63DA8" w:rsidRDefault="0071386F" w:rsidP="00C63DA8">
      <w:pPr>
        <w:pStyle w:val="Styl3"/>
        <w:numPr>
          <w:ilvl w:val="0"/>
          <w:numId w:val="0"/>
        </w:numPr>
        <w:ind w:left="567"/>
        <w:rPr>
          <w:rFonts w:asciiTheme="minorHAnsi" w:eastAsiaTheme="minorHAnsi" w:hAnsiTheme="minorHAnsi" w:cstheme="minorHAnsi"/>
        </w:rPr>
      </w:pPr>
      <w:r w:rsidRPr="00C63DA8">
        <w:rPr>
          <w:rFonts w:asciiTheme="minorHAnsi" w:eastAsiaTheme="minorHAnsi" w:hAnsiTheme="minorHAnsi" w:cstheme="minorHAnsi"/>
          <w:szCs w:val="22"/>
        </w:rPr>
        <w:t xml:space="preserve">- </w:t>
      </w:r>
      <w:r w:rsidR="0073094E" w:rsidRPr="00C63DA8">
        <w:rPr>
          <w:rFonts w:asciiTheme="minorHAnsi" w:eastAsiaTheme="minorHAnsi" w:hAnsiTheme="minorHAnsi" w:cstheme="minorHAnsi"/>
        </w:rPr>
        <w:t>adresát/odesílatel: jméno, příjmení, kontaktní údaje,</w:t>
      </w:r>
    </w:p>
    <w:p w14:paraId="26FFBFB6" w14:textId="2A155D69" w:rsidR="007B0544" w:rsidRPr="00C63DA8" w:rsidRDefault="0071386F" w:rsidP="00C63DA8">
      <w:pPr>
        <w:pStyle w:val="Styl3"/>
        <w:numPr>
          <w:ilvl w:val="0"/>
          <w:numId w:val="0"/>
        </w:numPr>
        <w:ind w:left="567"/>
        <w:rPr>
          <w:rFonts w:asciiTheme="minorHAnsi" w:eastAsiaTheme="minorHAnsi" w:hAnsiTheme="minorHAnsi" w:cstheme="minorHAnsi"/>
        </w:rPr>
      </w:pPr>
      <w:r w:rsidRPr="00C63DA8">
        <w:rPr>
          <w:rFonts w:asciiTheme="minorHAnsi" w:eastAsiaTheme="minorHAnsi" w:hAnsiTheme="minorHAnsi" w:cstheme="minorHAnsi"/>
          <w:szCs w:val="22"/>
        </w:rPr>
        <w:t xml:space="preserve">- </w:t>
      </w:r>
      <w:r w:rsidR="0073094E" w:rsidRPr="00C63DA8">
        <w:rPr>
          <w:rFonts w:asciiTheme="minorHAnsi" w:eastAsiaTheme="minorHAnsi" w:hAnsiTheme="minorHAnsi" w:cstheme="minorHAnsi"/>
        </w:rPr>
        <w:t>uživatel informačního systému: jméno, příjemní, kontaktní údaje, login.</w:t>
      </w:r>
    </w:p>
    <w:p w14:paraId="3C6A802F" w14:textId="3305A742"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Obecné zásady zpracování osobních údajů subjektů údajů: Objednatel jako správce pověřuje Poskytovatele zpracováváním osobních údajů v rozsahu nezbytném pro plnění Smlouvy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výhradně za účelem vyplývajícím z účelu Smlouvy a z účelu plnění poskytovaného dle Smlouvy, a to na základě pokynů správce. Toto pověření se vztahuje i na poddodavatele s tím, že Poskytovatel výslovně prohlašuje, že pokud do zpracování osobních údajů zapojí dalšího poddodavatele, bude tento poskytovat dostatečné záruky zavedení vhodných technických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organizačních opatření tak, aby dané zpracování osobních údajů splňovalo požadavky GDPR a</w:t>
      </w:r>
      <w:r w:rsidR="004C2A37"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ZZOÚ a zaváže jej smlouvou ke stejným povinnostem, které má ve vztahu k Objednateli. Poskytovatel výslovně prohlašuje, že v případě, pokud povinnost dále zapojený zpracovatel nesplní – odpovídá pak za všechny povinnosti ve vztahu k Objednateli on.</w:t>
      </w:r>
    </w:p>
    <w:p w14:paraId="5CC46776"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Povinnosti Poskytovatele týkající se ochrany osobních údajů se Poskytovatel zavazuje plnit po dobu účinnosti Smlouvy, pokud z ustanovení Smlouvy výslovně nevyplývá, že mají trvat i po zániku její účinnosti. </w:t>
      </w:r>
    </w:p>
    <w:p w14:paraId="75C1F248" w14:textId="3F5EBAE5"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postupovat při zpracování osobních údajů v souladu s touto Smlouvou a ZZOÚ a GDPR, a zpracovávat osobní údaje výlučně pro účel a v rozsahu, ve kterém mu byly předány, a při zpracování postupovat s řádnou péčí.</w:t>
      </w:r>
      <w:r w:rsidR="00870248" w:rsidRPr="00C63DA8">
        <w:rPr>
          <w:rFonts w:asciiTheme="minorHAnsi" w:eastAsiaTheme="minorHAnsi" w:hAnsiTheme="minorHAnsi" w:cstheme="minorHAnsi"/>
          <w:szCs w:val="22"/>
        </w:rPr>
        <w:t xml:space="preserve"> Poskytovatel se zavazuje, že osobní údaje nebudou použity k jinému </w:t>
      </w:r>
      <w:r w:rsidR="009C3ADE" w:rsidRPr="00C63DA8">
        <w:rPr>
          <w:rFonts w:asciiTheme="minorHAnsi" w:eastAsiaTheme="minorHAnsi" w:hAnsiTheme="minorHAnsi" w:cstheme="minorHAnsi"/>
          <w:szCs w:val="22"/>
        </w:rPr>
        <w:t>účelu</w:t>
      </w:r>
      <w:r w:rsidR="00870248" w:rsidRPr="00C63DA8">
        <w:rPr>
          <w:rFonts w:asciiTheme="minorHAnsi" w:eastAsiaTheme="minorHAnsi" w:hAnsiTheme="minorHAnsi" w:cstheme="minorHAnsi"/>
          <w:szCs w:val="22"/>
        </w:rPr>
        <w:t xml:space="preserve"> než sjednaným činnostem.</w:t>
      </w:r>
    </w:p>
    <w:p w14:paraId="2C789AE2"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ukončení této Smlouvy je Poskytovatel povinen předat Objednateli protokolárně veškeré hmotné nosiče obsahující osobní údaje a smazat veškeré osobní údaje v elektronické podobě v jeho dispozici</w:t>
      </w:r>
      <w:r w:rsidR="00C552B0" w:rsidRPr="00C63DA8">
        <w:rPr>
          <w:rFonts w:asciiTheme="minorHAnsi" w:eastAsiaTheme="minorHAnsi" w:hAnsiTheme="minorHAnsi" w:cstheme="minorHAnsi"/>
          <w:szCs w:val="22"/>
        </w:rPr>
        <w:t xml:space="preserve"> včetně existujících kopií</w:t>
      </w:r>
      <w:r w:rsidRPr="00C63DA8">
        <w:rPr>
          <w:rFonts w:asciiTheme="minorHAnsi" w:eastAsiaTheme="minorHAnsi" w:hAnsiTheme="minorHAnsi" w:cstheme="minorHAnsi"/>
          <w:szCs w:val="22"/>
        </w:rPr>
        <w:t xml:space="preserve">, neobdrží-li Poskytovatel od Objednatele písemně jiné pokyny. </w:t>
      </w:r>
    </w:p>
    <w:p w14:paraId="29DAAB24"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ZZOÚ a GDPR.</w:t>
      </w:r>
    </w:p>
    <w:p w14:paraId="44E45227" w14:textId="4891D0E5"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dodržovat všechny povinnosti, které mu jako zpracovateli vyplývají ze ZZOÚ a GDPR, jakož i z interních předpisů Objednatele</w:t>
      </w:r>
      <w:r w:rsidR="00CD3E02" w:rsidRPr="00C63DA8">
        <w:rPr>
          <w:rFonts w:asciiTheme="minorHAnsi" w:eastAsiaTheme="minorHAnsi" w:hAnsiTheme="minorHAnsi" w:cstheme="minorHAnsi"/>
          <w:szCs w:val="22"/>
        </w:rPr>
        <w:t>, se kterými byl doložitelně seznámen</w:t>
      </w:r>
      <w:r w:rsidRPr="00C63DA8">
        <w:rPr>
          <w:rFonts w:asciiTheme="minorHAnsi" w:eastAsiaTheme="minorHAnsi" w:hAnsiTheme="minorHAnsi" w:cstheme="minorHAnsi"/>
          <w:szCs w:val="22"/>
        </w:rPr>
        <w:t xml:space="preserve"> a</w:t>
      </w:r>
      <w:r w:rsidR="007F251C" w:rsidRPr="00C63DA8">
        <w:rPr>
          <w:rFonts w:asciiTheme="minorHAnsi" w:eastAsiaTheme="minorHAnsi" w:hAnsiTheme="minorHAnsi" w:cstheme="minorHAnsi"/>
          <w:szCs w:val="22"/>
        </w:rPr>
        <w:t> </w:t>
      </w:r>
      <w:r w:rsidR="00CD3E02" w:rsidRPr="00C63DA8">
        <w:rPr>
          <w:rFonts w:asciiTheme="minorHAnsi" w:eastAsiaTheme="minorHAnsi" w:hAnsiTheme="minorHAnsi" w:cstheme="minorHAnsi"/>
          <w:szCs w:val="22"/>
        </w:rPr>
        <w:t>z</w:t>
      </w:r>
      <w:r w:rsidR="007F251C"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 xml:space="preserve">pokynů </w:t>
      </w:r>
      <w:r w:rsidR="00CD3E02" w:rsidRPr="00C63DA8">
        <w:rPr>
          <w:rFonts w:asciiTheme="minorHAnsi" w:eastAsiaTheme="minorHAnsi" w:hAnsiTheme="minorHAnsi" w:cstheme="minorHAnsi"/>
          <w:szCs w:val="22"/>
        </w:rPr>
        <w:t xml:space="preserve">Objednatele, </w:t>
      </w:r>
      <w:r w:rsidRPr="00C63DA8">
        <w:rPr>
          <w:rFonts w:asciiTheme="minorHAnsi" w:eastAsiaTheme="minorHAnsi" w:hAnsiTheme="minorHAnsi" w:cstheme="minorHAnsi"/>
          <w:szCs w:val="22"/>
        </w:rPr>
        <w:t xml:space="preserve">vydaných v souladu s účinnými právními předpisy. </w:t>
      </w:r>
    </w:p>
    <w:p w14:paraId="0630865A"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Pokud Poskytovatel zjistí, že Objednatel porušuje povinnosti stanovené ZZOÚ nebo GDPR, </w:t>
      </w:r>
      <w:r w:rsidR="00CD3E02" w:rsidRPr="00C63DA8">
        <w:rPr>
          <w:rFonts w:asciiTheme="minorHAnsi" w:eastAsiaTheme="minorHAnsi" w:hAnsiTheme="minorHAnsi" w:cstheme="minorHAnsi"/>
          <w:szCs w:val="22"/>
        </w:rPr>
        <w:t xml:space="preserve">případně že podle názoru Poskytovatele určitý pokyn Objednatele porušuje GDPR či jiné právní předpisy, </w:t>
      </w:r>
      <w:r w:rsidRPr="00C63DA8">
        <w:rPr>
          <w:rFonts w:asciiTheme="minorHAnsi" w:eastAsiaTheme="minorHAnsi" w:hAnsiTheme="minorHAnsi" w:cstheme="minorHAnsi"/>
          <w:szCs w:val="22"/>
        </w:rPr>
        <w:t xml:space="preserve">je povinen jej na to neprodleně upozornit. </w:t>
      </w:r>
    </w:p>
    <w:p w14:paraId="0E9ED88E" w14:textId="4E81DDDA"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w:t>
      </w:r>
      <w:r w:rsidR="007F251C"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zpracování osobních údajů Poskytovatelem dle této Smlouvy, je Poskytovatel tuto skutečnost povinen oznámit Objednateli a poskytnout mu veškeré informace o průběhu a výsledcích této kontroly, resp. průběhu a výsledcích takového řízení.</w:t>
      </w:r>
    </w:p>
    <w:p w14:paraId="7EE6795A"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14:paraId="6ACA739E"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umožnit Objednateli na vyžádání kontrolu dodržování povinností dle tohoto článku Smlouvy.</w:t>
      </w:r>
    </w:p>
    <w:p w14:paraId="73C27366" w14:textId="6728CBC9"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u w:val="single"/>
        </w:rPr>
        <w:t>Záruky o technickém a organizačním zabezpečení osobních údajů subjektů údajů</w:t>
      </w:r>
      <w:r w:rsidRPr="00C63DA8">
        <w:rPr>
          <w:rFonts w:asciiTheme="minorHAnsi" w:eastAsiaTheme="minorHAnsi" w:hAnsiTheme="minorHAnsi" w:cstheme="minorHAnsi"/>
          <w:szCs w:val="22"/>
        </w:rPr>
        <w:t>: Poskytovatel je povinen zabezpečit řádnou technickou a organizační ochranu zpracovávaných osobních údajů a výslovně prohlašuje, že odpovídá za zavedení nezbytných technických a organizačních opatření dle pokynů správce, které mu byly předloženy, tak, aby zpracování osobních údajů splňovalo požadavky ZZOÚ a GDPR.</w:t>
      </w:r>
    </w:p>
    <w:p w14:paraId="05D20BC4"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je povinen při zpracování osobních údajů zajistit ochranu osobních údajů minimálně na takové úrovni, aby byly dodrženy veškeré záruky o technickém a organizačním zabezpečení osobních údajů uvedené v tomto článku Smlouvy.</w:t>
      </w:r>
    </w:p>
    <w:p w14:paraId="661A0D7B" w14:textId="231EC4D3"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 Poskytovatel zároveň užije taková opatření, která umožní určit a ověřit, komu byly osobní údaje předány.</w:t>
      </w:r>
    </w:p>
    <w:p w14:paraId="10841921"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 účelem ochrany osobních údajů zavazuje zajistit zejména, že:</w:t>
      </w:r>
    </w:p>
    <w:p w14:paraId="36C4BA9D" w14:textId="586F1E3F"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Přístup k osobním údajům bude umožněn výlučně pověřeným osobám, které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C63DA8">
        <w:rPr>
          <w:rFonts w:asciiTheme="minorHAnsi" w:eastAsiaTheme="minorHAnsi" w:hAnsiTheme="minorHAnsi" w:cstheme="minorHAnsi"/>
          <w:b/>
        </w:rPr>
        <w:t>pověřené osoby</w:t>
      </w:r>
      <w:r w:rsidRPr="00C63DA8">
        <w:rPr>
          <w:rFonts w:asciiTheme="minorHAnsi" w:eastAsiaTheme="minorHAnsi" w:hAnsiTheme="minorHAnsi" w:cstheme="minorHAnsi"/>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14:paraId="3437F8A5" w14:textId="77777777"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Při zpracování osobních údajů budou osobní údaje vhodným způsobem zabezpečeny, jedná-li se o osobní údaje v elektronické podobě.</w:t>
      </w:r>
    </w:p>
    <w:p w14:paraId="624AA316" w14:textId="6E718E38"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 xml:space="preserve">Při zpracování osobních údajů v </w:t>
      </w:r>
      <w:r w:rsidR="009C3ADE" w:rsidRPr="00C63DA8">
        <w:rPr>
          <w:rFonts w:asciiTheme="minorHAnsi" w:eastAsiaTheme="minorHAnsi" w:hAnsiTheme="minorHAnsi" w:cstheme="minorHAnsi"/>
        </w:rPr>
        <w:t>jiné,</w:t>
      </w:r>
      <w:r w:rsidRPr="00C63DA8">
        <w:rPr>
          <w:rFonts w:asciiTheme="minorHAnsi" w:eastAsiaTheme="minorHAnsi" w:hAnsiTheme="minorHAnsi" w:cstheme="minorHAnsi"/>
        </w:rPr>
        <w:t xml:space="preserve"> než elektronické podobě budou osobní údaje uchovány v místnostech s vhodnou úrovní zabezpečení.</w:t>
      </w:r>
    </w:p>
    <w:p w14:paraId="645F7854" w14:textId="77777777" w:rsidR="007B0544" w:rsidRPr="00C63DA8" w:rsidRDefault="007B0544" w:rsidP="00C52EFE">
      <w:pPr>
        <w:pStyle w:val="Styl3"/>
        <w:numPr>
          <w:ilvl w:val="2"/>
          <w:numId w:val="16"/>
        </w:numPr>
        <w:rPr>
          <w:rFonts w:asciiTheme="minorHAnsi" w:eastAsiaTheme="minorHAnsi" w:hAnsiTheme="minorHAnsi" w:cstheme="minorHAnsi"/>
        </w:rPr>
      </w:pPr>
      <w:r w:rsidRPr="00C63DA8">
        <w:rPr>
          <w:rFonts w:asciiTheme="minorHAnsi" w:eastAsiaTheme="minorHAnsi" w:hAnsiTheme="minorHAnsi" w:cstheme="minorHAnsi"/>
        </w:rPr>
        <w:t xml:space="preserve">Přístup k osobním údajům bude pověřeným osobám umožněn výlučně pro účely zpracování osobních údajů v rozsahu a za účelem </w:t>
      </w:r>
      <w:r w:rsidRPr="00C63DA8">
        <w:rPr>
          <w:rFonts w:asciiTheme="minorHAnsi" w:eastAsiaTheme="minorHAnsi" w:hAnsiTheme="minorHAnsi" w:cstheme="minorHAnsi"/>
        </w:rPr>
        <w:tab/>
        <w:t>stanoveným touto Smlouvou.</w:t>
      </w:r>
    </w:p>
    <w:p w14:paraId="3D981997"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14:paraId="0F1A7EFD" w14:textId="270BB0E4"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Poskytovatel se zavazuje dokumentovat přijatá a provedená technickoorganizační opatření k</w:t>
      </w:r>
      <w:r w:rsidR="00980D01"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zajištění ochrany osobních údajů v souladu se ZZOÚ a GDPR i jinými právními předpisy, přičemž zajišťuje, kontroluje a odpovídá zejména za:</w:t>
      </w:r>
    </w:p>
    <w:p w14:paraId="06866E2E"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 xml:space="preserve">plnění pokynů pro zpracování osobních údajů pověřenými osobami, které mají bezprostřední přístup k osobním údajům; </w:t>
      </w:r>
    </w:p>
    <w:p w14:paraId="6E3D8C03"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zabránění neoprávněným osobám přistupovat k osobním údajům</w:t>
      </w:r>
      <w:r w:rsidR="001E4C69" w:rsidRPr="00C63DA8">
        <w:rPr>
          <w:rFonts w:asciiTheme="minorHAnsi" w:eastAsiaTheme="minorHAnsi" w:hAnsiTheme="minorHAnsi" w:cstheme="minorHAnsi"/>
        </w:rPr>
        <w:t xml:space="preserve"> a</w:t>
      </w:r>
      <w:r w:rsidRPr="00C63DA8">
        <w:rPr>
          <w:rFonts w:asciiTheme="minorHAnsi" w:eastAsiaTheme="minorHAnsi" w:hAnsiTheme="minorHAnsi" w:cstheme="minorHAnsi"/>
        </w:rPr>
        <w:t xml:space="preserve"> nakládat s nimi </w:t>
      </w:r>
    </w:p>
    <w:p w14:paraId="4A313CDC" w14:textId="77777777" w:rsidR="007B0544" w:rsidRPr="00C63DA8" w:rsidRDefault="007B0544" w:rsidP="00C52EFE">
      <w:pPr>
        <w:pStyle w:val="Styl3"/>
        <w:numPr>
          <w:ilvl w:val="2"/>
          <w:numId w:val="17"/>
        </w:numPr>
        <w:rPr>
          <w:rFonts w:asciiTheme="minorHAnsi" w:eastAsiaTheme="minorHAnsi" w:hAnsiTheme="minorHAnsi" w:cstheme="minorHAnsi"/>
        </w:rPr>
      </w:pPr>
      <w:r w:rsidRPr="00C63DA8">
        <w:rPr>
          <w:rFonts w:asciiTheme="minorHAnsi" w:eastAsiaTheme="minorHAnsi" w:hAnsiTheme="minorHAnsi" w:cstheme="minorHAnsi"/>
        </w:rPr>
        <w:t xml:space="preserve">opatření, která umožní určit a ověřit, jak byly osobní údaje zpracovány. </w:t>
      </w:r>
    </w:p>
    <w:p w14:paraId="5DF8A1CE"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V případě zjištění porušení záruk dle této Smlouvy je Poskytovatel povinen zajistit stav odpovídající zárukám neprodleně poté, co zjistí, že záruky porušuje.</w:t>
      </w:r>
    </w:p>
    <w:p w14:paraId="26644C88"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V oblasti automatizovaného zpracování osobních údajů je Poskytovatel v rámci opatření podle předchozích odstavců povinen také:  </w:t>
      </w:r>
    </w:p>
    <w:p w14:paraId="70D8B813" w14:textId="7777777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t xml:space="preserve">zajistit, aby systémy pro automatizovaná zpracování osobních údajů používaly pouze pověřené osoby,  </w:t>
      </w:r>
    </w:p>
    <w:p w14:paraId="451A935C" w14:textId="45D564F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t>zajistit, aby fyzické osoby oprávněné k používání systémů pro automatizovaná zpracování osobních údajů měly přístup pouze k</w:t>
      </w:r>
      <w:r w:rsidR="00FB5F2E" w:rsidRPr="00C63DA8">
        <w:rPr>
          <w:rFonts w:asciiTheme="minorHAnsi" w:eastAsiaTheme="minorHAnsi" w:hAnsiTheme="minorHAnsi" w:cstheme="minorHAnsi"/>
        </w:rPr>
        <w:t> </w:t>
      </w:r>
      <w:r w:rsidRPr="00C63DA8">
        <w:rPr>
          <w:rFonts w:asciiTheme="minorHAnsi" w:eastAsiaTheme="minorHAnsi" w:hAnsiTheme="minorHAnsi" w:cstheme="minorHAnsi"/>
        </w:rPr>
        <w:t xml:space="preserve">osobním údajům odpovídajícím oprávnění těchto osob, </w:t>
      </w:r>
    </w:p>
    <w:p w14:paraId="2793FDF9" w14:textId="77777777" w:rsidR="007B0544" w:rsidRPr="00C63DA8" w:rsidRDefault="007B0544" w:rsidP="00C52EFE">
      <w:pPr>
        <w:pStyle w:val="Styl3"/>
        <w:numPr>
          <w:ilvl w:val="2"/>
          <w:numId w:val="18"/>
        </w:numPr>
        <w:rPr>
          <w:rFonts w:asciiTheme="minorHAnsi" w:eastAsiaTheme="minorHAnsi" w:hAnsiTheme="minorHAnsi" w:cstheme="minorHAnsi"/>
        </w:rPr>
      </w:pPr>
      <w:r w:rsidRPr="00C63DA8">
        <w:rPr>
          <w:rFonts w:asciiTheme="minorHAnsi" w:eastAsiaTheme="minorHAnsi" w:hAnsiTheme="minorHAnsi" w:cstheme="minorHAnsi"/>
        </w:rPr>
        <w:t>zabránit neoprávněnému přístupu k datovým nosičům.</w:t>
      </w:r>
    </w:p>
    <w:p w14:paraId="73831338" w14:textId="77777777"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 xml:space="preserve"> Poskytovatel se zavazuje, že přijme přiměřená opatření k zabezpečení zpracování, případně včetně:</w:t>
      </w:r>
    </w:p>
    <w:p w14:paraId="06853C6A" w14:textId="268F352B"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schopnosti zajistit neustálou důvěrnost, integritu, dostupnost a odolnost systémů a</w:t>
      </w:r>
      <w:r w:rsidR="00D15C29" w:rsidRPr="00C63DA8">
        <w:rPr>
          <w:rFonts w:asciiTheme="minorHAnsi" w:eastAsiaTheme="minorHAnsi" w:hAnsiTheme="minorHAnsi" w:cstheme="minorHAnsi"/>
        </w:rPr>
        <w:t> </w:t>
      </w:r>
      <w:r w:rsidRPr="00C63DA8">
        <w:rPr>
          <w:rFonts w:asciiTheme="minorHAnsi" w:eastAsiaTheme="minorHAnsi" w:hAnsiTheme="minorHAnsi" w:cstheme="minorHAnsi"/>
        </w:rPr>
        <w:t>služeb zpracování;</w:t>
      </w:r>
    </w:p>
    <w:p w14:paraId="406B65BB" w14:textId="77777777"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schopnosti obnovit dostupnost osobních údajů a přístup k nim v případě fyzických či technických incidentů;</w:t>
      </w:r>
    </w:p>
    <w:p w14:paraId="732A8BC0" w14:textId="77777777" w:rsidR="007B0544" w:rsidRPr="00C63DA8" w:rsidRDefault="007B0544" w:rsidP="00C52EFE">
      <w:pPr>
        <w:pStyle w:val="Styl3"/>
        <w:numPr>
          <w:ilvl w:val="2"/>
          <w:numId w:val="19"/>
        </w:numPr>
        <w:rPr>
          <w:rFonts w:asciiTheme="minorHAnsi" w:eastAsiaTheme="minorHAnsi" w:hAnsiTheme="minorHAnsi" w:cstheme="minorHAnsi"/>
        </w:rPr>
      </w:pPr>
      <w:r w:rsidRPr="00C63DA8">
        <w:rPr>
          <w:rFonts w:asciiTheme="minorHAnsi" w:eastAsiaTheme="minorHAnsi" w:hAnsiTheme="minorHAnsi" w:cstheme="minorHAnsi"/>
        </w:rPr>
        <w:t>procesu pravidelného testování, posuzování a hodnocení účinnosti zavedených technických a organizačních opatření pro zajištění bezpečnosti zpracování.</w:t>
      </w:r>
    </w:p>
    <w:p w14:paraId="42403644" w14:textId="5EF77980" w:rsidR="007B0544" w:rsidRPr="00C63DA8" w:rsidRDefault="007B0544" w:rsidP="007B0544">
      <w:pPr>
        <w:pStyle w:val="Styl2"/>
        <w:ind w:left="574"/>
        <w:rPr>
          <w:rFonts w:asciiTheme="minorHAnsi" w:eastAsiaTheme="minorHAnsi" w:hAnsiTheme="minorHAnsi" w:cstheme="minorHAnsi"/>
          <w:szCs w:val="22"/>
        </w:rPr>
      </w:pPr>
      <w:r w:rsidRPr="00C63DA8">
        <w:rPr>
          <w:rFonts w:asciiTheme="minorHAnsi" w:eastAsiaTheme="minorHAnsi" w:hAnsiTheme="minorHAnsi" w:cstheme="minorHAnsi"/>
          <w:szCs w:val="22"/>
        </w:rPr>
        <w:t>Jestliže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w:t>
      </w:r>
      <w:r w:rsidR="00D15C29" w:rsidRPr="00C63DA8">
        <w:rPr>
          <w:rFonts w:asciiTheme="minorHAnsi" w:eastAsiaTheme="minorHAnsi" w:hAnsiTheme="minorHAnsi" w:cstheme="minorHAnsi"/>
          <w:szCs w:val="22"/>
        </w:rPr>
        <w:t> </w:t>
      </w:r>
      <w:r w:rsidRPr="00C63DA8">
        <w:rPr>
          <w:rFonts w:asciiTheme="minorHAnsi" w:eastAsiaTheme="minorHAnsi" w:hAnsiTheme="minorHAnsi" w:cstheme="minorHAnsi"/>
          <w:szCs w:val="22"/>
        </w:rPr>
        <w:t>formulaci obsahu takového dodatku, resp. smlouvy, a k uzavření takového dodatku, resp. smlouvy</w:t>
      </w:r>
      <w:r w:rsidR="00BF0B3B" w:rsidRPr="00C63DA8">
        <w:rPr>
          <w:rFonts w:asciiTheme="minorHAnsi" w:eastAsiaTheme="minorHAnsi" w:hAnsiTheme="minorHAnsi" w:cstheme="minorHAnsi"/>
          <w:szCs w:val="22"/>
        </w:rPr>
        <w:t>.</w:t>
      </w:r>
    </w:p>
    <w:p w14:paraId="346EAFBC"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Náhrada škody</w:t>
      </w:r>
    </w:p>
    <w:p w14:paraId="1558A1C1" w14:textId="6D8CE91E"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mají povinnost k náhradě škody v rámci platných a účinných právních předpisů a Smlouvy. Smluvní strany se zavazují k vyvinutí maximálního úsilí k předcházení škodám a k minimalizaci vzniklých škod. Smluvní strany prohlašují, při zvážení veškerých okolností, které jsou Smluvním stranám známy nebo by jim měly být známy při vynaložení obvyklé péče, že výše škody předvídatelné jako možný důsledek porušení povinností některé ze Smluvních stran, nepřekročí částku odpovídající </w:t>
      </w:r>
      <w:r w:rsidR="007B03D7" w:rsidRPr="00C63DA8">
        <w:rPr>
          <w:rFonts w:asciiTheme="minorHAnsi" w:hAnsiTheme="minorHAnsi" w:cs="Times New Roman"/>
          <w:sz w:val="22"/>
          <w:szCs w:val="22"/>
        </w:rPr>
        <w:t xml:space="preserve">100 </w:t>
      </w:r>
      <w:r w:rsidR="009C3ADE" w:rsidRPr="00C63DA8">
        <w:rPr>
          <w:rFonts w:asciiTheme="minorHAnsi" w:hAnsiTheme="minorHAnsi" w:cs="Times New Roman"/>
          <w:sz w:val="22"/>
          <w:szCs w:val="22"/>
        </w:rPr>
        <w:t>%</w:t>
      </w:r>
      <w:r w:rsidRPr="00C63DA8">
        <w:rPr>
          <w:rFonts w:asciiTheme="minorHAnsi" w:hAnsiTheme="minorHAnsi" w:cs="Times New Roman"/>
          <w:sz w:val="22"/>
          <w:szCs w:val="22"/>
        </w:rPr>
        <w:t xml:space="preserve"> z roční Ceny </w:t>
      </w:r>
      <w:r w:rsidR="007E3CCF" w:rsidRPr="00C63DA8">
        <w:rPr>
          <w:rFonts w:asciiTheme="minorHAnsi" w:hAnsiTheme="minorHAnsi" w:cs="Times New Roman"/>
          <w:sz w:val="22"/>
          <w:szCs w:val="22"/>
        </w:rPr>
        <w:t>Podpory</w:t>
      </w:r>
      <w:r w:rsidRPr="00C63DA8">
        <w:rPr>
          <w:rFonts w:asciiTheme="minorHAnsi" w:hAnsiTheme="minorHAnsi" w:cs="Times New Roman"/>
          <w:sz w:val="22"/>
          <w:szCs w:val="22"/>
        </w:rPr>
        <w:t xml:space="preserve"> bez DPH.</w:t>
      </w:r>
    </w:p>
    <w:p w14:paraId="04423685" w14:textId="7223D6AE"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w:t>
      </w:r>
      <w:r w:rsidR="00D15C29" w:rsidRPr="00C63DA8">
        <w:rPr>
          <w:rFonts w:asciiTheme="minorHAnsi" w:hAnsiTheme="minorHAnsi" w:cs="Times New Roman"/>
          <w:sz w:val="22"/>
          <w:szCs w:val="22"/>
        </w:rPr>
        <w:t> </w:t>
      </w:r>
      <w:r w:rsidRPr="00C63DA8">
        <w:rPr>
          <w:rFonts w:asciiTheme="minorHAnsi" w:hAnsiTheme="minorHAnsi" w:cs="Times New Roman"/>
          <w:sz w:val="22"/>
          <w:szCs w:val="22"/>
        </w:rPr>
        <w:t>Objednatel trval na původním zadání.</w:t>
      </w:r>
    </w:p>
    <w:p w14:paraId="7B3231C7"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14:paraId="4FAC989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Žádná ze Smluvních stran není odpovědná za prodlení způsobené prodlením s plněním povinností druhou Smluvní stranou.</w:t>
      </w:r>
    </w:p>
    <w:p w14:paraId="2B6728C8"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Náhrada škody se řídí obecnými ustanoveními Občanského zákoníku upravujícími náhradu škody. </w:t>
      </w:r>
    </w:p>
    <w:p w14:paraId="2F945C85"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caps/>
          <w:szCs w:val="22"/>
        </w:rPr>
      </w:pPr>
      <w:r w:rsidRPr="00C63DA8">
        <w:rPr>
          <w:rFonts w:asciiTheme="minorHAnsi" w:hAnsiTheme="minorHAnsi" w:cs="Times New Roman"/>
          <w:caps/>
          <w:szCs w:val="22"/>
        </w:rPr>
        <w:t>smluvní pokuty a SAnkce</w:t>
      </w:r>
    </w:p>
    <w:p w14:paraId="69AE2851" w14:textId="607FF9A1"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sjednaly, že v případě prodlení s poskytováním Služeb dle této Smlouvy je Objednatel oprávněn požadovat na Poskytovateli uhrazení smluvní pokuty stanovené v Příloze č. 2 této Smlouvy. Výše smluvních pokut dle </w:t>
      </w:r>
      <w:r w:rsidR="00CF7833" w:rsidRPr="00C63DA8">
        <w:rPr>
          <w:rFonts w:asciiTheme="minorHAnsi" w:hAnsiTheme="minorHAnsi" w:cs="Times New Roman"/>
          <w:sz w:val="22"/>
          <w:szCs w:val="22"/>
        </w:rPr>
        <w:t>této Smlouvy</w:t>
      </w:r>
      <w:r w:rsidRPr="00C63DA8">
        <w:rPr>
          <w:rFonts w:asciiTheme="minorHAnsi" w:hAnsiTheme="minorHAnsi" w:cs="Times New Roman"/>
          <w:sz w:val="22"/>
          <w:szCs w:val="22"/>
        </w:rPr>
        <w:t xml:space="preserve"> je v součt</w:t>
      </w:r>
      <w:r w:rsidR="007E3CCF" w:rsidRPr="00C63DA8">
        <w:rPr>
          <w:rFonts w:asciiTheme="minorHAnsi" w:hAnsiTheme="minorHAnsi" w:cs="Times New Roman"/>
          <w:sz w:val="22"/>
          <w:szCs w:val="22"/>
        </w:rPr>
        <w:t>u limitována maximálně do výše</w:t>
      </w:r>
      <w:r w:rsidR="00DC03D2" w:rsidRPr="00C63DA8">
        <w:rPr>
          <w:rFonts w:asciiTheme="minorHAnsi" w:hAnsiTheme="minorHAnsi" w:cs="Times New Roman"/>
          <w:sz w:val="22"/>
          <w:szCs w:val="22"/>
        </w:rPr>
        <w:t xml:space="preserve"> </w:t>
      </w:r>
      <w:r w:rsidR="00C62E18" w:rsidRPr="00C63DA8">
        <w:rPr>
          <w:rFonts w:asciiTheme="minorHAnsi" w:hAnsiTheme="minorHAnsi" w:cs="Times New Roman"/>
          <w:sz w:val="22"/>
          <w:szCs w:val="22"/>
        </w:rPr>
        <w:t>50</w:t>
      </w:r>
      <w:r w:rsidR="009C3ADE" w:rsidRPr="00C63DA8">
        <w:rPr>
          <w:rFonts w:asciiTheme="minorHAnsi" w:hAnsiTheme="minorHAnsi" w:cs="Times New Roman"/>
          <w:sz w:val="22"/>
          <w:szCs w:val="22"/>
        </w:rPr>
        <w:t xml:space="preserve"> %</w:t>
      </w:r>
      <w:r w:rsidRPr="00C63DA8">
        <w:rPr>
          <w:rFonts w:asciiTheme="minorHAnsi" w:hAnsiTheme="minorHAnsi" w:cs="Times New Roman"/>
          <w:sz w:val="22"/>
          <w:szCs w:val="22"/>
        </w:rPr>
        <w:t xml:space="preserve"> z roční Ceny </w:t>
      </w:r>
      <w:r w:rsidR="007E3CCF" w:rsidRPr="00C63DA8">
        <w:rPr>
          <w:rFonts w:asciiTheme="minorHAnsi" w:hAnsiTheme="minorHAnsi" w:cs="Times New Roman"/>
          <w:sz w:val="22"/>
          <w:szCs w:val="22"/>
        </w:rPr>
        <w:t xml:space="preserve">Podpory </w:t>
      </w:r>
      <w:r w:rsidRPr="00C63DA8">
        <w:rPr>
          <w:rFonts w:asciiTheme="minorHAnsi" w:hAnsiTheme="minorHAnsi" w:cs="Times New Roman"/>
          <w:sz w:val="22"/>
          <w:szCs w:val="22"/>
        </w:rPr>
        <w:t>bez DPH.</w:t>
      </w:r>
    </w:p>
    <w:p w14:paraId="594D88A3" w14:textId="0CA96C9A"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bookmarkStart w:id="16" w:name="_Ref468276428"/>
      <w:r w:rsidRPr="00C63DA8">
        <w:rPr>
          <w:rFonts w:asciiTheme="minorHAnsi" w:hAnsiTheme="minorHAnsi" w:cs="Times New Roman"/>
          <w:sz w:val="22"/>
          <w:szCs w:val="22"/>
        </w:rPr>
        <w:t xml:space="preserve">V případě, prodlení Objednatele s úhradou plateb sjednaných v této Smlouvě (resp. v jejích dodatcích či dalších dokumentech, uzavřených mezi Smluvními stranami za účelem splnění předmětu této Smlouvy) je Poskytovatel po Objednateli oprávněn požadovat uhrazení smluvní pokuty ve výši </w:t>
      </w:r>
      <w:r w:rsidR="009C3ADE" w:rsidRPr="00C63DA8">
        <w:rPr>
          <w:rFonts w:asciiTheme="minorHAnsi" w:hAnsiTheme="minorHAnsi" w:cs="Times New Roman"/>
          <w:sz w:val="22"/>
          <w:szCs w:val="22"/>
        </w:rPr>
        <w:t>0,05 %</w:t>
      </w:r>
      <w:r w:rsidRPr="00C63DA8">
        <w:rPr>
          <w:rFonts w:asciiTheme="minorHAnsi" w:hAnsiTheme="minorHAnsi" w:cs="Times New Roman"/>
          <w:sz w:val="22"/>
          <w:szCs w:val="22"/>
        </w:rPr>
        <w:t xml:space="preserve"> z dlužné částky</w:t>
      </w:r>
      <w:r w:rsidR="002911E6" w:rsidRPr="00C63DA8">
        <w:rPr>
          <w:rFonts w:asciiTheme="minorHAnsi" w:hAnsiTheme="minorHAnsi" w:cs="Times New Roman"/>
          <w:sz w:val="22"/>
          <w:szCs w:val="22"/>
        </w:rPr>
        <w:t xml:space="preserve"> za každý započatý den prodlení</w:t>
      </w:r>
      <w:r w:rsidRPr="00C63DA8">
        <w:rPr>
          <w:rFonts w:asciiTheme="minorHAnsi" w:hAnsiTheme="minorHAnsi" w:cs="Times New Roman"/>
          <w:sz w:val="22"/>
          <w:szCs w:val="22"/>
        </w:rPr>
        <w:t>.</w:t>
      </w:r>
      <w:bookmarkEnd w:id="16"/>
    </w:p>
    <w:p w14:paraId="7F85AA82" w14:textId="7E37572A" w:rsidR="00D832B7" w:rsidRPr="00C63DA8" w:rsidRDefault="000E5D03" w:rsidP="00764F14">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V případě, že smluvní strana poruší povinnost zachovávat mlčenlivost o Důvěrných informací stanovenou v</w:t>
      </w:r>
      <w:r w:rsidR="00232CBD" w:rsidRPr="00C63DA8">
        <w:rPr>
          <w:rFonts w:asciiTheme="minorHAnsi" w:hAnsiTheme="minorHAnsi" w:cs="Times New Roman"/>
          <w:sz w:val="22"/>
          <w:szCs w:val="22"/>
        </w:rPr>
        <w:t> čl</w:t>
      </w:r>
      <w:r w:rsidRPr="00C63DA8">
        <w:rPr>
          <w:rFonts w:asciiTheme="minorHAnsi" w:hAnsiTheme="minorHAnsi" w:cs="Times New Roman"/>
          <w:sz w:val="22"/>
          <w:szCs w:val="22"/>
        </w:rPr>
        <w:t>. 7.5. Smlouvy, má druhá smluvní strana právo požadovat uhrazení smluvní pokuty ve výši 100</w:t>
      </w:r>
      <w:r w:rsidR="005538F8" w:rsidRPr="00C63DA8">
        <w:rPr>
          <w:rFonts w:asciiTheme="minorHAnsi" w:hAnsiTheme="minorHAnsi" w:cs="Times New Roman"/>
          <w:sz w:val="22"/>
          <w:szCs w:val="22"/>
        </w:rPr>
        <w:t> </w:t>
      </w:r>
      <w:r w:rsidRPr="00C63DA8">
        <w:rPr>
          <w:rFonts w:asciiTheme="minorHAnsi" w:hAnsiTheme="minorHAnsi" w:cs="Times New Roman"/>
          <w:sz w:val="22"/>
          <w:szCs w:val="22"/>
        </w:rPr>
        <w:t>000 Kč</w:t>
      </w:r>
      <w:r w:rsidR="00D832B7" w:rsidRPr="00C63DA8">
        <w:rPr>
          <w:rFonts w:asciiTheme="minorHAnsi" w:hAnsiTheme="minorHAnsi" w:cs="Times New Roman"/>
          <w:sz w:val="22"/>
          <w:szCs w:val="22"/>
        </w:rPr>
        <w:t xml:space="preserve"> za každý jednotlivý případ porušení.</w:t>
      </w:r>
    </w:p>
    <w:p w14:paraId="03BE8C15" w14:textId="21D4E5EE" w:rsidR="003979F4" w:rsidRPr="00C63DA8" w:rsidRDefault="003979F4" w:rsidP="00764F14">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Uplatněním jakékoli smluvní pokuty podle této smlouvy není dotčeno právo požadovat náhradu újmy ze stejného titulu.</w:t>
      </w:r>
    </w:p>
    <w:p w14:paraId="0E7FAD8F"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17" w:name="_Ref422125371"/>
      <w:r w:rsidRPr="00C63DA8">
        <w:rPr>
          <w:rFonts w:asciiTheme="minorHAnsi" w:hAnsiTheme="minorHAnsi" w:cs="Times New Roman"/>
          <w:caps/>
          <w:szCs w:val="22"/>
        </w:rPr>
        <w:t>Oprávněné osoby Smluvních stran</w:t>
      </w:r>
      <w:bookmarkEnd w:id="17"/>
    </w:p>
    <w:p w14:paraId="53320058" w14:textId="01E30116" w:rsidR="00B25DAD" w:rsidRPr="00C63DA8" w:rsidRDefault="00B25DAD" w:rsidP="00B25DAD">
      <w:pPr>
        <w:pStyle w:val="Styl2"/>
        <w:ind w:hanging="574"/>
        <w:rPr>
          <w:rFonts w:asciiTheme="minorHAnsi" w:eastAsiaTheme="minorHAnsi" w:hAnsiTheme="minorHAnsi" w:cs="Times New Roman"/>
          <w:szCs w:val="22"/>
        </w:rPr>
      </w:pPr>
      <w:bookmarkStart w:id="18" w:name="_Ref341972987"/>
      <w:r w:rsidRPr="00C63DA8">
        <w:rPr>
          <w:rFonts w:asciiTheme="minorHAnsi" w:eastAsiaTheme="minorHAnsi" w:hAnsiTheme="minorHAnsi" w:cs="Times New Roman"/>
          <w:szCs w:val="22"/>
        </w:rPr>
        <w:t>Každá ze Smluvních stran jmenuje oprávněnou osobu. Oprávněné osoby budou zastupovat příslušnou Smluvní stranu ve smluvních, obchodních a technických záležitostech souvisejících s</w:t>
      </w:r>
      <w:r w:rsidR="00E75939" w:rsidRPr="00C63DA8">
        <w:rPr>
          <w:rFonts w:asciiTheme="minorHAnsi" w:eastAsiaTheme="minorHAnsi" w:hAnsiTheme="minorHAnsi" w:cs="Times New Roman"/>
          <w:szCs w:val="22"/>
        </w:rPr>
        <w:t> </w:t>
      </w:r>
      <w:r w:rsidRPr="00C63DA8">
        <w:rPr>
          <w:rFonts w:asciiTheme="minorHAnsi" w:eastAsiaTheme="minorHAnsi" w:hAnsiTheme="minorHAnsi" w:cs="Times New Roman"/>
          <w:szCs w:val="22"/>
        </w:rPr>
        <w:t>plněním této Smlouvy (dále „</w:t>
      </w:r>
      <w:r w:rsidRPr="00C63DA8">
        <w:rPr>
          <w:rFonts w:asciiTheme="minorHAnsi" w:eastAsiaTheme="minorHAnsi" w:hAnsiTheme="minorHAnsi" w:cs="Times New Roman"/>
          <w:b/>
          <w:szCs w:val="22"/>
        </w:rPr>
        <w:t>Oprávněné osoby</w:t>
      </w:r>
      <w:r w:rsidRPr="00C63DA8">
        <w:rPr>
          <w:rFonts w:asciiTheme="minorHAnsi" w:eastAsiaTheme="minorHAnsi" w:hAnsiTheme="minorHAnsi" w:cs="Times New Roman"/>
          <w:szCs w:val="22"/>
        </w:rPr>
        <w:t>“).</w:t>
      </w:r>
    </w:p>
    <w:p w14:paraId="40440F0E" w14:textId="77777777" w:rsidR="00B25DAD" w:rsidRPr="00C63DA8" w:rsidRDefault="00B25DAD" w:rsidP="00B25DAD">
      <w:pPr>
        <w:pStyle w:val="Styl2"/>
        <w:ind w:hanging="574"/>
        <w:rPr>
          <w:rFonts w:asciiTheme="minorHAnsi" w:hAnsiTheme="minorHAnsi" w:cs="Times New Roman"/>
          <w:szCs w:val="22"/>
        </w:rPr>
      </w:pPr>
      <w:r w:rsidRPr="00C63DA8">
        <w:rPr>
          <w:rFonts w:asciiTheme="minorHAnsi" w:hAnsiTheme="minorHAnsi" w:cs="Times New Roman"/>
          <w:szCs w:val="22"/>
        </w:rP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 a podpis osobami oprávněnými zavazovat Smluvní strany (statutární orgán), nebo jejich zplnomocněnými zástupci.</w:t>
      </w:r>
    </w:p>
    <w:p w14:paraId="0E0252D2" w14:textId="7C8D375F" w:rsidR="00B25DAD" w:rsidRPr="00C63DA8" w:rsidRDefault="00B25DAD" w:rsidP="00B25DAD">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Jména </w:t>
      </w:r>
      <w:r w:rsidR="00E75939" w:rsidRPr="00C63DA8">
        <w:rPr>
          <w:rFonts w:asciiTheme="minorHAnsi" w:eastAsiaTheme="minorHAnsi" w:hAnsiTheme="minorHAnsi" w:cs="Times New Roman"/>
          <w:szCs w:val="22"/>
        </w:rPr>
        <w:t>O</w:t>
      </w:r>
      <w:r w:rsidRPr="00C63DA8">
        <w:rPr>
          <w:rFonts w:asciiTheme="minorHAnsi" w:eastAsiaTheme="minorHAnsi" w:hAnsiTheme="minorHAnsi" w:cs="Times New Roman"/>
          <w:szCs w:val="22"/>
        </w:rPr>
        <w:t xml:space="preserve">právněných osob jako i </w:t>
      </w:r>
      <w:r w:rsidR="000B5FBB" w:rsidRPr="00C63DA8">
        <w:rPr>
          <w:rFonts w:asciiTheme="minorHAnsi" w:eastAsiaTheme="minorHAnsi" w:hAnsiTheme="minorHAnsi" w:cs="Times New Roman"/>
          <w:szCs w:val="22"/>
        </w:rPr>
        <w:t>rozsah</w:t>
      </w:r>
      <w:r w:rsidRPr="00C63DA8">
        <w:rPr>
          <w:rFonts w:asciiTheme="minorHAnsi" w:eastAsiaTheme="minorHAnsi" w:hAnsiTheme="minorHAnsi" w:cs="Times New Roman"/>
          <w:szCs w:val="22"/>
        </w:rPr>
        <w:t xml:space="preserve"> jejich oprávnění jsou uvedena v </w:t>
      </w:r>
      <w:r w:rsidRPr="00C63DA8">
        <w:rPr>
          <w:rFonts w:asciiTheme="minorHAnsi" w:eastAsiaTheme="minorHAnsi" w:hAnsiTheme="minorHAnsi" w:cs="Times New Roman"/>
          <w:szCs w:val="22"/>
          <w:u w:val="single"/>
        </w:rPr>
        <w:t xml:space="preserve">Příloze č. </w:t>
      </w:r>
      <w:r w:rsidR="007E3CCF" w:rsidRPr="00C63DA8">
        <w:rPr>
          <w:rFonts w:asciiTheme="minorHAnsi" w:eastAsiaTheme="minorHAnsi" w:hAnsiTheme="minorHAnsi" w:cs="Times New Roman"/>
          <w:szCs w:val="22"/>
          <w:u w:val="single"/>
        </w:rPr>
        <w:t>5</w:t>
      </w:r>
      <w:r w:rsidRPr="00C63DA8">
        <w:rPr>
          <w:rFonts w:asciiTheme="minorHAnsi" w:eastAsiaTheme="minorHAnsi" w:hAnsiTheme="minorHAnsi" w:cs="Times New Roman"/>
          <w:szCs w:val="22"/>
        </w:rPr>
        <w:t xml:space="preserve"> této Smlouvy.</w:t>
      </w:r>
    </w:p>
    <w:p w14:paraId="0A3007C0" w14:textId="77777777" w:rsidR="00B25DAD" w:rsidRPr="00C63DA8" w:rsidRDefault="00B25DAD" w:rsidP="00A82BBE">
      <w:pPr>
        <w:pStyle w:val="Styl2"/>
        <w:ind w:hanging="574"/>
        <w:rPr>
          <w:rFonts w:asciiTheme="minorHAnsi" w:hAnsiTheme="minorHAnsi" w:cs="Times New Roman"/>
          <w:szCs w:val="22"/>
        </w:rPr>
      </w:pPr>
      <w:bookmarkStart w:id="19" w:name="_Ref468204724"/>
      <w:bookmarkEnd w:id="18"/>
      <w:r w:rsidRPr="00C63DA8">
        <w:rPr>
          <w:rFonts w:asciiTheme="minorHAnsi" w:eastAsiaTheme="minorHAnsi" w:hAnsiTheme="minorHAnsi" w:cs="Times New Roman"/>
          <w:szCs w:val="22"/>
        </w:rPr>
        <w:t>Smluvní</w:t>
      </w:r>
      <w:r w:rsidRPr="00C63DA8">
        <w:rPr>
          <w:rFonts w:asciiTheme="minorHAnsi" w:hAnsiTheme="minorHAnsi" w:cs="Times New Roman"/>
          <w:szCs w:val="22"/>
        </w:rPr>
        <w:t xml:space="preserve"> strany jsou oprávněny jednostranně změnit Oprávněné osoby bez nutnosti uzavření dodatku ke Smlouvě. V takovém případě jsou povinny na takovou změnu druhou Smluvní stranu předem písemně upozornit, jinak tato změna nemá vůči druhé Smluvní straně právní účinky.</w:t>
      </w:r>
      <w:bookmarkEnd w:id="19"/>
    </w:p>
    <w:p w14:paraId="6FA612D6" w14:textId="77777777" w:rsidR="00B25DAD" w:rsidRPr="00C63DA8" w:rsidRDefault="00B25DAD" w:rsidP="00B25DAD">
      <w:pPr>
        <w:pStyle w:val="Styl2"/>
        <w:ind w:hanging="574"/>
        <w:rPr>
          <w:rFonts w:asciiTheme="minorHAnsi" w:hAnsiTheme="minorHAnsi" w:cs="Times New Roman"/>
          <w:szCs w:val="22"/>
        </w:rPr>
      </w:pPr>
      <w:r w:rsidRPr="00C63DA8">
        <w:rPr>
          <w:rFonts w:asciiTheme="minorHAnsi" w:hAnsiTheme="minorHAnsi" w:cs="Times New Roman"/>
          <w:szCs w:val="22"/>
        </w:rPr>
        <w:t>Smluvní strany se zavazují, že v případě změny své korespondenční adresy budou o této změně druhou Smluvní stranu informovat nejpozději do tří (3) pracovních dnů.</w:t>
      </w:r>
    </w:p>
    <w:p w14:paraId="512D7D86" w14:textId="77777777"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bookmarkStart w:id="20" w:name="_Ref419274646"/>
      <w:r w:rsidRPr="00C63DA8">
        <w:rPr>
          <w:rFonts w:asciiTheme="minorHAnsi" w:hAnsiTheme="minorHAnsi" w:cs="Times New Roman"/>
          <w:caps/>
          <w:szCs w:val="22"/>
        </w:rPr>
        <w:t>Trvání Smlouvy a možnosti jejího ukončení</w:t>
      </w:r>
      <w:bookmarkEnd w:id="20"/>
    </w:p>
    <w:p w14:paraId="73C96941" w14:textId="7E6B2CE7" w:rsidR="002C4025" w:rsidRPr="00C63DA8" w:rsidRDefault="002C4025" w:rsidP="002C4025">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Poskytovatel bere na vědomí a souhlasí s tím, že na základě této Smlouvy může za poskytované </w:t>
      </w:r>
      <w:r w:rsidR="001F3FFB" w:rsidRPr="00C63DA8">
        <w:rPr>
          <w:rFonts w:asciiTheme="minorHAnsi" w:eastAsiaTheme="minorHAnsi" w:hAnsiTheme="minorHAnsi" w:cs="Times New Roman"/>
          <w:szCs w:val="22"/>
        </w:rPr>
        <w:t>Služby</w:t>
      </w:r>
      <w:r w:rsidRPr="00C63DA8">
        <w:rPr>
          <w:rFonts w:asciiTheme="minorHAnsi" w:eastAsiaTheme="minorHAnsi" w:hAnsiTheme="minorHAnsi" w:cs="Times New Roman"/>
          <w:szCs w:val="22"/>
        </w:rPr>
        <w:t xml:space="preserve"> od Objednatele obdržet nejvýše 2 000 000 Kč bez DPH.</w:t>
      </w:r>
    </w:p>
    <w:p w14:paraId="3F8D9510" w14:textId="178F5900" w:rsidR="0073094E" w:rsidRPr="00C63DA8" w:rsidRDefault="00D642B6" w:rsidP="008D6322">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Smlouva </w:t>
      </w:r>
      <w:r w:rsidR="005538F8" w:rsidRPr="00C63DA8">
        <w:rPr>
          <w:rFonts w:asciiTheme="minorHAnsi" w:eastAsiaTheme="minorHAnsi" w:hAnsiTheme="minorHAnsi" w:cs="Times New Roman"/>
          <w:szCs w:val="22"/>
        </w:rPr>
        <w:t xml:space="preserve">je uzavřena </w:t>
      </w:r>
      <w:r w:rsidR="0073094E" w:rsidRPr="00C63DA8">
        <w:rPr>
          <w:rFonts w:asciiTheme="minorHAnsi" w:eastAsiaTheme="minorHAnsi" w:hAnsiTheme="minorHAnsi" w:cs="Times New Roman"/>
          <w:szCs w:val="22"/>
        </w:rPr>
        <w:t>dnem podpisu</w:t>
      </w:r>
      <w:r w:rsidR="00DF3E08" w:rsidRPr="00C63DA8">
        <w:rPr>
          <w:rFonts w:asciiTheme="minorHAnsi" w:eastAsiaTheme="minorHAnsi" w:hAnsiTheme="minorHAnsi" w:cs="Times New Roman"/>
          <w:szCs w:val="22"/>
        </w:rPr>
        <w:t xml:space="preserve"> </w:t>
      </w:r>
      <w:r w:rsidRPr="00C63DA8">
        <w:rPr>
          <w:rFonts w:asciiTheme="minorHAnsi" w:eastAsiaTheme="minorHAnsi" w:hAnsiTheme="minorHAnsi" w:cs="Times New Roman"/>
          <w:szCs w:val="22"/>
        </w:rPr>
        <w:t>poslední ze Smluvních stran a</w:t>
      </w:r>
      <w:r w:rsidR="00BE07CB" w:rsidRPr="00C63DA8">
        <w:rPr>
          <w:rFonts w:asciiTheme="minorHAnsi" w:eastAsiaTheme="minorHAnsi" w:hAnsiTheme="minorHAnsi" w:cs="Times New Roman"/>
          <w:szCs w:val="22"/>
        </w:rPr>
        <w:t> </w:t>
      </w:r>
      <w:r w:rsidRPr="00C63DA8">
        <w:rPr>
          <w:rFonts w:asciiTheme="minorHAnsi" w:eastAsiaTheme="minorHAnsi" w:hAnsiTheme="minorHAnsi" w:cs="Times New Roman"/>
          <w:szCs w:val="22"/>
        </w:rPr>
        <w:t xml:space="preserve">uzavírá se na </w:t>
      </w:r>
      <w:r w:rsidR="00980D01" w:rsidRPr="00C63DA8">
        <w:rPr>
          <w:rFonts w:asciiTheme="minorHAnsi" w:eastAsiaTheme="minorHAnsi" w:hAnsiTheme="minorHAnsi" w:cs="Times New Roman"/>
          <w:szCs w:val="22"/>
        </w:rPr>
        <w:t xml:space="preserve">dobu </w:t>
      </w:r>
      <w:r w:rsidR="00980D01" w:rsidRPr="00C63DA8">
        <w:rPr>
          <w:rFonts w:asciiTheme="minorHAnsi" w:eastAsiaTheme="minorHAnsi" w:hAnsiTheme="minorHAnsi" w:cs="Times New Roman"/>
          <w:b/>
          <w:bCs/>
          <w:szCs w:val="22"/>
        </w:rPr>
        <w:t>tří let</w:t>
      </w:r>
      <w:r w:rsidR="00DF3E08" w:rsidRPr="00C63DA8">
        <w:rPr>
          <w:rFonts w:asciiTheme="minorHAnsi" w:eastAsiaTheme="minorHAnsi" w:hAnsiTheme="minorHAnsi" w:cs="Times New Roman"/>
          <w:szCs w:val="22"/>
        </w:rPr>
        <w:t xml:space="preserve">. </w:t>
      </w:r>
    </w:p>
    <w:p w14:paraId="072D9A0A" w14:textId="57391694" w:rsidR="00980D01" w:rsidRPr="00C63DA8" w:rsidRDefault="00980D01" w:rsidP="00980D01">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Smluvní strany se současně dohodly, že účinnost této smlouvy skončí případně i dříve, a to k okamžiku, kdy souhrnná cena všech na základě ní </w:t>
      </w:r>
      <w:r w:rsidR="005538F8" w:rsidRPr="00C63DA8">
        <w:rPr>
          <w:rFonts w:asciiTheme="minorHAnsi" w:eastAsiaTheme="minorHAnsi" w:hAnsiTheme="minorHAnsi" w:cs="Times New Roman"/>
          <w:szCs w:val="22"/>
        </w:rPr>
        <w:t xml:space="preserve">Poskytovatelem </w:t>
      </w:r>
      <w:r w:rsidRPr="00C63DA8">
        <w:rPr>
          <w:rFonts w:asciiTheme="minorHAnsi" w:eastAsiaTheme="minorHAnsi" w:hAnsiTheme="minorHAnsi" w:cs="Times New Roman"/>
          <w:szCs w:val="22"/>
        </w:rPr>
        <w:t>p</w:t>
      </w:r>
      <w:r w:rsidR="00DC09A9" w:rsidRPr="00C63DA8">
        <w:rPr>
          <w:rFonts w:asciiTheme="minorHAnsi" w:eastAsiaTheme="minorHAnsi" w:hAnsiTheme="minorHAnsi" w:cs="Times New Roman"/>
          <w:szCs w:val="22"/>
        </w:rPr>
        <w:t>oskytnutých Služeb</w:t>
      </w:r>
      <w:r w:rsidRPr="00C63DA8">
        <w:rPr>
          <w:rFonts w:asciiTheme="minorHAnsi" w:eastAsiaTheme="minorHAnsi" w:hAnsiTheme="minorHAnsi" w:cs="Times New Roman"/>
          <w:szCs w:val="22"/>
        </w:rPr>
        <w:t xml:space="preserve"> přesáhne částku 1 900 000 Kč bez DPH.</w:t>
      </w:r>
    </w:p>
    <w:p w14:paraId="7B7B1A04" w14:textId="7E599C1C" w:rsidR="00980D01" w:rsidRPr="00C63DA8" w:rsidRDefault="005538F8" w:rsidP="00980D01">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Poskyto</w:t>
      </w:r>
      <w:r w:rsidR="00980D01" w:rsidRPr="00C63DA8">
        <w:rPr>
          <w:rFonts w:asciiTheme="minorHAnsi" w:eastAsiaTheme="minorHAnsi" w:hAnsiTheme="minorHAnsi" w:cs="Times New Roman"/>
          <w:szCs w:val="22"/>
        </w:rPr>
        <w:t>vatel je povinen bezodkladně písemně vyrozumět Objednatele o naplnění limitu dle čl. 12.</w:t>
      </w:r>
      <w:r w:rsidR="00212416">
        <w:rPr>
          <w:rFonts w:asciiTheme="minorHAnsi" w:eastAsiaTheme="minorHAnsi" w:hAnsiTheme="minorHAnsi" w:cs="Times New Roman"/>
          <w:szCs w:val="22"/>
        </w:rPr>
        <w:t>3</w:t>
      </w:r>
      <w:r w:rsidR="00980D01" w:rsidRPr="00C63DA8">
        <w:rPr>
          <w:rFonts w:asciiTheme="minorHAnsi" w:eastAsiaTheme="minorHAnsi" w:hAnsiTheme="minorHAnsi" w:cs="Times New Roman"/>
          <w:szCs w:val="22"/>
        </w:rPr>
        <w:t xml:space="preserve"> této </w:t>
      </w:r>
      <w:r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 xml:space="preserve">mlouvy. </w:t>
      </w:r>
      <w:r w:rsidRPr="00C63DA8">
        <w:rPr>
          <w:rFonts w:asciiTheme="minorHAnsi" w:eastAsiaTheme="minorHAnsi" w:hAnsiTheme="minorHAnsi" w:cs="Times New Roman"/>
          <w:szCs w:val="22"/>
        </w:rPr>
        <w:t>Poskytovate</w:t>
      </w:r>
      <w:r w:rsidR="00980D01" w:rsidRPr="00C63DA8">
        <w:rPr>
          <w:rFonts w:asciiTheme="minorHAnsi" w:eastAsiaTheme="minorHAnsi" w:hAnsiTheme="minorHAnsi" w:cs="Times New Roman"/>
          <w:szCs w:val="22"/>
        </w:rPr>
        <w:t xml:space="preserve">l výslovně </w:t>
      </w:r>
      <w:r w:rsidRPr="00C63DA8">
        <w:rPr>
          <w:rFonts w:asciiTheme="minorHAnsi" w:eastAsiaTheme="minorHAnsi" w:hAnsiTheme="minorHAnsi" w:cs="Times New Roman"/>
          <w:szCs w:val="22"/>
        </w:rPr>
        <w:t>souhlasí s tím</w:t>
      </w:r>
      <w:r w:rsidR="00980D01" w:rsidRPr="00C63DA8">
        <w:rPr>
          <w:rFonts w:asciiTheme="minorHAnsi" w:eastAsiaTheme="minorHAnsi" w:hAnsiTheme="minorHAnsi" w:cs="Times New Roman"/>
          <w:szCs w:val="22"/>
        </w:rPr>
        <w:t xml:space="preserve">, že v případě nesplnění notifikační povinnosti dle předchozí věty mu za Objednatelem nevzniknou žádné finanční nároky z případného plnění odpovídajícího </w:t>
      </w:r>
      <w:r w:rsidR="00BE07CB" w:rsidRPr="00C63DA8">
        <w:rPr>
          <w:rFonts w:asciiTheme="minorHAnsi" w:eastAsiaTheme="minorHAnsi" w:hAnsiTheme="minorHAnsi" w:cs="Times New Roman"/>
          <w:szCs w:val="22"/>
        </w:rPr>
        <w:t>Službám</w:t>
      </w:r>
      <w:r w:rsidR="00980D01" w:rsidRPr="00C63DA8">
        <w:rPr>
          <w:rFonts w:asciiTheme="minorHAnsi" w:eastAsiaTheme="minorHAnsi" w:hAnsiTheme="minorHAnsi" w:cs="Times New Roman"/>
          <w:szCs w:val="22"/>
        </w:rPr>
        <w:t xml:space="preserve"> podle této </w:t>
      </w:r>
      <w:r w:rsidR="002C4025"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 xml:space="preserve">mlouvy </w:t>
      </w:r>
      <w:r w:rsidRPr="00C63DA8">
        <w:rPr>
          <w:rFonts w:asciiTheme="minorHAnsi" w:eastAsiaTheme="minorHAnsi" w:hAnsiTheme="minorHAnsi" w:cs="Times New Roman"/>
          <w:szCs w:val="22"/>
        </w:rPr>
        <w:t xml:space="preserve">a poskytnutého Poskytovatelem </w:t>
      </w:r>
      <w:r w:rsidR="00980D01" w:rsidRPr="00C63DA8">
        <w:rPr>
          <w:rFonts w:asciiTheme="minorHAnsi" w:eastAsiaTheme="minorHAnsi" w:hAnsiTheme="minorHAnsi" w:cs="Times New Roman"/>
          <w:szCs w:val="22"/>
        </w:rPr>
        <w:t>po naplnění limitu dle čl. 1</w:t>
      </w:r>
      <w:r w:rsidRPr="00C63DA8">
        <w:rPr>
          <w:rFonts w:asciiTheme="minorHAnsi" w:eastAsiaTheme="minorHAnsi" w:hAnsiTheme="minorHAnsi" w:cs="Times New Roman"/>
          <w:szCs w:val="22"/>
        </w:rPr>
        <w:t>2</w:t>
      </w:r>
      <w:r w:rsidR="00980D01" w:rsidRPr="00C63DA8">
        <w:rPr>
          <w:rFonts w:asciiTheme="minorHAnsi" w:eastAsiaTheme="minorHAnsi" w:hAnsiTheme="minorHAnsi" w:cs="Times New Roman"/>
          <w:szCs w:val="22"/>
        </w:rPr>
        <w:t>.</w:t>
      </w:r>
      <w:r w:rsidR="00682D69" w:rsidRPr="00C63DA8">
        <w:rPr>
          <w:rFonts w:asciiTheme="minorHAnsi" w:eastAsiaTheme="minorHAnsi" w:hAnsiTheme="minorHAnsi" w:cs="Times New Roman"/>
          <w:szCs w:val="22"/>
        </w:rPr>
        <w:t>3.</w:t>
      </w:r>
      <w:r w:rsidR="00980D01" w:rsidRPr="00C63DA8">
        <w:rPr>
          <w:rFonts w:asciiTheme="minorHAnsi" w:eastAsiaTheme="minorHAnsi" w:hAnsiTheme="minorHAnsi" w:cs="Times New Roman"/>
          <w:szCs w:val="22"/>
        </w:rPr>
        <w:t xml:space="preserve"> této </w:t>
      </w:r>
      <w:r w:rsidRPr="00C63DA8">
        <w:rPr>
          <w:rFonts w:asciiTheme="minorHAnsi" w:eastAsiaTheme="minorHAnsi" w:hAnsiTheme="minorHAnsi" w:cs="Times New Roman"/>
          <w:szCs w:val="22"/>
        </w:rPr>
        <w:t>S</w:t>
      </w:r>
      <w:r w:rsidR="00980D01" w:rsidRPr="00C63DA8">
        <w:rPr>
          <w:rFonts w:asciiTheme="minorHAnsi" w:eastAsiaTheme="minorHAnsi" w:hAnsiTheme="minorHAnsi" w:cs="Times New Roman"/>
          <w:szCs w:val="22"/>
        </w:rPr>
        <w:t>mlouvy.</w:t>
      </w:r>
    </w:p>
    <w:p w14:paraId="6EAA9824" w14:textId="5C2CD8FF" w:rsidR="00B25DAD" w:rsidRPr="00C63DA8" w:rsidRDefault="00B25DAD" w:rsidP="008D6322">
      <w:pPr>
        <w:pStyle w:val="Styl2"/>
        <w:ind w:hanging="574"/>
        <w:rPr>
          <w:rFonts w:asciiTheme="minorHAnsi" w:eastAsiaTheme="minorHAnsi" w:hAnsiTheme="minorHAnsi" w:cs="Times New Roman"/>
          <w:szCs w:val="22"/>
        </w:rPr>
      </w:pPr>
      <w:r w:rsidRPr="00C63DA8">
        <w:rPr>
          <w:rFonts w:asciiTheme="minorHAnsi" w:eastAsiaTheme="minorHAnsi" w:hAnsiTheme="minorHAnsi" w:cs="Times New Roman"/>
          <w:szCs w:val="22"/>
        </w:rPr>
        <w:t>Tuto Smlouvu lze ukončit:</w:t>
      </w:r>
    </w:p>
    <w:p w14:paraId="219B8EE5" w14:textId="77777777"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Písemnou dohodou Smluvních stran, jejíž součástí je i vypořádání vzájemných závazků.</w:t>
      </w:r>
      <w:bookmarkStart w:id="21" w:name="_Ref44306305"/>
    </w:p>
    <w:p w14:paraId="67C5BDBB" w14:textId="77777777"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Písemným odstoupením od této Smlouvy v případě podstatného porušení této Smlouvy druhou Smluvní stranou. Za podstatné porušení této Smlouvy se považuje:</w:t>
      </w:r>
      <w:bookmarkEnd w:id="21"/>
    </w:p>
    <w:p w14:paraId="280CA745" w14:textId="77777777"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prodlení Poskytovatele s plněním nepeněžitých závazků delší než devadesát (90) dnů,</w:t>
      </w:r>
    </w:p>
    <w:p w14:paraId="0879D0F8" w14:textId="5524B985"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 xml:space="preserve">prodlení jakékoliv Smluvní strany s plněním peněžitých závazků delší než </w:t>
      </w:r>
      <w:r w:rsidR="00631865" w:rsidRPr="00C63DA8">
        <w:rPr>
          <w:rFonts w:asciiTheme="minorHAnsi" w:hAnsiTheme="minorHAnsi" w:cs="Times New Roman"/>
          <w:b w:val="0"/>
          <w:color w:val="auto"/>
          <w:sz w:val="22"/>
          <w:szCs w:val="22"/>
        </w:rPr>
        <w:t>čtyřicet</w:t>
      </w:r>
      <w:r w:rsidR="00E75939" w:rsidRPr="00C63DA8">
        <w:rPr>
          <w:rFonts w:asciiTheme="minorHAnsi" w:hAnsiTheme="minorHAnsi" w:cs="Times New Roman"/>
          <w:b w:val="0"/>
          <w:color w:val="auto"/>
          <w:sz w:val="22"/>
          <w:szCs w:val="22"/>
        </w:rPr>
        <w:t xml:space="preserve"> </w:t>
      </w:r>
      <w:r w:rsidR="00631865" w:rsidRPr="00C63DA8">
        <w:rPr>
          <w:rFonts w:asciiTheme="minorHAnsi" w:hAnsiTheme="minorHAnsi" w:cs="Times New Roman"/>
          <w:b w:val="0"/>
          <w:color w:val="auto"/>
          <w:sz w:val="22"/>
          <w:szCs w:val="22"/>
        </w:rPr>
        <w:t>pět</w:t>
      </w:r>
      <w:r w:rsidRPr="00C63DA8">
        <w:rPr>
          <w:rFonts w:asciiTheme="minorHAnsi" w:hAnsiTheme="minorHAnsi" w:cs="Times New Roman"/>
          <w:b w:val="0"/>
          <w:color w:val="auto"/>
          <w:sz w:val="22"/>
          <w:szCs w:val="22"/>
        </w:rPr>
        <w:t xml:space="preserve"> (45) dnů,</w:t>
      </w:r>
    </w:p>
    <w:p w14:paraId="445277D6" w14:textId="77777777" w:rsidR="00B25DAD" w:rsidRPr="00C63DA8" w:rsidRDefault="00B25DAD" w:rsidP="00132BFC">
      <w:pPr>
        <w:pStyle w:val="Nadpis3"/>
        <w:keepNext w:val="0"/>
        <w:keepLines w:val="0"/>
        <w:numPr>
          <w:ilvl w:val="0"/>
          <w:numId w:val="13"/>
        </w:numPr>
        <w:spacing w:before="120" w:line="288" w:lineRule="auto"/>
        <w:ind w:left="1701" w:right="141" w:hanging="425"/>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porušení práv duševního vlastnictví Poskytovatele Objednatelem.</w:t>
      </w:r>
    </w:p>
    <w:p w14:paraId="2ACC19FF" w14:textId="76F67FB8"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color w:val="auto"/>
          <w:sz w:val="22"/>
          <w:szCs w:val="22"/>
        </w:rPr>
        <w:t>Písemným odstoupením od této Smlouvy v případě nepodstatného porušení této Smlouvy druhou Smluvní stranou za podmínek dále stanovených. Jestliže kterákoli Smluvní strana poruší nepodstatným způsobem tuto Smlouvu, je druhá Smluvní strana oprávněna písemně vyzvat porušující Smluvní stranu ke splnění jejích závazků z</w:t>
      </w:r>
      <w:r w:rsidR="00E75939" w:rsidRPr="00C63DA8">
        <w:rPr>
          <w:rFonts w:asciiTheme="minorHAnsi" w:hAnsiTheme="minorHAnsi" w:cs="Times New Roman"/>
          <w:b w:val="0"/>
          <w:color w:val="auto"/>
          <w:sz w:val="22"/>
          <w:szCs w:val="22"/>
        </w:rPr>
        <w:t> </w:t>
      </w:r>
      <w:r w:rsidRPr="00C63DA8">
        <w:rPr>
          <w:rFonts w:asciiTheme="minorHAnsi" w:hAnsiTheme="minorHAnsi" w:cs="Times New Roman"/>
          <w:b w:val="0"/>
          <w:color w:val="auto"/>
          <w:sz w:val="22"/>
          <w:szCs w:val="22"/>
        </w:rPr>
        <w:t xml:space="preserve">této Smlouvy. Pokud do třiceti (30) dnů od doručení této výzvy Smluvní strana, která porušila tuto Smlouvu, neučiní uspokojivé kroky k nápravě nebo pokud do šedesáti (60) dnů od této výzvy, nebo do jakékoli delší doby písemně dohodnuté Smluvními stranami, tato Smluvní strana neodstraní porušení závazků této Smlouvy, může druhá Smluvní strana od této Smlouvy odstoupit, aniž by se tím zbavovala výkonu jakýchkoli jiných práv nebo prostředků k dosažení nápravy. </w:t>
      </w:r>
    </w:p>
    <w:p w14:paraId="730E0986" w14:textId="698E9DC4" w:rsidR="00B25DAD" w:rsidRPr="00C63DA8" w:rsidRDefault="00B25DAD" w:rsidP="00132BFC">
      <w:pPr>
        <w:pStyle w:val="Nadpis3"/>
        <w:keepNext w:val="0"/>
        <w:keepLines w:val="0"/>
        <w:numPr>
          <w:ilvl w:val="3"/>
          <w:numId w:val="5"/>
        </w:numPr>
        <w:tabs>
          <w:tab w:val="clear" w:pos="1440"/>
          <w:tab w:val="num" w:pos="1276"/>
        </w:tabs>
        <w:spacing w:before="120" w:line="288" w:lineRule="auto"/>
        <w:ind w:left="1276" w:right="141" w:hanging="709"/>
        <w:jc w:val="both"/>
        <w:rPr>
          <w:rFonts w:asciiTheme="minorHAnsi" w:hAnsiTheme="minorHAnsi" w:cs="Times New Roman"/>
          <w:b w:val="0"/>
          <w:color w:val="auto"/>
          <w:sz w:val="22"/>
          <w:szCs w:val="22"/>
        </w:rPr>
      </w:pPr>
      <w:r w:rsidRPr="00C63DA8">
        <w:rPr>
          <w:rFonts w:asciiTheme="minorHAnsi" w:hAnsiTheme="minorHAnsi" w:cs="Times New Roman"/>
          <w:b w:val="0"/>
          <w:bCs w:val="0"/>
          <w:color w:val="auto"/>
          <w:sz w:val="22"/>
          <w:szCs w:val="22"/>
        </w:rPr>
        <w:t xml:space="preserve">Písemnou výpovědí této Smlouvy kteroukoliv ze Smluvních stran bez udání důvodů </w:t>
      </w:r>
      <w:r w:rsidR="0064205D" w:rsidRPr="00C63DA8">
        <w:rPr>
          <w:rFonts w:asciiTheme="minorHAnsi" w:eastAsia="Times New Roman" w:hAnsiTheme="minorHAnsi" w:cs="Times New Roman"/>
          <w:b w:val="0"/>
          <w:color w:val="auto"/>
          <w:sz w:val="22"/>
          <w:szCs w:val="22"/>
          <w:lang w:eastAsia="cs-CZ"/>
        </w:rPr>
        <w:t>s</w:t>
      </w:r>
      <w:r w:rsidR="00E75939" w:rsidRPr="00C63DA8">
        <w:rPr>
          <w:rFonts w:asciiTheme="minorHAnsi" w:eastAsia="Times New Roman" w:hAnsiTheme="minorHAnsi" w:cs="Times New Roman"/>
          <w:b w:val="0"/>
          <w:color w:val="auto"/>
          <w:sz w:val="22"/>
          <w:szCs w:val="22"/>
          <w:lang w:eastAsia="cs-CZ"/>
        </w:rPr>
        <w:t> </w:t>
      </w:r>
      <w:r w:rsidR="00333F3F" w:rsidRPr="00C63DA8">
        <w:rPr>
          <w:rFonts w:asciiTheme="minorHAnsi" w:eastAsia="Times New Roman" w:hAnsiTheme="minorHAnsi" w:cs="Times New Roman"/>
          <w:b w:val="0"/>
          <w:color w:val="auto"/>
          <w:sz w:val="22"/>
          <w:szCs w:val="22"/>
          <w:lang w:eastAsia="cs-CZ"/>
        </w:rPr>
        <w:t>dvanácti</w:t>
      </w:r>
      <w:r w:rsidR="0064205D" w:rsidRPr="00C63DA8">
        <w:rPr>
          <w:rFonts w:asciiTheme="minorHAnsi" w:eastAsia="Times New Roman" w:hAnsiTheme="minorHAnsi" w:cs="Times New Roman"/>
          <w:b w:val="0"/>
          <w:color w:val="auto"/>
          <w:sz w:val="22"/>
          <w:szCs w:val="22"/>
          <w:lang w:eastAsia="cs-CZ"/>
        </w:rPr>
        <w:t xml:space="preserve"> (</w:t>
      </w:r>
      <w:r w:rsidR="00333F3F" w:rsidRPr="00C63DA8">
        <w:rPr>
          <w:rFonts w:asciiTheme="minorHAnsi" w:eastAsia="Times New Roman" w:hAnsiTheme="minorHAnsi" w:cs="Times New Roman"/>
          <w:color w:val="auto"/>
          <w:sz w:val="22"/>
          <w:szCs w:val="22"/>
          <w:lang w:eastAsia="cs-CZ"/>
        </w:rPr>
        <w:t>12</w:t>
      </w:r>
      <w:r w:rsidR="0064205D" w:rsidRPr="00C63DA8">
        <w:rPr>
          <w:rFonts w:asciiTheme="minorHAnsi" w:eastAsia="Times New Roman" w:hAnsiTheme="minorHAnsi" w:cs="Times New Roman"/>
          <w:b w:val="0"/>
          <w:color w:val="auto"/>
          <w:sz w:val="22"/>
          <w:szCs w:val="22"/>
          <w:lang w:eastAsia="cs-CZ"/>
        </w:rPr>
        <w:t xml:space="preserve">) </w:t>
      </w:r>
      <w:r w:rsidRPr="00C63DA8">
        <w:rPr>
          <w:rFonts w:asciiTheme="minorHAnsi" w:eastAsia="Times New Roman" w:hAnsiTheme="minorHAnsi" w:cs="Times New Roman"/>
          <w:b w:val="0"/>
          <w:color w:val="auto"/>
          <w:sz w:val="22"/>
          <w:szCs w:val="22"/>
          <w:lang w:eastAsia="cs-CZ"/>
        </w:rPr>
        <w:t>měsíční</w:t>
      </w:r>
      <w:r w:rsidRPr="00C63DA8">
        <w:rPr>
          <w:rFonts w:asciiTheme="minorHAnsi" w:hAnsiTheme="minorHAnsi" w:cs="Times New Roman"/>
          <w:b w:val="0"/>
          <w:color w:val="auto"/>
          <w:sz w:val="22"/>
          <w:szCs w:val="22"/>
        </w:rPr>
        <w:t xml:space="preserve"> výpovědní dobou, která začne běžet prvním dnem měsíce následujícího po doručení výpovědi druhé </w:t>
      </w:r>
      <w:r w:rsidRPr="00C63DA8">
        <w:rPr>
          <w:rFonts w:asciiTheme="minorHAnsi" w:hAnsiTheme="minorHAnsi" w:cs="Times New Roman"/>
          <w:b w:val="0"/>
          <w:bCs w:val="0"/>
          <w:color w:val="auto"/>
          <w:sz w:val="22"/>
          <w:szCs w:val="22"/>
        </w:rPr>
        <w:t>Smluvní straně.</w:t>
      </w:r>
    </w:p>
    <w:p w14:paraId="7C905B3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Pokud jakákoliv Smluvní strana bude v úpadku, v likvidaci, pod nucenou správou, může druhá Smluvní strana odstoupit od této Smlouvy okamžitě.</w:t>
      </w:r>
    </w:p>
    <w:p w14:paraId="4908C285"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Odstoupení od této Smlouvy a vypovězení této Smlouvy je účinné okamžikem doručení oznámení o odstoupení nebo vypovězení této Smlouvy druhé Smluvní straně na adresu uvedenou v záhlaví této Smlouvy, případně na poslední prokazatelně oznámenou korespondenční adresu s tím, že odstoupení od smlouvy má účinky pouze </w:t>
      </w:r>
      <w:r w:rsidRPr="00C63DA8">
        <w:rPr>
          <w:rFonts w:asciiTheme="minorHAnsi" w:hAnsiTheme="minorHAnsi" w:cs="Times New Roman"/>
          <w:color w:val="000000"/>
          <w:sz w:val="22"/>
          <w:szCs w:val="22"/>
          <w:shd w:val="clear" w:color="auto" w:fill="FFFFFF"/>
        </w:rPr>
        <w:t>do budoucna.</w:t>
      </w:r>
      <w:r w:rsidRPr="00C63DA8">
        <w:rPr>
          <w:rStyle w:val="apple-converted-space"/>
          <w:rFonts w:asciiTheme="minorHAnsi" w:hAnsiTheme="minorHAnsi" w:cs="Times New Roman"/>
          <w:color w:val="000000"/>
          <w:sz w:val="22"/>
          <w:szCs w:val="22"/>
          <w:shd w:val="clear" w:color="auto" w:fill="FFFFFF"/>
        </w:rPr>
        <w:t> </w:t>
      </w:r>
    </w:p>
    <w:p w14:paraId="701B4B4B"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jsou povinny do třiceti (30) dnů od ukončení účinnosti této Smlouvy vypořádat písemnou dohodou své vzájemné závazky.</w:t>
      </w:r>
    </w:p>
    <w:p w14:paraId="62247A6C" w14:textId="3782911F"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eastAsia="Times New Roman" w:hAnsiTheme="minorHAnsi" w:cs="Times New Roman"/>
          <w:sz w:val="22"/>
          <w:szCs w:val="22"/>
        </w:rPr>
        <w:t xml:space="preserve">Ukončením účinnosti této Smlouvy nebo její části nejsou dotčena ustanovení této Smlouvy týkající se smluvní pokuty, ochrany </w:t>
      </w:r>
      <w:r w:rsidRPr="00C63DA8">
        <w:rPr>
          <w:rFonts w:asciiTheme="minorHAnsi" w:hAnsiTheme="minorHAnsi" w:cs="Times New Roman"/>
          <w:sz w:val="22"/>
          <w:szCs w:val="22"/>
        </w:rPr>
        <w:t>D</w:t>
      </w:r>
      <w:r w:rsidRPr="00C63DA8">
        <w:rPr>
          <w:rFonts w:asciiTheme="minorHAnsi" w:eastAsia="Times New Roman" w:hAnsiTheme="minorHAnsi" w:cs="Times New Roman"/>
          <w:sz w:val="22"/>
          <w:szCs w:val="22"/>
        </w:rPr>
        <w:t>ůvěrných informací, náhrady škody a jiných nároků a</w:t>
      </w:r>
      <w:r w:rsidR="009B27C3" w:rsidRPr="00C63DA8">
        <w:rPr>
          <w:rFonts w:asciiTheme="minorHAnsi" w:eastAsia="Times New Roman" w:hAnsiTheme="minorHAnsi" w:cs="Times New Roman"/>
          <w:sz w:val="22"/>
          <w:szCs w:val="22"/>
        </w:rPr>
        <w:t> </w:t>
      </w:r>
      <w:r w:rsidRPr="00C63DA8">
        <w:rPr>
          <w:rFonts w:asciiTheme="minorHAnsi" w:eastAsia="Times New Roman" w:hAnsiTheme="minorHAnsi" w:cs="Times New Roman"/>
          <w:sz w:val="22"/>
          <w:szCs w:val="22"/>
        </w:rPr>
        <w:t>závazků, přetrvávajících ze své povahy i po ukončení Smlouvy.</w:t>
      </w:r>
    </w:p>
    <w:p w14:paraId="270623B6" w14:textId="34D8E7EA" w:rsidR="00132910" w:rsidRPr="00C63DA8" w:rsidRDefault="003E64EF"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eastAsia="Times New Roman" w:hAnsiTheme="minorHAnsi" w:cs="Times New Roman"/>
          <w:sz w:val="22"/>
          <w:szCs w:val="22"/>
        </w:rPr>
        <w:t xml:space="preserve"> </w:t>
      </w:r>
      <w:r w:rsidR="00132910" w:rsidRPr="00C63DA8">
        <w:rPr>
          <w:rFonts w:asciiTheme="minorHAnsi" w:eastAsia="Times New Roman" w:hAnsiTheme="minorHAnsi" w:cs="Times New Roman"/>
          <w:sz w:val="22"/>
          <w:szCs w:val="22"/>
        </w:rPr>
        <w:t xml:space="preserve">V případě ukončení smluvního vztahu je </w:t>
      </w:r>
      <w:r w:rsidR="002C4025" w:rsidRPr="00C63DA8">
        <w:rPr>
          <w:rFonts w:asciiTheme="minorHAnsi" w:eastAsia="Times New Roman" w:hAnsiTheme="minorHAnsi" w:cs="Times New Roman"/>
          <w:sz w:val="22"/>
          <w:szCs w:val="22"/>
        </w:rPr>
        <w:t xml:space="preserve">Poskytovatel </w:t>
      </w:r>
      <w:r w:rsidR="00132910" w:rsidRPr="00C63DA8">
        <w:rPr>
          <w:rFonts w:asciiTheme="minorHAnsi" w:eastAsia="Times New Roman" w:hAnsiTheme="minorHAnsi" w:cs="Times New Roman"/>
          <w:sz w:val="22"/>
          <w:szCs w:val="22"/>
        </w:rPr>
        <w:t xml:space="preserve">povinen </w:t>
      </w:r>
      <w:r w:rsidR="00F402A2" w:rsidRPr="00C63DA8">
        <w:rPr>
          <w:rFonts w:asciiTheme="minorHAnsi" w:eastAsia="Times New Roman" w:hAnsiTheme="minorHAnsi" w:cs="Times New Roman"/>
          <w:sz w:val="22"/>
          <w:szCs w:val="22"/>
        </w:rPr>
        <w:t xml:space="preserve">(nedohodnou-li se Smluvní strany jinak) </w:t>
      </w:r>
      <w:r w:rsidR="00132910" w:rsidRPr="00C63DA8">
        <w:rPr>
          <w:rFonts w:asciiTheme="minorHAnsi" w:eastAsia="Times New Roman" w:hAnsiTheme="minorHAnsi" w:cs="Times New Roman"/>
          <w:sz w:val="22"/>
          <w:szCs w:val="22"/>
        </w:rPr>
        <w:t xml:space="preserve">vytvořit </w:t>
      </w:r>
      <w:r w:rsidR="000561F3" w:rsidRPr="00C63DA8">
        <w:rPr>
          <w:rFonts w:asciiTheme="minorHAnsi" w:eastAsia="Times New Roman" w:hAnsiTheme="minorHAnsi" w:cs="Times New Roman"/>
          <w:sz w:val="22"/>
          <w:szCs w:val="22"/>
        </w:rPr>
        <w:t>a předat Obje</w:t>
      </w:r>
      <w:r w:rsidR="00D174C2" w:rsidRPr="00C63DA8">
        <w:rPr>
          <w:rFonts w:asciiTheme="minorHAnsi" w:eastAsia="Times New Roman" w:hAnsiTheme="minorHAnsi" w:cs="Times New Roman"/>
          <w:sz w:val="22"/>
          <w:szCs w:val="22"/>
        </w:rPr>
        <w:t>d</w:t>
      </w:r>
      <w:r w:rsidR="000561F3" w:rsidRPr="00C63DA8">
        <w:rPr>
          <w:rFonts w:asciiTheme="minorHAnsi" w:eastAsia="Times New Roman" w:hAnsiTheme="minorHAnsi" w:cs="Times New Roman"/>
          <w:sz w:val="22"/>
          <w:szCs w:val="22"/>
        </w:rPr>
        <w:t xml:space="preserve">nateli </w:t>
      </w:r>
      <w:r w:rsidR="00FA16E1" w:rsidRPr="00C63DA8">
        <w:rPr>
          <w:rFonts w:asciiTheme="minorHAnsi" w:eastAsia="Times New Roman" w:hAnsiTheme="minorHAnsi" w:cs="Times New Roman"/>
          <w:sz w:val="22"/>
          <w:szCs w:val="22"/>
        </w:rPr>
        <w:t>E</w:t>
      </w:r>
      <w:r w:rsidR="00132910" w:rsidRPr="00C63DA8">
        <w:rPr>
          <w:rFonts w:asciiTheme="minorHAnsi" w:eastAsia="Times New Roman" w:hAnsiTheme="minorHAnsi" w:cs="Times New Roman"/>
          <w:sz w:val="22"/>
          <w:szCs w:val="22"/>
        </w:rPr>
        <w:t>xit plán</w:t>
      </w:r>
      <w:r w:rsidR="008110D1" w:rsidRPr="00C63DA8">
        <w:rPr>
          <w:rFonts w:asciiTheme="minorHAnsi" w:eastAsia="Times New Roman" w:hAnsiTheme="minorHAnsi" w:cs="Times New Roman"/>
          <w:sz w:val="22"/>
          <w:szCs w:val="22"/>
        </w:rPr>
        <w:t xml:space="preserve"> </w:t>
      </w:r>
      <w:r w:rsidR="002754B2" w:rsidRPr="00C63DA8">
        <w:rPr>
          <w:rFonts w:asciiTheme="minorHAnsi" w:eastAsia="Times New Roman" w:hAnsiTheme="minorHAnsi" w:cs="Times New Roman"/>
          <w:sz w:val="22"/>
          <w:szCs w:val="22"/>
        </w:rPr>
        <w:t>(dokument pro migraci dat ze stávajícího Systému včetně popisu činnosti s tím spojených),</w:t>
      </w:r>
      <w:r w:rsidR="002C4025" w:rsidRPr="00C63DA8">
        <w:rPr>
          <w:rFonts w:asciiTheme="minorHAnsi" w:eastAsia="Times New Roman" w:hAnsiTheme="minorHAnsi" w:cs="Times New Roman"/>
          <w:sz w:val="22"/>
          <w:szCs w:val="22"/>
        </w:rPr>
        <w:t xml:space="preserve"> </w:t>
      </w:r>
      <w:r w:rsidR="008110D1" w:rsidRPr="00C63DA8">
        <w:rPr>
          <w:rFonts w:asciiTheme="minorHAnsi" w:eastAsia="Times New Roman" w:hAnsiTheme="minorHAnsi" w:cs="Times New Roman"/>
          <w:sz w:val="22"/>
          <w:szCs w:val="22"/>
        </w:rPr>
        <w:t>a</w:t>
      </w:r>
      <w:r w:rsidR="002754B2" w:rsidRPr="00C63DA8">
        <w:rPr>
          <w:rFonts w:asciiTheme="minorHAnsi" w:eastAsia="Times New Roman" w:hAnsiTheme="minorHAnsi" w:cs="Times New Roman"/>
          <w:sz w:val="22"/>
          <w:szCs w:val="22"/>
        </w:rPr>
        <w:t> </w:t>
      </w:r>
      <w:r w:rsidR="008110D1" w:rsidRPr="00C63DA8">
        <w:rPr>
          <w:rFonts w:asciiTheme="minorHAnsi" w:eastAsia="Times New Roman" w:hAnsiTheme="minorHAnsi" w:cs="Times New Roman"/>
          <w:sz w:val="22"/>
          <w:szCs w:val="22"/>
        </w:rPr>
        <w:t xml:space="preserve">to </w:t>
      </w:r>
      <w:r w:rsidR="000561F3" w:rsidRPr="00C63DA8">
        <w:rPr>
          <w:rFonts w:asciiTheme="minorHAnsi" w:eastAsia="Times New Roman" w:hAnsiTheme="minorHAnsi" w:cs="Times New Roman"/>
          <w:sz w:val="22"/>
          <w:szCs w:val="22"/>
        </w:rPr>
        <w:t>nejpozději</w:t>
      </w:r>
      <w:r w:rsidR="00F402A2" w:rsidRPr="00C63DA8">
        <w:rPr>
          <w:rFonts w:asciiTheme="minorHAnsi" w:eastAsia="Times New Roman" w:hAnsiTheme="minorHAnsi" w:cs="Times New Roman"/>
          <w:sz w:val="22"/>
          <w:szCs w:val="22"/>
        </w:rPr>
        <w:t xml:space="preserve"> (</w:t>
      </w:r>
      <w:r w:rsidR="008110D1" w:rsidRPr="00C63DA8">
        <w:rPr>
          <w:rFonts w:asciiTheme="minorHAnsi" w:eastAsia="Times New Roman" w:hAnsiTheme="minorHAnsi" w:cs="Times New Roman"/>
          <w:sz w:val="22"/>
          <w:szCs w:val="22"/>
        </w:rPr>
        <w:t>3</w:t>
      </w:r>
      <w:r w:rsidR="00F402A2" w:rsidRPr="00C63DA8">
        <w:rPr>
          <w:rFonts w:asciiTheme="minorHAnsi" w:eastAsia="Times New Roman" w:hAnsiTheme="minorHAnsi" w:cs="Times New Roman"/>
          <w:sz w:val="22"/>
          <w:szCs w:val="22"/>
        </w:rPr>
        <w:t>)</w:t>
      </w:r>
      <w:r w:rsidR="002C4025" w:rsidRPr="00C63DA8">
        <w:rPr>
          <w:rFonts w:asciiTheme="minorHAnsi" w:eastAsia="Times New Roman" w:hAnsiTheme="minorHAnsi" w:cs="Times New Roman"/>
          <w:sz w:val="22"/>
          <w:szCs w:val="22"/>
        </w:rPr>
        <w:t> </w:t>
      </w:r>
      <w:r w:rsidR="008110D1" w:rsidRPr="00C63DA8">
        <w:rPr>
          <w:rFonts w:asciiTheme="minorHAnsi" w:eastAsia="Times New Roman" w:hAnsiTheme="minorHAnsi" w:cs="Times New Roman"/>
          <w:sz w:val="22"/>
          <w:szCs w:val="22"/>
        </w:rPr>
        <w:t>měsíc</w:t>
      </w:r>
      <w:r w:rsidR="000561F3" w:rsidRPr="00C63DA8">
        <w:rPr>
          <w:rFonts w:asciiTheme="minorHAnsi" w:eastAsia="Times New Roman" w:hAnsiTheme="minorHAnsi" w:cs="Times New Roman"/>
          <w:sz w:val="22"/>
          <w:szCs w:val="22"/>
        </w:rPr>
        <w:t>e</w:t>
      </w:r>
      <w:r w:rsidR="008110D1" w:rsidRPr="00C63DA8">
        <w:rPr>
          <w:rFonts w:asciiTheme="minorHAnsi" w:eastAsia="Times New Roman" w:hAnsiTheme="minorHAnsi" w:cs="Times New Roman"/>
          <w:sz w:val="22"/>
          <w:szCs w:val="22"/>
        </w:rPr>
        <w:t xml:space="preserve"> </w:t>
      </w:r>
      <w:r w:rsidR="000561F3" w:rsidRPr="00C63DA8">
        <w:rPr>
          <w:rFonts w:asciiTheme="minorHAnsi" w:hAnsiTheme="minorHAnsi" w:cs="Times New Roman"/>
          <w:sz w:val="22"/>
          <w:szCs w:val="22"/>
        </w:rPr>
        <w:t>před skončením účinnosti Smlouvy</w:t>
      </w:r>
      <w:r w:rsidR="002754B2" w:rsidRPr="00C63DA8">
        <w:rPr>
          <w:rFonts w:asciiTheme="minorHAnsi" w:eastAsia="Times New Roman" w:hAnsiTheme="minorHAnsi" w:cs="Times New Roman"/>
          <w:sz w:val="22"/>
          <w:szCs w:val="22"/>
        </w:rPr>
        <w:t>, nebo nejpozději do tří (3) týdnů od ukončení účinnosti této Smlouvy</w:t>
      </w:r>
      <w:r w:rsidR="000561F3" w:rsidRPr="00C63DA8">
        <w:rPr>
          <w:rFonts w:asciiTheme="minorHAnsi" w:eastAsia="Times New Roman" w:hAnsiTheme="minorHAnsi" w:cs="Times New Roman"/>
          <w:sz w:val="22"/>
          <w:szCs w:val="22"/>
        </w:rPr>
        <w:t xml:space="preserve"> (nebyl-li okamžik </w:t>
      </w:r>
      <w:r w:rsidR="00755B57" w:rsidRPr="00C63DA8">
        <w:rPr>
          <w:rFonts w:asciiTheme="minorHAnsi" w:eastAsia="Times New Roman" w:hAnsiTheme="minorHAnsi" w:cs="Times New Roman"/>
          <w:sz w:val="22"/>
          <w:szCs w:val="22"/>
        </w:rPr>
        <w:t xml:space="preserve">ukončení </w:t>
      </w:r>
      <w:r w:rsidR="000561F3" w:rsidRPr="00C63DA8">
        <w:rPr>
          <w:rFonts w:asciiTheme="minorHAnsi" w:eastAsia="Times New Roman" w:hAnsiTheme="minorHAnsi" w:cs="Times New Roman"/>
          <w:sz w:val="22"/>
          <w:szCs w:val="22"/>
        </w:rPr>
        <w:t xml:space="preserve">účinnosti </w:t>
      </w:r>
      <w:r w:rsidR="00755B57" w:rsidRPr="00C63DA8">
        <w:rPr>
          <w:rFonts w:asciiTheme="minorHAnsi" w:eastAsia="Times New Roman" w:hAnsiTheme="minorHAnsi" w:cs="Times New Roman"/>
          <w:sz w:val="22"/>
          <w:szCs w:val="22"/>
        </w:rPr>
        <w:t xml:space="preserve">Smlouvy </w:t>
      </w:r>
      <w:r w:rsidR="000561F3" w:rsidRPr="00C63DA8">
        <w:rPr>
          <w:rFonts w:asciiTheme="minorHAnsi" w:eastAsia="Times New Roman" w:hAnsiTheme="minorHAnsi" w:cs="Times New Roman"/>
          <w:sz w:val="22"/>
          <w:szCs w:val="22"/>
        </w:rPr>
        <w:t>znám předem, tj. např. v případě odstoupení od smlouvy)</w:t>
      </w:r>
      <w:r w:rsidR="008110D1" w:rsidRPr="00C63DA8">
        <w:rPr>
          <w:rFonts w:asciiTheme="minorHAnsi" w:eastAsia="Times New Roman" w:hAnsiTheme="minorHAnsi" w:cs="Times New Roman"/>
          <w:sz w:val="22"/>
          <w:szCs w:val="22"/>
        </w:rPr>
        <w:t>.</w:t>
      </w:r>
      <w:r w:rsidR="00132910" w:rsidRPr="00C63DA8">
        <w:rPr>
          <w:rFonts w:asciiTheme="minorHAnsi" w:eastAsia="Times New Roman" w:hAnsiTheme="minorHAnsi" w:cs="Times New Roman"/>
          <w:sz w:val="22"/>
          <w:szCs w:val="22"/>
        </w:rPr>
        <w:t xml:space="preserve"> </w:t>
      </w:r>
      <w:r w:rsidR="002754B2" w:rsidRPr="00C63DA8">
        <w:rPr>
          <w:rFonts w:asciiTheme="minorHAnsi" w:eastAsia="Times New Roman" w:hAnsiTheme="minorHAnsi" w:cs="Times New Roman"/>
          <w:sz w:val="22"/>
          <w:szCs w:val="22"/>
        </w:rPr>
        <w:t xml:space="preserve">Požadavky na </w:t>
      </w:r>
      <w:r w:rsidR="00FA16E1" w:rsidRPr="00C63DA8">
        <w:rPr>
          <w:rFonts w:asciiTheme="minorHAnsi" w:eastAsia="Times New Roman" w:hAnsiTheme="minorHAnsi" w:cs="Times New Roman"/>
          <w:sz w:val="22"/>
          <w:szCs w:val="22"/>
        </w:rPr>
        <w:t>Exit plán</w:t>
      </w:r>
      <w:r w:rsidR="002754B2" w:rsidRPr="00C63DA8">
        <w:rPr>
          <w:rFonts w:asciiTheme="minorHAnsi" w:eastAsia="Times New Roman" w:hAnsiTheme="minorHAnsi" w:cs="Times New Roman"/>
          <w:sz w:val="22"/>
          <w:szCs w:val="22"/>
        </w:rPr>
        <w:t xml:space="preserve"> a související nezbytné Služby exitu, jež je Poskytovatel povinen poskytnout </w:t>
      </w:r>
      <w:r w:rsidR="00700760" w:rsidRPr="00C63DA8">
        <w:rPr>
          <w:rFonts w:asciiTheme="minorHAnsi" w:eastAsia="Times New Roman" w:hAnsiTheme="minorHAnsi" w:cs="Times New Roman"/>
          <w:sz w:val="22"/>
          <w:szCs w:val="22"/>
        </w:rPr>
        <w:t xml:space="preserve">Objednateli </w:t>
      </w:r>
      <w:r w:rsidR="002754B2" w:rsidRPr="00C63DA8">
        <w:rPr>
          <w:rFonts w:asciiTheme="minorHAnsi" w:eastAsia="Times New Roman" w:hAnsiTheme="minorHAnsi" w:cs="Times New Roman"/>
          <w:sz w:val="22"/>
          <w:szCs w:val="22"/>
        </w:rPr>
        <w:t>zdarma</w:t>
      </w:r>
      <w:r w:rsidR="00746A39" w:rsidRPr="00C63DA8">
        <w:rPr>
          <w:rFonts w:asciiTheme="minorHAnsi" w:eastAsia="Times New Roman" w:hAnsiTheme="minorHAnsi" w:cs="Times New Roman"/>
          <w:sz w:val="22"/>
          <w:szCs w:val="22"/>
        </w:rPr>
        <w:t>,</w:t>
      </w:r>
      <w:r w:rsidR="00FA16E1" w:rsidRPr="00C63DA8">
        <w:rPr>
          <w:rFonts w:asciiTheme="minorHAnsi" w:eastAsia="Times New Roman" w:hAnsiTheme="minorHAnsi" w:cs="Times New Roman"/>
          <w:sz w:val="22"/>
          <w:szCs w:val="22"/>
        </w:rPr>
        <w:t xml:space="preserve"> j</w:t>
      </w:r>
      <w:r w:rsidR="002754B2" w:rsidRPr="00C63DA8">
        <w:rPr>
          <w:rFonts w:asciiTheme="minorHAnsi" w:eastAsia="Times New Roman" w:hAnsiTheme="minorHAnsi" w:cs="Times New Roman"/>
          <w:sz w:val="22"/>
          <w:szCs w:val="22"/>
        </w:rPr>
        <w:t>sou</w:t>
      </w:r>
      <w:r w:rsidR="00FA16E1" w:rsidRPr="00C63DA8">
        <w:rPr>
          <w:rFonts w:asciiTheme="minorHAnsi" w:eastAsia="Times New Roman" w:hAnsiTheme="minorHAnsi" w:cs="Times New Roman"/>
          <w:sz w:val="22"/>
          <w:szCs w:val="22"/>
        </w:rPr>
        <w:t xml:space="preserve"> uveden</w:t>
      </w:r>
      <w:r w:rsidR="002754B2" w:rsidRPr="00C63DA8">
        <w:rPr>
          <w:rFonts w:asciiTheme="minorHAnsi" w:eastAsia="Times New Roman" w:hAnsiTheme="minorHAnsi" w:cs="Times New Roman"/>
          <w:sz w:val="22"/>
          <w:szCs w:val="22"/>
        </w:rPr>
        <w:t>y</w:t>
      </w:r>
      <w:r w:rsidR="00FA16E1" w:rsidRPr="00C63DA8">
        <w:rPr>
          <w:rFonts w:asciiTheme="minorHAnsi" w:eastAsia="Times New Roman" w:hAnsiTheme="minorHAnsi" w:cs="Times New Roman"/>
          <w:sz w:val="22"/>
          <w:szCs w:val="22"/>
        </w:rPr>
        <w:t xml:space="preserve"> v příloze </w:t>
      </w:r>
      <w:r w:rsidR="00F141DB" w:rsidRPr="00C63DA8">
        <w:rPr>
          <w:rFonts w:asciiTheme="minorHAnsi" w:eastAsia="Times New Roman" w:hAnsiTheme="minorHAnsi" w:cs="Times New Roman"/>
          <w:sz w:val="22"/>
          <w:szCs w:val="22"/>
        </w:rPr>
        <w:t>č.</w:t>
      </w:r>
      <w:r w:rsidR="0099340D" w:rsidRPr="00C63DA8">
        <w:rPr>
          <w:rFonts w:asciiTheme="minorHAnsi" w:eastAsia="Times New Roman" w:hAnsiTheme="minorHAnsi" w:cs="Times New Roman"/>
          <w:sz w:val="22"/>
          <w:szCs w:val="22"/>
        </w:rPr>
        <w:t xml:space="preserve"> </w:t>
      </w:r>
      <w:r w:rsidR="00F141DB" w:rsidRPr="00C63DA8">
        <w:rPr>
          <w:rFonts w:asciiTheme="minorHAnsi" w:eastAsia="Times New Roman" w:hAnsiTheme="minorHAnsi" w:cs="Times New Roman"/>
          <w:sz w:val="22"/>
          <w:szCs w:val="22"/>
        </w:rPr>
        <w:t xml:space="preserve">6 </w:t>
      </w:r>
      <w:r w:rsidR="00FA16E1" w:rsidRPr="00C63DA8">
        <w:rPr>
          <w:rFonts w:asciiTheme="minorHAnsi" w:eastAsia="Times New Roman" w:hAnsiTheme="minorHAnsi" w:cs="Times New Roman"/>
          <w:sz w:val="22"/>
          <w:szCs w:val="22"/>
        </w:rPr>
        <w:t xml:space="preserve">této smlouvy. </w:t>
      </w:r>
      <w:r w:rsidR="00700760" w:rsidRPr="00C63DA8">
        <w:rPr>
          <w:rFonts w:asciiTheme="minorHAnsi" w:eastAsia="Times New Roman" w:hAnsiTheme="minorHAnsi" w:cs="Times New Roman"/>
          <w:sz w:val="22"/>
          <w:szCs w:val="22"/>
        </w:rPr>
        <w:t>Samotné provedení m</w:t>
      </w:r>
      <w:r w:rsidR="00132910" w:rsidRPr="00C63DA8">
        <w:rPr>
          <w:rFonts w:asciiTheme="minorHAnsi" w:eastAsia="Times New Roman" w:hAnsiTheme="minorHAnsi" w:cs="Times New Roman"/>
          <w:sz w:val="22"/>
          <w:szCs w:val="22"/>
        </w:rPr>
        <w:t xml:space="preserve">igrace dat není součástí </w:t>
      </w:r>
      <w:r w:rsidR="00700760" w:rsidRPr="00C63DA8">
        <w:rPr>
          <w:rFonts w:asciiTheme="minorHAnsi" w:eastAsia="Times New Roman" w:hAnsiTheme="minorHAnsi" w:cs="Times New Roman"/>
          <w:sz w:val="22"/>
          <w:szCs w:val="22"/>
        </w:rPr>
        <w:t>Služeb exitu</w:t>
      </w:r>
      <w:r w:rsidR="00132910" w:rsidRPr="00C63DA8">
        <w:rPr>
          <w:rFonts w:asciiTheme="minorHAnsi" w:eastAsia="Times New Roman" w:hAnsiTheme="minorHAnsi" w:cs="Times New Roman"/>
          <w:sz w:val="22"/>
          <w:szCs w:val="22"/>
        </w:rPr>
        <w:t>.</w:t>
      </w:r>
      <w:r w:rsidR="002754B2" w:rsidRPr="00C63DA8">
        <w:rPr>
          <w:rFonts w:asciiTheme="minorHAnsi" w:eastAsia="Times New Roman" w:hAnsiTheme="minorHAnsi" w:cs="Times New Roman"/>
          <w:sz w:val="22"/>
          <w:szCs w:val="22"/>
        </w:rPr>
        <w:t xml:space="preserve"> </w:t>
      </w:r>
    </w:p>
    <w:p w14:paraId="2C797CF1" w14:textId="39E82C15" w:rsidR="00B25DAD" w:rsidRPr="00C63DA8" w:rsidRDefault="00B25DAD" w:rsidP="00B25DAD">
      <w:pPr>
        <w:pStyle w:val="Styl1"/>
        <w:keepNext/>
        <w:tabs>
          <w:tab w:val="clear" w:pos="1276"/>
          <w:tab w:val="left" w:pos="1134"/>
        </w:tabs>
        <w:ind w:left="567" w:hanging="567"/>
        <w:jc w:val="left"/>
        <w:rPr>
          <w:rFonts w:asciiTheme="minorHAnsi" w:hAnsiTheme="minorHAnsi" w:cs="Times New Roman"/>
          <w:b w:val="0"/>
          <w:caps/>
          <w:szCs w:val="22"/>
        </w:rPr>
      </w:pPr>
      <w:r w:rsidRPr="00C63DA8">
        <w:rPr>
          <w:rFonts w:asciiTheme="minorHAnsi" w:hAnsiTheme="minorHAnsi" w:cs="Times New Roman"/>
          <w:caps/>
          <w:szCs w:val="22"/>
        </w:rPr>
        <w:t xml:space="preserve">Závěrečná </w:t>
      </w:r>
      <w:r w:rsidR="00C709CD" w:rsidRPr="00C63DA8">
        <w:rPr>
          <w:rFonts w:asciiTheme="minorHAnsi" w:hAnsiTheme="minorHAnsi" w:cs="Times New Roman"/>
          <w:caps/>
          <w:szCs w:val="22"/>
        </w:rPr>
        <w:t xml:space="preserve">a přechodná </w:t>
      </w:r>
      <w:r w:rsidRPr="00C63DA8">
        <w:rPr>
          <w:rFonts w:asciiTheme="minorHAnsi" w:hAnsiTheme="minorHAnsi" w:cs="Times New Roman"/>
          <w:caps/>
          <w:szCs w:val="22"/>
        </w:rPr>
        <w:t>ustanovení</w:t>
      </w:r>
    </w:p>
    <w:p w14:paraId="4BBAFF1E" w14:textId="59B40C27" w:rsidR="00F57E17" w:rsidRPr="00C63DA8" w:rsidRDefault="00F57E17"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Tato Smlouva nabývá účinnosti </w:t>
      </w:r>
      <w:r w:rsidR="0073094E" w:rsidRPr="00C63DA8">
        <w:rPr>
          <w:rFonts w:asciiTheme="minorHAnsi" w:hAnsiTheme="minorHAnsi" w:cs="Times New Roman"/>
          <w:sz w:val="22"/>
          <w:szCs w:val="22"/>
        </w:rPr>
        <w:t>prvního (1.) dne měsíce</w:t>
      </w:r>
      <w:r w:rsidR="00247E2B" w:rsidRPr="00C63DA8">
        <w:rPr>
          <w:rFonts w:asciiTheme="minorHAnsi" w:hAnsiTheme="minorHAnsi" w:cs="Times New Roman"/>
          <w:sz w:val="22"/>
          <w:szCs w:val="22"/>
        </w:rPr>
        <w:t xml:space="preserve"> </w:t>
      </w:r>
      <w:r w:rsidR="009B27C3" w:rsidRPr="00C63DA8">
        <w:rPr>
          <w:rFonts w:asciiTheme="minorHAnsi" w:hAnsiTheme="minorHAnsi" w:cs="Times New Roman"/>
          <w:sz w:val="22"/>
          <w:szCs w:val="22"/>
        </w:rPr>
        <w:t xml:space="preserve">po jejím uzavření a </w:t>
      </w:r>
      <w:r w:rsidR="00C52447" w:rsidRPr="00C63DA8">
        <w:rPr>
          <w:rFonts w:asciiTheme="minorHAnsi" w:hAnsiTheme="minorHAnsi" w:cs="Times New Roman"/>
          <w:b/>
          <w:sz w:val="22"/>
          <w:szCs w:val="22"/>
        </w:rPr>
        <w:t>zveřejnění v</w:t>
      </w:r>
      <w:r w:rsidR="006D5D35" w:rsidRPr="00C63DA8">
        <w:rPr>
          <w:rFonts w:asciiTheme="minorHAnsi" w:hAnsiTheme="minorHAnsi" w:cs="Times New Roman"/>
          <w:b/>
          <w:sz w:val="22"/>
          <w:szCs w:val="22"/>
        </w:rPr>
        <w:t> Registru smluv</w:t>
      </w:r>
      <w:r w:rsidRPr="00C63DA8">
        <w:rPr>
          <w:rFonts w:asciiTheme="minorHAnsi" w:hAnsiTheme="minorHAnsi" w:cs="Times New Roman"/>
          <w:sz w:val="22"/>
          <w:szCs w:val="22"/>
        </w:rPr>
        <w:t>. Objednatel Poskytovatele upozorňuje a Poskytovatel bere na vědomí, že Objednatel je osobou uvedenou v § 2 odst. 1 písm. n) zákona č. 340/2015 Sb., o</w:t>
      </w:r>
      <w:r w:rsidR="009B27C3" w:rsidRPr="00C63DA8">
        <w:rPr>
          <w:rFonts w:asciiTheme="minorHAnsi" w:hAnsiTheme="minorHAnsi" w:cs="Times New Roman"/>
          <w:sz w:val="22"/>
          <w:szCs w:val="22"/>
        </w:rPr>
        <w:t> </w:t>
      </w:r>
      <w:r w:rsidRPr="00C63DA8">
        <w:rPr>
          <w:rFonts w:asciiTheme="minorHAnsi" w:hAnsiTheme="minorHAnsi" w:cs="Times New Roman"/>
          <w:sz w:val="22"/>
          <w:szCs w:val="22"/>
        </w:rPr>
        <w:t>zvláštních podmínkách účinnosti některých smluv, uveřejňování těchto smluv a o registru smluv (dále „</w:t>
      </w:r>
      <w:r w:rsidRPr="00C63DA8">
        <w:rPr>
          <w:rFonts w:asciiTheme="minorHAnsi" w:hAnsiTheme="minorHAnsi" w:cs="Times New Roman"/>
          <w:b/>
          <w:sz w:val="22"/>
          <w:szCs w:val="22"/>
        </w:rPr>
        <w:t>zákon o registru smluv</w:t>
      </w:r>
      <w:r w:rsidRPr="00C63DA8">
        <w:rPr>
          <w:rFonts w:asciiTheme="minorHAnsi" w:hAnsiTheme="minorHAnsi" w:cs="Times New Roman"/>
          <w:sz w:val="22"/>
          <w:szCs w:val="22"/>
        </w:rPr>
        <w:t>“) s tím, že Objednatel se zavazuje zveřejnit tuto Smlouvu</w:t>
      </w:r>
      <w:r w:rsidR="004F550B" w:rsidRPr="00C63DA8">
        <w:rPr>
          <w:rFonts w:asciiTheme="minorHAnsi" w:hAnsiTheme="minorHAnsi" w:cs="Times New Roman"/>
          <w:sz w:val="22"/>
          <w:szCs w:val="22"/>
        </w:rPr>
        <w:t>,</w:t>
      </w:r>
      <w:r w:rsidRPr="00C63DA8">
        <w:rPr>
          <w:rFonts w:asciiTheme="minorHAnsi" w:hAnsiTheme="minorHAnsi" w:cs="Times New Roman"/>
          <w:sz w:val="22"/>
          <w:szCs w:val="22"/>
        </w:rPr>
        <w:t xml:space="preserve"> jako</w:t>
      </w:r>
      <w:r w:rsidR="00941B4D" w:rsidRPr="00C63DA8">
        <w:rPr>
          <w:rFonts w:asciiTheme="minorHAnsi" w:hAnsiTheme="minorHAnsi" w:cs="Times New Roman"/>
          <w:sz w:val="22"/>
          <w:szCs w:val="22"/>
        </w:rPr>
        <w:t>ž</w:t>
      </w:r>
      <w:r w:rsidRPr="00C63DA8">
        <w:rPr>
          <w:rFonts w:asciiTheme="minorHAnsi" w:hAnsiTheme="minorHAnsi" w:cs="Times New Roman"/>
          <w:sz w:val="22"/>
          <w:szCs w:val="22"/>
        </w:rPr>
        <w:t xml:space="preserve"> i veškeré její případné dodatky v souladu se zákonem o registru smluv.</w:t>
      </w:r>
    </w:p>
    <w:p w14:paraId="632EA2EA"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vztah mezi Smluvními stranami se řídí českým právním řádem, zejména Občanským zákoníkem.</w:t>
      </w:r>
    </w:p>
    <w:p w14:paraId="0F2CD436"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Smluvní strany se dohodly, že žádná z nich není oprávněna postoupit svá práva a povinnosti vyplývající z této Smlouvy třetí straně bez předchozího písemného souhlasu druhé Smluvní strany.</w:t>
      </w:r>
    </w:p>
    <w:p w14:paraId="45D5CFFE"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Smlouva představuje úplné ujednání mezi Smluvními stranami a nahrazuje všechny dosavadní smlouvy, dohody a ujednání vztahující se k předmětu této Smlouvy, která byla v minulosti učiněna, ať v písemné nebo ústní formě.</w:t>
      </w:r>
    </w:p>
    <w:p w14:paraId="36991BD7" w14:textId="6AC76F2F"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Veškeré změny či doplnění Smlouvy a jejích příloh, a to vyjma případu oznámení změn Oprávněné osoby dle čl. </w:t>
      </w:r>
      <w:r w:rsidR="00335393" w:rsidRPr="00C63DA8">
        <w:rPr>
          <w:rFonts w:asciiTheme="minorHAnsi" w:hAnsiTheme="minorHAnsi" w:cs="Times New Roman"/>
          <w:sz w:val="22"/>
          <w:szCs w:val="22"/>
        </w:rPr>
        <w:fldChar w:fldCharType="begin"/>
      </w:r>
      <w:r w:rsidR="00335393" w:rsidRPr="00C63DA8">
        <w:rPr>
          <w:rFonts w:asciiTheme="minorHAnsi" w:hAnsiTheme="minorHAnsi" w:cs="Times New Roman"/>
          <w:sz w:val="22"/>
          <w:szCs w:val="22"/>
        </w:rPr>
        <w:instrText xml:space="preserve"> REF _Ref468204724 \r \h  \* MERGEFORMAT </w:instrText>
      </w:r>
      <w:r w:rsidR="00335393" w:rsidRPr="00C63DA8">
        <w:rPr>
          <w:rFonts w:asciiTheme="minorHAnsi" w:hAnsiTheme="minorHAnsi" w:cs="Times New Roman"/>
          <w:sz w:val="22"/>
          <w:szCs w:val="22"/>
        </w:rPr>
      </w:r>
      <w:r w:rsidR="00335393" w:rsidRPr="00C63DA8">
        <w:rPr>
          <w:rFonts w:asciiTheme="minorHAnsi" w:hAnsiTheme="minorHAnsi" w:cs="Times New Roman"/>
          <w:sz w:val="22"/>
          <w:szCs w:val="22"/>
        </w:rPr>
        <w:fldChar w:fldCharType="separate"/>
      </w:r>
      <w:r w:rsidR="006E2BF3">
        <w:rPr>
          <w:rFonts w:asciiTheme="minorHAnsi" w:hAnsiTheme="minorHAnsi" w:cs="Times New Roman"/>
          <w:sz w:val="22"/>
          <w:szCs w:val="22"/>
        </w:rPr>
        <w:t>11.4</w:t>
      </w:r>
      <w:r w:rsidR="00335393" w:rsidRPr="00C63DA8">
        <w:rPr>
          <w:rFonts w:asciiTheme="minorHAnsi" w:hAnsiTheme="minorHAnsi" w:cs="Times New Roman"/>
          <w:sz w:val="22"/>
          <w:szCs w:val="22"/>
        </w:rPr>
        <w:fldChar w:fldCharType="end"/>
      </w:r>
      <w:r w:rsidRPr="00C63DA8">
        <w:rPr>
          <w:rFonts w:asciiTheme="minorHAnsi" w:hAnsiTheme="minorHAnsi" w:cs="Times New Roman"/>
          <w:sz w:val="22"/>
          <w:szCs w:val="22"/>
        </w:rPr>
        <w:t xml:space="preserve">. této Smlouvy, lze činit pouze na základě písemné dohody Smluvních stran. Takové dohody musí mít podobu datovaných, číslovaných a oběma </w:t>
      </w:r>
      <w:r w:rsidR="000B5FBB" w:rsidRPr="00C63DA8">
        <w:rPr>
          <w:rFonts w:asciiTheme="minorHAnsi" w:hAnsiTheme="minorHAnsi" w:cs="Times New Roman"/>
          <w:sz w:val="22"/>
          <w:szCs w:val="22"/>
        </w:rPr>
        <w:t>S</w:t>
      </w:r>
      <w:r w:rsidRPr="00C63DA8">
        <w:rPr>
          <w:rFonts w:asciiTheme="minorHAnsi" w:hAnsiTheme="minorHAnsi" w:cs="Times New Roman"/>
          <w:sz w:val="22"/>
          <w:szCs w:val="22"/>
        </w:rPr>
        <w:t>mluvními stranami podepsaných dodatků této Smlouvy.</w:t>
      </w:r>
    </w:p>
    <w:p w14:paraId="0325AE36" w14:textId="49075124" w:rsidR="00E069A5" w:rsidRPr="00C63DA8" w:rsidRDefault="00E069A5" w:rsidP="00160457">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 xml:space="preserve">Smluvní strany se dohodly, že ke dni </w:t>
      </w:r>
      <w:r w:rsidR="00160457" w:rsidRPr="00C63DA8">
        <w:rPr>
          <w:rFonts w:asciiTheme="minorHAnsi" w:hAnsiTheme="minorHAnsi" w:cs="Times New Roman"/>
          <w:sz w:val="22"/>
          <w:szCs w:val="22"/>
        </w:rPr>
        <w:t xml:space="preserve">nabytí </w:t>
      </w:r>
      <w:r w:rsidRPr="00C63DA8">
        <w:rPr>
          <w:rFonts w:asciiTheme="minorHAnsi" w:hAnsiTheme="minorHAnsi" w:cs="Times New Roman"/>
          <w:sz w:val="22"/>
          <w:szCs w:val="22"/>
        </w:rPr>
        <w:t xml:space="preserve">účinnosti této </w:t>
      </w:r>
      <w:r w:rsidR="00160457" w:rsidRPr="00C63DA8">
        <w:rPr>
          <w:rFonts w:asciiTheme="minorHAnsi" w:hAnsiTheme="minorHAnsi" w:cs="Times New Roman"/>
          <w:sz w:val="22"/>
          <w:szCs w:val="22"/>
        </w:rPr>
        <w:t>S</w:t>
      </w:r>
      <w:r w:rsidRPr="00C63DA8">
        <w:rPr>
          <w:rFonts w:asciiTheme="minorHAnsi" w:hAnsiTheme="minorHAnsi" w:cs="Times New Roman"/>
          <w:sz w:val="22"/>
          <w:szCs w:val="22"/>
        </w:rPr>
        <w:t xml:space="preserve">mlouvy se ukončuje platnost těchto smluv a </w:t>
      </w:r>
      <w:r w:rsidR="00B059A4" w:rsidRPr="00C63DA8">
        <w:rPr>
          <w:rFonts w:asciiTheme="minorHAnsi" w:hAnsiTheme="minorHAnsi" w:cs="Times New Roman"/>
          <w:sz w:val="22"/>
          <w:szCs w:val="22"/>
        </w:rPr>
        <w:t xml:space="preserve">případných </w:t>
      </w:r>
      <w:r w:rsidRPr="00C63DA8">
        <w:rPr>
          <w:rFonts w:asciiTheme="minorHAnsi" w:hAnsiTheme="minorHAnsi" w:cs="Times New Roman"/>
          <w:sz w:val="22"/>
          <w:szCs w:val="22"/>
        </w:rPr>
        <w:t>dodatků:</w:t>
      </w:r>
    </w:p>
    <w:p w14:paraId="6933CBFE" w14:textId="242B9568" w:rsidR="00E069A5" w:rsidRPr="00C63DA8" w:rsidRDefault="00333F3F" w:rsidP="00E069A5">
      <w:pPr>
        <w:pStyle w:val="Styl2"/>
        <w:numPr>
          <w:ilvl w:val="0"/>
          <w:numId w:val="36"/>
        </w:numPr>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Smlouva o trvalé servisní podpoře - č. dodavatele </w:t>
      </w:r>
      <w:r w:rsidRPr="00C63DA8">
        <w:rPr>
          <w:rFonts w:asciiTheme="minorHAnsi" w:eastAsiaTheme="minorHAnsi" w:hAnsiTheme="minorHAnsi" w:cs="Times New Roman"/>
          <w:b/>
          <w:szCs w:val="22"/>
        </w:rPr>
        <w:t xml:space="preserve">SML 402/2010 ze dne </w:t>
      </w:r>
      <w:r w:rsidR="009B27C3" w:rsidRPr="00C63DA8">
        <w:rPr>
          <w:rFonts w:asciiTheme="minorHAnsi" w:eastAsiaTheme="minorHAnsi" w:hAnsiTheme="minorHAnsi" w:cs="Times New Roman"/>
          <w:b/>
          <w:szCs w:val="22"/>
        </w:rPr>
        <w:t>1</w:t>
      </w:r>
      <w:r w:rsidRPr="00C63DA8">
        <w:rPr>
          <w:rFonts w:asciiTheme="minorHAnsi" w:eastAsiaTheme="minorHAnsi" w:hAnsiTheme="minorHAnsi" w:cs="Times New Roman"/>
          <w:b/>
          <w:szCs w:val="22"/>
        </w:rPr>
        <w:t>0.11.2010</w:t>
      </w:r>
    </w:p>
    <w:p w14:paraId="64E59BAD" w14:textId="02D853AF" w:rsidR="00160457" w:rsidRPr="00C63DA8" w:rsidRDefault="00160457" w:rsidP="00333F3F">
      <w:pPr>
        <w:pStyle w:val="Styl2"/>
        <w:numPr>
          <w:ilvl w:val="0"/>
          <w:numId w:val="0"/>
        </w:numPr>
        <w:ind w:left="567"/>
        <w:rPr>
          <w:rFonts w:asciiTheme="minorHAnsi" w:eastAsiaTheme="minorHAnsi" w:hAnsiTheme="minorHAnsi" w:cs="Times New Roman"/>
          <w:szCs w:val="22"/>
        </w:rPr>
      </w:pPr>
      <w:r w:rsidRPr="00C63DA8">
        <w:rPr>
          <w:rFonts w:asciiTheme="minorHAnsi" w:eastAsiaTheme="minorHAnsi" w:hAnsiTheme="minorHAnsi" w:cs="Times New Roman"/>
          <w:szCs w:val="22"/>
        </w:rPr>
        <w:t>přičemž konečné vypořádání práv a povinností vyplývající z těchto smluv bude provedeno v souladu s jejich zněním ke dni pozbytí jejich účinnosti.</w:t>
      </w:r>
    </w:p>
    <w:p w14:paraId="2ACDD568" w14:textId="6C0CFF63" w:rsidR="00DB22C8" w:rsidRPr="00C63DA8" w:rsidRDefault="00DB22C8" w:rsidP="00DB22C8">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Smlouva je vyhotovena v elektronické podobě v českém jazyce s</w:t>
      </w:r>
      <w:r w:rsidR="00F745C8" w:rsidRPr="00C63DA8">
        <w:rPr>
          <w:rFonts w:asciiTheme="minorHAnsi" w:hAnsiTheme="minorHAnsi" w:cs="Times New Roman"/>
          <w:sz w:val="22"/>
          <w:szCs w:val="22"/>
        </w:rPr>
        <w:t xml:space="preserve"> uznávanými </w:t>
      </w:r>
      <w:r w:rsidRPr="00C63DA8">
        <w:rPr>
          <w:rFonts w:asciiTheme="minorHAnsi" w:hAnsiTheme="minorHAnsi" w:cs="Times New Roman"/>
          <w:sz w:val="22"/>
          <w:szCs w:val="22"/>
        </w:rPr>
        <w:t>elektronickými podpisy obou Smluvních stran.</w:t>
      </w:r>
    </w:p>
    <w:p w14:paraId="3580C981" w14:textId="77777777" w:rsidR="00B25DAD" w:rsidRPr="00C63DA8" w:rsidRDefault="00B25DAD" w:rsidP="00132BFC">
      <w:pPr>
        <w:pStyle w:val="Odstavecseseznamem"/>
        <w:numPr>
          <w:ilvl w:val="1"/>
          <w:numId w:val="4"/>
        </w:numPr>
        <w:spacing w:before="120" w:after="0"/>
        <w:ind w:left="567" w:hanging="567"/>
        <w:contextualSpacing w:val="0"/>
        <w:jc w:val="both"/>
        <w:rPr>
          <w:rFonts w:asciiTheme="minorHAnsi" w:hAnsiTheme="minorHAnsi" w:cs="Times New Roman"/>
          <w:sz w:val="22"/>
          <w:szCs w:val="22"/>
        </w:rPr>
      </w:pPr>
      <w:r w:rsidRPr="00C63DA8">
        <w:rPr>
          <w:rFonts w:asciiTheme="minorHAnsi" w:hAnsiTheme="minorHAnsi" w:cs="Times New Roman"/>
          <w:sz w:val="22"/>
          <w:szCs w:val="22"/>
        </w:rPr>
        <w:t>Nedílnou součást Smlouvy tvoří následující přílohy:</w:t>
      </w:r>
    </w:p>
    <w:p w14:paraId="28BF21B9"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1 - Specifikace Systému </w:t>
      </w:r>
    </w:p>
    <w:p w14:paraId="477D711A"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2 - Katalog Služeb – Podpora </w:t>
      </w:r>
    </w:p>
    <w:p w14:paraId="3268C372"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3 - Katalog Služeb – Doplňkové služby</w:t>
      </w:r>
    </w:p>
    <w:p w14:paraId="781EAD73" w14:textId="77777777"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 xml:space="preserve">Příloha č. 4 - Cena Služeb </w:t>
      </w:r>
    </w:p>
    <w:p w14:paraId="4BF10817" w14:textId="785862FC" w:rsidR="007E3CCF" w:rsidRPr="00C63DA8" w:rsidRDefault="007E3CCF"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5 - Oprávněné osoby</w:t>
      </w:r>
    </w:p>
    <w:p w14:paraId="71DA5175" w14:textId="09F5218E" w:rsidR="00E26F1B" w:rsidRDefault="00700760" w:rsidP="007E3CCF">
      <w:pPr>
        <w:pStyle w:val="Styl2"/>
        <w:numPr>
          <w:ilvl w:val="0"/>
          <w:numId w:val="0"/>
        </w:numPr>
        <w:ind w:left="574"/>
        <w:rPr>
          <w:rFonts w:asciiTheme="minorHAnsi" w:eastAsiaTheme="minorHAnsi" w:hAnsiTheme="minorHAnsi" w:cs="Times New Roman"/>
          <w:szCs w:val="22"/>
        </w:rPr>
      </w:pPr>
      <w:r w:rsidRPr="00C63DA8">
        <w:rPr>
          <w:rFonts w:asciiTheme="minorHAnsi" w:eastAsiaTheme="minorHAnsi" w:hAnsiTheme="minorHAnsi" w:cs="Times New Roman"/>
          <w:szCs w:val="22"/>
        </w:rPr>
        <w:t>Příloha č. 6 - Exit plán a Služby exitu</w:t>
      </w:r>
    </w:p>
    <w:p w14:paraId="1C150BD8" w14:textId="77777777" w:rsidR="00E26F1B" w:rsidRDefault="00E26F1B">
      <w:pPr>
        <w:rPr>
          <w:rFonts w:asciiTheme="minorHAnsi" w:hAnsiTheme="minorHAnsi" w:cs="Times New Roman"/>
          <w:sz w:val="22"/>
          <w:szCs w:val="22"/>
        </w:rPr>
      </w:pPr>
      <w:r>
        <w:rPr>
          <w:rFonts w:asciiTheme="minorHAnsi" w:hAnsiTheme="minorHAnsi" w:cs="Times New Roman"/>
          <w:szCs w:val="22"/>
        </w:rPr>
        <w:br w:type="page"/>
      </w:r>
    </w:p>
    <w:p w14:paraId="6F46CB60" w14:textId="77777777" w:rsidR="00700760" w:rsidRPr="00C63DA8" w:rsidRDefault="00700760" w:rsidP="007E3CCF">
      <w:pPr>
        <w:pStyle w:val="Styl2"/>
        <w:numPr>
          <w:ilvl w:val="0"/>
          <w:numId w:val="0"/>
        </w:numPr>
        <w:ind w:left="574"/>
        <w:rPr>
          <w:rFonts w:asciiTheme="minorHAnsi" w:hAnsiTheme="minorHAnsi" w:cs="Times New Roman"/>
          <w:szCs w:val="22"/>
        </w:rPr>
      </w:pPr>
    </w:p>
    <w:p w14:paraId="53B8C917" w14:textId="38C0A33A" w:rsidR="00B25DAD" w:rsidRPr="00C63DA8" w:rsidRDefault="00B25DAD" w:rsidP="00534727">
      <w:pPr>
        <w:pStyle w:val="Odstavecseseznamem"/>
        <w:numPr>
          <w:ilvl w:val="1"/>
          <w:numId w:val="4"/>
        </w:numPr>
        <w:spacing w:before="120" w:after="0"/>
        <w:ind w:left="567" w:hanging="567"/>
        <w:contextualSpacing w:val="0"/>
        <w:jc w:val="both"/>
      </w:pPr>
      <w:r w:rsidRPr="00C63DA8">
        <w:rPr>
          <w:rFonts w:asciiTheme="minorHAnsi" w:hAnsiTheme="minorHAnsi" w:cs="Times New Roman"/>
          <w:sz w:val="22"/>
          <w:szCs w:val="22"/>
        </w:rPr>
        <w:t>Smluvní strany prohlašují, že si tuto Smlouvu přečetly, že s jejím obsahem souhlasí a na důkaz toho k ní připojují svoje podpisy.</w:t>
      </w:r>
    </w:p>
    <w:p w14:paraId="0E3F3619" w14:textId="670F5215" w:rsidR="00160457" w:rsidRDefault="00160457" w:rsidP="00A62819">
      <w:pPr>
        <w:rPr>
          <w:rFonts w:ascii="Times New Roman" w:eastAsia="Times New Roman" w:hAnsi="Times New Roman" w:cs="Arial"/>
          <w:b/>
          <w:sz w:val="22"/>
        </w:rPr>
      </w:pPr>
    </w:p>
    <w:p w14:paraId="51CCD010" w14:textId="77777777" w:rsidR="00E26F1B" w:rsidRPr="00C63DA8" w:rsidRDefault="00E26F1B" w:rsidP="00A62819">
      <w:pPr>
        <w:rPr>
          <w:rFonts w:ascii="Times New Roman" w:eastAsia="Times New Roman" w:hAnsi="Times New Roman" w:cs="Arial"/>
          <w:b/>
          <w:sz w:val="22"/>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4212"/>
        <w:gridCol w:w="648"/>
        <w:gridCol w:w="4211"/>
      </w:tblGrid>
      <w:tr w:rsidR="00B25DAD" w:rsidRPr="00C63DA8" w14:paraId="4EAFEC03" w14:textId="77777777" w:rsidTr="007F3304">
        <w:tc>
          <w:tcPr>
            <w:tcW w:w="2322" w:type="pct"/>
            <w:shd w:val="clear" w:color="auto" w:fill="FFFFFF" w:themeFill="background1"/>
            <w:hideMark/>
          </w:tcPr>
          <w:p w14:paraId="73076CC4" w14:textId="55998AA5" w:rsidR="00B25DAD" w:rsidRPr="00C63DA8" w:rsidRDefault="00B25DAD" w:rsidP="007F2AC8">
            <w:pPr>
              <w:rPr>
                <w:rFonts w:asciiTheme="minorHAnsi" w:hAnsiTheme="minorHAnsi" w:cs="Times New Roman"/>
                <w:sz w:val="22"/>
                <w:szCs w:val="22"/>
                <w:u w:val="single"/>
              </w:rPr>
            </w:pPr>
            <w:r w:rsidRPr="00C63DA8">
              <w:rPr>
                <w:rFonts w:asciiTheme="minorHAnsi" w:hAnsiTheme="minorHAnsi" w:cs="Times New Roman"/>
                <w:sz w:val="22"/>
                <w:szCs w:val="22"/>
                <w:u w:val="single"/>
              </w:rPr>
              <w:t>V</w:t>
            </w:r>
            <w:r w:rsidR="00DB22C8" w:rsidRPr="00C63DA8">
              <w:rPr>
                <w:rFonts w:asciiTheme="minorHAnsi" w:hAnsiTheme="minorHAnsi" w:cs="Times New Roman"/>
                <w:sz w:val="22"/>
                <w:szCs w:val="22"/>
                <w:u w:val="single"/>
              </w:rPr>
              <w:t> </w:t>
            </w:r>
            <w:r w:rsidR="00333F3F" w:rsidRPr="00C63DA8">
              <w:rPr>
                <w:rFonts w:asciiTheme="minorHAnsi" w:hAnsiTheme="minorHAnsi" w:cs="Times New Roman"/>
                <w:sz w:val="22"/>
                <w:szCs w:val="22"/>
                <w:u w:val="single"/>
              </w:rPr>
              <w:t>Plzni</w:t>
            </w:r>
            <w:r w:rsidR="00DB22C8" w:rsidRPr="00C63DA8">
              <w:rPr>
                <w:rFonts w:asciiTheme="minorHAnsi" w:hAnsiTheme="minorHAnsi" w:cs="Times New Roman"/>
                <w:sz w:val="22"/>
                <w:szCs w:val="22"/>
                <w:u w:val="single"/>
              </w:rPr>
              <w:t xml:space="preserve"> dne dle elektronického podpisu </w:t>
            </w:r>
          </w:p>
        </w:tc>
        <w:tc>
          <w:tcPr>
            <w:tcW w:w="357" w:type="pct"/>
            <w:shd w:val="clear" w:color="auto" w:fill="FFFFFF" w:themeFill="background1"/>
          </w:tcPr>
          <w:p w14:paraId="7EE48D3E" w14:textId="77777777" w:rsidR="00B25DAD" w:rsidRPr="00C63DA8" w:rsidRDefault="00B25DAD" w:rsidP="00993D70">
            <w:pPr>
              <w:rPr>
                <w:rFonts w:asciiTheme="minorHAnsi" w:hAnsiTheme="minorHAnsi" w:cs="Times New Roman"/>
                <w:sz w:val="22"/>
                <w:szCs w:val="22"/>
                <w:u w:val="single"/>
              </w:rPr>
            </w:pPr>
          </w:p>
        </w:tc>
        <w:tc>
          <w:tcPr>
            <w:tcW w:w="2321" w:type="pct"/>
            <w:shd w:val="clear" w:color="auto" w:fill="FFFFFF" w:themeFill="background1"/>
          </w:tcPr>
          <w:p w14:paraId="210B6F0C" w14:textId="77777777" w:rsidR="00B25DAD" w:rsidRPr="00C63DA8" w:rsidRDefault="00B25DAD" w:rsidP="004F0384">
            <w:pPr>
              <w:tabs>
                <w:tab w:val="left" w:pos="3210"/>
              </w:tabs>
              <w:rPr>
                <w:rFonts w:asciiTheme="minorHAnsi" w:hAnsiTheme="minorHAnsi" w:cs="Times New Roman"/>
                <w:sz w:val="22"/>
                <w:szCs w:val="22"/>
                <w:u w:val="single"/>
              </w:rPr>
            </w:pPr>
            <w:r w:rsidRPr="00C63DA8">
              <w:rPr>
                <w:rFonts w:asciiTheme="minorHAnsi" w:hAnsiTheme="minorHAnsi" w:cs="Times New Roman"/>
                <w:sz w:val="22"/>
                <w:szCs w:val="22"/>
                <w:u w:val="single"/>
              </w:rPr>
              <w:t xml:space="preserve">V Praze dne </w:t>
            </w:r>
            <w:r w:rsidR="00DB22C8" w:rsidRPr="00C63DA8">
              <w:rPr>
                <w:rFonts w:asciiTheme="minorHAnsi" w:hAnsiTheme="minorHAnsi" w:cs="Times New Roman"/>
                <w:sz w:val="22"/>
                <w:szCs w:val="22"/>
                <w:u w:val="single"/>
              </w:rPr>
              <w:t>dle elektronického podpisu</w:t>
            </w:r>
          </w:p>
        </w:tc>
      </w:tr>
      <w:tr w:rsidR="00B25DAD" w:rsidRPr="00C63DA8" w14:paraId="45FF7933" w14:textId="77777777" w:rsidTr="007F3304">
        <w:trPr>
          <w:trHeight w:val="823"/>
        </w:trPr>
        <w:tc>
          <w:tcPr>
            <w:tcW w:w="2322" w:type="pct"/>
            <w:shd w:val="clear" w:color="auto" w:fill="FFFFFF" w:themeFill="background1"/>
          </w:tcPr>
          <w:p w14:paraId="249E1029" w14:textId="6129852D" w:rsidR="00B25DAD" w:rsidRPr="00C63DA8" w:rsidRDefault="00B25DAD" w:rsidP="00993D70">
            <w:pPr>
              <w:rPr>
                <w:rFonts w:asciiTheme="minorHAnsi" w:hAnsiTheme="minorHAnsi" w:cs="Times New Roman"/>
                <w:sz w:val="22"/>
                <w:szCs w:val="22"/>
              </w:rPr>
            </w:pPr>
            <w:r w:rsidRPr="00C63DA8">
              <w:rPr>
                <w:rFonts w:asciiTheme="minorHAnsi" w:hAnsiTheme="minorHAnsi" w:cs="Times New Roman"/>
                <w:b/>
                <w:sz w:val="22"/>
                <w:szCs w:val="22"/>
              </w:rPr>
              <w:t>Za Objednatele:</w:t>
            </w:r>
          </w:p>
        </w:tc>
        <w:tc>
          <w:tcPr>
            <w:tcW w:w="357" w:type="pct"/>
            <w:shd w:val="clear" w:color="auto" w:fill="FFFFFF" w:themeFill="background1"/>
          </w:tcPr>
          <w:p w14:paraId="5EDECDE8" w14:textId="77777777" w:rsidR="00B25DAD" w:rsidRPr="00C63DA8" w:rsidRDefault="00B25DAD" w:rsidP="00993D70">
            <w:pPr>
              <w:rPr>
                <w:rFonts w:asciiTheme="minorHAnsi" w:hAnsiTheme="minorHAnsi" w:cs="Times New Roman"/>
                <w:sz w:val="22"/>
                <w:szCs w:val="22"/>
              </w:rPr>
            </w:pPr>
          </w:p>
        </w:tc>
        <w:tc>
          <w:tcPr>
            <w:tcW w:w="2321" w:type="pct"/>
            <w:shd w:val="clear" w:color="auto" w:fill="FFFFFF" w:themeFill="background1"/>
          </w:tcPr>
          <w:p w14:paraId="248E3565" w14:textId="77777777" w:rsidR="00B25DAD" w:rsidRPr="00C63DA8" w:rsidRDefault="00B25DAD" w:rsidP="00993D70">
            <w:pPr>
              <w:rPr>
                <w:rFonts w:asciiTheme="minorHAnsi" w:hAnsiTheme="minorHAnsi" w:cs="Times New Roman"/>
                <w:b/>
                <w:sz w:val="22"/>
                <w:szCs w:val="22"/>
              </w:rPr>
            </w:pPr>
            <w:r w:rsidRPr="00C63DA8">
              <w:rPr>
                <w:rFonts w:asciiTheme="minorHAnsi" w:hAnsiTheme="minorHAnsi" w:cs="Times New Roman"/>
                <w:b/>
                <w:sz w:val="22"/>
                <w:szCs w:val="22"/>
              </w:rPr>
              <w:t>Za Poskytovatele:</w:t>
            </w:r>
          </w:p>
          <w:p w14:paraId="7EA31DAF" w14:textId="77777777" w:rsidR="00B25DAD" w:rsidRPr="00C63DA8" w:rsidRDefault="00B25DAD" w:rsidP="00993D70">
            <w:pPr>
              <w:rPr>
                <w:rFonts w:asciiTheme="minorHAnsi" w:hAnsiTheme="minorHAnsi" w:cs="Times New Roman"/>
                <w:sz w:val="22"/>
                <w:szCs w:val="22"/>
              </w:rPr>
            </w:pPr>
          </w:p>
          <w:p w14:paraId="52B6B30A" w14:textId="77777777" w:rsidR="00B25DAD" w:rsidRPr="00C63DA8" w:rsidRDefault="00B25DAD" w:rsidP="00993D70">
            <w:pPr>
              <w:rPr>
                <w:rFonts w:asciiTheme="minorHAnsi" w:hAnsiTheme="minorHAnsi" w:cs="Times New Roman"/>
                <w:sz w:val="22"/>
                <w:szCs w:val="22"/>
              </w:rPr>
            </w:pPr>
          </w:p>
        </w:tc>
      </w:tr>
      <w:tr w:rsidR="00B25DAD" w:rsidRPr="00C63DA8" w14:paraId="150D206B" w14:textId="77777777" w:rsidTr="007F3304">
        <w:trPr>
          <w:trHeight w:hRule="exact" w:val="567"/>
        </w:trPr>
        <w:tc>
          <w:tcPr>
            <w:tcW w:w="2322" w:type="pct"/>
            <w:shd w:val="clear" w:color="auto" w:fill="FFFFFF" w:themeFill="background1"/>
          </w:tcPr>
          <w:p w14:paraId="74D968F3" w14:textId="77777777" w:rsidR="00B25DAD" w:rsidRPr="00C63DA8" w:rsidRDefault="00B25DAD" w:rsidP="00EA4529">
            <w:pPr>
              <w:spacing w:after="0"/>
              <w:rPr>
                <w:rStyle w:val="plt"/>
              </w:rPr>
            </w:pPr>
          </w:p>
          <w:p w14:paraId="539C20CC" w14:textId="77777777" w:rsidR="00B25DAD" w:rsidRPr="00C63DA8" w:rsidRDefault="00B25DAD" w:rsidP="00EA4529">
            <w:pPr>
              <w:spacing w:after="0"/>
              <w:rPr>
                <w:rStyle w:val="plt"/>
              </w:rPr>
            </w:pPr>
          </w:p>
          <w:p w14:paraId="27A308F4" w14:textId="77777777" w:rsidR="00B25DAD" w:rsidRPr="00C63DA8" w:rsidRDefault="00B25DAD" w:rsidP="00EA4529">
            <w:pPr>
              <w:spacing w:after="0"/>
              <w:rPr>
                <w:rStyle w:val="plt"/>
              </w:rPr>
            </w:pPr>
          </w:p>
          <w:p w14:paraId="349B4020" w14:textId="77777777" w:rsidR="00B25DAD" w:rsidRPr="00C63DA8" w:rsidRDefault="00B25DAD" w:rsidP="00EA4529">
            <w:pPr>
              <w:spacing w:after="0"/>
              <w:rPr>
                <w:rStyle w:val="plt"/>
              </w:rPr>
            </w:pPr>
          </w:p>
          <w:p w14:paraId="42F7CA0A" w14:textId="77777777" w:rsidR="00B25DAD" w:rsidRPr="00C63DA8" w:rsidRDefault="00B25DAD" w:rsidP="00EA4529">
            <w:pPr>
              <w:spacing w:after="0"/>
              <w:rPr>
                <w:rStyle w:val="plt"/>
              </w:rPr>
            </w:pPr>
          </w:p>
          <w:p w14:paraId="370EC73D" w14:textId="77777777" w:rsidR="00B25DAD" w:rsidRPr="00C63DA8" w:rsidRDefault="00B25DAD" w:rsidP="00EA4529">
            <w:pPr>
              <w:spacing w:after="0"/>
              <w:rPr>
                <w:rStyle w:val="plt"/>
              </w:rPr>
            </w:pPr>
          </w:p>
          <w:p w14:paraId="4CFE2E53" w14:textId="77777777" w:rsidR="00B25DAD" w:rsidRPr="00C63DA8" w:rsidRDefault="00B25DAD" w:rsidP="00EA4529">
            <w:pPr>
              <w:spacing w:after="0"/>
              <w:rPr>
                <w:rStyle w:val="plt"/>
              </w:rPr>
            </w:pPr>
          </w:p>
        </w:tc>
        <w:tc>
          <w:tcPr>
            <w:tcW w:w="357" w:type="pct"/>
            <w:shd w:val="clear" w:color="auto" w:fill="FFFFFF" w:themeFill="background1"/>
          </w:tcPr>
          <w:p w14:paraId="4E4404B6" w14:textId="77777777" w:rsidR="00B25DAD" w:rsidRPr="00C63DA8" w:rsidRDefault="00B25DAD" w:rsidP="00993D70">
            <w:pPr>
              <w:rPr>
                <w:rFonts w:asciiTheme="minorHAnsi" w:hAnsiTheme="minorHAnsi" w:cs="Times New Roman"/>
                <w:sz w:val="22"/>
                <w:szCs w:val="22"/>
              </w:rPr>
            </w:pPr>
          </w:p>
        </w:tc>
        <w:tc>
          <w:tcPr>
            <w:tcW w:w="2321" w:type="pct"/>
            <w:shd w:val="clear" w:color="auto" w:fill="FFFFFF" w:themeFill="background1"/>
          </w:tcPr>
          <w:p w14:paraId="22759CCD" w14:textId="77777777" w:rsidR="00B25DAD" w:rsidRPr="00C63DA8" w:rsidRDefault="00B25DAD" w:rsidP="00993D70">
            <w:pPr>
              <w:rPr>
                <w:rFonts w:asciiTheme="minorHAnsi" w:hAnsiTheme="minorHAnsi" w:cs="Times New Roman"/>
                <w:sz w:val="22"/>
                <w:szCs w:val="22"/>
              </w:rPr>
            </w:pPr>
          </w:p>
        </w:tc>
      </w:tr>
      <w:tr w:rsidR="00B25DAD" w:rsidRPr="00C63DA8" w14:paraId="38F84B67" w14:textId="77777777" w:rsidTr="007F3304">
        <w:tc>
          <w:tcPr>
            <w:tcW w:w="2322" w:type="pct"/>
            <w:shd w:val="clear" w:color="auto" w:fill="FFFFFF" w:themeFill="background1"/>
          </w:tcPr>
          <w:p w14:paraId="4B2E4C7E" w14:textId="7CE35AC5" w:rsidR="006D5D35" w:rsidRPr="00C63DA8" w:rsidRDefault="001216CE" w:rsidP="00781202">
            <w:pPr>
              <w:spacing w:after="0" w:line="360" w:lineRule="auto"/>
              <w:rPr>
                <w:rStyle w:val="plt"/>
                <w:rFonts w:asciiTheme="minorHAnsi" w:hAnsiTheme="minorHAnsi" w:cs="Times New Roman"/>
                <w:b w:val="0"/>
                <w:sz w:val="22"/>
                <w:szCs w:val="22"/>
              </w:rPr>
            </w:pPr>
            <w:r w:rsidRPr="00C63DA8">
              <w:rPr>
                <w:rStyle w:val="plt"/>
                <w:rFonts w:asciiTheme="minorHAnsi" w:hAnsiTheme="minorHAnsi" w:cs="Times New Roman"/>
                <w:sz w:val="22"/>
                <w:szCs w:val="22"/>
              </w:rPr>
              <w:t>Západočeská univerzita v Plzni</w:t>
            </w:r>
          </w:p>
          <w:p w14:paraId="24769CE6" w14:textId="77777777" w:rsidR="00626DC2" w:rsidRPr="00C63DA8" w:rsidRDefault="001216CE" w:rsidP="00781202">
            <w:pPr>
              <w:spacing w:after="0" w:line="360" w:lineRule="auto"/>
              <w:rPr>
                <w:rStyle w:val="plt"/>
                <w:rFonts w:asciiTheme="minorHAnsi" w:hAnsiTheme="minorHAnsi" w:cs="Times New Roman"/>
                <w:b w:val="0"/>
                <w:sz w:val="22"/>
                <w:szCs w:val="22"/>
              </w:rPr>
            </w:pPr>
            <w:r w:rsidRPr="00C63DA8">
              <w:rPr>
                <w:rStyle w:val="plt"/>
                <w:rFonts w:asciiTheme="minorHAnsi" w:hAnsiTheme="minorHAnsi" w:cs="Times New Roman"/>
                <w:b w:val="0"/>
                <w:sz w:val="22"/>
                <w:szCs w:val="22"/>
              </w:rPr>
              <w:t>Ing. Petr Hofman</w:t>
            </w:r>
          </w:p>
          <w:p w14:paraId="101CF243" w14:textId="7A2C2423" w:rsidR="001216CE" w:rsidRPr="00C63DA8" w:rsidRDefault="001216CE" w:rsidP="00781202">
            <w:pPr>
              <w:spacing w:after="0" w:line="360" w:lineRule="auto"/>
              <w:rPr>
                <w:rStyle w:val="plt"/>
                <w:rFonts w:asciiTheme="minorHAnsi" w:hAnsiTheme="minorHAnsi" w:cs="Times New Roman"/>
                <w:b w:val="0"/>
                <w:sz w:val="22"/>
                <w:szCs w:val="22"/>
              </w:rPr>
            </w:pPr>
            <w:r w:rsidRPr="00C63DA8">
              <w:rPr>
                <w:rStyle w:val="plt"/>
                <w:rFonts w:asciiTheme="minorHAnsi" w:hAnsiTheme="minorHAnsi" w:cs="Times New Roman"/>
                <w:b w:val="0"/>
                <w:sz w:val="22"/>
                <w:szCs w:val="22"/>
              </w:rPr>
              <w:t>kvestor</w:t>
            </w:r>
          </w:p>
        </w:tc>
        <w:tc>
          <w:tcPr>
            <w:tcW w:w="357" w:type="pct"/>
            <w:shd w:val="clear" w:color="auto" w:fill="FFFFFF" w:themeFill="background1"/>
          </w:tcPr>
          <w:p w14:paraId="4186B1C8" w14:textId="77777777" w:rsidR="00B25DAD" w:rsidRPr="00C63DA8" w:rsidRDefault="00B25DAD" w:rsidP="00781202">
            <w:pPr>
              <w:spacing w:after="0" w:line="360" w:lineRule="auto"/>
              <w:rPr>
                <w:rStyle w:val="plt"/>
                <w:rFonts w:asciiTheme="minorHAnsi" w:hAnsiTheme="minorHAnsi" w:cs="Times New Roman"/>
                <w:sz w:val="22"/>
                <w:szCs w:val="22"/>
              </w:rPr>
            </w:pPr>
          </w:p>
        </w:tc>
        <w:tc>
          <w:tcPr>
            <w:tcW w:w="2321" w:type="pct"/>
            <w:shd w:val="clear" w:color="auto" w:fill="FFFFFF" w:themeFill="background1"/>
            <w:hideMark/>
          </w:tcPr>
          <w:p w14:paraId="675F1D65" w14:textId="5D32A65A" w:rsidR="00B25DAD" w:rsidRPr="00781202" w:rsidRDefault="00212416" w:rsidP="00781202">
            <w:pPr>
              <w:spacing w:after="0" w:line="360" w:lineRule="auto"/>
              <w:rPr>
                <w:rStyle w:val="plt"/>
                <w:rFonts w:asciiTheme="minorHAnsi" w:hAnsiTheme="minorHAnsi" w:cs="Times New Roman"/>
                <w:b w:val="0"/>
                <w:bCs/>
                <w:sz w:val="22"/>
                <w:szCs w:val="22"/>
              </w:rPr>
            </w:pPr>
            <w:r>
              <w:rPr>
                <w:rStyle w:val="plt"/>
                <w:rFonts w:asciiTheme="minorHAnsi" w:hAnsiTheme="minorHAnsi" w:cs="Times New Roman"/>
                <w:b w:val="0"/>
                <w:bCs/>
                <w:sz w:val="22"/>
                <w:szCs w:val="22"/>
              </w:rPr>
              <w:t>xxxx</w:t>
            </w:r>
          </w:p>
          <w:p w14:paraId="46F7A06E" w14:textId="77777777" w:rsidR="00B25DAD" w:rsidRPr="00C63DA8" w:rsidRDefault="008F39DC" w:rsidP="00781202">
            <w:pPr>
              <w:spacing w:after="0" w:line="360" w:lineRule="auto"/>
              <w:rPr>
                <w:rStyle w:val="plt"/>
                <w:rFonts w:asciiTheme="minorHAnsi" w:hAnsiTheme="minorHAnsi" w:cs="Times New Roman"/>
                <w:b w:val="0"/>
                <w:sz w:val="22"/>
                <w:szCs w:val="22"/>
              </w:rPr>
            </w:pPr>
            <w:r w:rsidRPr="00C63DA8">
              <w:rPr>
                <w:rStyle w:val="plt"/>
                <w:rFonts w:asciiTheme="minorHAnsi" w:hAnsiTheme="minorHAnsi" w:cs="Times New Roman"/>
                <w:b w:val="0"/>
                <w:sz w:val="22"/>
                <w:szCs w:val="22"/>
              </w:rPr>
              <w:t>na základně plné moci</w:t>
            </w:r>
          </w:p>
          <w:p w14:paraId="24D275A7" w14:textId="77777777" w:rsidR="007F2AC8" w:rsidRPr="00781202" w:rsidRDefault="007F2AC8" w:rsidP="00781202">
            <w:pPr>
              <w:spacing w:after="0" w:line="360" w:lineRule="auto"/>
              <w:rPr>
                <w:rStyle w:val="plt"/>
                <w:rFonts w:asciiTheme="minorHAnsi" w:hAnsiTheme="minorHAnsi" w:cs="Times New Roman"/>
                <w:bCs/>
                <w:sz w:val="22"/>
                <w:szCs w:val="22"/>
              </w:rPr>
            </w:pPr>
            <w:r w:rsidRPr="00781202">
              <w:rPr>
                <w:rStyle w:val="plt"/>
                <w:rFonts w:asciiTheme="minorHAnsi" w:hAnsiTheme="minorHAnsi" w:cs="Times New Roman"/>
                <w:bCs/>
                <w:sz w:val="22"/>
                <w:szCs w:val="22"/>
              </w:rPr>
              <w:t xml:space="preserve">ICZ a.s. </w:t>
            </w:r>
          </w:p>
        </w:tc>
      </w:tr>
    </w:tbl>
    <w:p w14:paraId="4D0ABF24" w14:textId="77777777" w:rsidR="00627294" w:rsidRPr="00C63DA8" w:rsidRDefault="00627294" w:rsidP="00781202">
      <w:pPr>
        <w:spacing w:after="60" w:line="360" w:lineRule="auto"/>
        <w:jc w:val="center"/>
        <w:rPr>
          <w:rFonts w:asciiTheme="minorHAnsi" w:hAnsiTheme="minorHAnsi" w:cs="Times New Roman"/>
          <w:b/>
          <w:sz w:val="28"/>
          <w:szCs w:val="22"/>
          <w:u w:val="single"/>
        </w:rPr>
      </w:pPr>
    </w:p>
    <w:p w14:paraId="12A88F5C" w14:textId="77777777" w:rsidR="00627294" w:rsidRPr="00C63DA8" w:rsidRDefault="00627294">
      <w:pPr>
        <w:rPr>
          <w:rFonts w:asciiTheme="minorHAnsi" w:hAnsiTheme="minorHAnsi" w:cs="Times New Roman"/>
          <w:b/>
          <w:sz w:val="28"/>
          <w:szCs w:val="22"/>
          <w:u w:val="single"/>
        </w:rPr>
      </w:pPr>
      <w:r w:rsidRPr="00C63DA8">
        <w:rPr>
          <w:rFonts w:asciiTheme="minorHAnsi" w:hAnsiTheme="minorHAnsi" w:cs="Times New Roman"/>
          <w:b/>
          <w:sz w:val="28"/>
          <w:szCs w:val="22"/>
          <w:u w:val="single"/>
        </w:rPr>
        <w:br w:type="page"/>
      </w:r>
    </w:p>
    <w:p w14:paraId="27B01033" w14:textId="30539C86" w:rsidR="00B25DAD" w:rsidRPr="00C63DA8" w:rsidRDefault="00B25DAD" w:rsidP="00B25DAD">
      <w:pPr>
        <w:spacing w:after="60" w:line="259" w:lineRule="auto"/>
        <w:jc w:val="center"/>
        <w:rPr>
          <w:rFonts w:asciiTheme="minorHAnsi" w:hAnsiTheme="minorHAnsi" w:cs="Times New Roman"/>
          <w:b/>
          <w:sz w:val="28"/>
          <w:szCs w:val="22"/>
          <w:u w:val="single"/>
        </w:rPr>
      </w:pPr>
      <w:r w:rsidRPr="00C63DA8">
        <w:rPr>
          <w:rFonts w:asciiTheme="minorHAnsi" w:hAnsiTheme="minorHAnsi" w:cs="Times New Roman"/>
          <w:b/>
          <w:sz w:val="28"/>
          <w:szCs w:val="22"/>
          <w:u w:val="single"/>
        </w:rPr>
        <w:t>Příloha č. 1</w:t>
      </w:r>
    </w:p>
    <w:p w14:paraId="286A4753" w14:textId="77777777" w:rsidR="00B25DAD" w:rsidRPr="00C63DA8" w:rsidRDefault="00B25DAD" w:rsidP="00B25DAD">
      <w:pPr>
        <w:spacing w:after="240" w:line="259" w:lineRule="auto"/>
        <w:jc w:val="center"/>
        <w:rPr>
          <w:rFonts w:asciiTheme="minorHAnsi" w:hAnsiTheme="minorHAnsi" w:cs="Times New Roman"/>
          <w:b/>
          <w:sz w:val="28"/>
          <w:szCs w:val="22"/>
        </w:rPr>
      </w:pPr>
      <w:r w:rsidRPr="00C63DA8">
        <w:rPr>
          <w:rFonts w:asciiTheme="minorHAnsi" w:hAnsiTheme="minorHAnsi" w:cs="Times New Roman"/>
          <w:b/>
          <w:sz w:val="28"/>
          <w:szCs w:val="22"/>
        </w:rPr>
        <w:t xml:space="preserve">Specifikace Systému </w:t>
      </w:r>
    </w:p>
    <w:p w14:paraId="103F09FB" w14:textId="26D5E54F" w:rsidR="008F39DC" w:rsidRPr="00C63DA8" w:rsidRDefault="008F39DC" w:rsidP="008F39DC">
      <w:pPr>
        <w:rPr>
          <w:rFonts w:asciiTheme="minorHAnsi" w:hAnsiTheme="minorHAnsi" w:cs="Times New Roman"/>
          <w:sz w:val="22"/>
          <w:szCs w:val="22"/>
        </w:rPr>
      </w:pPr>
      <w:r w:rsidRPr="00C63DA8">
        <w:rPr>
          <w:rFonts w:asciiTheme="minorHAnsi" w:hAnsiTheme="minorHAnsi" w:cs="Times New Roman"/>
          <w:sz w:val="22"/>
          <w:szCs w:val="22"/>
        </w:rPr>
        <w:t xml:space="preserve">Podpora je poskytována pro systém </w:t>
      </w:r>
      <w:r w:rsidR="00764F14" w:rsidRPr="00C63DA8">
        <w:rPr>
          <w:rFonts w:asciiTheme="minorHAnsi" w:hAnsiTheme="minorHAnsi" w:cs="Times New Roman"/>
          <w:b/>
          <w:sz w:val="22"/>
          <w:szCs w:val="22"/>
        </w:rPr>
        <w:t>ICZ e-spis</w:t>
      </w:r>
      <w:r w:rsidRPr="00C63DA8">
        <w:rPr>
          <w:rFonts w:asciiTheme="minorHAnsi" w:hAnsiTheme="minorHAnsi" w:cs="Times New Roman"/>
          <w:b/>
          <w:sz w:val="22"/>
          <w:szCs w:val="22"/>
        </w:rPr>
        <w:t>®</w:t>
      </w:r>
      <w:r w:rsidRPr="00C63DA8">
        <w:rPr>
          <w:rFonts w:asciiTheme="minorHAnsi" w:hAnsiTheme="minorHAnsi" w:cs="Times New Roman"/>
          <w:sz w:val="22"/>
          <w:szCs w:val="22"/>
        </w:rPr>
        <w:t xml:space="preserve"> </w:t>
      </w:r>
      <w:r w:rsidR="004B7930" w:rsidRPr="00C63DA8">
        <w:rPr>
          <w:rFonts w:asciiTheme="minorHAnsi" w:hAnsiTheme="minorHAnsi" w:cs="Times New Roman"/>
          <w:sz w:val="22"/>
          <w:szCs w:val="22"/>
        </w:rPr>
        <w:t>(multilicence)</w:t>
      </w:r>
      <w:r w:rsidR="002B3E9E" w:rsidRPr="00C63DA8">
        <w:rPr>
          <w:rFonts w:asciiTheme="minorHAnsi" w:hAnsiTheme="minorHAnsi" w:cs="Times New Roman"/>
          <w:sz w:val="22"/>
          <w:szCs w:val="22"/>
        </w:rPr>
        <w:t xml:space="preserve"> </w:t>
      </w:r>
      <w:r w:rsidRPr="00C63DA8">
        <w:rPr>
          <w:rFonts w:asciiTheme="minorHAnsi" w:hAnsiTheme="minorHAnsi" w:cs="Times New Roman"/>
          <w:sz w:val="22"/>
          <w:szCs w:val="22"/>
        </w:rPr>
        <w:t>následující moduly a služby:</w:t>
      </w:r>
    </w:p>
    <w:p w14:paraId="28C711C1" w14:textId="117FD526"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spisov</w:t>
      </w:r>
      <w:r w:rsidR="00F3679A" w:rsidRPr="00C63DA8">
        <w:rPr>
          <w:rFonts w:asciiTheme="minorHAnsi" w:hAnsiTheme="minorHAnsi" w:cs="Times New Roman"/>
          <w:sz w:val="22"/>
          <w:szCs w:val="22"/>
        </w:rPr>
        <w:t>é</w:t>
      </w:r>
      <w:r w:rsidRPr="00C63DA8">
        <w:rPr>
          <w:rFonts w:asciiTheme="minorHAnsi" w:hAnsiTheme="minorHAnsi" w:cs="Times New Roman"/>
          <w:sz w:val="22"/>
          <w:szCs w:val="22"/>
        </w:rPr>
        <w:t xml:space="preserve"> služby</w:t>
      </w:r>
      <w:r w:rsidR="006E2305" w:rsidRPr="00C63DA8">
        <w:rPr>
          <w:rFonts w:asciiTheme="minorHAnsi" w:hAnsiTheme="minorHAnsi" w:cs="Times New Roman"/>
          <w:sz w:val="22"/>
          <w:szCs w:val="22"/>
        </w:rPr>
        <w:t xml:space="preserve"> dle NSESSS</w:t>
      </w:r>
      <w:r w:rsidR="00563BF0" w:rsidRPr="00C63DA8">
        <w:rPr>
          <w:rFonts w:asciiTheme="minorHAnsi" w:hAnsiTheme="minorHAnsi" w:cs="Times New Roman"/>
          <w:sz w:val="22"/>
          <w:szCs w:val="22"/>
        </w:rPr>
        <w:t xml:space="preserve"> včetně rozhraní pro integraci dle NSESSS</w:t>
      </w:r>
    </w:p>
    <w:p w14:paraId="0DFD4B0E" w14:textId="0678C764" w:rsidR="00F3679A" w:rsidRPr="00C63DA8" w:rsidRDefault="00F3679A"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správy spisovny</w:t>
      </w:r>
    </w:p>
    <w:p w14:paraId="7800DFD8" w14:textId="3037E800"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elektronické podatelny datových zpráv</w:t>
      </w:r>
    </w:p>
    <w:p w14:paraId="6BCC14CD" w14:textId="7570C3D2" w:rsidR="00457BFE" w:rsidRPr="00C63DA8" w:rsidRDefault="00457BFE"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elektronické podatelny emailových zpráv</w:t>
      </w:r>
    </w:p>
    <w:p w14:paraId="021538F1" w14:textId="432D561C" w:rsidR="00653DA4" w:rsidRPr="00C63DA8" w:rsidRDefault="00653DA4"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eIDAS (ověřování podpisů)</w:t>
      </w:r>
    </w:p>
    <w:p w14:paraId="54984D4A" w14:textId="4BD6E0A1"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elektronického podpisu</w:t>
      </w:r>
    </w:p>
    <w:p w14:paraId="71D9F868" w14:textId="2E48AAC4"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důvěryhodnosti (důvěryhodné úložiště)</w:t>
      </w:r>
    </w:p>
    <w:p w14:paraId="521B9688" w14:textId="2F174F8C"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konverze do výstupního formátu</w:t>
      </w:r>
    </w:p>
    <w:p w14:paraId="076AB6DA" w14:textId="1E57A9B7" w:rsidR="00626DC2" w:rsidRPr="00C63DA8" w:rsidRDefault="00626DC2" w:rsidP="00B63EFE">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skenování a tisku čárových kódů</w:t>
      </w:r>
    </w:p>
    <w:p w14:paraId="21B8DE55" w14:textId="77777777" w:rsidR="000168C8" w:rsidRPr="00C63DA8" w:rsidRDefault="000168C8" w:rsidP="000168C8">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REX</w:t>
      </w:r>
    </w:p>
    <w:p w14:paraId="551DCF09" w14:textId="62EB51C3" w:rsidR="000168C8" w:rsidRPr="00C63DA8" w:rsidRDefault="000168C8" w:rsidP="000168C8">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Czp at office (přímá integrace)</w:t>
      </w:r>
    </w:p>
    <w:p w14:paraId="739C7325" w14:textId="0DB93BBB" w:rsidR="000168C8" w:rsidRPr="00C63DA8" w:rsidRDefault="000168C8" w:rsidP="000168C8">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Digitalizace na vstupu</w:t>
      </w:r>
    </w:p>
    <w:p w14:paraId="53FA3B57" w14:textId="0FBB1D10" w:rsidR="000168C8" w:rsidRPr="00C63DA8" w:rsidRDefault="000168C8" w:rsidP="000168C8">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eDoručenka</w:t>
      </w:r>
    </w:p>
    <w:p w14:paraId="241690CC" w14:textId="4EA2824C" w:rsidR="000168C8" w:rsidRPr="00C63DA8" w:rsidRDefault="000168C8" w:rsidP="000168C8">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šablony profilu dokumentu</w:t>
      </w:r>
    </w:p>
    <w:p w14:paraId="1FD138C2" w14:textId="5AC55052" w:rsidR="00406942" w:rsidRPr="00C63DA8" w:rsidRDefault="00406942" w:rsidP="006E443B">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 xml:space="preserve">Integrace na službu </w:t>
      </w:r>
      <w:r w:rsidR="00333F3F" w:rsidRPr="00C63DA8">
        <w:rPr>
          <w:rFonts w:asciiTheme="minorHAnsi" w:hAnsiTheme="minorHAnsi" w:cs="Times New Roman"/>
          <w:sz w:val="22"/>
          <w:szCs w:val="22"/>
        </w:rPr>
        <w:t>CESNET</w:t>
      </w:r>
      <w:r w:rsidRPr="00C63DA8">
        <w:rPr>
          <w:rFonts w:asciiTheme="minorHAnsi" w:hAnsiTheme="minorHAnsi" w:cs="Times New Roman"/>
          <w:sz w:val="22"/>
          <w:szCs w:val="22"/>
        </w:rPr>
        <w:t xml:space="preserve"> </w:t>
      </w:r>
      <w:r w:rsidR="007C6968" w:rsidRPr="00C63DA8">
        <w:rPr>
          <w:rFonts w:asciiTheme="minorHAnsi" w:hAnsiTheme="minorHAnsi" w:cs="Times New Roman"/>
          <w:sz w:val="22"/>
          <w:szCs w:val="22"/>
        </w:rPr>
        <w:t>(vzdálené</w:t>
      </w:r>
      <w:r w:rsidRPr="00C63DA8">
        <w:rPr>
          <w:rFonts w:asciiTheme="minorHAnsi" w:hAnsiTheme="minorHAnsi" w:cs="Times New Roman"/>
          <w:sz w:val="22"/>
          <w:szCs w:val="22"/>
        </w:rPr>
        <w:t xml:space="preserve"> pečetění)</w:t>
      </w:r>
    </w:p>
    <w:p w14:paraId="1C994D71" w14:textId="2CB556E4" w:rsidR="001C56A1" w:rsidRPr="00C63DA8" w:rsidRDefault="001C56A1" w:rsidP="006E443B">
      <w:pPr>
        <w:pStyle w:val="Odstavecseseznamem"/>
        <w:numPr>
          <w:ilvl w:val="0"/>
          <w:numId w:val="20"/>
        </w:numPr>
        <w:jc w:val="both"/>
        <w:rPr>
          <w:rFonts w:asciiTheme="minorHAnsi" w:hAnsiTheme="minorHAnsi" w:cs="Times New Roman"/>
          <w:sz w:val="22"/>
          <w:szCs w:val="22"/>
        </w:rPr>
      </w:pPr>
      <w:r w:rsidRPr="00C63DA8">
        <w:rPr>
          <w:rFonts w:asciiTheme="minorHAnsi" w:hAnsiTheme="minorHAnsi" w:cs="Times New Roman"/>
          <w:sz w:val="22"/>
          <w:szCs w:val="22"/>
        </w:rPr>
        <w:t>Modul Úkoly</w:t>
      </w:r>
    </w:p>
    <w:p w14:paraId="45DE3CC8" w14:textId="7B5505E6" w:rsidR="00B2319E" w:rsidRPr="00C63DA8" w:rsidRDefault="00B2319E" w:rsidP="00B2319E">
      <w:pPr>
        <w:jc w:val="both"/>
        <w:rPr>
          <w:rFonts w:asciiTheme="minorHAnsi" w:hAnsiTheme="minorHAnsi" w:cs="Times New Roman"/>
          <w:sz w:val="22"/>
          <w:szCs w:val="22"/>
        </w:rPr>
      </w:pPr>
    </w:p>
    <w:p w14:paraId="07D03A60" w14:textId="74A34120" w:rsidR="00B2319E" w:rsidRPr="00C63DA8" w:rsidRDefault="003B4A5E" w:rsidP="00B2319E">
      <w:pPr>
        <w:jc w:val="both"/>
        <w:rPr>
          <w:rFonts w:asciiTheme="minorHAnsi" w:hAnsiTheme="minorHAnsi" w:cs="Times New Roman"/>
          <w:sz w:val="22"/>
          <w:szCs w:val="22"/>
        </w:rPr>
      </w:pPr>
      <w:r w:rsidRPr="00C63DA8">
        <w:rPr>
          <w:rFonts w:asciiTheme="minorHAnsi" w:hAnsiTheme="minorHAnsi" w:cs="Times New Roman"/>
          <w:sz w:val="22"/>
          <w:szCs w:val="22"/>
        </w:rPr>
        <w:t>J</w:t>
      </w:r>
      <w:r w:rsidR="00B2319E" w:rsidRPr="00C63DA8">
        <w:rPr>
          <w:rFonts w:asciiTheme="minorHAnsi" w:hAnsiTheme="minorHAnsi" w:cs="Times New Roman"/>
          <w:sz w:val="22"/>
          <w:szCs w:val="22"/>
        </w:rPr>
        <w:t xml:space="preserve">e udržováno rozhraní pro integraci se systémem </w:t>
      </w:r>
      <w:r w:rsidR="00333F3F" w:rsidRPr="00C63DA8">
        <w:rPr>
          <w:rFonts w:asciiTheme="minorHAnsi" w:hAnsiTheme="minorHAnsi" w:cs="Times New Roman"/>
          <w:b/>
          <w:sz w:val="22"/>
          <w:szCs w:val="22"/>
        </w:rPr>
        <w:t>IS STAG</w:t>
      </w:r>
      <w:r w:rsidR="00B2319E" w:rsidRPr="00C63DA8">
        <w:rPr>
          <w:rFonts w:asciiTheme="minorHAnsi" w:hAnsiTheme="minorHAnsi" w:cs="Times New Roman"/>
          <w:sz w:val="22"/>
          <w:szCs w:val="22"/>
        </w:rPr>
        <w:t xml:space="preserve"> dle NSESSS.</w:t>
      </w:r>
      <w:r w:rsidR="007D1C2B" w:rsidRPr="00C63DA8">
        <w:rPr>
          <w:rFonts w:asciiTheme="minorHAnsi" w:hAnsiTheme="minorHAnsi" w:cs="Times New Roman"/>
          <w:sz w:val="22"/>
          <w:szCs w:val="22"/>
        </w:rPr>
        <w:t xml:space="preserve"> </w:t>
      </w:r>
      <w:r w:rsidR="008110D1" w:rsidRPr="00C63DA8">
        <w:rPr>
          <w:rFonts w:asciiTheme="minorHAnsi" w:hAnsiTheme="minorHAnsi" w:cs="Times New Roman"/>
          <w:sz w:val="22"/>
          <w:szCs w:val="22"/>
        </w:rPr>
        <w:t>Případné</w:t>
      </w:r>
      <w:r w:rsidR="007D1C2B" w:rsidRPr="00C63DA8">
        <w:rPr>
          <w:rFonts w:asciiTheme="minorHAnsi" w:hAnsiTheme="minorHAnsi" w:cs="Times New Roman"/>
          <w:sz w:val="22"/>
          <w:szCs w:val="22"/>
        </w:rPr>
        <w:t xml:space="preserve"> propojení </w:t>
      </w:r>
      <w:r w:rsidR="000B0077" w:rsidRPr="00C63DA8">
        <w:rPr>
          <w:rFonts w:asciiTheme="minorHAnsi" w:hAnsiTheme="minorHAnsi" w:cs="Times New Roman"/>
          <w:sz w:val="22"/>
          <w:szCs w:val="22"/>
        </w:rPr>
        <w:t xml:space="preserve">dalších </w:t>
      </w:r>
      <w:r w:rsidR="007D1C2B" w:rsidRPr="00C63DA8">
        <w:rPr>
          <w:rFonts w:asciiTheme="minorHAnsi" w:hAnsiTheme="minorHAnsi" w:cs="Times New Roman"/>
          <w:sz w:val="22"/>
          <w:szCs w:val="22"/>
        </w:rPr>
        <w:t>systém</w:t>
      </w:r>
      <w:r w:rsidR="000B0077" w:rsidRPr="00C63DA8">
        <w:rPr>
          <w:rFonts w:asciiTheme="minorHAnsi" w:hAnsiTheme="minorHAnsi" w:cs="Times New Roman"/>
          <w:sz w:val="22"/>
          <w:szCs w:val="22"/>
        </w:rPr>
        <w:t>ů</w:t>
      </w:r>
      <w:r w:rsidR="007D1C2B" w:rsidRPr="00C63DA8">
        <w:rPr>
          <w:rFonts w:asciiTheme="minorHAnsi" w:hAnsiTheme="minorHAnsi" w:cs="Times New Roman"/>
          <w:sz w:val="22"/>
          <w:szCs w:val="22"/>
        </w:rPr>
        <w:t xml:space="preserve"> bude řešeno samostatnou objednávkou</w:t>
      </w:r>
      <w:r w:rsidR="000B0077" w:rsidRPr="00C63DA8">
        <w:rPr>
          <w:rFonts w:asciiTheme="minorHAnsi" w:hAnsiTheme="minorHAnsi" w:cs="Times New Roman"/>
          <w:sz w:val="22"/>
          <w:szCs w:val="22"/>
        </w:rPr>
        <w:t>.</w:t>
      </w:r>
    </w:p>
    <w:p w14:paraId="65F0444B" w14:textId="77777777" w:rsidR="00202D49" w:rsidRPr="00C63DA8" w:rsidRDefault="00202D49" w:rsidP="00202D49">
      <w:pPr>
        <w:pStyle w:val="Odstavecseseznamem"/>
        <w:jc w:val="both"/>
        <w:rPr>
          <w:rFonts w:asciiTheme="minorHAnsi" w:hAnsiTheme="minorHAnsi" w:cs="Times New Roman"/>
          <w:sz w:val="22"/>
          <w:szCs w:val="22"/>
          <w:highlight w:val="yellow"/>
        </w:rPr>
      </w:pPr>
    </w:p>
    <w:p w14:paraId="6D8D61EF" w14:textId="77777777" w:rsidR="008F39DC" w:rsidRPr="00C63DA8" w:rsidRDefault="008F39DC" w:rsidP="008F39DC">
      <w:pPr>
        <w:pStyle w:val="Odstavecseseznamem"/>
        <w:rPr>
          <w:rFonts w:asciiTheme="minorHAnsi" w:hAnsiTheme="minorHAnsi" w:cs="Times New Roman"/>
          <w:sz w:val="22"/>
          <w:szCs w:val="22"/>
        </w:rPr>
      </w:pPr>
    </w:p>
    <w:p w14:paraId="63F2FF0A" w14:textId="77777777" w:rsidR="008F39DC" w:rsidRPr="00C63DA8" w:rsidRDefault="008F39DC" w:rsidP="008F39DC">
      <w:pPr>
        <w:pStyle w:val="Odstavecseseznamem"/>
        <w:rPr>
          <w:rFonts w:asciiTheme="minorHAnsi" w:hAnsiTheme="minorHAnsi" w:cs="Times New Roman"/>
          <w:sz w:val="22"/>
          <w:szCs w:val="22"/>
        </w:rPr>
      </w:pPr>
    </w:p>
    <w:p w14:paraId="7C2F0E27" w14:textId="77777777" w:rsidR="00202D49" w:rsidRPr="00C63DA8" w:rsidRDefault="00202D49">
      <w:pPr>
        <w:rPr>
          <w:rFonts w:asciiTheme="minorHAnsi" w:hAnsiTheme="minorHAnsi" w:cs="Times New Roman"/>
          <w:b/>
          <w:sz w:val="28"/>
          <w:szCs w:val="22"/>
          <w:u w:val="single"/>
        </w:rPr>
      </w:pPr>
      <w:r w:rsidRPr="00C63DA8">
        <w:rPr>
          <w:rFonts w:asciiTheme="minorHAnsi" w:hAnsiTheme="minorHAnsi" w:cs="Times New Roman"/>
          <w:b/>
          <w:sz w:val="28"/>
          <w:szCs w:val="22"/>
          <w:u w:val="single"/>
        </w:rPr>
        <w:br w:type="page"/>
      </w:r>
    </w:p>
    <w:p w14:paraId="343EE11C" w14:textId="77777777" w:rsidR="00B25DAD" w:rsidRPr="00C63DA8" w:rsidRDefault="00B25DAD" w:rsidP="00B25DAD">
      <w:pPr>
        <w:spacing w:after="60" w:line="259" w:lineRule="auto"/>
        <w:jc w:val="center"/>
        <w:rPr>
          <w:rFonts w:asciiTheme="minorHAnsi" w:hAnsiTheme="minorHAnsi" w:cs="Times New Roman"/>
          <w:b/>
          <w:sz w:val="28"/>
          <w:szCs w:val="22"/>
          <w:u w:val="single"/>
        </w:rPr>
      </w:pPr>
      <w:r w:rsidRPr="00C63DA8">
        <w:rPr>
          <w:rFonts w:asciiTheme="minorHAnsi" w:hAnsiTheme="minorHAnsi" w:cs="Times New Roman"/>
          <w:b/>
          <w:sz w:val="28"/>
          <w:szCs w:val="22"/>
          <w:u w:val="single"/>
        </w:rPr>
        <w:t>Příloha č. 2</w:t>
      </w:r>
    </w:p>
    <w:p w14:paraId="6B4EBB39" w14:textId="77777777" w:rsidR="00B25DAD" w:rsidRPr="00C63DA8" w:rsidRDefault="00B25DAD" w:rsidP="007F2AC8">
      <w:pPr>
        <w:spacing w:after="60" w:line="259" w:lineRule="auto"/>
        <w:jc w:val="center"/>
        <w:rPr>
          <w:rFonts w:asciiTheme="minorHAnsi" w:hAnsiTheme="minorHAnsi" w:cs="Times New Roman"/>
          <w:b/>
          <w:sz w:val="28"/>
          <w:szCs w:val="22"/>
        </w:rPr>
      </w:pPr>
      <w:r w:rsidRPr="00C63DA8">
        <w:rPr>
          <w:rFonts w:asciiTheme="minorHAnsi" w:hAnsiTheme="minorHAnsi" w:cs="Times New Roman"/>
          <w:b/>
          <w:sz w:val="28"/>
          <w:szCs w:val="22"/>
        </w:rPr>
        <w:t>Katalog Služeb</w:t>
      </w:r>
      <w:r w:rsidR="00416912" w:rsidRPr="00C63DA8">
        <w:rPr>
          <w:rFonts w:asciiTheme="minorHAnsi" w:hAnsiTheme="minorHAnsi" w:cs="Times New Roman"/>
          <w:b/>
          <w:sz w:val="28"/>
          <w:szCs w:val="22"/>
        </w:rPr>
        <w:t xml:space="preserve"> -</w:t>
      </w:r>
      <w:r w:rsidR="00993D70" w:rsidRPr="00C63DA8">
        <w:rPr>
          <w:rFonts w:asciiTheme="minorHAnsi" w:hAnsiTheme="minorHAnsi" w:cs="Times New Roman"/>
          <w:b/>
          <w:sz w:val="28"/>
          <w:szCs w:val="22"/>
        </w:rPr>
        <w:t xml:space="preserve"> </w:t>
      </w:r>
      <w:r w:rsidR="00416912" w:rsidRPr="00C63DA8">
        <w:rPr>
          <w:rFonts w:asciiTheme="minorHAnsi" w:hAnsiTheme="minorHAnsi" w:cs="Times New Roman"/>
          <w:b/>
          <w:sz w:val="28"/>
          <w:szCs w:val="22"/>
        </w:rPr>
        <w:t>Podpora</w:t>
      </w:r>
    </w:p>
    <w:p w14:paraId="4671618F" w14:textId="77777777" w:rsidR="00993D70" w:rsidRPr="00C63DA8" w:rsidRDefault="00993D70" w:rsidP="0091257E">
      <w:pPr>
        <w:spacing w:after="0"/>
        <w:jc w:val="center"/>
        <w:rPr>
          <w:rFonts w:asciiTheme="minorHAnsi" w:hAnsiTheme="minorHAnsi" w:cs="Times New Roman"/>
          <w:caps/>
          <w:sz w:val="22"/>
          <w:szCs w:val="22"/>
        </w:rPr>
      </w:pPr>
    </w:p>
    <w:p w14:paraId="06B87B80" w14:textId="77777777" w:rsidR="00416912"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color w:val="000000" w:themeColor="text1"/>
          <w:sz w:val="24"/>
          <w:szCs w:val="22"/>
        </w:rPr>
      </w:pPr>
      <w:r w:rsidRPr="00C63DA8">
        <w:rPr>
          <w:rFonts w:asciiTheme="minorHAnsi" w:hAnsiTheme="minorHAnsi"/>
          <w:b/>
          <w:color w:val="000000" w:themeColor="text1"/>
          <w:sz w:val="24"/>
          <w:szCs w:val="22"/>
        </w:rPr>
        <w:t xml:space="preserve">Katalogový list 1 </w:t>
      </w:r>
      <w:r w:rsidR="00416912" w:rsidRPr="00C63DA8">
        <w:rPr>
          <w:rFonts w:asciiTheme="minorHAnsi" w:hAnsiTheme="minorHAnsi"/>
          <w:b/>
          <w:color w:val="000000" w:themeColor="text1"/>
          <w:sz w:val="24"/>
          <w:szCs w:val="22"/>
        </w:rPr>
        <w:t>–</w:t>
      </w:r>
      <w:r w:rsidRPr="00C63DA8">
        <w:rPr>
          <w:rFonts w:asciiTheme="minorHAnsi" w:hAnsiTheme="minorHAnsi"/>
          <w:b/>
          <w:color w:val="000000" w:themeColor="text1"/>
          <w:sz w:val="24"/>
          <w:szCs w:val="22"/>
        </w:rPr>
        <w:t xml:space="preserve"> Maintenance</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7158A708" w14:textId="77777777" w:rsidTr="007F2AC8">
        <w:tc>
          <w:tcPr>
            <w:tcW w:w="9072" w:type="dxa"/>
            <w:gridSpan w:val="2"/>
            <w:tcBorders>
              <w:top w:val="single" w:sz="12" w:space="0" w:color="auto"/>
            </w:tcBorders>
            <w:shd w:val="clear" w:color="auto" w:fill="003959"/>
          </w:tcPr>
          <w:p w14:paraId="6E669B17" w14:textId="77777777" w:rsidR="00993D70" w:rsidRPr="00C63DA8"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C63DA8">
              <w:rPr>
                <w:rFonts w:asciiTheme="minorHAnsi" w:hAnsiTheme="minorHAnsi" w:cs="Times New Roman"/>
                <w:b/>
                <w:color w:val="FFFFFF" w:themeColor="background1"/>
              </w:rPr>
              <w:t xml:space="preserve">Katalogový list </w:t>
            </w:r>
            <w:r w:rsidR="00416912" w:rsidRPr="00C63DA8">
              <w:rPr>
                <w:rFonts w:asciiTheme="minorHAnsi" w:hAnsiTheme="minorHAnsi" w:cs="Times New Roman"/>
                <w:b/>
                <w:color w:val="FFFFFF" w:themeColor="background1"/>
              </w:rPr>
              <w:t>s</w:t>
            </w:r>
            <w:r w:rsidRPr="00C63DA8">
              <w:rPr>
                <w:rFonts w:asciiTheme="minorHAnsi" w:hAnsiTheme="minorHAnsi" w:cs="Times New Roman"/>
                <w:b/>
                <w:color w:val="FFFFFF" w:themeColor="background1"/>
              </w:rPr>
              <w:t>lužby</w:t>
            </w:r>
            <w:r w:rsidR="00416912" w:rsidRPr="00C63DA8">
              <w:rPr>
                <w:rFonts w:asciiTheme="minorHAnsi" w:hAnsiTheme="minorHAnsi" w:cs="Times New Roman"/>
                <w:b/>
                <w:color w:val="FFFFFF" w:themeColor="background1"/>
              </w:rPr>
              <w:t xml:space="preserve"> </w:t>
            </w:r>
            <w:r w:rsidR="0042124D" w:rsidRPr="00C63DA8">
              <w:rPr>
                <w:rFonts w:asciiTheme="minorHAnsi" w:hAnsiTheme="minorHAnsi" w:cs="Times New Roman"/>
                <w:b/>
                <w:color w:val="FFFFFF" w:themeColor="background1"/>
              </w:rPr>
              <w:t>–</w:t>
            </w:r>
            <w:r w:rsidR="00416912" w:rsidRPr="00C63DA8">
              <w:rPr>
                <w:rFonts w:asciiTheme="minorHAnsi" w:hAnsiTheme="minorHAnsi" w:cs="Times New Roman"/>
                <w:b/>
                <w:color w:val="FFFFFF" w:themeColor="background1"/>
              </w:rPr>
              <w:t xml:space="preserve"> Maintenance</w:t>
            </w:r>
          </w:p>
        </w:tc>
      </w:tr>
      <w:tr w:rsidR="00C87350" w:rsidRPr="00C63DA8" w14:paraId="7FC01D72" w14:textId="77777777" w:rsidTr="000B5FBB">
        <w:tc>
          <w:tcPr>
            <w:tcW w:w="2325" w:type="dxa"/>
          </w:tcPr>
          <w:p w14:paraId="710CCA7A"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Identifikace (ID)</w:t>
            </w:r>
          </w:p>
        </w:tc>
        <w:tc>
          <w:tcPr>
            <w:tcW w:w="6747" w:type="dxa"/>
            <w:vAlign w:val="center"/>
          </w:tcPr>
          <w:p w14:paraId="12C08BCE" w14:textId="67EF642B" w:rsidR="00C87350" w:rsidRPr="00C63DA8" w:rsidRDefault="00333F3F"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ICZ espis</w:t>
            </w:r>
          </w:p>
        </w:tc>
      </w:tr>
      <w:tr w:rsidR="00C87350" w:rsidRPr="00C63DA8" w14:paraId="7DAED302" w14:textId="77777777" w:rsidTr="000B5FBB">
        <w:tc>
          <w:tcPr>
            <w:tcW w:w="2325" w:type="dxa"/>
          </w:tcPr>
          <w:p w14:paraId="0836A6CA"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Název služby</w:t>
            </w:r>
          </w:p>
        </w:tc>
        <w:tc>
          <w:tcPr>
            <w:tcW w:w="6747" w:type="dxa"/>
            <w:vAlign w:val="center"/>
          </w:tcPr>
          <w:p w14:paraId="33A936FA"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Maintenance</w:t>
            </w:r>
          </w:p>
        </w:tc>
      </w:tr>
      <w:tr w:rsidR="005F15A7" w:rsidRPr="00C63DA8" w14:paraId="555A31F3" w14:textId="77777777" w:rsidTr="008F39DC">
        <w:tc>
          <w:tcPr>
            <w:tcW w:w="2325" w:type="dxa"/>
            <w:tcBorders>
              <w:top w:val="single" w:sz="4" w:space="0" w:color="auto"/>
              <w:left w:val="single" w:sz="12" w:space="0" w:color="auto"/>
              <w:bottom w:val="single" w:sz="4" w:space="0" w:color="auto"/>
              <w:right w:val="single" w:sz="4" w:space="0" w:color="auto"/>
            </w:tcBorders>
          </w:tcPr>
          <w:p w14:paraId="36E1EACA" w14:textId="77777777" w:rsidR="005F15A7" w:rsidRPr="00C63DA8" w:rsidRDefault="005F15A7" w:rsidP="005F15A7">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Poskytování služby</w:t>
            </w:r>
          </w:p>
        </w:tc>
        <w:tc>
          <w:tcPr>
            <w:tcW w:w="6747"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13F912FD" w14:textId="77777777" w:rsidR="005F15A7" w:rsidRPr="00C63DA8" w:rsidRDefault="005F15A7" w:rsidP="005F15A7">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ANO</w:t>
            </w:r>
          </w:p>
        </w:tc>
      </w:tr>
      <w:tr w:rsidR="00C87350" w:rsidRPr="00C63DA8" w14:paraId="5B568520" w14:textId="77777777" w:rsidTr="000B5FBB">
        <w:tc>
          <w:tcPr>
            <w:tcW w:w="2325" w:type="dxa"/>
          </w:tcPr>
          <w:p w14:paraId="003B2068"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Název činnosti</w:t>
            </w:r>
          </w:p>
        </w:tc>
        <w:tc>
          <w:tcPr>
            <w:tcW w:w="6747" w:type="dxa"/>
            <w:vAlign w:val="center"/>
          </w:tcPr>
          <w:p w14:paraId="7756E32F"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Poskytování maintenance</w:t>
            </w:r>
          </w:p>
        </w:tc>
      </w:tr>
      <w:tr w:rsidR="00993D70" w:rsidRPr="00C63DA8" w14:paraId="6186C081" w14:textId="77777777" w:rsidTr="007F2AC8">
        <w:tc>
          <w:tcPr>
            <w:tcW w:w="9072" w:type="dxa"/>
            <w:gridSpan w:val="2"/>
            <w:shd w:val="clear" w:color="auto" w:fill="003959"/>
          </w:tcPr>
          <w:p w14:paraId="213DF904" w14:textId="77777777" w:rsidR="00993D70" w:rsidRPr="00C63DA8"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C63DA8">
              <w:rPr>
                <w:rFonts w:asciiTheme="minorHAnsi" w:hAnsiTheme="minorHAnsi" w:cs="Times New Roman"/>
                <w:b/>
                <w:color w:val="FFFFFF" w:themeColor="background1"/>
              </w:rPr>
              <w:t>Definice činnosti</w:t>
            </w:r>
          </w:p>
        </w:tc>
      </w:tr>
      <w:tr w:rsidR="00993D70" w:rsidRPr="00C63DA8" w14:paraId="67CF9293" w14:textId="77777777" w:rsidTr="000B5FBB">
        <w:tc>
          <w:tcPr>
            <w:tcW w:w="2325" w:type="dxa"/>
          </w:tcPr>
          <w:p w14:paraId="0993FB98" w14:textId="77777777" w:rsidR="00993D70" w:rsidRPr="00C63DA8" w:rsidRDefault="00993D7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Popis činnosti</w:t>
            </w:r>
          </w:p>
        </w:tc>
        <w:tc>
          <w:tcPr>
            <w:tcW w:w="6747" w:type="dxa"/>
            <w:vAlign w:val="center"/>
          </w:tcPr>
          <w:p w14:paraId="0D27AAD2" w14:textId="2DC90EE6" w:rsidR="00C87350" w:rsidRPr="00C63DA8"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Služba maintenance zahrnuje tyto činnosti:</w:t>
            </w:r>
          </w:p>
          <w:p w14:paraId="4B47DCAA" w14:textId="272776F8" w:rsidR="00C37C41" w:rsidRPr="00C63DA8" w:rsidRDefault="00C37C41" w:rsidP="0025760B">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maintenance ESSL, včetně zajištění, implementace a instalace Aktualizací a aktualizace ESSL způsobené změnami NSESSS a obecně závazných právních předpisů (tzv. legislativní update) s definovaným termínem</w:t>
            </w:r>
            <w:r w:rsidR="006C0175" w:rsidRPr="00C63DA8">
              <w:rPr>
                <w:rFonts w:asciiTheme="minorHAnsi" w:hAnsiTheme="minorHAnsi" w:cs="Times New Roman"/>
                <w:color w:val="000000" w:themeColor="text1"/>
              </w:rPr>
              <w:t>,</w:t>
            </w:r>
            <w:r w:rsidRPr="00C63DA8">
              <w:rPr>
                <w:rFonts w:asciiTheme="minorHAnsi" w:hAnsiTheme="minorHAnsi" w:cs="Times New Roman"/>
                <w:color w:val="000000" w:themeColor="text1"/>
              </w:rPr>
              <w:t xml:space="preserve"> do kdy bude </w:t>
            </w:r>
            <w:r w:rsidR="001426D5" w:rsidRPr="00C63DA8">
              <w:rPr>
                <w:rFonts w:asciiTheme="minorHAnsi" w:hAnsiTheme="minorHAnsi" w:cs="Times New Roman"/>
                <w:color w:val="000000" w:themeColor="text1"/>
              </w:rPr>
              <w:t>n</w:t>
            </w:r>
            <w:r w:rsidRPr="00C63DA8">
              <w:rPr>
                <w:rFonts w:asciiTheme="minorHAnsi" w:hAnsiTheme="minorHAnsi" w:cs="Times New Roman"/>
                <w:color w:val="000000" w:themeColor="text1"/>
              </w:rPr>
              <w:t>asazena změna po úpravě legislativy.</w:t>
            </w:r>
          </w:p>
          <w:p w14:paraId="758A1EA1" w14:textId="00F3633D" w:rsidR="00C37C41" w:rsidRPr="00C63DA8" w:rsidRDefault="00C37C41" w:rsidP="000B0077">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Legislativní změny budou </w:t>
            </w:r>
            <w:r w:rsidR="001426D5" w:rsidRPr="00C63DA8">
              <w:rPr>
                <w:rFonts w:asciiTheme="minorHAnsi" w:hAnsiTheme="minorHAnsi" w:cs="Times New Roman"/>
                <w:color w:val="000000" w:themeColor="text1"/>
              </w:rPr>
              <w:t xml:space="preserve">nasazeny </w:t>
            </w:r>
            <w:r w:rsidRPr="00C63DA8">
              <w:rPr>
                <w:rFonts w:asciiTheme="minorHAnsi" w:hAnsiTheme="minorHAnsi" w:cs="Times New Roman"/>
                <w:color w:val="000000" w:themeColor="text1"/>
              </w:rPr>
              <w:t>v nejbližší možné době v rámci maintenance, nebude se na ně uplatňovat tzv. počet předplacených hodin.</w:t>
            </w:r>
          </w:p>
          <w:p w14:paraId="154D5B42" w14:textId="76682E41" w:rsidR="00C37C41" w:rsidRPr="00C63DA8" w:rsidRDefault="00C37C41" w:rsidP="000B0077">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POSKYTOVATEL je povinen v rámci poskytování maintenance tedy tzv. legislativního update proaktivně sledovat přijetí, změny a zrušení právních předpisů, které mají dopad na ESSL, a informovat OBJEDNATELE o těchto změnách, které je nutné zohlednit v ESSL v návaznosti na uvedené změny. POSKYTOVATEL je dále povinen zajišťovat aktualizaci ESSL tak, aby vyhovoval aktuálnímu znění NSESSS a dalším platným a účinným právním předpisů</w:t>
            </w:r>
            <w:r w:rsidR="008A31D2" w:rsidRPr="00C63DA8">
              <w:rPr>
                <w:rFonts w:asciiTheme="minorHAnsi" w:hAnsiTheme="minorHAnsi" w:cs="Times New Roman"/>
                <w:color w:val="000000" w:themeColor="text1"/>
              </w:rPr>
              <w:t>m</w:t>
            </w:r>
            <w:r w:rsidRPr="00C63DA8">
              <w:rPr>
                <w:rFonts w:asciiTheme="minorHAnsi" w:hAnsiTheme="minorHAnsi" w:cs="Times New Roman"/>
                <w:color w:val="000000" w:themeColor="text1"/>
              </w:rPr>
              <w:t xml:space="preserve"> České republiky</w:t>
            </w:r>
            <w:r w:rsidR="001426D5" w:rsidRPr="00C63DA8">
              <w:rPr>
                <w:rFonts w:asciiTheme="minorHAnsi" w:hAnsiTheme="minorHAnsi" w:cs="Times New Roman"/>
                <w:color w:val="000000" w:themeColor="text1"/>
              </w:rPr>
              <w:t>.</w:t>
            </w:r>
          </w:p>
          <w:p w14:paraId="72ABC573" w14:textId="0183CD4F" w:rsidR="00B535F8"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nové verze systému </w:t>
            </w:r>
            <w:r w:rsidR="00764F14" w:rsidRPr="00C63DA8">
              <w:rPr>
                <w:rFonts w:asciiTheme="minorHAnsi" w:hAnsiTheme="minorHAnsi" w:cs="Times New Roman"/>
                <w:color w:val="000000" w:themeColor="text1"/>
              </w:rPr>
              <w:t>ICZ e-spis</w:t>
            </w:r>
            <w:r w:rsidR="00772788" w:rsidRPr="00C63DA8">
              <w:rPr>
                <w:rFonts w:asciiTheme="minorHAnsi" w:hAnsiTheme="minorHAnsi" w:cs="Times New Roman"/>
                <w:color w:val="000000" w:themeColor="text1"/>
              </w:rPr>
              <w:t xml:space="preserve"> včetně všech potřebných komponent pro běh systému e</w:t>
            </w:r>
            <w:r w:rsidR="008110D1" w:rsidRPr="00C63DA8">
              <w:rPr>
                <w:rFonts w:asciiTheme="minorHAnsi" w:hAnsiTheme="minorHAnsi" w:cs="Times New Roman"/>
                <w:color w:val="000000" w:themeColor="text1"/>
              </w:rPr>
              <w:t>-</w:t>
            </w:r>
            <w:r w:rsidR="00772788" w:rsidRPr="00C63DA8">
              <w:rPr>
                <w:rFonts w:asciiTheme="minorHAnsi" w:hAnsiTheme="minorHAnsi" w:cs="Times New Roman"/>
                <w:color w:val="000000" w:themeColor="text1"/>
              </w:rPr>
              <w:t>spis</w:t>
            </w:r>
            <w:r w:rsidR="006A78B4" w:rsidRPr="00C63DA8">
              <w:rPr>
                <w:rFonts w:asciiTheme="minorHAnsi" w:hAnsiTheme="minorHAnsi" w:cs="Times New Roman"/>
                <w:color w:val="000000" w:themeColor="text1"/>
              </w:rPr>
              <w:t xml:space="preserve"> včetně </w:t>
            </w:r>
            <w:r w:rsidR="000D17B5" w:rsidRPr="00C63DA8">
              <w:rPr>
                <w:rFonts w:asciiTheme="minorHAnsi" w:hAnsiTheme="minorHAnsi" w:cs="Times New Roman"/>
                <w:color w:val="000000" w:themeColor="text1"/>
              </w:rPr>
              <w:t>softwarových komponent nebo knihoven</w:t>
            </w:r>
            <w:r w:rsidR="006A78B4" w:rsidRPr="00C63DA8">
              <w:rPr>
                <w:rFonts w:asciiTheme="minorHAnsi" w:hAnsiTheme="minorHAnsi" w:cs="Times New Roman"/>
                <w:color w:val="000000" w:themeColor="text1"/>
              </w:rPr>
              <w:t xml:space="preserve"> 3.stran</w:t>
            </w:r>
            <w:r w:rsidR="00772788" w:rsidRPr="00C63DA8">
              <w:rPr>
                <w:rFonts w:asciiTheme="minorHAnsi" w:hAnsiTheme="minorHAnsi" w:cs="Times New Roman"/>
                <w:color w:val="000000" w:themeColor="text1"/>
              </w:rPr>
              <w:t xml:space="preserve">, které nejsou součástí operačního systému </w:t>
            </w:r>
          </w:p>
          <w:p w14:paraId="45D10165" w14:textId="1C47343D" w:rsidR="00C8735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aktualizované dokumentace (uživatelské příručky, administrátorské příručky),</w:t>
            </w:r>
          </w:p>
          <w:p w14:paraId="7E2F67FD" w14:textId="31A435E7" w:rsidR="00C8735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meziverz</w:t>
            </w:r>
            <w:r w:rsidR="00B535F8" w:rsidRPr="00C63DA8">
              <w:rPr>
                <w:rFonts w:asciiTheme="minorHAnsi" w:hAnsiTheme="minorHAnsi" w:cs="Times New Roman"/>
                <w:color w:val="000000" w:themeColor="text1"/>
              </w:rPr>
              <w:t>e</w:t>
            </w:r>
            <w:r w:rsidRPr="00C63DA8">
              <w:rPr>
                <w:rFonts w:asciiTheme="minorHAnsi" w:hAnsiTheme="minorHAnsi" w:cs="Times New Roman"/>
                <w:color w:val="000000" w:themeColor="text1"/>
              </w:rPr>
              <w:t xml:space="preserve"> či hotfix systému </w:t>
            </w:r>
            <w:r w:rsidR="00764F14" w:rsidRPr="00C63DA8">
              <w:rPr>
                <w:rFonts w:asciiTheme="minorHAnsi" w:hAnsiTheme="minorHAnsi" w:cs="Times New Roman"/>
                <w:color w:val="000000" w:themeColor="text1"/>
              </w:rPr>
              <w:t>ICZ e-spis</w:t>
            </w:r>
            <w:r w:rsidRPr="00C63DA8">
              <w:rPr>
                <w:rFonts w:asciiTheme="minorHAnsi" w:hAnsiTheme="minorHAnsi" w:cs="Times New Roman"/>
                <w:color w:val="000000" w:themeColor="text1"/>
              </w:rPr>
              <w:t xml:space="preserve"> s přehledem úprav. </w:t>
            </w:r>
          </w:p>
          <w:p w14:paraId="377BB301" w14:textId="47EFB2D6" w:rsidR="00B535F8" w:rsidRPr="00C63DA8" w:rsidRDefault="00083059"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Realizaci úprav tiskových výstupů </w:t>
            </w:r>
            <w:r w:rsidR="007229D5" w:rsidRPr="00C63DA8">
              <w:rPr>
                <w:rFonts w:asciiTheme="minorHAnsi" w:hAnsiTheme="minorHAnsi" w:cs="Times New Roman"/>
                <w:color w:val="000000" w:themeColor="text1"/>
              </w:rPr>
              <w:t>v návaznosti na změny v</w:t>
            </w:r>
            <w:r w:rsidR="00736B01" w:rsidRPr="00C63DA8">
              <w:rPr>
                <w:rFonts w:asciiTheme="minorHAnsi" w:hAnsiTheme="minorHAnsi" w:cs="Times New Roman"/>
                <w:color w:val="000000" w:themeColor="text1"/>
              </w:rPr>
              <w:t> </w:t>
            </w:r>
            <w:r w:rsidR="007229D5" w:rsidRPr="00C63DA8">
              <w:rPr>
                <w:rFonts w:asciiTheme="minorHAnsi" w:hAnsiTheme="minorHAnsi" w:cs="Times New Roman"/>
                <w:color w:val="000000" w:themeColor="text1"/>
              </w:rPr>
              <w:t>legislativě</w:t>
            </w:r>
            <w:r w:rsidR="00736B01" w:rsidRPr="00C63DA8">
              <w:rPr>
                <w:rFonts w:asciiTheme="minorHAnsi" w:hAnsiTheme="minorHAnsi" w:cs="Times New Roman"/>
                <w:color w:val="000000" w:themeColor="text1"/>
              </w:rPr>
              <w:t>.</w:t>
            </w:r>
          </w:p>
          <w:p w14:paraId="7BB54F1D" w14:textId="51AC9F52" w:rsidR="00C87350" w:rsidRPr="00C63DA8" w:rsidRDefault="0049356F"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Dodání nové </w:t>
            </w:r>
            <w:r w:rsidR="00C87350" w:rsidRPr="00C63DA8">
              <w:rPr>
                <w:rFonts w:asciiTheme="minorHAnsi" w:hAnsiTheme="minorHAnsi" w:cs="Times New Roman"/>
                <w:color w:val="000000" w:themeColor="text1"/>
              </w:rPr>
              <w:t xml:space="preserve">verze systému </w:t>
            </w:r>
            <w:r w:rsidR="00764F14" w:rsidRPr="00C63DA8">
              <w:rPr>
                <w:rFonts w:asciiTheme="minorHAnsi" w:hAnsiTheme="minorHAnsi" w:cs="Times New Roman"/>
                <w:color w:val="000000" w:themeColor="text1"/>
              </w:rPr>
              <w:t>ICZ e-spis</w:t>
            </w:r>
            <w:r w:rsidR="00C87350" w:rsidRPr="00C63DA8">
              <w:rPr>
                <w:rFonts w:asciiTheme="minorHAnsi" w:hAnsiTheme="minorHAnsi" w:cs="Times New Roman"/>
                <w:color w:val="000000" w:themeColor="text1"/>
              </w:rPr>
              <w:t xml:space="preserve"> vždy:</w:t>
            </w:r>
          </w:p>
          <w:p w14:paraId="75A915A0" w14:textId="77777777" w:rsidR="00C87350" w:rsidRPr="00C63DA8" w:rsidRDefault="00C87350" w:rsidP="00132BFC">
            <w:pPr>
              <w:numPr>
                <w:ilvl w:val="1"/>
                <w:numId w:val="3"/>
              </w:numPr>
              <w:tabs>
                <w:tab w:val="clear" w:pos="1440"/>
                <w:tab w:val="left" w:pos="350"/>
                <w:tab w:val="num" w:pos="634"/>
              </w:tabs>
              <w:spacing w:after="120" w:line="288" w:lineRule="auto"/>
              <w:ind w:hanging="1090"/>
              <w:jc w:val="both"/>
              <w:rPr>
                <w:rFonts w:asciiTheme="minorHAnsi" w:hAnsiTheme="minorHAnsi" w:cs="Times New Roman"/>
                <w:color w:val="000000" w:themeColor="text1"/>
              </w:rPr>
            </w:pPr>
            <w:r w:rsidRPr="00C63DA8">
              <w:rPr>
                <w:rFonts w:asciiTheme="minorHAnsi" w:hAnsiTheme="minorHAnsi" w:cs="Times New Roman"/>
                <w:color w:val="000000" w:themeColor="text1"/>
              </w:rPr>
              <w:t>v souvislosti se změnou těchto právních předpisů:</w:t>
            </w:r>
          </w:p>
          <w:p w14:paraId="72AF9255"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1. Zákon č. 499/2004 Sb., o archivnictví a spisové službě a o změně některých zákonů, ve znění pozdějších předpisů,</w:t>
            </w:r>
          </w:p>
          <w:p w14:paraId="548DC6C8"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2. Vyhláška č. 259/2012 Sb., o podrobnostech výkonu spisové služby,</w:t>
            </w:r>
          </w:p>
          <w:p w14:paraId="5E0FC2E4"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rPr>
              <w:t xml:space="preserve">3. Národní standard pro elektronické systémy spisové služby, </w:t>
            </w:r>
            <w:r w:rsidR="00E03C98" w:rsidRPr="00C63DA8">
              <w:rPr>
                <w:rFonts w:asciiTheme="minorHAnsi" w:hAnsiTheme="minorHAnsi" w:cs="Times New Roman"/>
              </w:rPr>
              <w:t>VMV část 57/2017 (část II).</w:t>
            </w:r>
          </w:p>
          <w:p w14:paraId="1DB495AC"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4. Zákon č. 300/2008 Sb., o elektronických úkonech a autorizované konverzi dokumentů, ve znění pozdějších předpisů,</w:t>
            </w:r>
          </w:p>
          <w:p w14:paraId="33DEB017"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5. Vyhláška č. 193/2009 Sb., o stanovení podrobností provádění autorizované konverze dokumentů,</w:t>
            </w:r>
          </w:p>
          <w:p w14:paraId="01163C93"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6. Vyhláška č. 194/2009 Sb., o stanovení podrobností užívání a provozování informačního systému datových schránek, ve znění pozdějších předpisů,</w:t>
            </w:r>
          </w:p>
          <w:p w14:paraId="4D1E7B30" w14:textId="77777777" w:rsidR="00A90FDB"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7. Zákon č. 111/2009 Sb., o základních registrech, ve znění pozdějších předpisů,</w:t>
            </w:r>
          </w:p>
          <w:p w14:paraId="2568CB97" w14:textId="77777777" w:rsidR="00993D70" w:rsidRPr="00C63DA8" w:rsidRDefault="00A90FDB"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8. Zákon č. 365/2000 Sb., o informačních systémech veřejné správy a o změně některých dalších zákonů, ve znění pozdějších předpisů</w:t>
            </w:r>
            <w:r w:rsidR="00FF4667" w:rsidRPr="00C63DA8">
              <w:rPr>
                <w:rFonts w:asciiTheme="minorHAnsi" w:hAnsiTheme="minorHAnsi" w:cs="Times New Roman"/>
                <w:color w:val="000000" w:themeColor="text1"/>
              </w:rPr>
              <w:t>.</w:t>
            </w:r>
          </w:p>
          <w:p w14:paraId="4A3CCF2D" w14:textId="7BED6DF1" w:rsidR="00FF4667" w:rsidRPr="00C63DA8" w:rsidRDefault="00FF4667" w:rsidP="00A90FDB">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9. Zákon č. 297/2016 Sb., o službách vytvářejících důvěru</w:t>
            </w:r>
            <w:r w:rsidR="0064330F" w:rsidRPr="00C63DA8">
              <w:rPr>
                <w:rFonts w:asciiTheme="minorHAnsi" w:hAnsiTheme="minorHAnsi" w:cs="Times New Roman"/>
                <w:color w:val="000000" w:themeColor="text1"/>
              </w:rPr>
              <w:t xml:space="preserve"> a dle Nařízení Evropského parlamentu a Rady (EU) č. 910/2014, tzv. eIDAS.</w:t>
            </w:r>
          </w:p>
          <w:p w14:paraId="4CE964DD" w14:textId="6F1FD1A6" w:rsidR="0064330F" w:rsidRPr="00C63DA8" w:rsidRDefault="0064330F" w:rsidP="0064330F">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10. zákon č. 301/2008 Sb., kterým se mění některé zákony v souvislosti s přijetím zákona o elektronických úkonech a autorizované konverzi dokumentů, ve znění pozdějších předpisů</w:t>
            </w:r>
          </w:p>
          <w:p w14:paraId="4057150E" w14:textId="6CCDA070" w:rsidR="0064330F" w:rsidRPr="00C63DA8" w:rsidRDefault="0064330F" w:rsidP="0064330F">
            <w:pPr>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 xml:space="preserve">11. </w:t>
            </w:r>
            <w:r w:rsidR="0099340D" w:rsidRPr="00C63DA8">
              <w:rPr>
                <w:rFonts w:asciiTheme="minorHAnsi" w:hAnsiTheme="minorHAnsi" w:cs="Times New Roman"/>
                <w:color w:val="000000" w:themeColor="text1"/>
              </w:rPr>
              <w:t>Zákon č. 110/2019 Sb., o zpracování osobních údajů</w:t>
            </w:r>
          </w:p>
        </w:tc>
      </w:tr>
      <w:tr w:rsidR="00993D70" w:rsidRPr="00C63DA8" w14:paraId="55C5A394" w14:textId="77777777" w:rsidTr="007F2AC8">
        <w:tc>
          <w:tcPr>
            <w:tcW w:w="9072" w:type="dxa"/>
            <w:gridSpan w:val="2"/>
            <w:shd w:val="clear" w:color="auto" w:fill="003959"/>
          </w:tcPr>
          <w:p w14:paraId="55E538EC" w14:textId="77777777" w:rsidR="00993D70" w:rsidRPr="00C63DA8" w:rsidRDefault="00C87350" w:rsidP="000B5FBB">
            <w:pPr>
              <w:overflowPunct w:val="0"/>
              <w:autoSpaceDE w:val="0"/>
              <w:autoSpaceDN w:val="0"/>
              <w:adjustRightInd w:val="0"/>
              <w:spacing w:after="120"/>
              <w:jc w:val="both"/>
              <w:rPr>
                <w:rFonts w:asciiTheme="minorHAnsi" w:hAnsiTheme="minorHAnsi" w:cs="Times New Roman"/>
                <w:b/>
                <w:color w:val="000000" w:themeColor="text1"/>
              </w:rPr>
            </w:pPr>
            <w:r w:rsidRPr="00C63DA8">
              <w:rPr>
                <w:rFonts w:asciiTheme="minorHAnsi" w:hAnsiTheme="minorHAnsi" w:cs="Times New Roman"/>
                <w:b/>
                <w:color w:val="FFFFFF" w:themeColor="background1"/>
              </w:rPr>
              <w:t>Parametry činnosti</w:t>
            </w:r>
          </w:p>
        </w:tc>
      </w:tr>
      <w:tr w:rsidR="00993D70" w:rsidRPr="00C63DA8" w14:paraId="48CF4B83" w14:textId="77777777" w:rsidTr="000B5FBB">
        <w:tc>
          <w:tcPr>
            <w:tcW w:w="2325" w:type="dxa"/>
          </w:tcPr>
          <w:p w14:paraId="1A21498C" w14:textId="77777777" w:rsidR="00993D70" w:rsidRPr="00C63DA8" w:rsidRDefault="00993D7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 xml:space="preserve">Rozsah poskytování </w:t>
            </w:r>
            <w:r w:rsidR="00416912" w:rsidRPr="00C63DA8">
              <w:rPr>
                <w:rFonts w:asciiTheme="minorHAnsi" w:hAnsiTheme="minorHAnsi" w:cs="Times New Roman"/>
                <w:color w:val="000000" w:themeColor="text1"/>
              </w:rPr>
              <w:t>s</w:t>
            </w:r>
            <w:r w:rsidRPr="00C63DA8">
              <w:rPr>
                <w:rFonts w:asciiTheme="minorHAnsi" w:hAnsiTheme="minorHAnsi" w:cs="Times New Roman"/>
                <w:color w:val="000000" w:themeColor="text1"/>
              </w:rPr>
              <w:t>lužby</w:t>
            </w:r>
          </w:p>
        </w:tc>
        <w:tc>
          <w:tcPr>
            <w:tcW w:w="6747" w:type="dxa"/>
            <w:vAlign w:val="center"/>
          </w:tcPr>
          <w:p w14:paraId="0A0F3F1A" w14:textId="6324095E" w:rsidR="00C87350" w:rsidRPr="00C63DA8"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 xml:space="preserve">Maintenance je zajišťována prostřednictvím stránek produktové podpory </w:t>
            </w:r>
            <w:r w:rsidR="00986475" w:rsidRPr="00C63DA8">
              <w:rPr>
                <w:rFonts w:asciiTheme="minorHAnsi" w:hAnsiTheme="minorHAnsi" w:cs="Times New Roman"/>
                <w:color w:val="000000" w:themeColor="text1"/>
              </w:rPr>
              <w:br/>
              <w:t>(https://www.iczgroup.com/zakaznicka-zona/elektronicka-spisova-sluzba-icz-</w:t>
            </w:r>
            <w:r w:rsidR="00764F14" w:rsidRPr="00C63DA8">
              <w:rPr>
                <w:rFonts w:asciiTheme="minorHAnsi" w:hAnsiTheme="minorHAnsi" w:cs="Times New Roman"/>
                <w:color w:val="000000" w:themeColor="text1"/>
              </w:rPr>
              <w:t>ICZ e-spis</w:t>
            </w:r>
            <w:r w:rsidR="00986475" w:rsidRPr="00C63DA8">
              <w:rPr>
                <w:rFonts w:asciiTheme="minorHAnsi" w:hAnsiTheme="minorHAnsi" w:cs="Times New Roman"/>
                <w:color w:val="000000" w:themeColor="text1"/>
              </w:rPr>
              <w:t xml:space="preserve">/) </w:t>
            </w:r>
            <w:r w:rsidRPr="00C63DA8">
              <w:rPr>
                <w:rFonts w:asciiTheme="minorHAnsi" w:hAnsiTheme="minorHAnsi" w:cs="Times New Roman"/>
                <w:color w:val="000000" w:themeColor="text1"/>
              </w:rPr>
              <w:t>pracovníkům Objednatele oprávněným požadovat Podporu.</w:t>
            </w:r>
          </w:p>
          <w:p w14:paraId="05F4879D" w14:textId="77777777" w:rsidR="00C87350" w:rsidRPr="00C63DA8" w:rsidRDefault="00C87350" w:rsidP="000B5FBB">
            <w:pPr>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Průběžně jsou podporovány a udržovány vždy dvě po sobě jdoucí Minor verze:</w:t>
            </w:r>
          </w:p>
          <w:p w14:paraId="11034A3C" w14:textId="77777777" w:rsidR="00C8735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Minor m. </w:t>
            </w:r>
          </w:p>
          <w:p w14:paraId="46439C1D" w14:textId="77777777" w:rsidR="00C8735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Minor m – 1.</w:t>
            </w:r>
          </w:p>
          <w:p w14:paraId="2AC8E6D8" w14:textId="77777777" w:rsidR="00C87350" w:rsidRPr="00C63DA8" w:rsidRDefault="00C87350" w:rsidP="000B5FBB">
            <w:pPr>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Všechny předchozí minor verze nejsou nadále podporovány.</w:t>
            </w:r>
          </w:p>
          <w:p w14:paraId="784CABEE" w14:textId="77777777" w:rsidR="00C87350" w:rsidRPr="00C63DA8" w:rsidRDefault="00C87350" w:rsidP="000B5FBB">
            <w:pPr>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 xml:space="preserve">Minor verze m </w:t>
            </w:r>
          </w:p>
          <w:p w14:paraId="306CC3E5" w14:textId="77777777" w:rsidR="00C8735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Aktuální minor verze produktu. </w:t>
            </w:r>
          </w:p>
          <w:p w14:paraId="57A3FA89" w14:textId="77777777" w:rsidR="00993D70" w:rsidRPr="00C63DA8" w:rsidRDefault="00C87350" w:rsidP="00132BFC">
            <w:pPr>
              <w:pStyle w:val="Odstavecseseznamem"/>
              <w:numPr>
                <w:ilvl w:val="4"/>
                <w:numId w:val="14"/>
              </w:numPr>
              <w:overflowPunct w:val="0"/>
              <w:autoSpaceDE w:val="0"/>
              <w:autoSpaceDN w:val="0"/>
              <w:adjustRightInd w:val="0"/>
              <w:spacing w:after="120"/>
              <w:ind w:left="350" w:hanging="283"/>
              <w:rPr>
                <w:rFonts w:asciiTheme="minorHAnsi" w:hAnsiTheme="minorHAnsi" w:cs="Times New Roman"/>
                <w:color w:val="000000" w:themeColor="text1"/>
              </w:rPr>
            </w:pPr>
            <w:r w:rsidRPr="00C63DA8">
              <w:rPr>
                <w:rFonts w:asciiTheme="minorHAnsi" w:hAnsiTheme="minorHAnsi" w:cs="Times New Roman"/>
                <w:color w:val="000000" w:themeColor="text1"/>
              </w:rPr>
              <w:t xml:space="preserve">V rámci této verze se udržují verze na úrovni Release - Patch a na úrovni Build - Hot-fix. </w:t>
            </w:r>
          </w:p>
        </w:tc>
      </w:tr>
      <w:tr w:rsidR="00C87350" w:rsidRPr="00C63DA8" w14:paraId="18370E55" w14:textId="77777777" w:rsidTr="000B5FBB">
        <w:tc>
          <w:tcPr>
            <w:tcW w:w="2325" w:type="dxa"/>
          </w:tcPr>
          <w:p w14:paraId="5390B017"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Obnovení služby</w:t>
            </w:r>
          </w:p>
        </w:tc>
        <w:tc>
          <w:tcPr>
            <w:tcW w:w="6747" w:type="dxa"/>
            <w:vAlign w:val="center"/>
          </w:tcPr>
          <w:p w14:paraId="70C0317A" w14:textId="77777777" w:rsidR="00C87350" w:rsidRPr="00C63DA8"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Není relevantní</w:t>
            </w:r>
          </w:p>
        </w:tc>
      </w:tr>
      <w:tr w:rsidR="00C87350" w:rsidRPr="00C63DA8" w14:paraId="0F2BADA5" w14:textId="77777777" w:rsidTr="000B5FBB">
        <w:tc>
          <w:tcPr>
            <w:tcW w:w="2325" w:type="dxa"/>
          </w:tcPr>
          <w:p w14:paraId="132D93D8"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Měřící bod</w:t>
            </w:r>
          </w:p>
        </w:tc>
        <w:tc>
          <w:tcPr>
            <w:tcW w:w="6747" w:type="dxa"/>
            <w:vAlign w:val="center"/>
          </w:tcPr>
          <w:p w14:paraId="568D8B73" w14:textId="77777777" w:rsidR="00C87350" w:rsidRPr="00C63DA8"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Není relevantní</w:t>
            </w:r>
          </w:p>
        </w:tc>
      </w:tr>
      <w:tr w:rsidR="00C87350" w:rsidRPr="00C63DA8" w14:paraId="61ED3669" w14:textId="77777777" w:rsidTr="000B5FBB">
        <w:tc>
          <w:tcPr>
            <w:tcW w:w="2325" w:type="dxa"/>
          </w:tcPr>
          <w:p w14:paraId="19B157E1"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Objem poskytované služby</w:t>
            </w:r>
          </w:p>
        </w:tc>
        <w:tc>
          <w:tcPr>
            <w:tcW w:w="6747" w:type="dxa"/>
            <w:vAlign w:val="center"/>
          </w:tcPr>
          <w:p w14:paraId="43850A69" w14:textId="77777777" w:rsidR="00C87350" w:rsidRPr="00C63DA8" w:rsidRDefault="00C87350" w:rsidP="000B5FBB">
            <w:pPr>
              <w:overflowPunct w:val="0"/>
              <w:autoSpaceDE w:val="0"/>
              <w:autoSpaceDN w:val="0"/>
              <w:adjustRightInd w:val="0"/>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Není relevantní</w:t>
            </w:r>
          </w:p>
        </w:tc>
      </w:tr>
      <w:tr w:rsidR="00993D70" w:rsidRPr="00C63DA8" w14:paraId="00A7DE09" w14:textId="77777777" w:rsidTr="007F2AC8">
        <w:tc>
          <w:tcPr>
            <w:tcW w:w="9072" w:type="dxa"/>
            <w:gridSpan w:val="2"/>
            <w:shd w:val="clear" w:color="auto" w:fill="003959"/>
          </w:tcPr>
          <w:p w14:paraId="644D32EF" w14:textId="77777777" w:rsidR="00993D70" w:rsidRPr="00C63DA8" w:rsidRDefault="00993D70" w:rsidP="000B5FBB">
            <w:pPr>
              <w:overflowPunct w:val="0"/>
              <w:autoSpaceDE w:val="0"/>
              <w:autoSpaceDN w:val="0"/>
              <w:adjustRightInd w:val="0"/>
              <w:spacing w:after="120"/>
              <w:rPr>
                <w:rFonts w:asciiTheme="minorHAnsi" w:hAnsiTheme="minorHAnsi" w:cs="Times New Roman"/>
                <w:b/>
                <w:color w:val="000000" w:themeColor="text1"/>
              </w:rPr>
            </w:pPr>
            <w:r w:rsidRPr="00C63DA8">
              <w:rPr>
                <w:rFonts w:asciiTheme="minorHAnsi" w:hAnsiTheme="minorHAnsi" w:cs="Times New Roman"/>
                <w:b/>
                <w:color w:val="FFFFFF" w:themeColor="background1"/>
              </w:rPr>
              <w:t>Doplňující informace</w:t>
            </w:r>
          </w:p>
        </w:tc>
      </w:tr>
      <w:tr w:rsidR="0026380D" w:rsidRPr="00C63DA8" w14:paraId="53FA67BB" w14:textId="77777777" w:rsidTr="0026380D">
        <w:tc>
          <w:tcPr>
            <w:tcW w:w="2325" w:type="dxa"/>
          </w:tcPr>
          <w:p w14:paraId="42FD9F44" w14:textId="77777777" w:rsidR="0026380D" w:rsidRPr="00C63DA8" w:rsidRDefault="0026380D"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Služba nezahrnuje:</w:t>
            </w:r>
          </w:p>
        </w:tc>
        <w:tc>
          <w:tcPr>
            <w:tcW w:w="6747" w:type="dxa"/>
          </w:tcPr>
          <w:p w14:paraId="16D3BCB0" w14:textId="77777777" w:rsidR="0026380D" w:rsidRPr="00C63DA8" w:rsidRDefault="0026380D"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Rozvoj Systému dle jiných než vyjmenovaných legislativních a jiných předpisů.</w:t>
            </w:r>
          </w:p>
        </w:tc>
      </w:tr>
      <w:tr w:rsidR="00C87350" w:rsidRPr="00C63DA8" w14:paraId="1F10AF2E" w14:textId="77777777" w:rsidTr="000B5FBB">
        <w:tc>
          <w:tcPr>
            <w:tcW w:w="2325" w:type="dxa"/>
          </w:tcPr>
          <w:p w14:paraId="486A48D3"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Způsob dokladování</w:t>
            </w:r>
          </w:p>
        </w:tc>
        <w:tc>
          <w:tcPr>
            <w:tcW w:w="6747" w:type="dxa"/>
            <w:vAlign w:val="center"/>
          </w:tcPr>
          <w:p w14:paraId="3078A2F7"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 xml:space="preserve">Elektronicky – záznamy v HelpDesku Poskytovatele </w:t>
            </w:r>
          </w:p>
        </w:tc>
      </w:tr>
      <w:tr w:rsidR="00C87350" w:rsidRPr="00C63DA8" w14:paraId="0FA2925F" w14:textId="77777777" w:rsidTr="000B5FBB">
        <w:tc>
          <w:tcPr>
            <w:tcW w:w="2325" w:type="dxa"/>
          </w:tcPr>
          <w:p w14:paraId="5E1D3C32" w14:textId="77777777" w:rsidR="00C87350" w:rsidRPr="00C63DA8" w:rsidRDefault="00C87350"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 xml:space="preserve">Způsob verzování </w:t>
            </w:r>
          </w:p>
        </w:tc>
        <w:tc>
          <w:tcPr>
            <w:tcW w:w="6747" w:type="dxa"/>
            <w:vAlign w:val="center"/>
          </w:tcPr>
          <w:p w14:paraId="229B24C1" w14:textId="77777777" w:rsidR="00C87350" w:rsidRPr="00C63DA8" w:rsidRDefault="00C87350" w:rsidP="000B5FBB">
            <w:pPr>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Vzor verzování M.m.r.b, kde je M – Major, m – Minor, r – Release/Patch, b - Build – Hotfix.</w:t>
            </w:r>
          </w:p>
          <w:p w14:paraId="34DDCABE" w14:textId="77777777" w:rsidR="00C87350" w:rsidRPr="00C63DA8"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C63DA8">
              <w:rPr>
                <w:rFonts w:asciiTheme="minorHAnsi" w:hAnsiTheme="minorHAnsi" w:cs="Times New Roman"/>
                <w:color w:val="000000" w:themeColor="text1"/>
              </w:rPr>
              <w:t>Major verze</w:t>
            </w:r>
          </w:p>
          <w:p w14:paraId="3BB7B191"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Globální verze Informačního systému. </w:t>
            </w:r>
          </w:p>
          <w:p w14:paraId="1123D9A7"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Významná změna architektury, funkčnosti nebo zaměření Informačního systému. </w:t>
            </w:r>
          </w:p>
          <w:p w14:paraId="27618435" w14:textId="77777777" w:rsidR="00C87350" w:rsidRPr="00C63DA8"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C63DA8">
              <w:rPr>
                <w:rFonts w:asciiTheme="minorHAnsi" w:hAnsiTheme="minorHAnsi" w:cs="Times New Roman"/>
                <w:color w:val="000000" w:themeColor="text1"/>
              </w:rPr>
              <w:t>Minor verze</w:t>
            </w:r>
          </w:p>
          <w:p w14:paraId="6319A2FE"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rPr>
              <w:t>Verze</w:t>
            </w:r>
            <w:r w:rsidRPr="00C63DA8">
              <w:rPr>
                <w:rFonts w:asciiTheme="minorHAnsi" w:hAnsiTheme="minorHAnsi" w:cs="Times New Roman"/>
                <w:color w:val="000000" w:themeColor="text1"/>
              </w:rPr>
              <w:t xml:space="preserve"> rozšiřující funkčnost Informačního systému.</w:t>
            </w:r>
          </w:p>
          <w:p w14:paraId="698EDDE3"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Verze vydávaná Poskytovatelem v intervalech 3 až 4 kalendářních měsíců podle plánu rozvoje funkčnosti Informačního systému, který je určován Poskytovatelem. </w:t>
            </w:r>
          </w:p>
          <w:p w14:paraId="28E331B8"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Zahrnuje všechny relevantní funkčnosti, změny a opravy předchozích verzí Minor.Release.Build (pokud nejsou novou minor verzí změněny – např. optimalizace funkčnosti nebo opravy). </w:t>
            </w:r>
          </w:p>
          <w:p w14:paraId="2EF73B08"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K </w:t>
            </w:r>
            <w:r w:rsidRPr="00C63DA8">
              <w:rPr>
                <w:rFonts w:asciiTheme="minorHAnsi" w:hAnsiTheme="minorHAnsi" w:cs="Times New Roman"/>
              </w:rPr>
              <w:t>verzi</w:t>
            </w:r>
            <w:r w:rsidRPr="00C63DA8">
              <w:rPr>
                <w:rFonts w:asciiTheme="minorHAnsi" w:hAnsiTheme="minorHAnsi" w:cs="Times New Roman"/>
                <w:color w:val="000000" w:themeColor="text1"/>
              </w:rPr>
              <w:t xml:space="preserve"> je připojen popis všech obsažených nových funkčností a změn.</w:t>
            </w:r>
          </w:p>
          <w:p w14:paraId="5DA07DEB" w14:textId="77777777" w:rsidR="00C87350" w:rsidRPr="00C63DA8"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C63DA8">
              <w:rPr>
                <w:rFonts w:asciiTheme="minorHAnsi" w:hAnsiTheme="minorHAnsi" w:cs="Times New Roman"/>
                <w:color w:val="000000" w:themeColor="text1"/>
              </w:rPr>
              <w:t>Release – Patch verze</w:t>
            </w:r>
          </w:p>
          <w:p w14:paraId="710B7C4E"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Verze vydávaná Poskytovatelem v pravidelných intervalech jednoho kalendářního měsíce. </w:t>
            </w:r>
          </w:p>
          <w:p w14:paraId="60ACB7AB"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Verze obsahuje opravy chyb a problémů a optimalizaci stávající funkčnosti. </w:t>
            </w:r>
          </w:p>
          <w:p w14:paraId="5D0EF45C"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K verzi je připojen popis všech obsažených oprav a změn.</w:t>
            </w:r>
          </w:p>
          <w:p w14:paraId="10C330E6" w14:textId="77777777" w:rsidR="00C87350" w:rsidRPr="00C63DA8" w:rsidRDefault="00C87350" w:rsidP="00132BFC">
            <w:pPr>
              <w:pStyle w:val="Nadpis3"/>
              <w:keepNext w:val="0"/>
              <w:keepLines w:val="0"/>
              <w:numPr>
                <w:ilvl w:val="2"/>
                <w:numId w:val="14"/>
              </w:numPr>
              <w:spacing w:before="0" w:after="120" w:line="240" w:lineRule="auto"/>
              <w:jc w:val="both"/>
              <w:rPr>
                <w:rFonts w:asciiTheme="minorHAnsi" w:hAnsiTheme="minorHAnsi" w:cs="Times New Roman"/>
                <w:color w:val="000000" w:themeColor="text1"/>
              </w:rPr>
            </w:pPr>
            <w:r w:rsidRPr="00C63DA8">
              <w:rPr>
                <w:rFonts w:asciiTheme="minorHAnsi" w:hAnsiTheme="minorHAnsi" w:cs="Times New Roman"/>
                <w:color w:val="000000" w:themeColor="text1"/>
              </w:rPr>
              <w:t>Build – Hotfix verze</w:t>
            </w:r>
          </w:p>
          <w:p w14:paraId="2B37B2C9"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 xml:space="preserve">Opravná verze vydávaná na základě závažných chyb při provozu a používání Informačního systému. </w:t>
            </w:r>
          </w:p>
          <w:p w14:paraId="12D28A96"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rPr>
              <w:t>Verze</w:t>
            </w:r>
            <w:r w:rsidRPr="00C63DA8">
              <w:rPr>
                <w:rFonts w:asciiTheme="minorHAnsi" w:hAnsiTheme="minorHAnsi" w:cs="Times New Roman"/>
                <w:color w:val="000000" w:themeColor="text1"/>
              </w:rPr>
              <w:t xml:space="preserve"> je vydána a připravena k implementaci v co nejkratším možném termínu nezávisle na Release - Patch verzích. </w:t>
            </w:r>
          </w:p>
          <w:p w14:paraId="321B4D7F" w14:textId="77777777" w:rsidR="00C87350" w:rsidRPr="00C63DA8" w:rsidRDefault="00C87350" w:rsidP="00132BFC">
            <w:pPr>
              <w:pStyle w:val="Odstavecseseznamem"/>
              <w:numPr>
                <w:ilvl w:val="4"/>
                <w:numId w:val="14"/>
              </w:numPr>
              <w:overflowPunct w:val="0"/>
              <w:autoSpaceDE w:val="0"/>
              <w:autoSpaceDN w:val="0"/>
              <w:adjustRightInd w:val="0"/>
              <w:spacing w:after="120"/>
              <w:ind w:left="634"/>
              <w:rPr>
                <w:rFonts w:asciiTheme="minorHAnsi" w:hAnsiTheme="minorHAnsi" w:cs="Times New Roman"/>
                <w:color w:val="000000" w:themeColor="text1"/>
              </w:rPr>
            </w:pPr>
            <w:r w:rsidRPr="00C63DA8">
              <w:rPr>
                <w:rFonts w:asciiTheme="minorHAnsi" w:hAnsiTheme="minorHAnsi" w:cs="Times New Roman"/>
                <w:color w:val="000000" w:themeColor="text1"/>
              </w:rPr>
              <w:t>K verzi je připojen popis všech obsažených oprav.</w:t>
            </w:r>
          </w:p>
          <w:p w14:paraId="5C78D308" w14:textId="77777777" w:rsidR="00C87350" w:rsidRPr="00C63DA8" w:rsidRDefault="00C87350" w:rsidP="000B5FBB">
            <w:pPr>
              <w:spacing w:after="120"/>
              <w:jc w:val="both"/>
              <w:rPr>
                <w:rFonts w:asciiTheme="minorHAnsi" w:hAnsiTheme="minorHAnsi" w:cs="Times New Roman"/>
                <w:color w:val="000000" w:themeColor="text1"/>
              </w:rPr>
            </w:pPr>
            <w:r w:rsidRPr="00C63DA8">
              <w:rPr>
                <w:rFonts w:asciiTheme="minorHAnsi" w:hAnsiTheme="minorHAnsi" w:cs="Times New Roman"/>
                <w:color w:val="000000" w:themeColor="text1"/>
              </w:rPr>
              <w:t>Příklad – verze 2.0.1.0</w:t>
            </w:r>
          </w:p>
          <w:p w14:paraId="2244C834" w14:textId="77777777" w:rsidR="00C87350" w:rsidRPr="00C63DA8"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C63DA8">
              <w:rPr>
                <w:rFonts w:asciiTheme="minorHAnsi" w:hAnsiTheme="minorHAnsi" w:cs="Times New Roman"/>
                <w:i w:val="0"/>
                <w:color w:val="000000" w:themeColor="text1"/>
              </w:rPr>
              <w:t xml:space="preserve">2 = Aktuální globální major verze Informačního systému. </w:t>
            </w:r>
          </w:p>
          <w:p w14:paraId="43C134C1" w14:textId="77777777" w:rsidR="00C87350" w:rsidRPr="00C63DA8"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C63DA8">
              <w:rPr>
                <w:rFonts w:asciiTheme="minorHAnsi" w:hAnsiTheme="minorHAnsi" w:cs="Times New Roman"/>
                <w:i w:val="0"/>
                <w:color w:val="000000" w:themeColor="text1"/>
              </w:rPr>
              <w:t xml:space="preserve">0 = Zahajovací minor verze v major verzi 2 </w:t>
            </w:r>
          </w:p>
          <w:p w14:paraId="66119CFD" w14:textId="77777777" w:rsidR="00C87350" w:rsidRPr="00C63DA8"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C63DA8">
              <w:rPr>
                <w:rFonts w:asciiTheme="minorHAnsi" w:hAnsiTheme="minorHAnsi" w:cs="Times New Roman"/>
                <w:i w:val="0"/>
                <w:color w:val="000000" w:themeColor="text1"/>
              </w:rPr>
              <w:t xml:space="preserve">1 = První patch Poskytovatele v minor verzi </w:t>
            </w:r>
          </w:p>
          <w:p w14:paraId="4CC07DAF" w14:textId="77777777" w:rsidR="00C87350" w:rsidRPr="00C63DA8" w:rsidRDefault="00C87350" w:rsidP="000B5FBB">
            <w:pPr>
              <w:pStyle w:val="Nadpis4"/>
              <w:keepNext w:val="0"/>
              <w:keepLines w:val="0"/>
              <w:spacing w:before="0" w:after="120" w:line="240" w:lineRule="auto"/>
              <w:ind w:left="637" w:hanging="567"/>
              <w:contextualSpacing/>
              <w:jc w:val="both"/>
              <w:rPr>
                <w:rFonts w:asciiTheme="minorHAnsi" w:hAnsiTheme="minorHAnsi" w:cs="Times New Roman"/>
                <w:i w:val="0"/>
                <w:color w:val="000000" w:themeColor="text1"/>
              </w:rPr>
            </w:pPr>
            <w:r w:rsidRPr="00C63DA8">
              <w:rPr>
                <w:rFonts w:asciiTheme="minorHAnsi" w:hAnsiTheme="minorHAnsi" w:cs="Times New Roman"/>
                <w:i w:val="0"/>
                <w:color w:val="000000" w:themeColor="text1"/>
              </w:rPr>
              <w:t>0 = Nejedná se o hotfix verzi.</w:t>
            </w:r>
          </w:p>
        </w:tc>
      </w:tr>
      <w:tr w:rsidR="00295547" w:rsidRPr="00C63DA8" w14:paraId="2DEFB011" w14:textId="77777777" w:rsidTr="007F2AC8">
        <w:tc>
          <w:tcPr>
            <w:tcW w:w="9072" w:type="dxa"/>
            <w:gridSpan w:val="2"/>
            <w:shd w:val="clear" w:color="auto" w:fill="003959"/>
          </w:tcPr>
          <w:p w14:paraId="6AD5FA49" w14:textId="77777777" w:rsidR="00295547" w:rsidRPr="00C63DA8" w:rsidRDefault="00295547" w:rsidP="000B5FBB">
            <w:pPr>
              <w:overflowPunct w:val="0"/>
              <w:autoSpaceDE w:val="0"/>
              <w:autoSpaceDN w:val="0"/>
              <w:adjustRightInd w:val="0"/>
              <w:spacing w:after="120"/>
              <w:rPr>
                <w:rFonts w:asciiTheme="minorHAnsi" w:hAnsiTheme="minorHAnsi" w:cs="Times New Roman"/>
                <w:color w:val="FFFFFF" w:themeColor="background1"/>
              </w:rPr>
            </w:pPr>
            <w:r w:rsidRPr="00C63DA8">
              <w:rPr>
                <w:rFonts w:asciiTheme="minorHAnsi" w:hAnsiTheme="minorHAnsi" w:cs="Times New Roman"/>
                <w:b/>
                <w:color w:val="FFFFFF" w:themeColor="background1"/>
              </w:rPr>
              <w:t>Audit</w:t>
            </w:r>
          </w:p>
        </w:tc>
      </w:tr>
      <w:tr w:rsidR="00295547" w:rsidRPr="00C63DA8" w14:paraId="5DCA6281" w14:textId="77777777" w:rsidTr="000B5FBB">
        <w:tc>
          <w:tcPr>
            <w:tcW w:w="2325" w:type="dxa"/>
            <w:tcBorders>
              <w:bottom w:val="single" w:sz="12" w:space="0" w:color="auto"/>
            </w:tcBorders>
          </w:tcPr>
          <w:p w14:paraId="5F42453B" w14:textId="77777777" w:rsidR="00295547" w:rsidRPr="00C63DA8" w:rsidRDefault="00295547" w:rsidP="000B5FBB">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Audit licencí</w:t>
            </w:r>
          </w:p>
        </w:tc>
        <w:tc>
          <w:tcPr>
            <w:tcW w:w="6747" w:type="dxa"/>
            <w:tcBorders>
              <w:bottom w:val="single" w:sz="12" w:space="0" w:color="auto"/>
            </w:tcBorders>
            <w:vAlign w:val="center"/>
          </w:tcPr>
          <w:p w14:paraId="0C66C619" w14:textId="77777777" w:rsidR="00295547" w:rsidRPr="00C63DA8" w:rsidRDefault="00C87350" w:rsidP="00D9337D">
            <w:pPr>
              <w:spacing w:after="120"/>
              <w:jc w:val="both"/>
              <w:rPr>
                <w:rFonts w:asciiTheme="minorHAnsi" w:hAnsiTheme="minorHAnsi" w:cs="Times New Roman"/>
              </w:rPr>
            </w:pPr>
            <w:r w:rsidRPr="00C63DA8">
              <w:rPr>
                <w:rFonts w:asciiTheme="minorHAnsi" w:hAnsiTheme="minorHAnsi" w:cs="Times New Roman"/>
              </w:rPr>
              <w:t xml:space="preserve">Objednatel je povinen umožnit </w:t>
            </w:r>
            <w:r w:rsidR="00D9337D" w:rsidRPr="00C63DA8">
              <w:rPr>
                <w:rFonts w:asciiTheme="minorHAnsi" w:hAnsiTheme="minorHAnsi" w:cs="Times New Roman"/>
              </w:rPr>
              <w:t>Poskytovateli</w:t>
            </w:r>
            <w:r w:rsidRPr="00C63DA8">
              <w:rPr>
                <w:rFonts w:asciiTheme="minorHAnsi" w:hAnsiTheme="minorHAnsi" w:cs="Times New Roman"/>
              </w:rPr>
              <w:t xml:space="preserve"> na vyžádání a po předchozím oznámení provést u </w:t>
            </w:r>
            <w:r w:rsidR="000B5FBB" w:rsidRPr="00C63DA8">
              <w:rPr>
                <w:rFonts w:asciiTheme="minorHAnsi" w:hAnsiTheme="minorHAnsi" w:cs="Times New Roman"/>
              </w:rPr>
              <w:t>O</w:t>
            </w:r>
            <w:r w:rsidRPr="00C63DA8">
              <w:rPr>
                <w:rFonts w:asciiTheme="minorHAnsi" w:hAnsiTheme="minorHAnsi" w:cs="Times New Roman"/>
              </w:rPr>
              <w:t>bjednatele audit licencí - kontrolu dodržování licenčních a dalších povinností stanovených licenčními podmínkami</w:t>
            </w:r>
            <w:r w:rsidR="000B5FBB" w:rsidRPr="00C63DA8">
              <w:rPr>
                <w:rFonts w:asciiTheme="minorHAnsi" w:hAnsiTheme="minorHAnsi" w:cs="Times New Roman"/>
              </w:rPr>
              <w:t xml:space="preserve"> a</w:t>
            </w:r>
            <w:r w:rsidRPr="00C63DA8">
              <w:rPr>
                <w:rFonts w:asciiTheme="minorHAnsi" w:hAnsiTheme="minorHAnsi" w:cs="Times New Roman"/>
              </w:rPr>
              <w:t xml:space="preserve"> Objednatel je povinen poskytnout </w:t>
            </w:r>
            <w:r w:rsidR="00D9337D" w:rsidRPr="00C63DA8">
              <w:rPr>
                <w:rFonts w:asciiTheme="minorHAnsi" w:hAnsiTheme="minorHAnsi" w:cs="Times New Roman"/>
              </w:rPr>
              <w:t>Poskytovateli</w:t>
            </w:r>
            <w:r w:rsidRPr="00C63DA8">
              <w:rPr>
                <w:rFonts w:asciiTheme="minorHAnsi" w:hAnsiTheme="minorHAnsi" w:cs="Times New Roman"/>
              </w:rPr>
              <w:t xml:space="preserve"> patřičnou součinnost k provedení takového auditu. V případě, že audit prokáže nesoulad mezi užitím </w:t>
            </w:r>
            <w:r w:rsidR="000B5FBB" w:rsidRPr="00C63DA8">
              <w:rPr>
                <w:rFonts w:asciiTheme="minorHAnsi" w:hAnsiTheme="minorHAnsi" w:cs="Times New Roman"/>
              </w:rPr>
              <w:t>s</w:t>
            </w:r>
            <w:r w:rsidRPr="00C63DA8">
              <w:rPr>
                <w:rFonts w:asciiTheme="minorHAnsi" w:hAnsiTheme="minorHAnsi" w:cs="Times New Roman"/>
              </w:rPr>
              <w:t>oftware a licenčními podmínkami</w:t>
            </w:r>
            <w:r w:rsidR="000B5FBB" w:rsidRPr="00C63DA8">
              <w:rPr>
                <w:rFonts w:asciiTheme="minorHAnsi" w:hAnsiTheme="minorHAnsi" w:cs="Times New Roman"/>
              </w:rPr>
              <w:t xml:space="preserve"> </w:t>
            </w:r>
            <w:r w:rsidR="00D9337D" w:rsidRPr="00C63DA8">
              <w:rPr>
                <w:rFonts w:asciiTheme="minorHAnsi" w:hAnsiTheme="minorHAnsi" w:cs="Times New Roman"/>
              </w:rPr>
              <w:t>Poskytovatele</w:t>
            </w:r>
            <w:r w:rsidRPr="00C63DA8">
              <w:rPr>
                <w:rFonts w:asciiTheme="minorHAnsi" w:hAnsiTheme="minorHAnsi" w:cs="Times New Roman"/>
              </w:rPr>
              <w:t xml:space="preserve">, vyúčtuje </w:t>
            </w:r>
            <w:r w:rsidR="00D9337D" w:rsidRPr="00C63DA8">
              <w:rPr>
                <w:rFonts w:asciiTheme="minorHAnsi" w:hAnsiTheme="minorHAnsi" w:cs="Times New Roman"/>
              </w:rPr>
              <w:t>Poskytovatel</w:t>
            </w:r>
            <w:r w:rsidRPr="00C63DA8">
              <w:rPr>
                <w:rFonts w:asciiTheme="minorHAnsi" w:hAnsiTheme="minorHAnsi" w:cs="Times New Roman"/>
              </w:rPr>
              <w:t xml:space="preserve"> Objednateli částku dle svého aktuálního ceníku, která odpovídá zjištěnému rozdílu, za </w:t>
            </w:r>
            <w:r w:rsidR="000B5FBB" w:rsidRPr="00C63DA8">
              <w:rPr>
                <w:rFonts w:asciiTheme="minorHAnsi" w:hAnsiTheme="minorHAnsi" w:cs="Times New Roman"/>
              </w:rPr>
              <w:t>s</w:t>
            </w:r>
            <w:r w:rsidRPr="00C63DA8">
              <w:rPr>
                <w:rFonts w:asciiTheme="minorHAnsi" w:hAnsiTheme="minorHAnsi" w:cs="Times New Roman"/>
              </w:rPr>
              <w:t>oftware užívaný Objednatelem nad rámec poskytnutých licencí. Objednatel je v takovém případě povinen uhradit takto vyúčtovanou částku do 30 dní od data auditu včetně nákladů na provedení auditu.</w:t>
            </w:r>
          </w:p>
        </w:tc>
      </w:tr>
    </w:tbl>
    <w:p w14:paraId="3831DC42" w14:textId="77777777" w:rsidR="00993D70" w:rsidRPr="00C63DA8" w:rsidRDefault="00993D70" w:rsidP="00993D70">
      <w:pPr>
        <w:rPr>
          <w:rFonts w:asciiTheme="minorHAnsi" w:hAnsiTheme="minorHAnsi" w:cs="Times New Roman"/>
          <w:b/>
          <w:sz w:val="22"/>
          <w:szCs w:val="22"/>
        </w:rPr>
      </w:pPr>
    </w:p>
    <w:p w14:paraId="6BDBB14E" w14:textId="77777777" w:rsidR="00993D70" w:rsidRPr="00C63DA8" w:rsidRDefault="00993D70" w:rsidP="00993D70">
      <w:pPr>
        <w:rPr>
          <w:rFonts w:asciiTheme="minorHAnsi" w:hAnsiTheme="minorHAnsi" w:cs="Times New Roman"/>
          <w:b/>
          <w:sz w:val="22"/>
          <w:szCs w:val="22"/>
        </w:rPr>
      </w:pPr>
      <w:r w:rsidRPr="00C63DA8">
        <w:rPr>
          <w:rFonts w:asciiTheme="minorHAnsi" w:hAnsiTheme="minorHAnsi" w:cs="Times New Roman"/>
          <w:b/>
          <w:sz w:val="22"/>
          <w:szCs w:val="22"/>
        </w:rPr>
        <w:br w:type="page"/>
      </w:r>
    </w:p>
    <w:p w14:paraId="662DFBAA"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C63DA8">
        <w:rPr>
          <w:rFonts w:asciiTheme="minorHAnsi" w:hAnsiTheme="minorHAnsi"/>
          <w:b/>
          <w:sz w:val="24"/>
          <w:szCs w:val="22"/>
        </w:rPr>
        <w:t>Katalogový list 2 – Instalace verzí</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1B3AE8B4" w14:textId="77777777" w:rsidTr="00F265D3">
        <w:tc>
          <w:tcPr>
            <w:tcW w:w="9072" w:type="dxa"/>
            <w:gridSpan w:val="2"/>
            <w:tcBorders>
              <w:top w:val="single" w:sz="12" w:space="0" w:color="auto"/>
            </w:tcBorders>
            <w:shd w:val="clear" w:color="auto" w:fill="003959"/>
          </w:tcPr>
          <w:p w14:paraId="0D1C8C31" w14:textId="77777777" w:rsidR="00993D70" w:rsidRPr="00C63DA8" w:rsidRDefault="00993D70" w:rsidP="000B5FBB">
            <w:pPr>
              <w:overflowPunct w:val="0"/>
              <w:autoSpaceDE w:val="0"/>
              <w:autoSpaceDN w:val="0"/>
              <w:adjustRightInd w:val="0"/>
              <w:spacing w:after="120"/>
              <w:rPr>
                <w:rFonts w:asciiTheme="minorHAnsi" w:hAnsiTheme="minorHAnsi" w:cs="Times New Roman"/>
                <w:b/>
                <w:sz w:val="22"/>
                <w:szCs w:val="22"/>
              </w:rPr>
            </w:pPr>
            <w:r w:rsidRPr="00C63DA8">
              <w:rPr>
                <w:rFonts w:asciiTheme="minorHAnsi" w:hAnsiTheme="minorHAnsi" w:cs="Times New Roman"/>
                <w:b/>
                <w:sz w:val="22"/>
                <w:szCs w:val="22"/>
              </w:rPr>
              <w:t xml:space="preserve">Katalogový list </w:t>
            </w:r>
            <w:r w:rsidR="00416912" w:rsidRPr="00C63DA8">
              <w:rPr>
                <w:rFonts w:asciiTheme="minorHAnsi" w:hAnsiTheme="minorHAnsi" w:cs="Times New Roman"/>
                <w:b/>
                <w:sz w:val="22"/>
                <w:szCs w:val="22"/>
              </w:rPr>
              <w:t>s</w:t>
            </w:r>
            <w:r w:rsidRPr="00C63DA8">
              <w:rPr>
                <w:rFonts w:asciiTheme="minorHAnsi" w:hAnsiTheme="minorHAnsi" w:cs="Times New Roman"/>
                <w:b/>
                <w:sz w:val="22"/>
                <w:szCs w:val="22"/>
              </w:rPr>
              <w:t>lužby</w:t>
            </w:r>
            <w:r w:rsidR="00416912" w:rsidRPr="00C63DA8">
              <w:rPr>
                <w:rFonts w:asciiTheme="minorHAnsi" w:hAnsiTheme="minorHAnsi" w:cs="Times New Roman"/>
                <w:b/>
                <w:sz w:val="22"/>
                <w:szCs w:val="22"/>
              </w:rPr>
              <w:t xml:space="preserve"> - Instalace verzí</w:t>
            </w:r>
          </w:p>
        </w:tc>
      </w:tr>
      <w:tr w:rsidR="00C87350" w:rsidRPr="00C63DA8" w14:paraId="15322BD8" w14:textId="77777777" w:rsidTr="00F265D3">
        <w:tc>
          <w:tcPr>
            <w:tcW w:w="2325" w:type="dxa"/>
          </w:tcPr>
          <w:p w14:paraId="3DFDFE0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54066A8B" w14:textId="46001604" w:rsidR="00C8735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C87350" w:rsidRPr="00C63DA8" w14:paraId="0EEA911E" w14:textId="77777777" w:rsidTr="00F265D3">
        <w:tc>
          <w:tcPr>
            <w:tcW w:w="2325" w:type="dxa"/>
          </w:tcPr>
          <w:p w14:paraId="40C8ACA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6D952CF4"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Instalace verzí</w:t>
            </w:r>
          </w:p>
        </w:tc>
      </w:tr>
      <w:tr w:rsidR="005F15A7" w:rsidRPr="00C63DA8" w14:paraId="50D09760" w14:textId="77777777" w:rsidTr="00F265D3">
        <w:tc>
          <w:tcPr>
            <w:tcW w:w="2325" w:type="dxa"/>
            <w:tcBorders>
              <w:top w:val="single" w:sz="4" w:space="0" w:color="auto"/>
              <w:left w:val="single" w:sz="12" w:space="0" w:color="auto"/>
              <w:bottom w:val="single" w:sz="4" w:space="0" w:color="auto"/>
              <w:right w:val="single" w:sz="4" w:space="0" w:color="auto"/>
            </w:tcBorders>
          </w:tcPr>
          <w:p w14:paraId="57CDE4C5" w14:textId="77777777" w:rsidR="005F15A7" w:rsidRPr="00C63DA8" w:rsidRDefault="005F15A7"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10CE2E3D" w14:textId="77777777" w:rsidR="005F15A7" w:rsidRPr="00C63DA8" w:rsidRDefault="0093634F" w:rsidP="005F15A7">
            <w:pPr>
              <w:overflowPunct w:val="0"/>
              <w:autoSpaceDE w:val="0"/>
              <w:autoSpaceDN w:val="0"/>
              <w:adjustRightInd w:val="0"/>
              <w:spacing w:after="120"/>
              <w:rPr>
                <w:rFonts w:asciiTheme="minorHAnsi" w:hAnsiTheme="minorHAnsi" w:cs="Times New Roman"/>
                <w:highlight w:val="yellow"/>
              </w:rPr>
            </w:pPr>
            <w:r w:rsidRPr="00C63DA8">
              <w:rPr>
                <w:rFonts w:asciiTheme="minorHAnsi" w:hAnsiTheme="minorHAnsi" w:cs="Times New Roman"/>
              </w:rPr>
              <w:t>ANO</w:t>
            </w:r>
          </w:p>
        </w:tc>
      </w:tr>
      <w:tr w:rsidR="00C87350" w:rsidRPr="00C63DA8" w14:paraId="67011237" w14:textId="77777777" w:rsidTr="00F265D3">
        <w:tc>
          <w:tcPr>
            <w:tcW w:w="2325" w:type="dxa"/>
          </w:tcPr>
          <w:p w14:paraId="6D4C271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1D83DEA5"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Instalace verzí</w:t>
            </w:r>
          </w:p>
        </w:tc>
      </w:tr>
      <w:tr w:rsidR="00993D70" w:rsidRPr="00C63DA8" w14:paraId="30712CA3" w14:textId="77777777" w:rsidTr="00F265D3">
        <w:trPr>
          <w:trHeight w:val="96"/>
        </w:trPr>
        <w:tc>
          <w:tcPr>
            <w:tcW w:w="9072" w:type="dxa"/>
            <w:gridSpan w:val="2"/>
            <w:shd w:val="clear" w:color="auto" w:fill="003959"/>
          </w:tcPr>
          <w:p w14:paraId="2F24C39D"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28F5FA15" w14:textId="77777777" w:rsidTr="00F265D3">
        <w:tc>
          <w:tcPr>
            <w:tcW w:w="2325" w:type="dxa"/>
          </w:tcPr>
          <w:p w14:paraId="00CA317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67D7C026"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zahrnuje:</w:t>
            </w:r>
          </w:p>
          <w:p w14:paraId="5AF3548F" w14:textId="77777777" w:rsidR="00C87350" w:rsidRPr="00C63DA8" w:rsidRDefault="00C87350" w:rsidP="00132BFC">
            <w:pPr>
              <w:pStyle w:val="Odstavecseseznamem"/>
              <w:numPr>
                <w:ilvl w:val="4"/>
                <w:numId w:val="14"/>
              </w:numPr>
              <w:overflowPunct w:val="0"/>
              <w:autoSpaceDE w:val="0"/>
              <w:autoSpaceDN w:val="0"/>
              <w:adjustRightInd w:val="0"/>
              <w:spacing w:after="120"/>
              <w:ind w:left="358"/>
              <w:rPr>
                <w:rFonts w:asciiTheme="minorHAnsi" w:hAnsiTheme="minorHAnsi" w:cs="Times New Roman"/>
              </w:rPr>
            </w:pPr>
            <w:r w:rsidRPr="00C63DA8">
              <w:rPr>
                <w:rFonts w:asciiTheme="minorHAnsi" w:hAnsiTheme="minorHAnsi" w:cs="Times New Roman"/>
              </w:rPr>
              <w:t>Instalace major verze</w:t>
            </w:r>
          </w:p>
          <w:p w14:paraId="43FFE6B0" w14:textId="77777777" w:rsidR="00C87350" w:rsidRPr="00C63DA8" w:rsidRDefault="00C87350" w:rsidP="00132BFC">
            <w:pPr>
              <w:pStyle w:val="Odstavecseseznamem"/>
              <w:numPr>
                <w:ilvl w:val="4"/>
                <w:numId w:val="14"/>
              </w:numPr>
              <w:overflowPunct w:val="0"/>
              <w:autoSpaceDE w:val="0"/>
              <w:autoSpaceDN w:val="0"/>
              <w:adjustRightInd w:val="0"/>
              <w:spacing w:after="120"/>
              <w:ind w:left="358"/>
              <w:rPr>
                <w:rFonts w:asciiTheme="minorHAnsi" w:hAnsiTheme="minorHAnsi" w:cs="Times New Roman"/>
              </w:rPr>
            </w:pPr>
            <w:r w:rsidRPr="00C63DA8">
              <w:rPr>
                <w:rFonts w:asciiTheme="minorHAnsi" w:hAnsiTheme="minorHAnsi" w:cs="Times New Roman"/>
              </w:rPr>
              <w:t>Instalace minor verze</w:t>
            </w:r>
          </w:p>
          <w:p w14:paraId="4B41C7A0" w14:textId="77777777" w:rsidR="00C87350" w:rsidRPr="00C63DA8" w:rsidRDefault="00C87350" w:rsidP="00132BFC">
            <w:pPr>
              <w:pStyle w:val="Odstavecseseznamem"/>
              <w:numPr>
                <w:ilvl w:val="4"/>
                <w:numId w:val="14"/>
              </w:numPr>
              <w:overflowPunct w:val="0"/>
              <w:autoSpaceDE w:val="0"/>
              <w:autoSpaceDN w:val="0"/>
              <w:adjustRightInd w:val="0"/>
              <w:spacing w:after="120"/>
              <w:ind w:left="358"/>
              <w:rPr>
                <w:rFonts w:asciiTheme="minorHAnsi" w:hAnsiTheme="minorHAnsi" w:cs="Times New Roman"/>
              </w:rPr>
            </w:pPr>
            <w:r w:rsidRPr="00C63DA8">
              <w:rPr>
                <w:rFonts w:asciiTheme="minorHAnsi" w:hAnsiTheme="minorHAnsi" w:cs="Times New Roman"/>
              </w:rPr>
              <w:t>Instalace patch</w:t>
            </w:r>
          </w:p>
          <w:p w14:paraId="35942F39" w14:textId="77777777" w:rsidR="00993D70" w:rsidRPr="00C63DA8" w:rsidRDefault="00C87350" w:rsidP="00132BFC">
            <w:pPr>
              <w:pStyle w:val="Odstavecseseznamem"/>
              <w:numPr>
                <w:ilvl w:val="4"/>
                <w:numId w:val="14"/>
              </w:numPr>
              <w:overflowPunct w:val="0"/>
              <w:autoSpaceDE w:val="0"/>
              <w:autoSpaceDN w:val="0"/>
              <w:adjustRightInd w:val="0"/>
              <w:spacing w:after="120"/>
              <w:ind w:left="358"/>
              <w:rPr>
                <w:rFonts w:asciiTheme="minorHAnsi" w:hAnsiTheme="minorHAnsi" w:cs="Times New Roman"/>
              </w:rPr>
            </w:pPr>
            <w:r w:rsidRPr="00C63DA8">
              <w:rPr>
                <w:rFonts w:asciiTheme="minorHAnsi" w:hAnsiTheme="minorHAnsi" w:cs="Times New Roman"/>
              </w:rPr>
              <w:t>Instalace hotfix</w:t>
            </w:r>
          </w:p>
          <w:p w14:paraId="10E47F57" w14:textId="526995BD" w:rsidR="00607CB7" w:rsidRPr="00C63DA8" w:rsidRDefault="00607CB7" w:rsidP="00132BFC">
            <w:pPr>
              <w:pStyle w:val="Odstavecseseznamem"/>
              <w:numPr>
                <w:ilvl w:val="4"/>
                <w:numId w:val="14"/>
              </w:numPr>
              <w:overflowPunct w:val="0"/>
              <w:autoSpaceDE w:val="0"/>
              <w:autoSpaceDN w:val="0"/>
              <w:adjustRightInd w:val="0"/>
              <w:spacing w:after="120"/>
              <w:ind w:left="358"/>
              <w:rPr>
                <w:rFonts w:asciiTheme="minorHAnsi" w:hAnsiTheme="minorHAnsi" w:cs="Times New Roman"/>
              </w:rPr>
            </w:pPr>
            <w:r w:rsidRPr="00C63DA8">
              <w:rPr>
                <w:rFonts w:asciiTheme="minorHAnsi" w:hAnsiTheme="minorHAnsi" w:cs="Times New Roman"/>
                <w:color w:val="000000" w:themeColor="text1"/>
              </w:rPr>
              <w:t xml:space="preserve">Instalace potřebných komponent pro běh systému </w:t>
            </w:r>
            <w:r w:rsidR="00764F14" w:rsidRPr="00C63DA8">
              <w:rPr>
                <w:rFonts w:asciiTheme="minorHAnsi" w:hAnsiTheme="minorHAnsi" w:cs="Times New Roman"/>
                <w:color w:val="000000" w:themeColor="text1"/>
              </w:rPr>
              <w:t xml:space="preserve">ICZ </w:t>
            </w:r>
            <w:r w:rsidRPr="00C63DA8">
              <w:rPr>
                <w:rFonts w:asciiTheme="minorHAnsi" w:hAnsiTheme="minorHAnsi" w:cs="Times New Roman"/>
                <w:color w:val="000000" w:themeColor="text1"/>
              </w:rPr>
              <w:t>e</w:t>
            </w:r>
            <w:r w:rsidR="00764F14" w:rsidRPr="00C63DA8">
              <w:rPr>
                <w:rFonts w:asciiTheme="minorHAnsi" w:hAnsiTheme="minorHAnsi" w:cs="Times New Roman"/>
                <w:color w:val="000000" w:themeColor="text1"/>
              </w:rPr>
              <w:t>-</w:t>
            </w:r>
            <w:r w:rsidR="009C3ADE" w:rsidRPr="00C63DA8">
              <w:rPr>
                <w:rFonts w:asciiTheme="minorHAnsi" w:hAnsiTheme="minorHAnsi" w:cs="Times New Roman"/>
                <w:color w:val="000000" w:themeColor="text1"/>
              </w:rPr>
              <w:t>spis,</w:t>
            </w:r>
            <w:r w:rsidRPr="00C63DA8">
              <w:rPr>
                <w:rFonts w:asciiTheme="minorHAnsi" w:hAnsiTheme="minorHAnsi" w:cs="Times New Roman"/>
                <w:color w:val="000000" w:themeColor="text1"/>
              </w:rPr>
              <w:t xml:space="preserve"> které nejsou součástí operačního systému (vliv na bezpečnost)</w:t>
            </w:r>
          </w:p>
        </w:tc>
      </w:tr>
      <w:tr w:rsidR="00993D70" w:rsidRPr="00C63DA8" w14:paraId="176D866D" w14:textId="77777777" w:rsidTr="00F265D3">
        <w:tc>
          <w:tcPr>
            <w:tcW w:w="9072" w:type="dxa"/>
            <w:gridSpan w:val="2"/>
            <w:shd w:val="clear" w:color="auto" w:fill="003959"/>
          </w:tcPr>
          <w:p w14:paraId="7F87CA6C"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C87350" w:rsidRPr="00C63DA8" w14:paraId="6DF06FF7" w14:textId="77777777" w:rsidTr="00F265D3">
        <w:tc>
          <w:tcPr>
            <w:tcW w:w="2325" w:type="dxa"/>
          </w:tcPr>
          <w:p w14:paraId="5FCABA5E"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7F5C9FE1" w14:textId="04D27B6A" w:rsidR="00C87350" w:rsidRPr="00C63DA8" w:rsidRDefault="00F55C94" w:rsidP="00EF7A07">
            <w:pPr>
              <w:overflowPunct w:val="0"/>
              <w:autoSpaceDE w:val="0"/>
              <w:autoSpaceDN w:val="0"/>
              <w:adjustRightInd w:val="0"/>
              <w:spacing w:after="120"/>
              <w:rPr>
                <w:rFonts w:asciiTheme="minorHAnsi" w:hAnsiTheme="minorHAnsi" w:cs="Times New Roman"/>
                <w:highlight w:val="yellow"/>
              </w:rPr>
            </w:pPr>
            <w:r w:rsidRPr="00C63DA8">
              <w:rPr>
                <w:rFonts w:asciiTheme="minorHAnsi" w:hAnsiTheme="minorHAnsi" w:cs="Times New Roman"/>
              </w:rPr>
              <w:t>9x5 v rozsahu 8.00 - 17.00</w:t>
            </w:r>
            <w:r w:rsidR="00C87350" w:rsidRPr="00C63DA8">
              <w:rPr>
                <w:rFonts w:asciiTheme="minorHAnsi" w:hAnsiTheme="minorHAnsi" w:cs="Times New Roman"/>
              </w:rPr>
              <w:t xml:space="preserve"> </w:t>
            </w:r>
            <w:r w:rsidR="00EF7A07" w:rsidRPr="00C63DA8">
              <w:rPr>
                <w:rFonts w:asciiTheme="minorHAnsi" w:hAnsiTheme="minorHAnsi" w:cs="Times New Roman"/>
              </w:rPr>
              <w:t xml:space="preserve">hodin </w:t>
            </w:r>
            <w:r w:rsidR="00C87350" w:rsidRPr="00C63DA8">
              <w:rPr>
                <w:rFonts w:asciiTheme="minorHAnsi" w:hAnsiTheme="minorHAnsi" w:cs="Times New Roman"/>
              </w:rPr>
              <w:t xml:space="preserve">v pracovní dny </w:t>
            </w:r>
          </w:p>
          <w:p w14:paraId="1F6E84FC" w14:textId="77777777" w:rsidR="00D9337D" w:rsidRPr="00C63DA8" w:rsidRDefault="00D9337D" w:rsidP="00EF7A07">
            <w:pPr>
              <w:overflowPunct w:val="0"/>
              <w:autoSpaceDE w:val="0"/>
              <w:autoSpaceDN w:val="0"/>
              <w:adjustRightInd w:val="0"/>
              <w:spacing w:after="120"/>
              <w:rPr>
                <w:rFonts w:asciiTheme="minorHAnsi" w:hAnsiTheme="minorHAnsi" w:cs="Times New Roman"/>
                <w:highlight w:val="yellow"/>
              </w:rPr>
            </w:pPr>
          </w:p>
        </w:tc>
      </w:tr>
      <w:tr w:rsidR="00C87350" w:rsidRPr="00C63DA8" w14:paraId="271AB01A" w14:textId="77777777" w:rsidTr="00F265D3">
        <w:tc>
          <w:tcPr>
            <w:tcW w:w="2325" w:type="dxa"/>
          </w:tcPr>
          <w:p w14:paraId="3C044E51"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0C3D4F5F"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C87350" w:rsidRPr="00C63DA8" w14:paraId="5CB9E606" w14:textId="77777777" w:rsidTr="00F265D3">
        <w:tc>
          <w:tcPr>
            <w:tcW w:w="2325" w:type="dxa"/>
          </w:tcPr>
          <w:p w14:paraId="45E29EF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21F8B16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C87350" w:rsidRPr="00C63DA8" w14:paraId="1C9823C2" w14:textId="77777777" w:rsidTr="00F265D3">
        <w:tc>
          <w:tcPr>
            <w:tcW w:w="2325" w:type="dxa"/>
          </w:tcPr>
          <w:p w14:paraId="62BA63D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239461DB" w14:textId="13F0D011"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Instalace major verze – max. </w:t>
            </w:r>
            <w:r w:rsidR="00107C48" w:rsidRPr="00C63DA8">
              <w:rPr>
                <w:rFonts w:asciiTheme="minorHAnsi" w:hAnsiTheme="minorHAnsi" w:cs="Times New Roman"/>
              </w:rPr>
              <w:t>1</w:t>
            </w:r>
            <w:r w:rsidR="00F55C94" w:rsidRPr="00C63DA8">
              <w:rPr>
                <w:rFonts w:asciiTheme="minorHAnsi" w:hAnsiTheme="minorHAnsi" w:cs="Times New Roman"/>
              </w:rPr>
              <w:t xml:space="preserve"> </w:t>
            </w:r>
            <w:r w:rsidRPr="00C63DA8">
              <w:rPr>
                <w:rFonts w:asciiTheme="minorHAnsi" w:hAnsiTheme="minorHAnsi" w:cs="Times New Roman"/>
              </w:rPr>
              <w:t>x ročně</w:t>
            </w:r>
          </w:p>
          <w:p w14:paraId="0E7ADDFC" w14:textId="1720F3B8"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Instalace minor verze – max.</w:t>
            </w:r>
            <w:r w:rsidR="00BE03BD" w:rsidRPr="00C63DA8">
              <w:rPr>
                <w:rFonts w:asciiTheme="minorHAnsi" w:hAnsiTheme="minorHAnsi" w:cs="Times New Roman"/>
              </w:rPr>
              <w:t xml:space="preserve"> </w:t>
            </w:r>
            <w:r w:rsidR="00107C48" w:rsidRPr="00C63DA8">
              <w:rPr>
                <w:rFonts w:asciiTheme="minorHAnsi" w:hAnsiTheme="minorHAnsi" w:cs="Times New Roman"/>
              </w:rPr>
              <w:t>2</w:t>
            </w:r>
            <w:r w:rsidR="00F55C94" w:rsidRPr="00C63DA8">
              <w:rPr>
                <w:rFonts w:asciiTheme="minorHAnsi" w:hAnsiTheme="minorHAnsi" w:cs="Times New Roman"/>
              </w:rPr>
              <w:t xml:space="preserve"> </w:t>
            </w:r>
            <w:r w:rsidRPr="00C63DA8">
              <w:rPr>
                <w:rFonts w:asciiTheme="minorHAnsi" w:hAnsiTheme="minorHAnsi" w:cs="Times New Roman"/>
              </w:rPr>
              <w:t>x ročně</w:t>
            </w:r>
          </w:p>
          <w:p w14:paraId="1AA2D4B5" w14:textId="40BF2DFB"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Instalace patch – max. </w:t>
            </w:r>
            <w:r w:rsidR="00107C48" w:rsidRPr="00C63DA8">
              <w:rPr>
                <w:rFonts w:asciiTheme="minorHAnsi" w:hAnsiTheme="minorHAnsi" w:cs="Times New Roman"/>
              </w:rPr>
              <w:t>4</w:t>
            </w:r>
            <w:r w:rsidR="00F55C94" w:rsidRPr="00C63DA8">
              <w:rPr>
                <w:rFonts w:asciiTheme="minorHAnsi" w:hAnsiTheme="minorHAnsi" w:cs="Times New Roman"/>
              </w:rPr>
              <w:t xml:space="preserve"> </w:t>
            </w:r>
            <w:r w:rsidRPr="00C63DA8">
              <w:rPr>
                <w:rFonts w:asciiTheme="minorHAnsi" w:hAnsiTheme="minorHAnsi" w:cs="Times New Roman"/>
              </w:rPr>
              <w:t>x ročně</w:t>
            </w:r>
          </w:p>
          <w:p w14:paraId="73C6D428" w14:textId="084BFD40"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Instalace hotfix – max</w:t>
            </w:r>
            <w:r w:rsidR="00F55C94" w:rsidRPr="00C63DA8">
              <w:rPr>
                <w:rFonts w:asciiTheme="minorHAnsi" w:hAnsiTheme="minorHAnsi" w:cs="Times New Roman"/>
              </w:rPr>
              <w:t xml:space="preserve">.  </w:t>
            </w:r>
            <w:r w:rsidR="00107C48" w:rsidRPr="00C63DA8">
              <w:rPr>
                <w:rFonts w:asciiTheme="minorHAnsi" w:hAnsiTheme="minorHAnsi" w:cs="Times New Roman"/>
              </w:rPr>
              <w:t>4</w:t>
            </w:r>
            <w:r w:rsidRPr="00C63DA8">
              <w:rPr>
                <w:rFonts w:asciiTheme="minorHAnsi" w:hAnsiTheme="minorHAnsi" w:cs="Times New Roman"/>
              </w:rPr>
              <w:t xml:space="preserve"> x ročně</w:t>
            </w:r>
          </w:p>
          <w:p w14:paraId="738726B7" w14:textId="6632A0B9" w:rsidR="00F55C94" w:rsidRPr="00C63DA8" w:rsidRDefault="00F55C94" w:rsidP="000B5FBB">
            <w:pPr>
              <w:overflowPunct w:val="0"/>
              <w:autoSpaceDE w:val="0"/>
              <w:autoSpaceDN w:val="0"/>
              <w:adjustRightInd w:val="0"/>
              <w:spacing w:after="120"/>
              <w:rPr>
                <w:rFonts w:asciiTheme="minorHAnsi" w:hAnsiTheme="minorHAnsi" w:cs="Times New Roman"/>
                <w:i/>
              </w:rPr>
            </w:pPr>
            <w:r w:rsidRPr="00C63DA8">
              <w:rPr>
                <w:rFonts w:asciiTheme="minorHAnsi" w:hAnsiTheme="minorHAnsi" w:cs="Times New Roman"/>
                <w:i/>
              </w:rPr>
              <w:t>(čerpáno z předplacených hodin</w:t>
            </w:r>
            <w:r w:rsidR="000168C8" w:rsidRPr="00C63DA8">
              <w:rPr>
                <w:rFonts w:asciiTheme="minorHAnsi" w:hAnsiTheme="minorHAnsi" w:cs="Times New Roman"/>
                <w:i/>
              </w:rPr>
              <w:t xml:space="preserve"> kat.</w:t>
            </w:r>
            <w:r w:rsidR="00BE03BD" w:rsidRPr="00C63DA8">
              <w:rPr>
                <w:rFonts w:asciiTheme="minorHAnsi" w:hAnsiTheme="minorHAnsi" w:cs="Times New Roman"/>
                <w:i/>
              </w:rPr>
              <w:t xml:space="preserve"> </w:t>
            </w:r>
            <w:r w:rsidR="000168C8" w:rsidRPr="00C63DA8">
              <w:rPr>
                <w:rFonts w:asciiTheme="minorHAnsi" w:hAnsiTheme="minorHAnsi" w:cs="Times New Roman"/>
                <w:i/>
              </w:rPr>
              <w:t>listu č. 3</w:t>
            </w:r>
            <w:r w:rsidRPr="00C63DA8">
              <w:rPr>
                <w:rFonts w:asciiTheme="minorHAnsi" w:hAnsiTheme="minorHAnsi" w:cs="Times New Roman"/>
                <w:i/>
              </w:rPr>
              <w:t>)</w:t>
            </w:r>
          </w:p>
          <w:p w14:paraId="2DC5E969" w14:textId="77777777" w:rsidR="00D9337D" w:rsidRPr="00C63DA8" w:rsidRDefault="00D9337D" w:rsidP="000B5FBB">
            <w:pPr>
              <w:overflowPunct w:val="0"/>
              <w:autoSpaceDE w:val="0"/>
              <w:autoSpaceDN w:val="0"/>
              <w:adjustRightInd w:val="0"/>
              <w:spacing w:after="120"/>
              <w:rPr>
                <w:rFonts w:asciiTheme="minorHAnsi" w:hAnsiTheme="minorHAnsi" w:cs="Times New Roman"/>
              </w:rPr>
            </w:pPr>
          </w:p>
        </w:tc>
      </w:tr>
      <w:tr w:rsidR="00C87350" w:rsidRPr="00C63DA8" w14:paraId="11A6AEA1" w14:textId="77777777" w:rsidTr="00F265D3">
        <w:tc>
          <w:tcPr>
            <w:tcW w:w="9072" w:type="dxa"/>
            <w:gridSpan w:val="2"/>
            <w:shd w:val="clear" w:color="auto" w:fill="003959"/>
          </w:tcPr>
          <w:p w14:paraId="13A08F50" w14:textId="77777777" w:rsidR="00C87350" w:rsidRPr="00C63DA8" w:rsidRDefault="00C8735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C87350" w:rsidRPr="00C63DA8" w14:paraId="090E9B4F" w14:textId="77777777" w:rsidTr="00F265D3">
        <w:tc>
          <w:tcPr>
            <w:tcW w:w="2325" w:type="dxa"/>
          </w:tcPr>
          <w:p w14:paraId="428623AA"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2F130E0B"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C87350" w:rsidRPr="00C63DA8" w14:paraId="60AA3795" w14:textId="77777777" w:rsidTr="00F265D3">
        <w:tc>
          <w:tcPr>
            <w:tcW w:w="2325" w:type="dxa"/>
            <w:tcBorders>
              <w:bottom w:val="single" w:sz="12" w:space="0" w:color="auto"/>
            </w:tcBorders>
          </w:tcPr>
          <w:p w14:paraId="1068DAFA"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21A561EB"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Elektronicky – záznamy v HelpDesku Poskytovatele</w:t>
            </w:r>
          </w:p>
        </w:tc>
      </w:tr>
    </w:tbl>
    <w:p w14:paraId="7D232658" w14:textId="77777777" w:rsidR="00993D70" w:rsidRPr="00C63DA8" w:rsidRDefault="00993D70" w:rsidP="00993D70">
      <w:pPr>
        <w:rPr>
          <w:rFonts w:asciiTheme="minorHAnsi" w:hAnsiTheme="minorHAnsi" w:cs="Times New Roman"/>
          <w:b/>
          <w:sz w:val="22"/>
          <w:szCs w:val="22"/>
        </w:rPr>
      </w:pPr>
    </w:p>
    <w:p w14:paraId="4882E84B" w14:textId="77777777" w:rsidR="00993D70" w:rsidRPr="00C63DA8" w:rsidRDefault="00993D70" w:rsidP="00993D70">
      <w:pPr>
        <w:rPr>
          <w:rFonts w:asciiTheme="minorHAnsi" w:hAnsiTheme="minorHAnsi" w:cs="Times New Roman"/>
          <w:b/>
          <w:sz w:val="22"/>
          <w:szCs w:val="22"/>
        </w:rPr>
      </w:pPr>
      <w:r w:rsidRPr="00C63DA8">
        <w:rPr>
          <w:rFonts w:asciiTheme="minorHAnsi" w:hAnsiTheme="minorHAnsi" w:cs="Times New Roman"/>
          <w:b/>
          <w:sz w:val="22"/>
          <w:szCs w:val="22"/>
        </w:rPr>
        <w:br w:type="page"/>
      </w:r>
    </w:p>
    <w:p w14:paraId="6116557E"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C63DA8">
        <w:rPr>
          <w:rFonts w:asciiTheme="minorHAnsi" w:hAnsiTheme="minorHAnsi"/>
          <w:b/>
          <w:sz w:val="24"/>
          <w:szCs w:val="22"/>
        </w:rPr>
        <w:t>Katalogový list 3 - Řešení incidentů</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50CD8124" w14:textId="77777777" w:rsidTr="007F2AC8">
        <w:tc>
          <w:tcPr>
            <w:tcW w:w="9072" w:type="dxa"/>
            <w:gridSpan w:val="2"/>
            <w:tcBorders>
              <w:top w:val="single" w:sz="12" w:space="0" w:color="auto"/>
            </w:tcBorders>
            <w:shd w:val="clear" w:color="auto" w:fill="003959"/>
          </w:tcPr>
          <w:p w14:paraId="30DAB138" w14:textId="476FEF8A"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9C3ADE" w:rsidRPr="00C63DA8">
              <w:rPr>
                <w:rFonts w:asciiTheme="minorHAnsi" w:hAnsiTheme="minorHAnsi" w:cs="Times New Roman"/>
                <w:b/>
              </w:rPr>
              <w:t>služby – Řešení</w:t>
            </w:r>
            <w:r w:rsidR="00416912" w:rsidRPr="00C63DA8">
              <w:rPr>
                <w:rFonts w:asciiTheme="minorHAnsi" w:hAnsiTheme="minorHAnsi" w:cs="Times New Roman"/>
                <w:b/>
              </w:rPr>
              <w:t xml:space="preserve"> incidentů</w:t>
            </w:r>
          </w:p>
        </w:tc>
      </w:tr>
      <w:tr w:rsidR="00C87350" w:rsidRPr="00C63DA8" w14:paraId="30B8B06C" w14:textId="77777777" w:rsidTr="000B5FBB">
        <w:tc>
          <w:tcPr>
            <w:tcW w:w="2325" w:type="dxa"/>
          </w:tcPr>
          <w:p w14:paraId="76E02D1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112E1A6E" w14:textId="5F5ED047" w:rsidR="00C8735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C87350" w:rsidRPr="00C63DA8" w14:paraId="6AD68B57" w14:textId="77777777" w:rsidTr="000B5FBB">
        <w:tc>
          <w:tcPr>
            <w:tcW w:w="2325" w:type="dxa"/>
          </w:tcPr>
          <w:p w14:paraId="3854FD7F"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2F8DB7F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Řešení incidentů</w:t>
            </w:r>
          </w:p>
        </w:tc>
      </w:tr>
      <w:tr w:rsidR="005F15A7" w:rsidRPr="00C63DA8" w14:paraId="386ECAF2" w14:textId="77777777" w:rsidTr="0093634F">
        <w:tc>
          <w:tcPr>
            <w:tcW w:w="2325" w:type="dxa"/>
            <w:tcBorders>
              <w:top w:val="single" w:sz="4" w:space="0" w:color="auto"/>
              <w:left w:val="single" w:sz="12" w:space="0" w:color="auto"/>
              <w:bottom w:val="single" w:sz="4" w:space="0" w:color="auto"/>
              <w:right w:val="single" w:sz="4" w:space="0" w:color="auto"/>
            </w:tcBorders>
          </w:tcPr>
          <w:p w14:paraId="43AC6CEF" w14:textId="77777777" w:rsidR="005F15A7" w:rsidRPr="00C63DA8" w:rsidRDefault="005F15A7"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48DBEF0E" w14:textId="77777777" w:rsidR="005F15A7" w:rsidRPr="00C63DA8" w:rsidRDefault="0093634F"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ANO</w:t>
            </w:r>
          </w:p>
        </w:tc>
      </w:tr>
      <w:tr w:rsidR="00C87350" w:rsidRPr="00C63DA8" w14:paraId="16483ED1" w14:textId="77777777" w:rsidTr="000B5FBB">
        <w:tc>
          <w:tcPr>
            <w:tcW w:w="2325" w:type="dxa"/>
          </w:tcPr>
          <w:p w14:paraId="0D6C7E1C"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162EA3A2" w14:textId="77777777" w:rsidR="00C87350" w:rsidRPr="00C63DA8" w:rsidRDefault="00C8735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rPr>
              <w:t>Řešení incidentů</w:t>
            </w:r>
          </w:p>
        </w:tc>
      </w:tr>
      <w:tr w:rsidR="00993D70" w:rsidRPr="00C63DA8" w14:paraId="1C1CC026" w14:textId="77777777" w:rsidTr="007F2AC8">
        <w:tc>
          <w:tcPr>
            <w:tcW w:w="9072" w:type="dxa"/>
            <w:gridSpan w:val="2"/>
            <w:shd w:val="clear" w:color="auto" w:fill="003959"/>
          </w:tcPr>
          <w:p w14:paraId="6C9E9DE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64C4E93F" w14:textId="77777777" w:rsidTr="000B5FBB">
        <w:tc>
          <w:tcPr>
            <w:tcW w:w="2325" w:type="dxa"/>
          </w:tcPr>
          <w:p w14:paraId="160436D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3AB7AE91"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Operativní řešení problémů s funkčností aplikací, průběžné odstraňování kolizí a zjištěných chyb, zprovoznění IS po jeho havárii:</w:t>
            </w:r>
          </w:p>
          <w:p w14:paraId="33B0C4D2"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oprava chybných dat po havárii,</w:t>
            </w:r>
          </w:p>
          <w:p w14:paraId="1F7B8575"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obnova aplikace ze zálohy v případě opakování zpracování</w:t>
            </w:r>
            <w:r w:rsidR="00EF7A07" w:rsidRPr="00C63DA8">
              <w:rPr>
                <w:rFonts w:asciiTheme="minorHAnsi" w:hAnsiTheme="minorHAnsi" w:cs="Times New Roman"/>
              </w:rPr>
              <w:t xml:space="preserve"> </w:t>
            </w:r>
            <w:r w:rsidRPr="00C63DA8">
              <w:rPr>
                <w:rFonts w:asciiTheme="minorHAnsi" w:hAnsiTheme="minorHAnsi" w:cs="Times New Roman"/>
              </w:rPr>
              <w:t xml:space="preserve">(zálohu provádí </w:t>
            </w:r>
            <w:r w:rsidR="000B5FBB" w:rsidRPr="00C63DA8">
              <w:rPr>
                <w:rFonts w:asciiTheme="minorHAnsi" w:hAnsiTheme="minorHAnsi" w:cs="Times New Roman"/>
              </w:rPr>
              <w:t>O</w:t>
            </w:r>
            <w:r w:rsidRPr="00C63DA8">
              <w:rPr>
                <w:rFonts w:asciiTheme="minorHAnsi" w:hAnsiTheme="minorHAnsi" w:cs="Times New Roman"/>
              </w:rPr>
              <w:t>bjednavatel)</w:t>
            </w:r>
          </w:p>
          <w:p w14:paraId="60BB92D3"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zajištění funkčnosti po havárii, která byla zapříčiněna HW výpadkem či SW poruchou, zvýšený dohled nad zpracováním v době po havárii,</w:t>
            </w:r>
          </w:p>
          <w:p w14:paraId="16FC80C5"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zajištění podkladů o havárii pro potřeby Objednatele.</w:t>
            </w:r>
          </w:p>
          <w:p w14:paraId="6FE4D06B"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Řešení incidentu zahrnuje tyto činnosti:</w:t>
            </w:r>
          </w:p>
          <w:p w14:paraId="381C8452"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analýza incidentu,</w:t>
            </w:r>
          </w:p>
          <w:p w14:paraId="390D038C"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návrh opatření pro vyřešení incidentu,</w:t>
            </w:r>
          </w:p>
          <w:p w14:paraId="434DEFD2"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příprava opravných balíčků vedoucí k odstranění zjištěných chyb aplikace,</w:t>
            </w:r>
          </w:p>
          <w:p w14:paraId="1FF61C97"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příprava pokynů vedoucí k odstranění zjištěných chyb aplikace,</w:t>
            </w:r>
          </w:p>
          <w:p w14:paraId="2486F48A" w14:textId="77777777" w:rsidR="00993D7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konzultace při aplikaci opatření vedoucích k odstranění zjištěných chyb aplikace.</w:t>
            </w:r>
          </w:p>
          <w:p w14:paraId="3FB38367" w14:textId="055D78C7" w:rsidR="00A12CC3" w:rsidRPr="00C63DA8" w:rsidRDefault="00A12CC3" w:rsidP="002E7F70">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Reporting související s řešením incidentů.</w:t>
            </w:r>
          </w:p>
        </w:tc>
      </w:tr>
      <w:tr w:rsidR="00993D70" w:rsidRPr="00C63DA8" w14:paraId="1A38FD94" w14:textId="77777777" w:rsidTr="007F2AC8">
        <w:tc>
          <w:tcPr>
            <w:tcW w:w="9072" w:type="dxa"/>
            <w:gridSpan w:val="2"/>
            <w:shd w:val="clear" w:color="auto" w:fill="003959"/>
          </w:tcPr>
          <w:p w14:paraId="71350620"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C87350" w:rsidRPr="00C63DA8" w14:paraId="4892F16E" w14:textId="77777777" w:rsidTr="000B5FBB">
        <w:trPr>
          <w:trHeight w:val="540"/>
        </w:trPr>
        <w:tc>
          <w:tcPr>
            <w:tcW w:w="2325" w:type="dxa"/>
          </w:tcPr>
          <w:p w14:paraId="1764C54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4961D0C5" w14:textId="51738354" w:rsidR="005F15A7" w:rsidRPr="00C63DA8" w:rsidRDefault="00F55C94" w:rsidP="00FD4A05">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EF7A07" w:rsidRPr="00C63DA8">
              <w:rPr>
                <w:rFonts w:asciiTheme="minorHAnsi" w:hAnsiTheme="minorHAnsi" w:cs="Times New Roman"/>
              </w:rPr>
              <w:t xml:space="preserve"> hodin</w:t>
            </w:r>
            <w:r w:rsidR="00C87350" w:rsidRPr="00C63DA8">
              <w:rPr>
                <w:rFonts w:asciiTheme="minorHAnsi" w:hAnsiTheme="minorHAnsi" w:cs="Times New Roman"/>
              </w:rPr>
              <w:t xml:space="preserve"> v pracovní dny</w:t>
            </w:r>
          </w:p>
        </w:tc>
      </w:tr>
      <w:tr w:rsidR="00C87350" w:rsidRPr="00C63DA8" w14:paraId="17D99E1C" w14:textId="77777777" w:rsidTr="000B5FBB">
        <w:tc>
          <w:tcPr>
            <w:tcW w:w="2325" w:type="dxa"/>
          </w:tcPr>
          <w:p w14:paraId="4844D6F6"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13F77895"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Dle kategorie incidentu</w:t>
            </w:r>
          </w:p>
        </w:tc>
      </w:tr>
      <w:tr w:rsidR="00C87350" w:rsidRPr="00C63DA8" w14:paraId="60E92D92" w14:textId="77777777" w:rsidTr="000B5FBB">
        <w:tc>
          <w:tcPr>
            <w:tcW w:w="2325" w:type="dxa"/>
          </w:tcPr>
          <w:p w14:paraId="1293519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38AD06C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HelpDesk Poskytovatele </w:t>
            </w:r>
          </w:p>
        </w:tc>
      </w:tr>
      <w:tr w:rsidR="00C87350" w:rsidRPr="00C63DA8" w14:paraId="3A57577A" w14:textId="77777777" w:rsidTr="000B5FBB">
        <w:tc>
          <w:tcPr>
            <w:tcW w:w="2325" w:type="dxa"/>
          </w:tcPr>
          <w:p w14:paraId="6C8625DC"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23A98B72" w14:textId="7419ED70" w:rsidR="005F15A7" w:rsidRPr="00C63DA8" w:rsidRDefault="00E65E6A" w:rsidP="00626DC2">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6</w:t>
            </w:r>
            <w:r w:rsidR="00506633" w:rsidRPr="00C63DA8">
              <w:rPr>
                <w:rFonts w:asciiTheme="minorHAnsi" w:hAnsiTheme="minorHAnsi" w:cs="Times New Roman"/>
                <w:color w:val="000000" w:themeColor="text1"/>
              </w:rPr>
              <w:t xml:space="preserve"> </w:t>
            </w:r>
            <w:r w:rsidR="00C87350" w:rsidRPr="00C63DA8">
              <w:rPr>
                <w:rFonts w:asciiTheme="minorHAnsi" w:hAnsiTheme="minorHAnsi" w:cs="Times New Roman"/>
                <w:color w:val="000000" w:themeColor="text1"/>
              </w:rPr>
              <w:t>h</w:t>
            </w:r>
            <w:r w:rsidR="00EF7A07" w:rsidRPr="00C63DA8">
              <w:rPr>
                <w:rFonts w:asciiTheme="minorHAnsi" w:hAnsiTheme="minorHAnsi" w:cs="Times New Roman"/>
                <w:color w:val="000000" w:themeColor="text1"/>
              </w:rPr>
              <w:t>od.</w:t>
            </w:r>
            <w:r w:rsidR="00C87350" w:rsidRPr="00C63DA8">
              <w:rPr>
                <w:rFonts w:asciiTheme="minorHAnsi" w:hAnsiTheme="minorHAnsi" w:cs="Times New Roman"/>
                <w:color w:val="000000" w:themeColor="text1"/>
              </w:rPr>
              <w:t xml:space="preserve"> měsíčně</w:t>
            </w:r>
            <w:r w:rsidR="006B2CFC" w:rsidRPr="00C63DA8">
              <w:rPr>
                <w:rFonts w:asciiTheme="minorHAnsi" w:hAnsiTheme="minorHAnsi" w:cs="Times New Roman"/>
                <w:color w:val="000000" w:themeColor="text1"/>
              </w:rPr>
              <w:t xml:space="preserve"> </w:t>
            </w:r>
            <w:r w:rsidR="00DF37ED" w:rsidRPr="00C63DA8">
              <w:rPr>
                <w:rFonts w:asciiTheme="minorHAnsi" w:hAnsiTheme="minorHAnsi" w:cs="Times New Roman"/>
                <w:color w:val="000000" w:themeColor="text1"/>
              </w:rPr>
              <w:t>(</w:t>
            </w:r>
            <w:r w:rsidR="003F1545" w:rsidRPr="00C63DA8">
              <w:rPr>
                <w:rFonts w:asciiTheme="minorHAnsi" w:hAnsiTheme="minorHAnsi" w:cs="Times New Roman"/>
                <w:i/>
                <w:color w:val="000000" w:themeColor="text1"/>
              </w:rPr>
              <w:t xml:space="preserve">nevyčerpané hodiny </w:t>
            </w:r>
            <w:r w:rsidR="00E80177" w:rsidRPr="00C63DA8">
              <w:rPr>
                <w:rFonts w:asciiTheme="minorHAnsi" w:hAnsiTheme="minorHAnsi" w:cs="Times New Roman"/>
                <w:i/>
                <w:color w:val="000000" w:themeColor="text1"/>
              </w:rPr>
              <w:t>se převádějí</w:t>
            </w:r>
            <w:r w:rsidR="003F1545" w:rsidRPr="00C63DA8">
              <w:rPr>
                <w:rFonts w:asciiTheme="minorHAnsi" w:hAnsiTheme="minorHAnsi" w:cs="Times New Roman"/>
                <w:i/>
                <w:color w:val="000000" w:themeColor="text1"/>
              </w:rPr>
              <w:t xml:space="preserve"> do dalšího měsíce maximálně však po dobu 1 roku</w:t>
            </w:r>
            <w:r w:rsidR="00E865B2" w:rsidRPr="00C63DA8">
              <w:rPr>
                <w:rFonts w:asciiTheme="minorHAnsi" w:hAnsiTheme="minorHAnsi" w:cs="Times New Roman"/>
                <w:i/>
                <w:color w:val="000000" w:themeColor="text1"/>
              </w:rPr>
              <w:t xml:space="preserve"> dle výročí této smlouvy</w:t>
            </w:r>
            <w:r w:rsidR="003F1545" w:rsidRPr="00C63DA8">
              <w:rPr>
                <w:rFonts w:asciiTheme="minorHAnsi" w:hAnsiTheme="minorHAnsi" w:cs="Times New Roman"/>
                <w:color w:val="000000" w:themeColor="text1"/>
              </w:rPr>
              <w:t>)</w:t>
            </w:r>
          </w:p>
        </w:tc>
      </w:tr>
      <w:tr w:rsidR="00C87350" w:rsidRPr="00C63DA8" w14:paraId="44C15C26" w14:textId="77777777" w:rsidTr="007F2AC8">
        <w:tc>
          <w:tcPr>
            <w:tcW w:w="9072" w:type="dxa"/>
            <w:gridSpan w:val="2"/>
            <w:shd w:val="clear" w:color="auto" w:fill="003959"/>
          </w:tcPr>
          <w:p w14:paraId="43C3AC9A" w14:textId="77777777" w:rsidR="00C87350" w:rsidRPr="00C63DA8" w:rsidRDefault="00C8735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C87350" w:rsidRPr="00C63DA8" w14:paraId="0D034FA0" w14:textId="77777777" w:rsidTr="000B5FBB">
        <w:tc>
          <w:tcPr>
            <w:tcW w:w="2325" w:type="dxa"/>
          </w:tcPr>
          <w:p w14:paraId="48F8ED3A"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10B1B898" w14:textId="6FBEEE63" w:rsidR="00C87350" w:rsidRPr="00C63DA8" w:rsidRDefault="005F15A7"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Řešení j</w:t>
            </w:r>
            <w:r w:rsidR="00C87350" w:rsidRPr="00C63DA8">
              <w:rPr>
                <w:rFonts w:asciiTheme="minorHAnsi" w:hAnsiTheme="minorHAnsi" w:cs="Times New Roman"/>
              </w:rPr>
              <w:t>ak</w:t>
            </w:r>
            <w:r w:rsidR="006D5D35" w:rsidRPr="00C63DA8">
              <w:rPr>
                <w:rFonts w:asciiTheme="minorHAnsi" w:hAnsiTheme="minorHAnsi" w:cs="Times New Roman"/>
              </w:rPr>
              <w:t>éhokoliv</w:t>
            </w:r>
            <w:r w:rsidR="00C87350" w:rsidRPr="00C63DA8">
              <w:rPr>
                <w:rFonts w:asciiTheme="minorHAnsi" w:hAnsiTheme="minorHAnsi" w:cs="Times New Roman"/>
              </w:rPr>
              <w:t xml:space="preserve"> návazn</w:t>
            </w:r>
            <w:r w:rsidRPr="00C63DA8">
              <w:rPr>
                <w:rFonts w:asciiTheme="minorHAnsi" w:hAnsiTheme="minorHAnsi" w:cs="Times New Roman"/>
              </w:rPr>
              <w:t>ého</w:t>
            </w:r>
            <w:r w:rsidR="00C87350" w:rsidRPr="00C63DA8">
              <w:rPr>
                <w:rFonts w:asciiTheme="minorHAnsi" w:hAnsiTheme="minorHAnsi" w:cs="Times New Roman"/>
              </w:rPr>
              <w:t xml:space="preserve"> problém</w:t>
            </w:r>
            <w:r w:rsidRPr="00C63DA8">
              <w:rPr>
                <w:rFonts w:asciiTheme="minorHAnsi" w:hAnsiTheme="minorHAnsi" w:cs="Times New Roman"/>
              </w:rPr>
              <w:t>u</w:t>
            </w:r>
            <w:r w:rsidR="00C87350" w:rsidRPr="00C63DA8">
              <w:rPr>
                <w:rFonts w:asciiTheme="minorHAnsi" w:hAnsiTheme="minorHAnsi" w:cs="Times New Roman"/>
              </w:rPr>
              <w:t xml:space="preserve">, </w:t>
            </w:r>
            <w:r w:rsidRPr="00C63DA8">
              <w:rPr>
                <w:rFonts w:asciiTheme="minorHAnsi" w:hAnsiTheme="minorHAnsi" w:cs="Times New Roman"/>
              </w:rPr>
              <w:t xml:space="preserve">řešení </w:t>
            </w:r>
            <w:r w:rsidR="00C87350" w:rsidRPr="00C63DA8">
              <w:rPr>
                <w:rFonts w:asciiTheme="minorHAnsi" w:hAnsiTheme="minorHAnsi" w:cs="Times New Roman"/>
              </w:rPr>
              <w:t>změnov</w:t>
            </w:r>
            <w:r w:rsidRPr="00C63DA8">
              <w:rPr>
                <w:rFonts w:asciiTheme="minorHAnsi" w:hAnsiTheme="minorHAnsi" w:cs="Times New Roman"/>
              </w:rPr>
              <w:t>ých požadavků</w:t>
            </w:r>
          </w:p>
        </w:tc>
      </w:tr>
      <w:tr w:rsidR="008D6322" w:rsidRPr="00C63DA8" w14:paraId="295610C4" w14:textId="77777777" w:rsidTr="000B5FBB">
        <w:tc>
          <w:tcPr>
            <w:tcW w:w="2325" w:type="dxa"/>
            <w:tcBorders>
              <w:bottom w:val="single" w:sz="12" w:space="0" w:color="auto"/>
            </w:tcBorders>
          </w:tcPr>
          <w:p w14:paraId="53126DA3" w14:textId="77777777" w:rsidR="008D6322" w:rsidRPr="00C63DA8" w:rsidRDefault="008D6322" w:rsidP="008D632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0504EF1E" w14:textId="759F17C6" w:rsidR="008D6322" w:rsidRPr="00C63DA8" w:rsidRDefault="008D6322" w:rsidP="008D632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Kvartální výkaz prací k faktuře</w:t>
            </w:r>
          </w:p>
        </w:tc>
      </w:tr>
    </w:tbl>
    <w:p w14:paraId="65CDF1E3" w14:textId="77777777" w:rsidR="00993D70" w:rsidRPr="00C63DA8" w:rsidRDefault="00993D70" w:rsidP="000B5FBB">
      <w:pPr>
        <w:spacing w:after="120"/>
        <w:rPr>
          <w:rFonts w:asciiTheme="minorHAnsi" w:hAnsiTheme="minorHAnsi" w:cs="Times New Roman"/>
          <w:b/>
          <w:sz w:val="22"/>
          <w:szCs w:val="22"/>
        </w:rPr>
      </w:pPr>
      <w:r w:rsidRPr="00C63DA8">
        <w:rPr>
          <w:rFonts w:asciiTheme="minorHAnsi" w:hAnsiTheme="minorHAnsi" w:cs="Times New Roman"/>
          <w:b/>
          <w:sz w:val="22"/>
          <w:szCs w:val="22"/>
        </w:rPr>
        <w:br w:type="page"/>
      </w:r>
    </w:p>
    <w:p w14:paraId="28C584A2"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C63DA8">
        <w:rPr>
          <w:rFonts w:asciiTheme="minorHAnsi" w:hAnsiTheme="minorHAnsi"/>
          <w:b/>
          <w:sz w:val="24"/>
          <w:szCs w:val="22"/>
        </w:rPr>
        <w:t>Katalogový list 4 - HelpDesk</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47383229" w14:textId="77777777" w:rsidTr="007F2AC8">
        <w:tc>
          <w:tcPr>
            <w:tcW w:w="9072" w:type="dxa"/>
            <w:gridSpan w:val="2"/>
            <w:tcBorders>
              <w:top w:val="single" w:sz="12" w:space="0" w:color="auto"/>
            </w:tcBorders>
            <w:shd w:val="clear" w:color="auto" w:fill="003959"/>
          </w:tcPr>
          <w:p w14:paraId="3C7DF54C"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416912" w:rsidRPr="00C63DA8">
              <w:rPr>
                <w:rFonts w:asciiTheme="minorHAnsi" w:hAnsiTheme="minorHAnsi" w:cs="Times New Roman"/>
                <w:b/>
              </w:rPr>
              <w:t>s</w:t>
            </w:r>
            <w:r w:rsidRPr="00C63DA8">
              <w:rPr>
                <w:rFonts w:asciiTheme="minorHAnsi" w:hAnsiTheme="minorHAnsi" w:cs="Times New Roman"/>
                <w:b/>
              </w:rPr>
              <w:t>lužby</w:t>
            </w:r>
            <w:r w:rsidR="00416912" w:rsidRPr="00C63DA8">
              <w:rPr>
                <w:rFonts w:asciiTheme="minorHAnsi" w:hAnsiTheme="minorHAnsi" w:cs="Times New Roman"/>
                <w:b/>
              </w:rPr>
              <w:t xml:space="preserve"> </w:t>
            </w:r>
            <w:r w:rsidR="0042124D" w:rsidRPr="00C63DA8">
              <w:rPr>
                <w:rFonts w:asciiTheme="minorHAnsi" w:hAnsiTheme="minorHAnsi" w:cs="Times New Roman"/>
                <w:b/>
              </w:rPr>
              <w:t>–</w:t>
            </w:r>
            <w:r w:rsidR="00416912" w:rsidRPr="00C63DA8">
              <w:rPr>
                <w:rFonts w:asciiTheme="minorHAnsi" w:hAnsiTheme="minorHAnsi" w:cs="Times New Roman"/>
                <w:b/>
              </w:rPr>
              <w:t xml:space="preserve"> HelpDesk</w:t>
            </w:r>
          </w:p>
        </w:tc>
      </w:tr>
      <w:tr w:rsidR="00C87350" w:rsidRPr="00C63DA8" w14:paraId="6AF5EA97" w14:textId="77777777" w:rsidTr="000B5FBB">
        <w:tc>
          <w:tcPr>
            <w:tcW w:w="2325" w:type="dxa"/>
          </w:tcPr>
          <w:p w14:paraId="51E928A8"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78C9A618" w14:textId="02143C51" w:rsidR="00C8735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C87350" w:rsidRPr="00C63DA8" w14:paraId="0F855818" w14:textId="77777777" w:rsidTr="000B5FBB">
        <w:tc>
          <w:tcPr>
            <w:tcW w:w="2325" w:type="dxa"/>
          </w:tcPr>
          <w:p w14:paraId="77359711"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5DF15CE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w:t>
            </w:r>
          </w:p>
        </w:tc>
      </w:tr>
      <w:tr w:rsidR="005F15A7" w:rsidRPr="00C63DA8" w14:paraId="0AF84470" w14:textId="77777777" w:rsidTr="005F15A7">
        <w:tc>
          <w:tcPr>
            <w:tcW w:w="2325" w:type="dxa"/>
            <w:tcBorders>
              <w:top w:val="single" w:sz="4" w:space="0" w:color="auto"/>
              <w:left w:val="single" w:sz="12" w:space="0" w:color="auto"/>
              <w:bottom w:val="single" w:sz="4" w:space="0" w:color="auto"/>
              <w:right w:val="single" w:sz="4" w:space="0" w:color="auto"/>
            </w:tcBorders>
          </w:tcPr>
          <w:p w14:paraId="09914C37" w14:textId="77777777" w:rsidR="005F15A7" w:rsidRPr="00C63DA8" w:rsidRDefault="005F15A7"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26259600" w14:textId="77777777" w:rsidR="005F15A7" w:rsidRPr="00C63DA8" w:rsidRDefault="00986475" w:rsidP="005F15A7">
            <w:pPr>
              <w:overflowPunct w:val="0"/>
              <w:autoSpaceDE w:val="0"/>
              <w:autoSpaceDN w:val="0"/>
              <w:adjustRightInd w:val="0"/>
              <w:spacing w:after="120"/>
              <w:rPr>
                <w:rFonts w:asciiTheme="minorHAnsi" w:hAnsiTheme="minorHAnsi" w:cs="Times New Roman"/>
                <w:highlight w:val="yellow"/>
              </w:rPr>
            </w:pPr>
            <w:r w:rsidRPr="00C63DA8">
              <w:rPr>
                <w:rFonts w:asciiTheme="minorHAnsi" w:hAnsiTheme="minorHAnsi" w:cs="Times New Roman"/>
              </w:rPr>
              <w:t>ANO</w:t>
            </w:r>
          </w:p>
        </w:tc>
      </w:tr>
      <w:tr w:rsidR="00C87350" w:rsidRPr="00C63DA8" w14:paraId="35A6C66F" w14:textId="77777777" w:rsidTr="000B5FBB">
        <w:tc>
          <w:tcPr>
            <w:tcW w:w="2325" w:type="dxa"/>
          </w:tcPr>
          <w:p w14:paraId="71662645"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76D71DFF"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Provoz HelpDesku</w:t>
            </w:r>
          </w:p>
        </w:tc>
      </w:tr>
      <w:tr w:rsidR="00993D70" w:rsidRPr="00C63DA8" w14:paraId="4E032DEE" w14:textId="77777777" w:rsidTr="007F2AC8">
        <w:tc>
          <w:tcPr>
            <w:tcW w:w="9072" w:type="dxa"/>
            <w:gridSpan w:val="2"/>
            <w:shd w:val="clear" w:color="auto" w:fill="003959"/>
          </w:tcPr>
          <w:p w14:paraId="5A17617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4A91DDED" w14:textId="77777777" w:rsidTr="000B5FBB">
        <w:tc>
          <w:tcPr>
            <w:tcW w:w="2325" w:type="dxa"/>
          </w:tcPr>
          <w:p w14:paraId="6B05EE88"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5D9CC6E6" w14:textId="77777777" w:rsidR="00C8735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 </w:t>
            </w:r>
            <w:r w:rsidR="00C87350" w:rsidRPr="00C63DA8">
              <w:rPr>
                <w:rFonts w:asciiTheme="minorHAnsi" w:hAnsiTheme="minorHAnsi" w:cs="Times New Roman"/>
              </w:rPr>
              <w:t>Služba HelpDesk zahrnuje tyto činnosti:</w:t>
            </w:r>
          </w:p>
          <w:p w14:paraId="62874A2E"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provoz aplikace HelpDesk,</w:t>
            </w:r>
          </w:p>
          <w:p w14:paraId="7B35C4BD" w14:textId="7F3EC634"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obsluha vstupních kanálů (e-mailový</w:t>
            </w:r>
            <w:r w:rsidR="00E65E6A" w:rsidRPr="00C63DA8">
              <w:rPr>
                <w:rFonts w:asciiTheme="minorHAnsi" w:hAnsiTheme="minorHAnsi" w:cs="Times New Roman"/>
              </w:rPr>
              <w:t>:</w:t>
            </w:r>
            <w:r w:rsidR="008110D1" w:rsidRPr="00C63DA8">
              <w:rPr>
                <w:rFonts w:asciiTheme="minorHAnsi" w:hAnsiTheme="minorHAnsi" w:cs="Times New Roman"/>
              </w:rPr>
              <w:t xml:space="preserve"> tiket@i.cz</w:t>
            </w:r>
            <w:r w:rsidRPr="00C63DA8">
              <w:rPr>
                <w:rFonts w:asciiTheme="minorHAnsi" w:hAnsiTheme="minorHAnsi" w:cs="Times New Roman"/>
              </w:rPr>
              <w:t>, webový</w:t>
            </w:r>
            <w:r w:rsidR="00E65E6A" w:rsidRPr="00C63DA8">
              <w:rPr>
                <w:rFonts w:asciiTheme="minorHAnsi" w:hAnsiTheme="minorHAnsi" w:cs="Times New Roman"/>
              </w:rPr>
              <w:t>:</w:t>
            </w:r>
            <w:r w:rsidR="008110D1" w:rsidRPr="00C63DA8">
              <w:rPr>
                <w:rFonts w:asciiTheme="minorHAnsi" w:hAnsiTheme="minorHAnsi" w:cs="Times New Roman"/>
              </w:rPr>
              <w:t xml:space="preserve"> https://sdweb.i.cz/CAisd/pdmweb.exe</w:t>
            </w:r>
            <w:r w:rsidRPr="00C63DA8">
              <w:rPr>
                <w:rFonts w:asciiTheme="minorHAnsi" w:hAnsiTheme="minorHAnsi" w:cs="Times New Roman"/>
              </w:rPr>
              <w:t>)</w:t>
            </w:r>
          </w:p>
          <w:p w14:paraId="62015D55" w14:textId="57EED775" w:rsidR="003B772D" w:rsidRPr="00C63DA8" w:rsidRDefault="003B772D"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kategorizace na incidenty a požadavky</w:t>
            </w:r>
          </w:p>
          <w:p w14:paraId="00CC9660" w14:textId="26E882BC" w:rsidR="003B772D" w:rsidRPr="00C63DA8" w:rsidRDefault="003B772D"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řešení incidentů</w:t>
            </w:r>
          </w:p>
          <w:p w14:paraId="40EC3C2A" w14:textId="68BFB67E" w:rsidR="003B772D" w:rsidRPr="00C63DA8" w:rsidRDefault="003B772D"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řešení požadavků</w:t>
            </w:r>
          </w:p>
          <w:p w14:paraId="58C9746E"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směřování požadavků a jejich administrace,</w:t>
            </w:r>
          </w:p>
          <w:p w14:paraId="43847DD9" w14:textId="77777777"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dohled na plnění SLA u řešitelských skupin,</w:t>
            </w:r>
          </w:p>
          <w:p w14:paraId="4CDCB829" w14:textId="40F280CC" w:rsidR="00993D7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reporting služeb z nástroje HelpDesku.</w:t>
            </w:r>
            <w:r w:rsidR="007D1C2B" w:rsidRPr="00C63DA8">
              <w:rPr>
                <w:rFonts w:asciiTheme="minorHAnsi" w:hAnsiTheme="minorHAnsi" w:cs="Times New Roman"/>
              </w:rPr>
              <w:t xml:space="preserve"> Viz kat</w:t>
            </w:r>
            <w:r w:rsidR="003E64EF" w:rsidRPr="00C63DA8">
              <w:rPr>
                <w:rFonts w:asciiTheme="minorHAnsi" w:hAnsiTheme="minorHAnsi" w:cs="Times New Roman"/>
              </w:rPr>
              <w:t>.</w:t>
            </w:r>
            <w:r w:rsidR="007D1C2B" w:rsidRPr="00C63DA8">
              <w:rPr>
                <w:rFonts w:asciiTheme="minorHAnsi" w:hAnsiTheme="minorHAnsi" w:cs="Times New Roman"/>
              </w:rPr>
              <w:t xml:space="preserve"> list 3 </w:t>
            </w:r>
            <w:r w:rsidR="004F5E11" w:rsidRPr="00C63DA8">
              <w:rPr>
                <w:rFonts w:asciiTheme="minorHAnsi" w:hAnsiTheme="minorHAnsi" w:cs="Times New Roman"/>
              </w:rPr>
              <w:t>způsob</w:t>
            </w:r>
            <w:r w:rsidR="007D1C2B" w:rsidRPr="00C63DA8">
              <w:rPr>
                <w:rFonts w:asciiTheme="minorHAnsi" w:hAnsiTheme="minorHAnsi" w:cs="Times New Roman"/>
              </w:rPr>
              <w:t xml:space="preserve"> dokladování</w:t>
            </w:r>
          </w:p>
        </w:tc>
      </w:tr>
      <w:tr w:rsidR="00993D70" w:rsidRPr="00C63DA8" w14:paraId="4A8AA7FD" w14:textId="77777777" w:rsidTr="007F2AC8">
        <w:tc>
          <w:tcPr>
            <w:tcW w:w="9072" w:type="dxa"/>
            <w:gridSpan w:val="2"/>
            <w:shd w:val="clear" w:color="auto" w:fill="003959"/>
          </w:tcPr>
          <w:p w14:paraId="58FBAF8D"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C87350" w:rsidRPr="00C63DA8" w14:paraId="79FDCF6E" w14:textId="77777777" w:rsidTr="000B5FBB">
        <w:tc>
          <w:tcPr>
            <w:tcW w:w="2325" w:type="dxa"/>
          </w:tcPr>
          <w:p w14:paraId="445B60B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5632E812" w14:textId="43B42FEB" w:rsidR="005F15A7" w:rsidRPr="00C63DA8" w:rsidRDefault="00F55C94" w:rsidP="00C154EF">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EF7A07" w:rsidRPr="00C63DA8">
              <w:rPr>
                <w:rFonts w:asciiTheme="minorHAnsi" w:hAnsiTheme="minorHAnsi" w:cs="Times New Roman"/>
              </w:rPr>
              <w:t xml:space="preserve"> hodin</w:t>
            </w:r>
            <w:r w:rsidR="000B5FBB" w:rsidRPr="00C63DA8">
              <w:rPr>
                <w:rFonts w:asciiTheme="minorHAnsi" w:hAnsiTheme="minorHAnsi" w:cs="Times New Roman"/>
              </w:rPr>
              <w:t xml:space="preserve"> v pracovní dny  </w:t>
            </w:r>
          </w:p>
        </w:tc>
      </w:tr>
      <w:tr w:rsidR="00C87350" w:rsidRPr="00C63DA8" w14:paraId="2C6CA541" w14:textId="77777777" w:rsidTr="000B5FBB">
        <w:tc>
          <w:tcPr>
            <w:tcW w:w="2325" w:type="dxa"/>
          </w:tcPr>
          <w:p w14:paraId="190BB2EA"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70DB6989"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C87350" w:rsidRPr="00C63DA8" w14:paraId="04F5DF95" w14:textId="77777777" w:rsidTr="000B5FBB">
        <w:tc>
          <w:tcPr>
            <w:tcW w:w="2325" w:type="dxa"/>
          </w:tcPr>
          <w:p w14:paraId="5F0C8B7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7F4E96A3"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C87350" w:rsidRPr="00C63DA8" w14:paraId="0144568C" w14:textId="77777777" w:rsidTr="000B5FBB">
        <w:tc>
          <w:tcPr>
            <w:tcW w:w="2325" w:type="dxa"/>
          </w:tcPr>
          <w:p w14:paraId="678F0E0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761AE807"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1329E717" w14:textId="77777777" w:rsidTr="007F2AC8">
        <w:tc>
          <w:tcPr>
            <w:tcW w:w="9072" w:type="dxa"/>
            <w:gridSpan w:val="2"/>
            <w:shd w:val="clear" w:color="auto" w:fill="003959"/>
          </w:tcPr>
          <w:p w14:paraId="35B8F20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C87350" w:rsidRPr="00C63DA8" w14:paraId="08F9143A" w14:textId="77777777" w:rsidTr="000B5FBB">
        <w:tc>
          <w:tcPr>
            <w:tcW w:w="2325" w:type="dxa"/>
          </w:tcPr>
          <w:p w14:paraId="4993158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2AAEA4E8"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C87350" w:rsidRPr="00C63DA8" w14:paraId="51CF6D4D" w14:textId="77777777" w:rsidTr="000B5FBB">
        <w:tc>
          <w:tcPr>
            <w:tcW w:w="2325" w:type="dxa"/>
            <w:tcBorders>
              <w:bottom w:val="single" w:sz="12" w:space="0" w:color="auto"/>
            </w:tcBorders>
          </w:tcPr>
          <w:p w14:paraId="5689B489"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7BDFBFD6"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Elektronicky – záznamy v HelpDesku Poskytovatele</w:t>
            </w:r>
          </w:p>
        </w:tc>
      </w:tr>
    </w:tbl>
    <w:p w14:paraId="1DA106DB" w14:textId="77777777" w:rsidR="00993D70" w:rsidRPr="00C63DA8" w:rsidRDefault="00993D70" w:rsidP="00993D70">
      <w:pPr>
        <w:rPr>
          <w:rFonts w:asciiTheme="minorHAnsi" w:hAnsiTheme="minorHAnsi" w:cs="Times New Roman"/>
          <w:sz w:val="22"/>
          <w:szCs w:val="22"/>
        </w:rPr>
      </w:pPr>
    </w:p>
    <w:p w14:paraId="4590B7E8" w14:textId="77777777" w:rsidR="00993D70" w:rsidRPr="00C63DA8" w:rsidRDefault="00993D70" w:rsidP="00993D70">
      <w:pPr>
        <w:rPr>
          <w:rFonts w:asciiTheme="minorHAnsi" w:hAnsiTheme="minorHAnsi" w:cs="Times New Roman"/>
          <w:sz w:val="22"/>
          <w:szCs w:val="22"/>
        </w:rPr>
      </w:pPr>
    </w:p>
    <w:p w14:paraId="5BEC0989" w14:textId="77777777" w:rsidR="00993D70" w:rsidRPr="00C63DA8" w:rsidRDefault="00993D70" w:rsidP="00993D70">
      <w:pPr>
        <w:rPr>
          <w:rFonts w:asciiTheme="minorHAnsi" w:eastAsia="Times New Roman" w:hAnsiTheme="minorHAnsi" w:cs="Times New Roman"/>
          <w:kern w:val="16"/>
          <w:sz w:val="22"/>
          <w:szCs w:val="22"/>
          <w:lang w:eastAsia="cs-CZ"/>
        </w:rPr>
      </w:pPr>
      <w:r w:rsidRPr="00C63DA8">
        <w:rPr>
          <w:rFonts w:asciiTheme="minorHAnsi" w:hAnsiTheme="minorHAnsi" w:cs="Times New Roman"/>
          <w:sz w:val="22"/>
          <w:szCs w:val="22"/>
        </w:rPr>
        <w:br w:type="page"/>
      </w:r>
    </w:p>
    <w:p w14:paraId="0936A6D6"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C63DA8">
        <w:rPr>
          <w:rFonts w:asciiTheme="minorHAnsi" w:hAnsiTheme="minorHAnsi"/>
          <w:b/>
          <w:sz w:val="24"/>
          <w:szCs w:val="22"/>
        </w:rPr>
        <w:t>Katalogový list 5 - HotLine</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0FF5C709" w14:textId="77777777" w:rsidTr="007F2AC8">
        <w:tc>
          <w:tcPr>
            <w:tcW w:w="9072" w:type="dxa"/>
            <w:gridSpan w:val="2"/>
            <w:tcBorders>
              <w:top w:val="single" w:sz="12" w:space="0" w:color="auto"/>
            </w:tcBorders>
            <w:shd w:val="clear" w:color="auto" w:fill="003959"/>
          </w:tcPr>
          <w:p w14:paraId="10AB1FF5"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416912" w:rsidRPr="00C63DA8">
              <w:rPr>
                <w:rFonts w:asciiTheme="minorHAnsi" w:hAnsiTheme="minorHAnsi" w:cs="Times New Roman"/>
                <w:b/>
              </w:rPr>
              <w:t>s</w:t>
            </w:r>
            <w:r w:rsidRPr="00C63DA8">
              <w:rPr>
                <w:rFonts w:asciiTheme="minorHAnsi" w:hAnsiTheme="minorHAnsi" w:cs="Times New Roman"/>
                <w:b/>
              </w:rPr>
              <w:t>lužby</w:t>
            </w:r>
            <w:r w:rsidR="00416912" w:rsidRPr="00C63DA8">
              <w:rPr>
                <w:rFonts w:asciiTheme="minorHAnsi" w:hAnsiTheme="minorHAnsi" w:cs="Times New Roman"/>
                <w:b/>
              </w:rPr>
              <w:t xml:space="preserve"> </w:t>
            </w:r>
            <w:r w:rsidR="00E72ADB" w:rsidRPr="00C63DA8">
              <w:rPr>
                <w:rFonts w:asciiTheme="minorHAnsi" w:hAnsiTheme="minorHAnsi" w:cs="Times New Roman"/>
                <w:b/>
              </w:rPr>
              <w:t>–</w:t>
            </w:r>
            <w:r w:rsidR="00416912" w:rsidRPr="00C63DA8">
              <w:rPr>
                <w:rFonts w:asciiTheme="minorHAnsi" w:hAnsiTheme="minorHAnsi" w:cs="Times New Roman"/>
                <w:b/>
              </w:rPr>
              <w:t xml:space="preserve"> HotLine</w:t>
            </w:r>
          </w:p>
        </w:tc>
      </w:tr>
      <w:tr w:rsidR="00C87350" w:rsidRPr="00C63DA8" w14:paraId="3A898C26" w14:textId="77777777" w:rsidTr="000B5FBB">
        <w:tc>
          <w:tcPr>
            <w:tcW w:w="2325" w:type="dxa"/>
          </w:tcPr>
          <w:p w14:paraId="62E14D41"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785D9E29" w14:textId="7B4A7104" w:rsidR="00C8735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C87350" w:rsidRPr="00C63DA8" w14:paraId="5D9647D1" w14:textId="77777777" w:rsidTr="000B5FBB">
        <w:tc>
          <w:tcPr>
            <w:tcW w:w="2325" w:type="dxa"/>
          </w:tcPr>
          <w:p w14:paraId="49D24E05"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2407E2D8"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HotLine</w:t>
            </w:r>
          </w:p>
        </w:tc>
      </w:tr>
      <w:tr w:rsidR="005F15A7" w:rsidRPr="00C63DA8" w14:paraId="57CBB2C1" w14:textId="77777777" w:rsidTr="005F15A7">
        <w:tc>
          <w:tcPr>
            <w:tcW w:w="2325" w:type="dxa"/>
            <w:tcBorders>
              <w:top w:val="single" w:sz="4" w:space="0" w:color="auto"/>
              <w:left w:val="single" w:sz="12" w:space="0" w:color="auto"/>
              <w:bottom w:val="single" w:sz="4" w:space="0" w:color="auto"/>
              <w:right w:val="single" w:sz="4" w:space="0" w:color="auto"/>
            </w:tcBorders>
          </w:tcPr>
          <w:p w14:paraId="694E0479" w14:textId="77777777" w:rsidR="005F15A7" w:rsidRPr="00C63DA8" w:rsidRDefault="005F15A7"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Poskytování služby</w:t>
            </w:r>
          </w:p>
        </w:tc>
        <w:tc>
          <w:tcPr>
            <w:tcW w:w="6747" w:type="dxa"/>
            <w:tcBorders>
              <w:top w:val="single" w:sz="4" w:space="0" w:color="auto"/>
              <w:left w:val="single" w:sz="6" w:space="0" w:color="auto"/>
              <w:bottom w:val="single" w:sz="4" w:space="0" w:color="auto"/>
              <w:right w:val="single" w:sz="12" w:space="0" w:color="auto"/>
            </w:tcBorders>
            <w:vAlign w:val="center"/>
          </w:tcPr>
          <w:p w14:paraId="710E9735" w14:textId="77777777" w:rsidR="005F15A7" w:rsidRPr="00C63DA8" w:rsidRDefault="00986475" w:rsidP="005F15A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ANO</w:t>
            </w:r>
          </w:p>
        </w:tc>
      </w:tr>
      <w:tr w:rsidR="00C87350" w:rsidRPr="00C63DA8" w14:paraId="5A132C56" w14:textId="77777777" w:rsidTr="000B5FBB">
        <w:tc>
          <w:tcPr>
            <w:tcW w:w="2325" w:type="dxa"/>
          </w:tcPr>
          <w:p w14:paraId="3C958289"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4EBD953D"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Provoz HotLine</w:t>
            </w:r>
          </w:p>
        </w:tc>
      </w:tr>
      <w:tr w:rsidR="00993D70" w:rsidRPr="00C63DA8" w14:paraId="7AB08469" w14:textId="77777777" w:rsidTr="007F2AC8">
        <w:tc>
          <w:tcPr>
            <w:tcW w:w="9072" w:type="dxa"/>
            <w:gridSpan w:val="2"/>
            <w:shd w:val="clear" w:color="auto" w:fill="003959"/>
          </w:tcPr>
          <w:p w14:paraId="2C98BDA7"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7B12BA2C" w14:textId="77777777" w:rsidTr="000B5FBB">
        <w:tc>
          <w:tcPr>
            <w:tcW w:w="2325" w:type="dxa"/>
          </w:tcPr>
          <w:p w14:paraId="60D49AB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573F5D87"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HotLine zahrnuje tyto činnosti:</w:t>
            </w:r>
          </w:p>
          <w:p w14:paraId="34F3ED18" w14:textId="5B46ECCF"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 xml:space="preserve">Službou řešení problémů se rozumí konzultace v oblasti technické systémové podpory </w:t>
            </w:r>
            <w:r w:rsidR="000B5FBB" w:rsidRPr="00C63DA8">
              <w:rPr>
                <w:rFonts w:asciiTheme="minorHAnsi" w:hAnsiTheme="minorHAnsi" w:cs="Times New Roman"/>
              </w:rPr>
              <w:t>O</w:t>
            </w:r>
            <w:r w:rsidRPr="00C63DA8">
              <w:rPr>
                <w:rFonts w:asciiTheme="minorHAnsi" w:hAnsiTheme="minorHAnsi" w:cs="Times New Roman"/>
              </w:rPr>
              <w:t xml:space="preserve">bjednatele přijímaná prostřednictvím služby Hot-line. Konzultace budou poskytnuty v oblasti identifikace, diagnostiky a řešení problémů souvisejících s provozem </w:t>
            </w:r>
            <w:r w:rsidR="00764F14" w:rsidRPr="00C63DA8">
              <w:rPr>
                <w:rFonts w:asciiTheme="minorHAnsi" w:hAnsiTheme="minorHAnsi" w:cs="Times New Roman"/>
              </w:rPr>
              <w:t>ICZ e-spis</w:t>
            </w:r>
            <w:r w:rsidRPr="00C63DA8">
              <w:rPr>
                <w:rFonts w:asciiTheme="minorHAnsi" w:hAnsiTheme="minorHAnsi" w:cs="Times New Roman"/>
              </w:rPr>
              <w:t xml:space="preserve"> a instalovaných modulů.</w:t>
            </w:r>
          </w:p>
          <w:p w14:paraId="0CDB7E86" w14:textId="794A52D8" w:rsidR="00C87350" w:rsidRPr="00C63DA8" w:rsidRDefault="00C87350" w:rsidP="00132BFC">
            <w:pPr>
              <w:pStyle w:val="Odstavecseseznamem"/>
              <w:numPr>
                <w:ilvl w:val="4"/>
                <w:numId w:val="14"/>
              </w:numPr>
              <w:overflowPunct w:val="0"/>
              <w:autoSpaceDE w:val="0"/>
              <w:autoSpaceDN w:val="0"/>
              <w:adjustRightInd w:val="0"/>
              <w:spacing w:after="120"/>
              <w:ind w:left="358"/>
              <w:jc w:val="both"/>
              <w:rPr>
                <w:rFonts w:asciiTheme="minorHAnsi" w:hAnsiTheme="minorHAnsi" w:cs="Times New Roman"/>
              </w:rPr>
            </w:pPr>
            <w:r w:rsidRPr="00C63DA8">
              <w:rPr>
                <w:rFonts w:asciiTheme="minorHAnsi" w:hAnsiTheme="minorHAnsi" w:cs="Times New Roman"/>
              </w:rPr>
              <w:t xml:space="preserve">Služba Hotline může být využita za předpokladu, že doba </w:t>
            </w:r>
            <w:r w:rsidR="005F15A7" w:rsidRPr="00C63DA8">
              <w:rPr>
                <w:rFonts w:asciiTheme="minorHAnsi" w:hAnsiTheme="minorHAnsi" w:cs="Times New Roman"/>
              </w:rPr>
              <w:t xml:space="preserve">jednoho </w:t>
            </w:r>
            <w:r w:rsidRPr="00C63DA8">
              <w:rPr>
                <w:rFonts w:asciiTheme="minorHAnsi" w:hAnsiTheme="minorHAnsi" w:cs="Times New Roman"/>
              </w:rPr>
              <w:t xml:space="preserve">volání nepřesáhne 15 minut. Hotline je poskytována na telefonním čísle 222 272 222 </w:t>
            </w:r>
            <w:r w:rsidR="005F15A7" w:rsidRPr="00C63DA8">
              <w:rPr>
                <w:rFonts w:asciiTheme="minorHAnsi" w:hAnsiTheme="minorHAnsi" w:cs="Times New Roman"/>
              </w:rPr>
              <w:t>v pracovních dnech od 8:00 do 1</w:t>
            </w:r>
            <w:r w:rsidR="00F55C94" w:rsidRPr="00C63DA8">
              <w:rPr>
                <w:rFonts w:asciiTheme="minorHAnsi" w:hAnsiTheme="minorHAnsi" w:cs="Times New Roman"/>
              </w:rPr>
              <w:t>7</w:t>
            </w:r>
            <w:r w:rsidRPr="00C63DA8">
              <w:rPr>
                <w:rFonts w:asciiTheme="minorHAnsi" w:hAnsiTheme="minorHAnsi" w:cs="Times New Roman"/>
              </w:rPr>
              <w:t>:00 hodin.</w:t>
            </w:r>
          </w:p>
          <w:p w14:paraId="5B91951F" w14:textId="77777777" w:rsidR="00993D70" w:rsidRPr="00C63DA8" w:rsidRDefault="00C8735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Služba je standardně poskytována především na systémové prostředky, softwarové produkty a aplikace, které jsou předmětem Podpory.</w:t>
            </w:r>
          </w:p>
        </w:tc>
      </w:tr>
      <w:tr w:rsidR="00993D70" w:rsidRPr="00C63DA8" w14:paraId="14C56564" w14:textId="77777777" w:rsidTr="007F2AC8">
        <w:tc>
          <w:tcPr>
            <w:tcW w:w="9072" w:type="dxa"/>
            <w:gridSpan w:val="2"/>
            <w:shd w:val="clear" w:color="auto" w:fill="003959"/>
          </w:tcPr>
          <w:p w14:paraId="187D2A1D"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993D70" w:rsidRPr="00C63DA8" w14:paraId="15B58F39" w14:textId="77777777" w:rsidTr="000B5FBB">
        <w:tc>
          <w:tcPr>
            <w:tcW w:w="2325" w:type="dxa"/>
          </w:tcPr>
          <w:p w14:paraId="73CF7269"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Rozsah poskytování </w:t>
            </w:r>
            <w:r w:rsidR="00416912"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7865121D" w14:textId="78140E50" w:rsidR="00C87350" w:rsidRPr="00C63DA8" w:rsidRDefault="00F55C94"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C87350" w:rsidRPr="00C63DA8">
              <w:rPr>
                <w:rFonts w:asciiTheme="minorHAnsi" w:hAnsiTheme="minorHAnsi" w:cs="Times New Roman"/>
              </w:rPr>
              <w:t xml:space="preserve"> </w:t>
            </w:r>
            <w:r w:rsidR="00EF7A07" w:rsidRPr="00C63DA8">
              <w:rPr>
                <w:rFonts w:asciiTheme="minorHAnsi" w:hAnsiTheme="minorHAnsi" w:cs="Times New Roman"/>
              </w:rPr>
              <w:t xml:space="preserve">hodin </w:t>
            </w:r>
            <w:r w:rsidR="00C87350" w:rsidRPr="00C63DA8">
              <w:rPr>
                <w:rFonts w:asciiTheme="minorHAnsi" w:hAnsiTheme="minorHAnsi" w:cs="Times New Roman"/>
              </w:rPr>
              <w:t xml:space="preserve">v pracovní dny </w:t>
            </w:r>
          </w:p>
          <w:p w14:paraId="5874D8FF" w14:textId="77777777" w:rsidR="00993D70" w:rsidRPr="00C63DA8" w:rsidRDefault="00C8735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Konzultace, se bude ře</w:t>
            </w:r>
            <w:r w:rsidR="000B5FBB" w:rsidRPr="00C63DA8">
              <w:rPr>
                <w:rFonts w:asciiTheme="minorHAnsi" w:hAnsiTheme="minorHAnsi" w:cs="Times New Roman"/>
              </w:rPr>
              <w:t>šit telefonicky. V případě, že p</w:t>
            </w:r>
            <w:r w:rsidRPr="00C63DA8">
              <w:rPr>
                <w:rFonts w:asciiTheme="minorHAnsi" w:hAnsiTheme="minorHAnsi" w:cs="Times New Roman"/>
              </w:rPr>
              <w:t xml:space="preserve">ožadavek vyžaduje větší rozsah analytických prací než ½ hodiny běžné pracovní doby, </w:t>
            </w:r>
            <w:r w:rsidR="000B5FBB" w:rsidRPr="00C63DA8">
              <w:rPr>
                <w:rFonts w:asciiTheme="minorHAnsi" w:hAnsiTheme="minorHAnsi" w:cs="Times New Roman"/>
              </w:rPr>
              <w:t>P</w:t>
            </w:r>
            <w:r w:rsidRPr="00C63DA8">
              <w:rPr>
                <w:rFonts w:asciiTheme="minorHAnsi" w:hAnsiTheme="minorHAnsi" w:cs="Times New Roman"/>
              </w:rPr>
              <w:t xml:space="preserve">oskytovatel ve stejné lhůtě sdělí </w:t>
            </w:r>
            <w:r w:rsidR="000B5FBB" w:rsidRPr="00C63DA8">
              <w:rPr>
                <w:rFonts w:asciiTheme="minorHAnsi" w:hAnsiTheme="minorHAnsi" w:cs="Times New Roman"/>
              </w:rPr>
              <w:t>O</w:t>
            </w:r>
            <w:r w:rsidRPr="00C63DA8">
              <w:rPr>
                <w:rFonts w:asciiTheme="minorHAnsi" w:hAnsiTheme="minorHAnsi" w:cs="Times New Roman"/>
              </w:rPr>
              <w:t>bjednateli lhůtu, ve které dotaz zodpoví, případně je</w:t>
            </w:r>
            <w:r w:rsidR="000B5FBB" w:rsidRPr="00C63DA8">
              <w:rPr>
                <w:rFonts w:asciiTheme="minorHAnsi" w:hAnsiTheme="minorHAnsi" w:cs="Times New Roman"/>
              </w:rPr>
              <w:t>j informuje o změně charakteru p</w:t>
            </w:r>
            <w:r w:rsidRPr="00C63DA8">
              <w:rPr>
                <w:rFonts w:asciiTheme="minorHAnsi" w:hAnsiTheme="minorHAnsi" w:cs="Times New Roman"/>
              </w:rPr>
              <w:t>ožadavku (např. na incident nebo změnový požadavek).</w:t>
            </w:r>
          </w:p>
        </w:tc>
      </w:tr>
      <w:tr w:rsidR="00C87350" w:rsidRPr="00C63DA8" w14:paraId="72BA684E" w14:textId="77777777" w:rsidTr="000B5FBB">
        <w:tc>
          <w:tcPr>
            <w:tcW w:w="2325" w:type="dxa"/>
          </w:tcPr>
          <w:p w14:paraId="7144365A"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60E600D2"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C87350" w:rsidRPr="00C63DA8" w14:paraId="31701A15" w14:textId="77777777" w:rsidTr="000B5FBB">
        <w:tc>
          <w:tcPr>
            <w:tcW w:w="2325" w:type="dxa"/>
          </w:tcPr>
          <w:p w14:paraId="74406760"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65CAD591"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C87350" w:rsidRPr="00C63DA8" w14:paraId="1A710A22" w14:textId="77777777" w:rsidTr="000B5FBB">
        <w:tc>
          <w:tcPr>
            <w:tcW w:w="2325" w:type="dxa"/>
          </w:tcPr>
          <w:p w14:paraId="34A55B84"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Objem poskytované </w:t>
            </w:r>
            <w:r w:rsidR="00CF7833"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46B4A028" w14:textId="77777777" w:rsidR="00C87350" w:rsidRPr="00C63DA8" w:rsidRDefault="00C8735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40F6BA8D" w14:textId="77777777" w:rsidTr="007F2AC8">
        <w:tc>
          <w:tcPr>
            <w:tcW w:w="9072" w:type="dxa"/>
            <w:gridSpan w:val="2"/>
            <w:shd w:val="clear" w:color="auto" w:fill="003959"/>
          </w:tcPr>
          <w:p w14:paraId="7D9E678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CF7833" w:rsidRPr="00C63DA8" w14:paraId="21226D90" w14:textId="77777777" w:rsidTr="000B5FBB">
        <w:tc>
          <w:tcPr>
            <w:tcW w:w="2325" w:type="dxa"/>
          </w:tcPr>
          <w:p w14:paraId="545F8DA9" w14:textId="77777777" w:rsidR="00CF7833" w:rsidRPr="00C63DA8" w:rsidRDefault="00CF7833"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70CA6F72" w14:textId="77777777" w:rsidR="00CF7833" w:rsidRPr="00C63DA8" w:rsidRDefault="00CF7833"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color w:val="000000" w:themeColor="text1"/>
              </w:rPr>
              <w:t>Není relevantní</w:t>
            </w:r>
          </w:p>
        </w:tc>
      </w:tr>
      <w:tr w:rsidR="00CF7833" w:rsidRPr="00C63DA8" w14:paraId="47C1CDF6" w14:textId="77777777" w:rsidTr="000B5FBB">
        <w:tc>
          <w:tcPr>
            <w:tcW w:w="2325" w:type="dxa"/>
            <w:tcBorders>
              <w:bottom w:val="single" w:sz="12" w:space="0" w:color="auto"/>
            </w:tcBorders>
          </w:tcPr>
          <w:p w14:paraId="40D1FE9C" w14:textId="77777777" w:rsidR="00CF7833" w:rsidRPr="00C63DA8" w:rsidRDefault="00CF7833"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53218395" w14:textId="77777777" w:rsidR="00CF7833" w:rsidRPr="00C63DA8" w:rsidRDefault="00CF7833"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Elektronicky – záznamy v HelpDesku Poskytovatele</w:t>
            </w:r>
          </w:p>
        </w:tc>
      </w:tr>
    </w:tbl>
    <w:p w14:paraId="7107203E" w14:textId="77777777" w:rsidR="00993D70" w:rsidRPr="00C63DA8" w:rsidRDefault="00993D70" w:rsidP="00993D70">
      <w:pPr>
        <w:rPr>
          <w:rFonts w:asciiTheme="minorHAnsi" w:hAnsiTheme="minorHAnsi" w:cs="Times New Roman"/>
          <w:color w:val="000000" w:themeColor="text1"/>
          <w:sz w:val="22"/>
          <w:szCs w:val="22"/>
        </w:rPr>
      </w:pPr>
    </w:p>
    <w:p w14:paraId="396CEE79" w14:textId="77777777" w:rsidR="00993D70" w:rsidRPr="00C63DA8" w:rsidRDefault="00993D70" w:rsidP="00993D70">
      <w:pPr>
        <w:rPr>
          <w:rFonts w:asciiTheme="minorHAnsi" w:hAnsiTheme="minorHAnsi" w:cs="Times New Roman"/>
          <w:color w:val="000000" w:themeColor="text1"/>
          <w:sz w:val="22"/>
          <w:szCs w:val="22"/>
        </w:rPr>
      </w:pPr>
      <w:r w:rsidRPr="00C63DA8">
        <w:rPr>
          <w:rFonts w:asciiTheme="minorHAnsi" w:hAnsiTheme="minorHAnsi" w:cs="Times New Roman"/>
          <w:color w:val="000000" w:themeColor="text1"/>
          <w:sz w:val="22"/>
          <w:szCs w:val="22"/>
        </w:rPr>
        <w:br w:type="page"/>
      </w:r>
    </w:p>
    <w:p w14:paraId="23056CDA"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2"/>
        </w:rPr>
      </w:pPr>
      <w:r w:rsidRPr="00C63DA8">
        <w:rPr>
          <w:rFonts w:asciiTheme="minorHAnsi" w:hAnsiTheme="minorHAnsi"/>
          <w:b/>
          <w:sz w:val="24"/>
          <w:szCs w:val="22"/>
        </w:rPr>
        <w:t>Katalogový list 6 - SLA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4F2B3543" w14:textId="77777777" w:rsidTr="00416912">
        <w:tc>
          <w:tcPr>
            <w:tcW w:w="9072" w:type="dxa"/>
            <w:gridSpan w:val="2"/>
            <w:tcBorders>
              <w:top w:val="single" w:sz="12" w:space="0" w:color="auto"/>
            </w:tcBorders>
            <w:shd w:val="clear" w:color="auto" w:fill="003959"/>
          </w:tcPr>
          <w:p w14:paraId="222DB952" w14:textId="77777777" w:rsidR="00993D70" w:rsidRPr="00C63DA8" w:rsidRDefault="00993D70" w:rsidP="000B5FBB">
            <w:pPr>
              <w:overflowPunct w:val="0"/>
              <w:autoSpaceDE w:val="0"/>
              <w:autoSpaceDN w:val="0"/>
              <w:adjustRightInd w:val="0"/>
              <w:spacing w:before="60" w:after="60"/>
              <w:rPr>
                <w:rFonts w:asciiTheme="minorHAnsi" w:hAnsiTheme="minorHAnsi" w:cs="Times New Roman"/>
                <w:b/>
              </w:rPr>
            </w:pPr>
            <w:r w:rsidRPr="00C63DA8">
              <w:rPr>
                <w:rFonts w:asciiTheme="minorHAnsi" w:hAnsiTheme="minorHAnsi" w:cs="Times New Roman"/>
                <w:b/>
              </w:rPr>
              <w:t xml:space="preserve">Katalogový list </w:t>
            </w:r>
            <w:r w:rsidR="00416912" w:rsidRPr="00C63DA8">
              <w:rPr>
                <w:rFonts w:asciiTheme="minorHAnsi" w:hAnsiTheme="minorHAnsi" w:cs="Times New Roman"/>
                <w:b/>
              </w:rPr>
              <w:t>s</w:t>
            </w:r>
            <w:r w:rsidRPr="00C63DA8">
              <w:rPr>
                <w:rFonts w:asciiTheme="minorHAnsi" w:hAnsiTheme="minorHAnsi" w:cs="Times New Roman"/>
                <w:b/>
              </w:rPr>
              <w:t>lužby</w:t>
            </w:r>
            <w:r w:rsidR="00416912" w:rsidRPr="00C63DA8">
              <w:rPr>
                <w:rFonts w:asciiTheme="minorHAnsi" w:hAnsiTheme="minorHAnsi" w:cs="Times New Roman"/>
                <w:b/>
              </w:rPr>
              <w:t xml:space="preserve"> </w:t>
            </w:r>
            <w:r w:rsidR="00E72ADB" w:rsidRPr="00C63DA8">
              <w:rPr>
                <w:rFonts w:asciiTheme="minorHAnsi" w:hAnsiTheme="minorHAnsi" w:cs="Times New Roman"/>
                <w:b/>
              </w:rPr>
              <w:t>–</w:t>
            </w:r>
            <w:r w:rsidR="00416912" w:rsidRPr="00C63DA8">
              <w:rPr>
                <w:rFonts w:asciiTheme="minorHAnsi" w:hAnsiTheme="minorHAnsi" w:cs="Times New Roman"/>
                <w:b/>
              </w:rPr>
              <w:t xml:space="preserve"> SLA</w:t>
            </w:r>
          </w:p>
        </w:tc>
      </w:tr>
      <w:tr w:rsidR="00CF7833" w:rsidRPr="00C63DA8" w14:paraId="4342DF0A" w14:textId="77777777" w:rsidTr="000B5FBB">
        <w:tc>
          <w:tcPr>
            <w:tcW w:w="2325" w:type="dxa"/>
          </w:tcPr>
          <w:p w14:paraId="47A72734"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7297C3E3" w14:textId="06B1E117" w:rsidR="00CF7833" w:rsidRPr="00C63DA8" w:rsidRDefault="00333F3F"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ICZ espis</w:t>
            </w:r>
          </w:p>
        </w:tc>
      </w:tr>
      <w:tr w:rsidR="00CF7833" w:rsidRPr="00C63DA8" w14:paraId="08743738" w14:textId="77777777" w:rsidTr="000B5FBB">
        <w:tc>
          <w:tcPr>
            <w:tcW w:w="2325" w:type="dxa"/>
          </w:tcPr>
          <w:p w14:paraId="77735AF8"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1F75E238"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SLA</w:t>
            </w:r>
          </w:p>
        </w:tc>
      </w:tr>
      <w:tr w:rsidR="00CF7833" w:rsidRPr="00C63DA8" w14:paraId="1CEAD361" w14:textId="77777777" w:rsidTr="00986475">
        <w:tc>
          <w:tcPr>
            <w:tcW w:w="2325" w:type="dxa"/>
          </w:tcPr>
          <w:p w14:paraId="6D770DA6" w14:textId="77777777" w:rsidR="00CF7833" w:rsidRPr="00C63DA8" w:rsidRDefault="005F15A7"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Poskytování služby</w:t>
            </w:r>
          </w:p>
        </w:tc>
        <w:tc>
          <w:tcPr>
            <w:tcW w:w="6747" w:type="dxa"/>
            <w:shd w:val="clear" w:color="auto" w:fill="FFFFFF" w:themeFill="background1"/>
            <w:vAlign w:val="center"/>
          </w:tcPr>
          <w:p w14:paraId="0B537CE3" w14:textId="77777777" w:rsidR="00CF7833" w:rsidRPr="00C63DA8" w:rsidRDefault="00986475"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ANO</w:t>
            </w:r>
          </w:p>
        </w:tc>
      </w:tr>
      <w:tr w:rsidR="00CF7833" w:rsidRPr="00C63DA8" w14:paraId="42E2E127" w14:textId="77777777" w:rsidTr="000B5FBB">
        <w:tc>
          <w:tcPr>
            <w:tcW w:w="2325" w:type="dxa"/>
          </w:tcPr>
          <w:p w14:paraId="77BBEB94"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7F498792"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Služba SLA - služby pohotovosti při řešení incidentů podle jejich úrovně</w:t>
            </w:r>
          </w:p>
        </w:tc>
      </w:tr>
      <w:tr w:rsidR="00993D70" w:rsidRPr="00C63DA8" w14:paraId="19F9779C" w14:textId="77777777" w:rsidTr="00416912">
        <w:tc>
          <w:tcPr>
            <w:tcW w:w="9072" w:type="dxa"/>
            <w:gridSpan w:val="2"/>
            <w:shd w:val="clear" w:color="auto" w:fill="003959"/>
          </w:tcPr>
          <w:p w14:paraId="14E46B6A" w14:textId="77777777" w:rsidR="00993D70" w:rsidRPr="00C63DA8" w:rsidRDefault="00993D70" w:rsidP="000B5FBB">
            <w:pPr>
              <w:overflowPunct w:val="0"/>
              <w:autoSpaceDE w:val="0"/>
              <w:autoSpaceDN w:val="0"/>
              <w:adjustRightInd w:val="0"/>
              <w:spacing w:before="60" w:after="60"/>
              <w:rPr>
                <w:rFonts w:asciiTheme="minorHAnsi" w:hAnsiTheme="minorHAnsi" w:cs="Times New Roman"/>
                <w:b/>
              </w:rPr>
            </w:pPr>
            <w:r w:rsidRPr="00C63DA8">
              <w:rPr>
                <w:rFonts w:asciiTheme="minorHAnsi" w:hAnsiTheme="minorHAnsi" w:cs="Times New Roman"/>
                <w:b/>
              </w:rPr>
              <w:t>Definice činnosti</w:t>
            </w:r>
          </w:p>
        </w:tc>
      </w:tr>
      <w:tr w:rsidR="00CF7833" w:rsidRPr="00C63DA8" w14:paraId="42FAD493" w14:textId="77777777" w:rsidTr="000B5FBB">
        <w:tc>
          <w:tcPr>
            <w:tcW w:w="2325" w:type="dxa"/>
          </w:tcPr>
          <w:p w14:paraId="126E54B2"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2DB3ECE8"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Služba SLA zahrnuje:</w:t>
            </w:r>
          </w:p>
          <w:p w14:paraId="6A945B9E" w14:textId="77777777"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definici kategorií incidentů a servisních požadavků</w:t>
            </w:r>
          </w:p>
          <w:p w14:paraId="588BA659" w14:textId="77777777"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definici reakční doby na zadaný incident nebo servisní požadavek</w:t>
            </w:r>
          </w:p>
          <w:p w14:paraId="00797808" w14:textId="77777777"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 xml:space="preserve">definici doby vyřešení incidentu nebo servisního požadavku </w:t>
            </w:r>
          </w:p>
          <w:p w14:paraId="4EFE7A43" w14:textId="77777777" w:rsidR="00CF7833" w:rsidRPr="00C63DA8" w:rsidRDefault="00CF7833" w:rsidP="000B5FBB">
            <w:pPr>
              <w:overflowPunct w:val="0"/>
              <w:autoSpaceDE w:val="0"/>
              <w:autoSpaceDN w:val="0"/>
              <w:adjustRightInd w:val="0"/>
              <w:spacing w:before="60" w:after="60" w:line="240" w:lineRule="auto"/>
              <w:rPr>
                <w:rFonts w:asciiTheme="minorHAnsi" w:hAnsiTheme="minorHAnsi" w:cs="Times New Roman"/>
              </w:rPr>
            </w:pPr>
            <w:r w:rsidRPr="00C63DA8">
              <w:rPr>
                <w:rFonts w:asciiTheme="minorHAnsi" w:hAnsiTheme="minorHAnsi" w:cs="Times New Roman"/>
              </w:rPr>
              <w:t>V rámci poskytnutí pohotovosti bude Poskytovatel ve svém sídle zajišťovat dostupnost následujících zdrojů:</w:t>
            </w:r>
          </w:p>
          <w:p w14:paraId="13A52E64" w14:textId="77777777"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 xml:space="preserve">volných kapacit odborných pracovníků, </w:t>
            </w:r>
          </w:p>
          <w:p w14:paraId="42F16D4C" w14:textId="77777777" w:rsidR="00CF7833" w:rsidRPr="00C63DA8" w:rsidRDefault="00CF7833" w:rsidP="000B5FBB">
            <w:pPr>
              <w:overflowPunct w:val="0"/>
              <w:autoSpaceDE w:val="0"/>
              <w:autoSpaceDN w:val="0"/>
              <w:adjustRightInd w:val="0"/>
              <w:spacing w:before="60" w:after="60" w:line="240" w:lineRule="auto"/>
              <w:rPr>
                <w:rFonts w:asciiTheme="minorHAnsi" w:hAnsiTheme="minorHAnsi" w:cs="Times New Roman"/>
              </w:rPr>
            </w:pPr>
            <w:r w:rsidRPr="00C63DA8">
              <w:rPr>
                <w:rFonts w:asciiTheme="minorHAnsi" w:hAnsiTheme="minorHAnsi" w:cs="Times New Roman"/>
              </w:rPr>
              <w:t>HW a SW prostředí pro analýzu a rozbor hlášených problémů.</w:t>
            </w:r>
          </w:p>
        </w:tc>
      </w:tr>
      <w:tr w:rsidR="00CF7833" w:rsidRPr="00C63DA8" w14:paraId="17067CE7" w14:textId="77777777" w:rsidTr="00416912">
        <w:tc>
          <w:tcPr>
            <w:tcW w:w="9072" w:type="dxa"/>
            <w:gridSpan w:val="2"/>
            <w:shd w:val="clear" w:color="auto" w:fill="003959"/>
          </w:tcPr>
          <w:p w14:paraId="2BB9EEAF" w14:textId="77777777" w:rsidR="00CF7833" w:rsidRPr="00C63DA8" w:rsidRDefault="00CF7833" w:rsidP="000B5FBB">
            <w:pPr>
              <w:overflowPunct w:val="0"/>
              <w:autoSpaceDE w:val="0"/>
              <w:autoSpaceDN w:val="0"/>
              <w:adjustRightInd w:val="0"/>
              <w:spacing w:before="60" w:after="60"/>
              <w:rPr>
                <w:rFonts w:asciiTheme="minorHAnsi" w:hAnsiTheme="minorHAnsi" w:cs="Times New Roman"/>
                <w:b/>
              </w:rPr>
            </w:pPr>
            <w:r w:rsidRPr="00C63DA8">
              <w:rPr>
                <w:rFonts w:asciiTheme="minorHAnsi" w:hAnsiTheme="minorHAnsi" w:cs="Times New Roman"/>
                <w:b/>
              </w:rPr>
              <w:t>Parametry činnosti</w:t>
            </w:r>
          </w:p>
        </w:tc>
      </w:tr>
      <w:tr w:rsidR="00CF7833" w:rsidRPr="00C63DA8" w14:paraId="6AED5E06" w14:textId="77777777" w:rsidTr="000B5FBB">
        <w:trPr>
          <w:trHeight w:val="571"/>
        </w:trPr>
        <w:tc>
          <w:tcPr>
            <w:tcW w:w="2325" w:type="dxa"/>
          </w:tcPr>
          <w:p w14:paraId="6EF26EC6"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65909F5C" w14:textId="39DCE4CB" w:rsidR="00CF7833" w:rsidRPr="00C63DA8" w:rsidRDefault="00F55C94"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9x5 v rozsahu 8.00 - 17.00</w:t>
            </w:r>
            <w:r w:rsidR="00214A93" w:rsidRPr="00C63DA8">
              <w:rPr>
                <w:rFonts w:asciiTheme="minorHAnsi" w:hAnsiTheme="minorHAnsi" w:cs="Times New Roman"/>
              </w:rPr>
              <w:t xml:space="preserve"> hodin</w:t>
            </w:r>
            <w:r w:rsidR="00CF7833" w:rsidRPr="00C63DA8">
              <w:rPr>
                <w:rFonts w:asciiTheme="minorHAnsi" w:hAnsiTheme="minorHAnsi" w:cs="Times New Roman"/>
              </w:rPr>
              <w:t xml:space="preserve"> v pracovní dny </w:t>
            </w:r>
          </w:p>
          <w:p w14:paraId="783E68F5"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Za čas nahlášení incidentu se považuje v běžné pracovní době čas doručení hlášení incidentu na Help Desk Poskytovatele. Za čas nahlášení incidentu mimo běžnou pracovní dobu se považuje čas zahájení nejbližšího pracovního dne. Lhůty začínají běžet nahlášením incidentu a končí předáním řešení Objednateli. Do lhůt pro odstranění incidentu se započítává pouze čas v běžné pracovní době.</w:t>
            </w:r>
          </w:p>
          <w:p w14:paraId="0D4D655C"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Uvedeným lhůtám pro odstranění incidentů nepodléhá realizace dotazů, změnových požadavků a legislativních updatů.</w:t>
            </w:r>
          </w:p>
          <w:p w14:paraId="6D3632B1"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Zjistí-li Poskytovatel v průběhu řešení incidentu, že incident má přímou souvislost s neodborným či neoprávněným jednáním osob Objednatele, případně byl incident vyvolán produkty či službami třetích stran anebo byl vyvolán rozhraním, je Poskytovatel povinen bezodkladně informovat o tomto stavu Objednatele. Po dohodě s Objednatelem zahájí Poskytovatel opětovně práci na řešení incidentu.</w:t>
            </w:r>
          </w:p>
          <w:p w14:paraId="534399F3"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Poskytovatel je oprávněn požádat Objednatele o dodatečné údaje incidentu a o nezbytnou součinnost na řešení incidentu, bez které nelze zahájit či pokračovat v řešení incidentu. Tím se zastavuje započítávání času, což je rozhodující pro určení čistého času řešení Incidentu při hodnocení úrovně poskytovaných služeb.</w:t>
            </w:r>
          </w:p>
          <w:p w14:paraId="6375DD9C"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Objednatel je oprávněn dořešení incidentu kdykoliv zastavit či pozastavit, přičemž nárok Poskytovatele na úhradu již vynaložených prostředků zůstává nedotčen. Incident je v tomto případě považován za vyřešený.</w:t>
            </w:r>
          </w:p>
          <w:p w14:paraId="3BC39DD0"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Pro hlášení incidentů bude Poskytovatelem provozován HelpDesk, kam bude Objednatel incidenty zadávat. Na tento HelpDesk budou mít pověřené osoby Objednatele zajištěn přístup. Objednatel bude moci pro hlášení kritických či závažných incidentů využít službu telefonické Hot-line, která bude k dispozici v běžnou pracovní dobu, a následně zadat na Help Desk.</w:t>
            </w:r>
          </w:p>
          <w:p w14:paraId="5A89FCDE" w14:textId="77777777" w:rsidR="000B5FBB" w:rsidRPr="00C63DA8" w:rsidRDefault="000B5FBB" w:rsidP="000B5FBB">
            <w:pPr>
              <w:overflowPunct w:val="0"/>
              <w:autoSpaceDE w:val="0"/>
              <w:autoSpaceDN w:val="0"/>
              <w:adjustRightInd w:val="0"/>
              <w:spacing w:before="80" w:after="80"/>
              <w:jc w:val="both"/>
              <w:rPr>
                <w:rFonts w:asciiTheme="minorHAnsi" w:hAnsiTheme="minorHAnsi" w:cs="Times New Roman"/>
              </w:rPr>
            </w:pPr>
          </w:p>
          <w:p w14:paraId="7AB6B559"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Součástí nahlášení incidentu musí být:</w:t>
            </w:r>
          </w:p>
          <w:p w14:paraId="4E581C54" w14:textId="77777777" w:rsidR="00CF7833" w:rsidRPr="00C63DA8"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C63DA8">
              <w:rPr>
                <w:rFonts w:asciiTheme="minorHAnsi" w:hAnsiTheme="minorHAnsi" w:cs="Times New Roman"/>
              </w:rPr>
              <w:t>navrhovaná kategorizace a závažnost,</w:t>
            </w:r>
          </w:p>
          <w:p w14:paraId="2543AC3E" w14:textId="77777777" w:rsidR="00CF7833" w:rsidRPr="00C63DA8"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C63DA8">
              <w:rPr>
                <w:rFonts w:asciiTheme="minorHAnsi" w:hAnsiTheme="minorHAnsi" w:cs="Times New Roman"/>
              </w:rPr>
              <w:t>popis Incidentu, který umožní chování reprodukovat a analyzovat,</w:t>
            </w:r>
          </w:p>
          <w:p w14:paraId="30338551" w14:textId="77777777" w:rsidR="00CF7833" w:rsidRPr="00C63DA8"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C63DA8">
              <w:rPr>
                <w:rFonts w:asciiTheme="minorHAnsi" w:hAnsiTheme="minorHAnsi" w:cs="Times New Roman"/>
              </w:rPr>
              <w:t>jiné relevantní upřesňující informace, včetně případných textových či obrazových příloh,</w:t>
            </w:r>
          </w:p>
          <w:p w14:paraId="438E3025" w14:textId="77777777" w:rsidR="00CF7833" w:rsidRPr="00C63DA8" w:rsidRDefault="00CF7833" w:rsidP="00132BFC">
            <w:pPr>
              <w:pStyle w:val="Odstavecseseznamem"/>
              <w:numPr>
                <w:ilvl w:val="4"/>
                <w:numId w:val="14"/>
              </w:numPr>
              <w:overflowPunct w:val="0"/>
              <w:autoSpaceDE w:val="0"/>
              <w:autoSpaceDN w:val="0"/>
              <w:adjustRightInd w:val="0"/>
              <w:spacing w:before="80" w:after="80"/>
              <w:ind w:left="358"/>
              <w:jc w:val="both"/>
              <w:rPr>
                <w:rFonts w:asciiTheme="minorHAnsi" w:hAnsiTheme="minorHAnsi" w:cs="Times New Roman"/>
              </w:rPr>
            </w:pPr>
            <w:r w:rsidRPr="00C63DA8">
              <w:rPr>
                <w:rFonts w:asciiTheme="minorHAnsi" w:hAnsiTheme="minorHAnsi" w:cs="Times New Roman"/>
              </w:rPr>
              <w:t>jméno kontaktní osoby Objednatele, její telefonní číslo, případně e-mailová adresa.</w:t>
            </w:r>
          </w:p>
          <w:p w14:paraId="40D9CC5D"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Termín pro odstranění problému je závislý na úrovni poskytnuté součinnosti Objednatele a může být prodloužen o dobu, kdy Poskytovatelem požadovaná součinnost nebyla Objednatelem poskytována.</w:t>
            </w:r>
          </w:p>
          <w:p w14:paraId="7E81EC37"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Pokud nastane souběh incidentu s prioritou Havárie s požadavky s prioritou Porucha (resp. Chyba), má řešení incidentu s prioritou Havárie přednost před ostatními požadavky. Doba řešení požadavků s prioritou Porucha a Chyba je automaticky prodloužena o dobu řešení incidentu s prioritou Havárie.</w:t>
            </w:r>
          </w:p>
          <w:p w14:paraId="594FF16A" w14:textId="77777777" w:rsidR="00CF7833" w:rsidRPr="00C63DA8" w:rsidRDefault="00CF7833" w:rsidP="000B5FBB">
            <w:pPr>
              <w:overflowPunct w:val="0"/>
              <w:autoSpaceDE w:val="0"/>
              <w:autoSpaceDN w:val="0"/>
              <w:adjustRightInd w:val="0"/>
              <w:spacing w:before="80" w:after="80"/>
              <w:jc w:val="both"/>
              <w:rPr>
                <w:rFonts w:asciiTheme="minorHAnsi" w:hAnsiTheme="minorHAnsi" w:cs="Times New Roman"/>
              </w:rPr>
            </w:pPr>
            <w:r w:rsidRPr="00C63DA8">
              <w:rPr>
                <w:rFonts w:asciiTheme="minorHAnsi" w:hAnsiTheme="minorHAnsi" w:cs="Times New Roman"/>
              </w:rPr>
              <w:t>Pokud Poskytovatel nemůže nepřetržitě pracovat na odstranění problémů z důvodu, že pro úspěšné provedení opravy je potřeba součinnost třetí strany a tato třetí strana potřebnou součinnost neposkytla, není tato doba započítána do doby zprovoznění systému a odstranění závady.</w:t>
            </w:r>
          </w:p>
        </w:tc>
      </w:tr>
      <w:tr w:rsidR="00CF7833" w:rsidRPr="00C63DA8" w14:paraId="7CC46A0A" w14:textId="77777777" w:rsidTr="000B5FBB">
        <w:tc>
          <w:tcPr>
            <w:tcW w:w="2325" w:type="dxa"/>
          </w:tcPr>
          <w:p w14:paraId="2F3D0950"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539B02BA"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Není relevantní</w:t>
            </w:r>
          </w:p>
        </w:tc>
      </w:tr>
      <w:tr w:rsidR="00CF7833" w:rsidRPr="00C63DA8" w14:paraId="2F783B2D" w14:textId="77777777" w:rsidTr="000B5FBB">
        <w:tc>
          <w:tcPr>
            <w:tcW w:w="2325" w:type="dxa"/>
          </w:tcPr>
          <w:p w14:paraId="162504FC"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253CFB0F"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HelpDesk Poskytovatele</w:t>
            </w:r>
          </w:p>
        </w:tc>
      </w:tr>
      <w:tr w:rsidR="00CF7833" w:rsidRPr="00C63DA8" w14:paraId="07D3A191" w14:textId="77777777" w:rsidTr="000B5FBB">
        <w:tc>
          <w:tcPr>
            <w:tcW w:w="2325" w:type="dxa"/>
          </w:tcPr>
          <w:p w14:paraId="32830730"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67B78E1B"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color w:val="000000" w:themeColor="text1"/>
              </w:rPr>
              <w:t>Není relevantní</w:t>
            </w:r>
          </w:p>
        </w:tc>
      </w:tr>
      <w:tr w:rsidR="00CF7833" w:rsidRPr="00C63DA8" w14:paraId="13317CE3" w14:textId="77777777" w:rsidTr="00416912">
        <w:tc>
          <w:tcPr>
            <w:tcW w:w="9072" w:type="dxa"/>
            <w:gridSpan w:val="2"/>
            <w:shd w:val="clear" w:color="auto" w:fill="003959"/>
          </w:tcPr>
          <w:p w14:paraId="5CE9DF89" w14:textId="77777777" w:rsidR="00CF7833" w:rsidRPr="00C63DA8" w:rsidRDefault="00CF7833" w:rsidP="000B5FBB">
            <w:pPr>
              <w:overflowPunct w:val="0"/>
              <w:autoSpaceDE w:val="0"/>
              <w:autoSpaceDN w:val="0"/>
              <w:adjustRightInd w:val="0"/>
              <w:spacing w:before="60" w:after="60"/>
              <w:rPr>
                <w:rFonts w:asciiTheme="minorHAnsi" w:hAnsiTheme="minorHAnsi" w:cs="Times New Roman"/>
                <w:b/>
              </w:rPr>
            </w:pPr>
            <w:r w:rsidRPr="00C63DA8">
              <w:rPr>
                <w:rFonts w:asciiTheme="minorHAnsi" w:hAnsiTheme="minorHAnsi" w:cs="Times New Roman"/>
                <w:b/>
              </w:rPr>
              <w:t>Doplňující informace</w:t>
            </w:r>
          </w:p>
        </w:tc>
      </w:tr>
      <w:tr w:rsidR="00CF7833" w:rsidRPr="00C63DA8" w14:paraId="35E7946B" w14:textId="77777777" w:rsidTr="000B5FBB">
        <w:tc>
          <w:tcPr>
            <w:tcW w:w="2325" w:type="dxa"/>
          </w:tcPr>
          <w:p w14:paraId="6C90DC71"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0C65BBF0"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color w:val="000000" w:themeColor="text1"/>
              </w:rPr>
              <w:t>Není relevantní</w:t>
            </w:r>
          </w:p>
        </w:tc>
      </w:tr>
      <w:tr w:rsidR="00CF7833" w:rsidRPr="00C63DA8" w14:paraId="0C001DBB" w14:textId="77777777" w:rsidTr="000B5FBB">
        <w:tc>
          <w:tcPr>
            <w:tcW w:w="2325" w:type="dxa"/>
          </w:tcPr>
          <w:p w14:paraId="1035A97C"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Způsob dokladování</w:t>
            </w:r>
          </w:p>
        </w:tc>
        <w:tc>
          <w:tcPr>
            <w:tcW w:w="6747" w:type="dxa"/>
            <w:vAlign w:val="center"/>
          </w:tcPr>
          <w:p w14:paraId="75B3C100" w14:textId="250E7526" w:rsidR="00CF7833" w:rsidRPr="00C63DA8" w:rsidRDefault="008D6322"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color w:val="000000" w:themeColor="text1"/>
              </w:rPr>
              <w:t>Kvartální výkaz prací k faktuře</w:t>
            </w:r>
          </w:p>
        </w:tc>
      </w:tr>
      <w:tr w:rsidR="00CF7833" w:rsidRPr="00C63DA8" w14:paraId="293983AE" w14:textId="77777777" w:rsidTr="00416912">
        <w:tc>
          <w:tcPr>
            <w:tcW w:w="9072" w:type="dxa"/>
            <w:gridSpan w:val="2"/>
            <w:shd w:val="clear" w:color="auto" w:fill="003959"/>
          </w:tcPr>
          <w:p w14:paraId="7B8144CE" w14:textId="77777777" w:rsidR="00CF7833" w:rsidRPr="00C63DA8" w:rsidRDefault="00CF7833" w:rsidP="000B5FBB">
            <w:pPr>
              <w:overflowPunct w:val="0"/>
              <w:autoSpaceDE w:val="0"/>
              <w:autoSpaceDN w:val="0"/>
              <w:adjustRightInd w:val="0"/>
              <w:spacing w:before="60" w:after="60"/>
              <w:rPr>
                <w:rFonts w:asciiTheme="minorHAnsi" w:hAnsiTheme="minorHAnsi" w:cs="Times New Roman"/>
                <w:color w:val="000000" w:themeColor="text1"/>
              </w:rPr>
            </w:pPr>
            <w:r w:rsidRPr="00C63DA8">
              <w:rPr>
                <w:rFonts w:asciiTheme="minorHAnsi" w:hAnsiTheme="minorHAnsi" w:cs="Times New Roman"/>
                <w:b/>
              </w:rPr>
              <w:t>Sankce</w:t>
            </w:r>
          </w:p>
        </w:tc>
      </w:tr>
      <w:tr w:rsidR="00CF7833" w:rsidRPr="00C63DA8" w14:paraId="7B5E7F7B" w14:textId="77777777" w:rsidTr="000B5FBB">
        <w:tc>
          <w:tcPr>
            <w:tcW w:w="2325" w:type="dxa"/>
            <w:tcBorders>
              <w:bottom w:val="single" w:sz="12" w:space="0" w:color="auto"/>
            </w:tcBorders>
          </w:tcPr>
          <w:p w14:paraId="1E7D72F8" w14:textId="77777777" w:rsidR="00CF7833" w:rsidRPr="00C63DA8" w:rsidRDefault="00CF7833" w:rsidP="000B5FBB">
            <w:pPr>
              <w:overflowPunct w:val="0"/>
              <w:autoSpaceDE w:val="0"/>
              <w:autoSpaceDN w:val="0"/>
              <w:adjustRightInd w:val="0"/>
              <w:spacing w:before="60" w:after="60"/>
              <w:rPr>
                <w:rFonts w:asciiTheme="minorHAnsi" w:hAnsiTheme="minorHAnsi" w:cs="Times New Roman"/>
              </w:rPr>
            </w:pPr>
            <w:r w:rsidRPr="00C63DA8">
              <w:rPr>
                <w:rFonts w:asciiTheme="minorHAnsi" w:hAnsiTheme="minorHAnsi" w:cs="Times New Roman"/>
              </w:rPr>
              <w:t>Nedodržení lhůty pro dosažení výsledku</w:t>
            </w:r>
          </w:p>
        </w:tc>
        <w:tc>
          <w:tcPr>
            <w:tcW w:w="6747" w:type="dxa"/>
            <w:tcBorders>
              <w:bottom w:val="single" w:sz="12" w:space="0" w:color="auto"/>
            </w:tcBorders>
            <w:vAlign w:val="center"/>
          </w:tcPr>
          <w:p w14:paraId="4DB055E1" w14:textId="0C5120D4" w:rsidR="00CF7833" w:rsidRPr="00C63DA8" w:rsidRDefault="0099340D" w:rsidP="000B5FBB">
            <w:pPr>
              <w:overflowPunct w:val="0"/>
              <w:autoSpaceDE w:val="0"/>
              <w:autoSpaceDN w:val="0"/>
              <w:adjustRightInd w:val="0"/>
              <w:spacing w:before="60" w:after="60"/>
              <w:jc w:val="both"/>
              <w:rPr>
                <w:rFonts w:asciiTheme="minorHAnsi" w:hAnsiTheme="minorHAnsi" w:cs="Times New Roman"/>
                <w:color w:val="000000" w:themeColor="text1"/>
              </w:rPr>
            </w:pPr>
            <w:r w:rsidRPr="00C63DA8">
              <w:rPr>
                <w:rFonts w:asciiTheme="minorHAnsi" w:hAnsiTheme="minorHAnsi" w:cs="Times New Roman"/>
                <w:color w:val="000000" w:themeColor="text1"/>
              </w:rPr>
              <w:t>Př</w:t>
            </w:r>
            <w:r w:rsidR="009E4310">
              <w:rPr>
                <w:rFonts w:asciiTheme="minorHAnsi" w:hAnsiTheme="minorHAnsi" w:cs="Times New Roman"/>
                <w:color w:val="000000" w:themeColor="text1"/>
              </w:rPr>
              <w:t>i</w:t>
            </w:r>
            <w:r w:rsidR="007D7752">
              <w:rPr>
                <w:rFonts w:asciiTheme="minorHAnsi" w:hAnsiTheme="minorHAnsi" w:cs="Times New Roman"/>
                <w:color w:val="000000" w:themeColor="text1"/>
              </w:rPr>
              <w:t xml:space="preserve"> </w:t>
            </w:r>
            <w:r w:rsidRPr="00C63DA8">
              <w:rPr>
                <w:rFonts w:asciiTheme="minorHAnsi" w:hAnsiTheme="minorHAnsi" w:cs="Times New Roman"/>
                <w:color w:val="000000" w:themeColor="text1"/>
              </w:rPr>
              <w:t>n</w:t>
            </w:r>
            <w:r w:rsidR="00CF7833" w:rsidRPr="00C63DA8">
              <w:rPr>
                <w:rFonts w:asciiTheme="minorHAnsi" w:hAnsiTheme="minorHAnsi" w:cs="Times New Roman"/>
                <w:color w:val="000000" w:themeColor="text1"/>
              </w:rPr>
              <w:t>edodržení lhůty pro dosažení výsledku z důvodů výlučně na straně Poskytovatele je Objednatel oprávněn požadovat na Poskytovateli uhrazení smluvní pokuty v následující výši:</w:t>
            </w:r>
          </w:p>
          <w:p w14:paraId="7DECC140" w14:textId="0AD37E7A" w:rsidR="00F63E8A"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v případě nedodržení lhůty pro dosažení výsledku u havárie je Objednatel oprávněn požadovat smluvní pokutu ve výši</w:t>
            </w:r>
            <w:r w:rsidR="00F63E8A">
              <w:rPr>
                <w:rFonts w:asciiTheme="minorHAnsi" w:hAnsiTheme="minorHAnsi" w:cs="Times New Roman"/>
              </w:rPr>
              <w:t xml:space="preserve"> 500,- Kč </w:t>
            </w:r>
            <w:r w:rsidR="00F63E8A">
              <w:rPr>
                <w:rStyle w:val="cf01"/>
              </w:rPr>
              <w:t>za každou hodinu prodlení</w:t>
            </w:r>
          </w:p>
          <w:p w14:paraId="008A89A1" w14:textId="642168F6"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 xml:space="preserve">v případě nedodržení lhůty pro dosažení výsledku u poruchy je objednatel oprávněn požadovat smluvní pokutu ve výši </w:t>
            </w:r>
            <w:r w:rsidR="00107C48" w:rsidRPr="00C63DA8">
              <w:rPr>
                <w:rFonts w:asciiTheme="minorHAnsi" w:hAnsiTheme="minorHAnsi" w:cs="Times New Roman"/>
              </w:rPr>
              <w:t xml:space="preserve">1 </w:t>
            </w:r>
            <w:r w:rsidR="004B7930" w:rsidRPr="00C63DA8">
              <w:rPr>
                <w:rFonts w:asciiTheme="minorHAnsi" w:hAnsiTheme="minorHAnsi" w:cs="Times New Roman"/>
              </w:rPr>
              <w:t>000</w:t>
            </w:r>
            <w:r w:rsidRPr="00C63DA8">
              <w:rPr>
                <w:rFonts w:asciiTheme="minorHAnsi" w:hAnsiTheme="minorHAnsi" w:cs="Times New Roman"/>
              </w:rPr>
              <w:t xml:space="preserve">,- Kč za každý den prodlení </w:t>
            </w:r>
          </w:p>
          <w:p w14:paraId="5DCE882E" w14:textId="6CDC7D2B" w:rsidR="00CF7833" w:rsidRPr="00C63DA8" w:rsidRDefault="00CF7833" w:rsidP="00132BFC">
            <w:pPr>
              <w:pStyle w:val="Odstavecseseznamem"/>
              <w:numPr>
                <w:ilvl w:val="4"/>
                <w:numId w:val="14"/>
              </w:numPr>
              <w:overflowPunct w:val="0"/>
              <w:autoSpaceDE w:val="0"/>
              <w:autoSpaceDN w:val="0"/>
              <w:adjustRightInd w:val="0"/>
              <w:spacing w:before="60" w:after="60"/>
              <w:ind w:left="358"/>
              <w:jc w:val="both"/>
              <w:rPr>
                <w:rFonts w:asciiTheme="minorHAnsi" w:hAnsiTheme="minorHAnsi" w:cs="Times New Roman"/>
              </w:rPr>
            </w:pPr>
            <w:r w:rsidRPr="00C63DA8">
              <w:rPr>
                <w:rFonts w:asciiTheme="minorHAnsi" w:hAnsiTheme="minorHAnsi" w:cs="Times New Roman"/>
              </w:rPr>
              <w:t xml:space="preserve">v případě nedodržení lhůty pro dosažení výsledku u chyby je objednatel oprávněn požadovat smluvní pokutu ve výši </w:t>
            </w:r>
            <w:r w:rsidR="004B7930" w:rsidRPr="00C63DA8">
              <w:rPr>
                <w:rFonts w:asciiTheme="minorHAnsi" w:hAnsiTheme="minorHAnsi" w:cs="Times New Roman"/>
              </w:rPr>
              <w:t>500</w:t>
            </w:r>
            <w:r w:rsidRPr="00C63DA8">
              <w:rPr>
                <w:rFonts w:asciiTheme="minorHAnsi" w:hAnsiTheme="minorHAnsi" w:cs="Times New Roman"/>
              </w:rPr>
              <w:t xml:space="preserve">,- Kč za každý den prodlení </w:t>
            </w:r>
          </w:p>
          <w:p w14:paraId="574B35DF" w14:textId="1F006DB3" w:rsidR="00CF7833" w:rsidRPr="00C63DA8" w:rsidRDefault="00CF7833" w:rsidP="000B5FBB">
            <w:pPr>
              <w:overflowPunct w:val="0"/>
              <w:autoSpaceDE w:val="0"/>
              <w:autoSpaceDN w:val="0"/>
              <w:adjustRightInd w:val="0"/>
              <w:spacing w:before="60" w:after="60"/>
              <w:jc w:val="both"/>
              <w:rPr>
                <w:rFonts w:asciiTheme="minorHAnsi" w:hAnsiTheme="minorHAnsi" w:cs="Times New Roman"/>
                <w:color w:val="000000" w:themeColor="text1"/>
              </w:rPr>
            </w:pPr>
            <w:r w:rsidRPr="00C63DA8">
              <w:rPr>
                <w:rFonts w:asciiTheme="minorHAnsi" w:hAnsiTheme="minorHAnsi" w:cs="Times New Roman"/>
              </w:rPr>
              <w:t xml:space="preserve">Smluvní pokuta může být uložena maximálně do výše </w:t>
            </w:r>
            <w:r w:rsidR="00BA7789" w:rsidRPr="00C63DA8">
              <w:rPr>
                <w:rFonts w:asciiTheme="minorHAnsi" w:hAnsiTheme="minorHAnsi" w:cs="Times New Roman"/>
              </w:rPr>
              <w:t>50</w:t>
            </w:r>
            <w:r w:rsidR="0099340D" w:rsidRPr="00C63DA8">
              <w:rPr>
                <w:rFonts w:asciiTheme="minorHAnsi" w:hAnsiTheme="minorHAnsi" w:cs="Times New Roman"/>
              </w:rPr>
              <w:t xml:space="preserve"> </w:t>
            </w:r>
            <w:r w:rsidR="009C3ADE" w:rsidRPr="00C63DA8">
              <w:rPr>
                <w:rFonts w:asciiTheme="minorHAnsi" w:hAnsiTheme="minorHAnsi" w:cs="Times New Roman"/>
              </w:rPr>
              <w:t>%</w:t>
            </w:r>
            <w:r w:rsidRPr="00C63DA8">
              <w:rPr>
                <w:rFonts w:asciiTheme="minorHAnsi" w:hAnsiTheme="minorHAnsi" w:cs="Times New Roman"/>
              </w:rPr>
              <w:t xml:space="preserve"> z roční Ceny Podpory bez DPH.</w:t>
            </w:r>
          </w:p>
        </w:tc>
      </w:tr>
    </w:tbl>
    <w:p w14:paraId="734D78DB" w14:textId="77777777" w:rsidR="004B6083" w:rsidRPr="00C63DA8" w:rsidRDefault="004B6083" w:rsidP="00993D70">
      <w:pPr>
        <w:ind w:left="-426"/>
        <w:rPr>
          <w:rFonts w:asciiTheme="minorHAnsi" w:hAnsiTheme="minorHAnsi" w:cs="Times New Roman"/>
          <w:color w:val="000000" w:themeColor="text1"/>
          <w:sz w:val="22"/>
          <w:szCs w:val="22"/>
        </w:rPr>
      </w:pPr>
    </w:p>
    <w:p w14:paraId="7E226E67" w14:textId="77777777" w:rsidR="00CF7833" w:rsidRPr="00C63DA8" w:rsidRDefault="00CF7833">
      <w:pPr>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br w:type="page"/>
      </w:r>
    </w:p>
    <w:p w14:paraId="09F26792" w14:textId="782D91A6" w:rsidR="00993D70" w:rsidRPr="00C63DA8" w:rsidRDefault="000B5FBB" w:rsidP="00CF7833">
      <w:pPr>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HelpDesk P</w:t>
      </w:r>
      <w:r w:rsidR="00993D70" w:rsidRPr="00C63DA8">
        <w:rPr>
          <w:rFonts w:asciiTheme="minorHAnsi" w:hAnsiTheme="minorHAnsi" w:cs="Times New Roman"/>
          <w:color w:val="000000" w:themeColor="text1"/>
          <w:szCs w:val="22"/>
        </w:rPr>
        <w:t xml:space="preserve">oskytovatele eviduje následující stupně závažnosti </w:t>
      </w:r>
      <w:r w:rsidR="00FF46C0" w:rsidRPr="00C63DA8">
        <w:rPr>
          <w:rFonts w:asciiTheme="minorHAnsi" w:hAnsiTheme="minorHAnsi" w:cs="Times New Roman"/>
          <w:color w:val="000000" w:themeColor="text1"/>
          <w:szCs w:val="22"/>
        </w:rPr>
        <w:t>závady</w:t>
      </w:r>
      <w:r w:rsidR="00993D70" w:rsidRPr="00C63DA8">
        <w:rPr>
          <w:rFonts w:asciiTheme="minorHAnsi" w:hAnsiTheme="minorHAnsi" w:cs="Times New Roman"/>
          <w:color w:val="000000" w:themeColor="text1"/>
          <w:szCs w:val="22"/>
        </w:rPr>
        <w:t>/servisního požadavku:</w:t>
      </w:r>
    </w:p>
    <w:tbl>
      <w:tblPr>
        <w:tblW w:w="9787" w:type="dxa"/>
        <w:jc w:val="center"/>
        <w:tblBorders>
          <w:bottom w:val="single" w:sz="36" w:space="0" w:color="C0C0C0"/>
          <w:insideH w:val="dotted" w:sz="4" w:space="0" w:color="auto"/>
        </w:tblBorders>
        <w:tblLayout w:type="fixed"/>
        <w:tblLook w:val="01E0" w:firstRow="1" w:lastRow="1" w:firstColumn="1" w:lastColumn="1" w:noHBand="0" w:noVBand="0"/>
      </w:tblPr>
      <w:tblGrid>
        <w:gridCol w:w="999"/>
        <w:gridCol w:w="1842"/>
        <w:gridCol w:w="2410"/>
        <w:gridCol w:w="2268"/>
        <w:gridCol w:w="2268"/>
      </w:tblGrid>
      <w:tr w:rsidR="00237A30" w:rsidRPr="00C63DA8" w14:paraId="595AE49A" w14:textId="3E82EAAC" w:rsidTr="00237A30">
        <w:trPr>
          <w:trHeight w:val="255"/>
          <w:jc w:val="center"/>
        </w:trPr>
        <w:tc>
          <w:tcPr>
            <w:tcW w:w="999" w:type="dxa"/>
            <w:shd w:val="clear" w:color="auto" w:fill="003959"/>
          </w:tcPr>
          <w:p w14:paraId="39F75ABE" w14:textId="77777777" w:rsidR="00237A30" w:rsidRPr="00C63DA8" w:rsidRDefault="00237A30" w:rsidP="00CF7833">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Číslo</w:t>
            </w:r>
          </w:p>
        </w:tc>
        <w:tc>
          <w:tcPr>
            <w:tcW w:w="1842" w:type="dxa"/>
            <w:shd w:val="clear" w:color="auto" w:fill="003959"/>
          </w:tcPr>
          <w:p w14:paraId="6160FEDE" w14:textId="30125729" w:rsidR="00237A30" w:rsidRPr="00C63DA8" w:rsidRDefault="00237A30" w:rsidP="00CF7833">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Kategorie požadavku (závady)</w:t>
            </w:r>
          </w:p>
        </w:tc>
        <w:tc>
          <w:tcPr>
            <w:tcW w:w="2410" w:type="dxa"/>
            <w:shd w:val="clear" w:color="auto" w:fill="003959"/>
          </w:tcPr>
          <w:p w14:paraId="611E6E4D" w14:textId="77777777" w:rsidR="00237A30" w:rsidRPr="00C63DA8" w:rsidRDefault="00237A30" w:rsidP="00CF7833">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Dostupnost služby (servisní doba)</w:t>
            </w:r>
          </w:p>
        </w:tc>
        <w:tc>
          <w:tcPr>
            <w:tcW w:w="2268" w:type="dxa"/>
            <w:shd w:val="clear" w:color="auto" w:fill="003959"/>
          </w:tcPr>
          <w:p w14:paraId="677A7023" w14:textId="066BCE59" w:rsidR="00237A30" w:rsidRPr="00C63DA8" w:rsidRDefault="00237A30" w:rsidP="00CF7833">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 xml:space="preserve">Řešení zahájeno </w:t>
            </w:r>
            <w:r w:rsidR="008A42DF" w:rsidRPr="00C63DA8">
              <w:rPr>
                <w:rFonts w:asciiTheme="minorHAnsi" w:hAnsiTheme="minorHAnsi" w:cs="Times New Roman"/>
                <w:b/>
                <w:color w:val="FFFFFF" w:themeColor="background1"/>
                <w:szCs w:val="22"/>
              </w:rPr>
              <w:t xml:space="preserve">do </w:t>
            </w:r>
            <w:r w:rsidRPr="00C63DA8">
              <w:rPr>
                <w:rFonts w:asciiTheme="minorHAnsi" w:hAnsiTheme="minorHAnsi" w:cs="Times New Roman"/>
                <w:b/>
                <w:color w:val="FFFFFF" w:themeColor="background1"/>
                <w:szCs w:val="22"/>
              </w:rPr>
              <w:t>(response time)</w:t>
            </w:r>
          </w:p>
        </w:tc>
        <w:tc>
          <w:tcPr>
            <w:tcW w:w="2268" w:type="dxa"/>
            <w:shd w:val="clear" w:color="auto" w:fill="003959"/>
          </w:tcPr>
          <w:p w14:paraId="3F719AE8" w14:textId="76B28D1A" w:rsidR="00237A30" w:rsidRPr="00C63DA8" w:rsidRDefault="00237A30" w:rsidP="00CF7833">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Vyřešení požadavku</w:t>
            </w:r>
            <w:r w:rsidR="008A42DF" w:rsidRPr="00C63DA8">
              <w:rPr>
                <w:rFonts w:asciiTheme="minorHAnsi" w:hAnsiTheme="minorHAnsi" w:cs="Times New Roman"/>
                <w:b/>
                <w:color w:val="FFFFFF" w:themeColor="background1"/>
                <w:szCs w:val="22"/>
              </w:rPr>
              <w:t xml:space="preserve"> od zadání požadavku</w:t>
            </w:r>
            <w:r w:rsidRPr="00C63DA8">
              <w:rPr>
                <w:rFonts w:asciiTheme="minorHAnsi" w:hAnsiTheme="minorHAnsi" w:cs="Times New Roman"/>
                <w:b/>
                <w:color w:val="FFFFFF" w:themeColor="background1"/>
                <w:szCs w:val="22"/>
              </w:rPr>
              <w:br/>
              <w:t>(fix time)</w:t>
            </w:r>
          </w:p>
        </w:tc>
      </w:tr>
      <w:tr w:rsidR="00237A30" w:rsidRPr="00C63DA8" w14:paraId="03383FFE" w14:textId="045088A2" w:rsidTr="004B7930">
        <w:trPr>
          <w:trHeight w:val="255"/>
          <w:jc w:val="center"/>
        </w:trPr>
        <w:tc>
          <w:tcPr>
            <w:tcW w:w="999" w:type="dxa"/>
            <w:tcBorders>
              <w:bottom w:val="single" w:sz="4" w:space="0" w:color="003959"/>
            </w:tcBorders>
          </w:tcPr>
          <w:p w14:paraId="0F00D917" w14:textId="77777777" w:rsidR="00237A30" w:rsidRPr="00C63DA8" w:rsidRDefault="00237A30" w:rsidP="00626DC2">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1</w:t>
            </w:r>
          </w:p>
        </w:tc>
        <w:tc>
          <w:tcPr>
            <w:tcW w:w="1842" w:type="dxa"/>
            <w:tcBorders>
              <w:bottom w:val="single" w:sz="4" w:space="0" w:color="003959"/>
            </w:tcBorders>
            <w:shd w:val="clear" w:color="auto" w:fill="auto"/>
          </w:tcPr>
          <w:p w14:paraId="2E950579" w14:textId="77777777" w:rsidR="00237A30" w:rsidRPr="00C63DA8" w:rsidRDefault="00237A30" w:rsidP="00626DC2">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HAVÁRIE</w:t>
            </w:r>
          </w:p>
        </w:tc>
        <w:tc>
          <w:tcPr>
            <w:tcW w:w="2410" w:type="dxa"/>
            <w:tcBorders>
              <w:bottom w:val="single" w:sz="4" w:space="0" w:color="003959"/>
            </w:tcBorders>
            <w:shd w:val="clear" w:color="auto" w:fill="auto"/>
          </w:tcPr>
          <w:p w14:paraId="25FFBCB0" w14:textId="37F15A8C" w:rsidR="00237A30" w:rsidRPr="00C63DA8" w:rsidRDefault="007D1C2B" w:rsidP="00626DC2">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w:t>
            </w:r>
            <w:r w:rsidR="00237A30" w:rsidRPr="00C63DA8">
              <w:rPr>
                <w:rFonts w:asciiTheme="minorHAnsi" w:hAnsiTheme="minorHAnsi" w:cs="Times New Roman"/>
                <w:color w:val="000000" w:themeColor="text1"/>
                <w:szCs w:val="22"/>
              </w:rPr>
              <w:t>x5</w:t>
            </w:r>
          </w:p>
        </w:tc>
        <w:tc>
          <w:tcPr>
            <w:tcW w:w="2268" w:type="dxa"/>
            <w:tcBorders>
              <w:bottom w:val="single" w:sz="4" w:space="0" w:color="003959"/>
            </w:tcBorders>
            <w:shd w:val="clear" w:color="auto" w:fill="auto"/>
          </w:tcPr>
          <w:p w14:paraId="5EF67B96" w14:textId="1DFA1BE3" w:rsidR="00237A30" w:rsidRPr="00C63DA8" w:rsidRDefault="00237A30" w:rsidP="00626DC2">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4 pracovní hod.</w:t>
            </w:r>
          </w:p>
        </w:tc>
        <w:tc>
          <w:tcPr>
            <w:tcW w:w="2268" w:type="dxa"/>
            <w:tcBorders>
              <w:bottom w:val="single" w:sz="4" w:space="0" w:color="003959"/>
            </w:tcBorders>
            <w:shd w:val="clear" w:color="auto" w:fill="auto"/>
          </w:tcPr>
          <w:p w14:paraId="209653DE" w14:textId="0EEF07DC" w:rsidR="00237A30" w:rsidRPr="00C63DA8" w:rsidRDefault="00237A30" w:rsidP="00626DC2">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8 pracovních hodin</w:t>
            </w:r>
          </w:p>
        </w:tc>
      </w:tr>
      <w:tr w:rsidR="007D1C2B" w:rsidRPr="00C63DA8" w14:paraId="464DE865" w14:textId="421C3B26" w:rsidTr="004B7930">
        <w:trPr>
          <w:trHeight w:val="524"/>
          <w:jc w:val="center"/>
        </w:trPr>
        <w:tc>
          <w:tcPr>
            <w:tcW w:w="999" w:type="dxa"/>
            <w:tcBorders>
              <w:top w:val="single" w:sz="4" w:space="0" w:color="003959"/>
              <w:bottom w:val="single" w:sz="4" w:space="0" w:color="003959"/>
            </w:tcBorders>
          </w:tcPr>
          <w:p w14:paraId="1FFBB4EA"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2</w:t>
            </w:r>
          </w:p>
        </w:tc>
        <w:tc>
          <w:tcPr>
            <w:tcW w:w="1842" w:type="dxa"/>
            <w:tcBorders>
              <w:top w:val="single" w:sz="4" w:space="0" w:color="003959"/>
              <w:bottom w:val="single" w:sz="4" w:space="0" w:color="003959"/>
            </w:tcBorders>
            <w:shd w:val="clear" w:color="auto" w:fill="auto"/>
          </w:tcPr>
          <w:p w14:paraId="16582CFC"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PORUCHA</w:t>
            </w:r>
          </w:p>
        </w:tc>
        <w:tc>
          <w:tcPr>
            <w:tcW w:w="2410" w:type="dxa"/>
            <w:tcBorders>
              <w:top w:val="single" w:sz="4" w:space="0" w:color="003959"/>
              <w:bottom w:val="single" w:sz="4" w:space="0" w:color="003959"/>
            </w:tcBorders>
            <w:shd w:val="clear" w:color="auto" w:fill="auto"/>
          </w:tcPr>
          <w:p w14:paraId="4FC27DF6" w14:textId="412B9084"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73672BF8" w14:textId="6463A85F"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24 pracovních hod.</w:t>
            </w:r>
          </w:p>
        </w:tc>
        <w:tc>
          <w:tcPr>
            <w:tcW w:w="2268" w:type="dxa"/>
            <w:tcBorders>
              <w:top w:val="single" w:sz="4" w:space="0" w:color="003959"/>
              <w:bottom w:val="single" w:sz="4" w:space="0" w:color="003959"/>
            </w:tcBorders>
            <w:shd w:val="clear" w:color="auto" w:fill="auto"/>
          </w:tcPr>
          <w:p w14:paraId="5015EFEE" w14:textId="0B49CF8A"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3 pracovní dny</w:t>
            </w:r>
          </w:p>
        </w:tc>
      </w:tr>
      <w:tr w:rsidR="007D1C2B" w:rsidRPr="00C63DA8" w14:paraId="0E8D6C2C" w14:textId="74A2501B" w:rsidTr="004B7930">
        <w:trPr>
          <w:trHeight w:val="255"/>
          <w:jc w:val="center"/>
        </w:trPr>
        <w:tc>
          <w:tcPr>
            <w:tcW w:w="999" w:type="dxa"/>
            <w:tcBorders>
              <w:top w:val="single" w:sz="4" w:space="0" w:color="003959"/>
              <w:bottom w:val="single" w:sz="4" w:space="0" w:color="003959"/>
            </w:tcBorders>
          </w:tcPr>
          <w:p w14:paraId="35D95457"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3</w:t>
            </w:r>
          </w:p>
        </w:tc>
        <w:tc>
          <w:tcPr>
            <w:tcW w:w="1842" w:type="dxa"/>
            <w:tcBorders>
              <w:top w:val="single" w:sz="4" w:space="0" w:color="003959"/>
              <w:bottom w:val="single" w:sz="4" w:space="0" w:color="003959"/>
            </w:tcBorders>
            <w:shd w:val="clear" w:color="auto" w:fill="auto"/>
          </w:tcPr>
          <w:p w14:paraId="6D856BCA"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CHYBA</w:t>
            </w:r>
          </w:p>
        </w:tc>
        <w:tc>
          <w:tcPr>
            <w:tcW w:w="2410" w:type="dxa"/>
            <w:tcBorders>
              <w:top w:val="single" w:sz="4" w:space="0" w:color="003959"/>
              <w:bottom w:val="single" w:sz="4" w:space="0" w:color="003959"/>
            </w:tcBorders>
            <w:shd w:val="clear" w:color="auto" w:fill="auto"/>
          </w:tcPr>
          <w:p w14:paraId="32850A96" w14:textId="3F53E1C2"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34F3ED0B" w14:textId="548E5962"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40 pracovních hod.</w:t>
            </w:r>
          </w:p>
        </w:tc>
        <w:tc>
          <w:tcPr>
            <w:tcW w:w="2268" w:type="dxa"/>
            <w:tcBorders>
              <w:top w:val="single" w:sz="4" w:space="0" w:color="003959"/>
              <w:bottom w:val="single" w:sz="4" w:space="0" w:color="003959"/>
            </w:tcBorders>
            <w:shd w:val="clear" w:color="auto" w:fill="auto"/>
          </w:tcPr>
          <w:p w14:paraId="11E80310" w14:textId="044B70C7"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20 pracovních dní</w:t>
            </w:r>
          </w:p>
        </w:tc>
      </w:tr>
      <w:tr w:rsidR="007D1C2B" w:rsidRPr="00C63DA8" w14:paraId="34E0F8D2" w14:textId="0CCA3BFB" w:rsidTr="004B7930">
        <w:trPr>
          <w:trHeight w:val="255"/>
          <w:jc w:val="center"/>
        </w:trPr>
        <w:tc>
          <w:tcPr>
            <w:tcW w:w="999" w:type="dxa"/>
            <w:tcBorders>
              <w:top w:val="single" w:sz="4" w:space="0" w:color="003959"/>
              <w:bottom w:val="single" w:sz="4" w:space="0" w:color="003959"/>
            </w:tcBorders>
          </w:tcPr>
          <w:p w14:paraId="627B9A1E"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4</w:t>
            </w:r>
          </w:p>
        </w:tc>
        <w:tc>
          <w:tcPr>
            <w:tcW w:w="1842" w:type="dxa"/>
            <w:tcBorders>
              <w:top w:val="single" w:sz="4" w:space="0" w:color="003959"/>
              <w:bottom w:val="single" w:sz="4" w:space="0" w:color="003959"/>
            </w:tcBorders>
            <w:shd w:val="clear" w:color="auto" w:fill="auto"/>
          </w:tcPr>
          <w:p w14:paraId="3AD44B56"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NEDOSTATEK</w:t>
            </w:r>
          </w:p>
        </w:tc>
        <w:tc>
          <w:tcPr>
            <w:tcW w:w="2410" w:type="dxa"/>
            <w:tcBorders>
              <w:top w:val="single" w:sz="4" w:space="0" w:color="003959"/>
              <w:bottom w:val="single" w:sz="4" w:space="0" w:color="003959"/>
            </w:tcBorders>
            <w:shd w:val="clear" w:color="auto" w:fill="auto"/>
          </w:tcPr>
          <w:p w14:paraId="7D5B054B" w14:textId="1008A619"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27E71365" w14:textId="5BF7CD14"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Bez SLA</w:t>
            </w:r>
          </w:p>
        </w:tc>
        <w:tc>
          <w:tcPr>
            <w:tcW w:w="2268" w:type="dxa"/>
            <w:tcBorders>
              <w:top w:val="single" w:sz="4" w:space="0" w:color="003959"/>
              <w:bottom w:val="single" w:sz="4" w:space="0" w:color="003959"/>
            </w:tcBorders>
            <w:shd w:val="clear" w:color="auto" w:fill="auto"/>
          </w:tcPr>
          <w:p w14:paraId="456BC461" w14:textId="45EC3783"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Dle dohody</w:t>
            </w:r>
            <w:r w:rsidR="005A2070" w:rsidRPr="00C63DA8">
              <w:rPr>
                <w:rFonts w:asciiTheme="minorHAnsi" w:hAnsiTheme="minorHAnsi" w:cs="Times New Roman"/>
                <w:color w:val="000000" w:themeColor="text1"/>
                <w:szCs w:val="22"/>
              </w:rPr>
              <w:t xml:space="preserve"> zaznamenané v helpdesku</w:t>
            </w:r>
          </w:p>
        </w:tc>
      </w:tr>
      <w:tr w:rsidR="007D1C2B" w:rsidRPr="00C63DA8" w14:paraId="0089CE68" w14:textId="52599FEB" w:rsidTr="004B7930">
        <w:trPr>
          <w:trHeight w:val="255"/>
          <w:jc w:val="center"/>
        </w:trPr>
        <w:tc>
          <w:tcPr>
            <w:tcW w:w="999" w:type="dxa"/>
            <w:tcBorders>
              <w:top w:val="single" w:sz="4" w:space="0" w:color="003959"/>
              <w:bottom w:val="single" w:sz="4" w:space="0" w:color="003959"/>
            </w:tcBorders>
          </w:tcPr>
          <w:p w14:paraId="35B6731F"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5</w:t>
            </w:r>
          </w:p>
        </w:tc>
        <w:tc>
          <w:tcPr>
            <w:tcW w:w="1842" w:type="dxa"/>
            <w:tcBorders>
              <w:top w:val="single" w:sz="4" w:space="0" w:color="003959"/>
              <w:bottom w:val="single" w:sz="4" w:space="0" w:color="003959"/>
            </w:tcBorders>
            <w:shd w:val="clear" w:color="auto" w:fill="auto"/>
          </w:tcPr>
          <w:p w14:paraId="336B3624"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KONZULTACE</w:t>
            </w:r>
          </w:p>
        </w:tc>
        <w:tc>
          <w:tcPr>
            <w:tcW w:w="2410" w:type="dxa"/>
            <w:tcBorders>
              <w:top w:val="single" w:sz="4" w:space="0" w:color="003959"/>
              <w:bottom w:val="single" w:sz="4" w:space="0" w:color="003959"/>
            </w:tcBorders>
            <w:shd w:val="clear" w:color="auto" w:fill="auto"/>
          </w:tcPr>
          <w:p w14:paraId="3308E0AA" w14:textId="36D8BFA9"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769FAE93" w14:textId="4F67C8A0"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Bez SLA</w:t>
            </w:r>
          </w:p>
        </w:tc>
        <w:tc>
          <w:tcPr>
            <w:tcW w:w="2268" w:type="dxa"/>
            <w:tcBorders>
              <w:top w:val="single" w:sz="4" w:space="0" w:color="003959"/>
              <w:bottom w:val="single" w:sz="4" w:space="0" w:color="003959"/>
            </w:tcBorders>
            <w:shd w:val="clear" w:color="auto" w:fill="auto"/>
          </w:tcPr>
          <w:p w14:paraId="5358DCAD" w14:textId="503248E8" w:rsidR="007D1C2B" w:rsidRPr="00C63DA8" w:rsidRDefault="005A2070"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Dle dohody zaznamenané v helpdesku</w:t>
            </w:r>
          </w:p>
        </w:tc>
      </w:tr>
      <w:tr w:rsidR="007D1C2B" w:rsidRPr="00C63DA8" w14:paraId="52955A5F" w14:textId="1316BEAE" w:rsidTr="004B7930">
        <w:trPr>
          <w:trHeight w:val="255"/>
          <w:jc w:val="center"/>
        </w:trPr>
        <w:tc>
          <w:tcPr>
            <w:tcW w:w="999" w:type="dxa"/>
            <w:tcBorders>
              <w:top w:val="single" w:sz="4" w:space="0" w:color="003959"/>
              <w:bottom w:val="single" w:sz="4" w:space="0" w:color="003959"/>
            </w:tcBorders>
          </w:tcPr>
          <w:p w14:paraId="41C027E0"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6</w:t>
            </w:r>
          </w:p>
        </w:tc>
        <w:tc>
          <w:tcPr>
            <w:tcW w:w="1842" w:type="dxa"/>
            <w:tcBorders>
              <w:top w:val="single" w:sz="4" w:space="0" w:color="003959"/>
              <w:bottom w:val="single" w:sz="4" w:space="0" w:color="003959"/>
            </w:tcBorders>
            <w:shd w:val="clear" w:color="auto" w:fill="auto"/>
          </w:tcPr>
          <w:p w14:paraId="03C689C8"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ŽÁDANKA</w:t>
            </w:r>
          </w:p>
        </w:tc>
        <w:tc>
          <w:tcPr>
            <w:tcW w:w="2410" w:type="dxa"/>
            <w:tcBorders>
              <w:top w:val="single" w:sz="4" w:space="0" w:color="003959"/>
              <w:bottom w:val="single" w:sz="4" w:space="0" w:color="003959"/>
            </w:tcBorders>
            <w:shd w:val="clear" w:color="auto" w:fill="auto"/>
          </w:tcPr>
          <w:p w14:paraId="72A06E95" w14:textId="343D812D"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0FBF3B6C" w14:textId="20C8C4B8"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Bez SLA</w:t>
            </w:r>
          </w:p>
        </w:tc>
        <w:tc>
          <w:tcPr>
            <w:tcW w:w="2268" w:type="dxa"/>
            <w:tcBorders>
              <w:top w:val="single" w:sz="4" w:space="0" w:color="003959"/>
              <w:bottom w:val="single" w:sz="4" w:space="0" w:color="003959"/>
            </w:tcBorders>
            <w:shd w:val="clear" w:color="auto" w:fill="auto"/>
          </w:tcPr>
          <w:p w14:paraId="6A9DC6EA" w14:textId="1D26D268" w:rsidR="007D1C2B" w:rsidRPr="00C63DA8" w:rsidRDefault="005A2070"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Dle dohody zaznamenané v helpdesku</w:t>
            </w:r>
          </w:p>
        </w:tc>
      </w:tr>
      <w:tr w:rsidR="007D1C2B" w:rsidRPr="00C63DA8" w14:paraId="6E669A1C" w14:textId="41E4F791" w:rsidTr="004B7930">
        <w:trPr>
          <w:trHeight w:val="260"/>
          <w:jc w:val="center"/>
        </w:trPr>
        <w:tc>
          <w:tcPr>
            <w:tcW w:w="999" w:type="dxa"/>
            <w:tcBorders>
              <w:top w:val="single" w:sz="4" w:space="0" w:color="003959"/>
              <w:bottom w:val="single" w:sz="4" w:space="0" w:color="003959"/>
            </w:tcBorders>
          </w:tcPr>
          <w:p w14:paraId="46B8BEE9" w14:textId="77777777" w:rsidR="007D1C2B" w:rsidRPr="00C63DA8" w:rsidRDefault="007D1C2B" w:rsidP="007D1C2B">
            <w:pPr>
              <w:spacing w:before="60" w:after="60"/>
              <w:rPr>
                <w:rFonts w:asciiTheme="minorHAnsi" w:eastAsia="Arial Unicode MS" w:hAnsiTheme="minorHAnsi" w:cs="Times New Roman"/>
                <w:color w:val="000000" w:themeColor="text1"/>
                <w:szCs w:val="22"/>
              </w:rPr>
            </w:pPr>
            <w:r w:rsidRPr="00C63DA8">
              <w:rPr>
                <w:rFonts w:asciiTheme="minorHAnsi" w:eastAsia="Arial Unicode MS" w:hAnsiTheme="minorHAnsi" w:cs="Times New Roman"/>
                <w:color w:val="000000" w:themeColor="text1"/>
                <w:szCs w:val="22"/>
              </w:rPr>
              <w:t>7</w:t>
            </w:r>
          </w:p>
        </w:tc>
        <w:tc>
          <w:tcPr>
            <w:tcW w:w="1842" w:type="dxa"/>
            <w:tcBorders>
              <w:top w:val="single" w:sz="4" w:space="0" w:color="003959"/>
              <w:bottom w:val="single" w:sz="4" w:space="0" w:color="003959"/>
            </w:tcBorders>
            <w:shd w:val="clear" w:color="auto" w:fill="auto"/>
          </w:tcPr>
          <w:p w14:paraId="3880C6AA" w14:textId="77777777" w:rsidR="007D1C2B" w:rsidRPr="00C63DA8" w:rsidRDefault="007D1C2B" w:rsidP="007D1C2B">
            <w:pPr>
              <w:spacing w:before="60"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NEUVEDENO</w:t>
            </w:r>
          </w:p>
        </w:tc>
        <w:tc>
          <w:tcPr>
            <w:tcW w:w="2410" w:type="dxa"/>
            <w:tcBorders>
              <w:top w:val="single" w:sz="4" w:space="0" w:color="003959"/>
              <w:bottom w:val="single" w:sz="4" w:space="0" w:color="003959"/>
            </w:tcBorders>
            <w:shd w:val="clear" w:color="auto" w:fill="auto"/>
          </w:tcPr>
          <w:p w14:paraId="3F522F51" w14:textId="36915977"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9x5</w:t>
            </w:r>
          </w:p>
        </w:tc>
        <w:tc>
          <w:tcPr>
            <w:tcW w:w="2268" w:type="dxa"/>
            <w:tcBorders>
              <w:top w:val="single" w:sz="4" w:space="0" w:color="003959"/>
              <w:bottom w:val="single" w:sz="4" w:space="0" w:color="003959"/>
            </w:tcBorders>
            <w:shd w:val="clear" w:color="auto" w:fill="auto"/>
          </w:tcPr>
          <w:p w14:paraId="4EEDFBCF" w14:textId="294E611B" w:rsidR="007D1C2B" w:rsidRPr="00C63DA8" w:rsidRDefault="007D1C2B"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Bez SLA</w:t>
            </w:r>
          </w:p>
        </w:tc>
        <w:tc>
          <w:tcPr>
            <w:tcW w:w="2268" w:type="dxa"/>
            <w:tcBorders>
              <w:top w:val="single" w:sz="4" w:space="0" w:color="003959"/>
              <w:bottom w:val="single" w:sz="4" w:space="0" w:color="003959"/>
            </w:tcBorders>
            <w:shd w:val="clear" w:color="auto" w:fill="auto"/>
          </w:tcPr>
          <w:p w14:paraId="07FA597C" w14:textId="398E2A0C" w:rsidR="007D1C2B" w:rsidRPr="00C63DA8" w:rsidRDefault="005A2070" w:rsidP="007D1C2B">
            <w:pPr>
              <w:spacing w:before="60" w:after="60"/>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Dle dohody zaznamenané v helpdesku</w:t>
            </w:r>
          </w:p>
        </w:tc>
      </w:tr>
    </w:tbl>
    <w:p w14:paraId="71332592" w14:textId="19AF6CB8" w:rsidR="00993D70" w:rsidRPr="000B498D" w:rsidRDefault="00993D70" w:rsidP="000B5FBB">
      <w:pPr>
        <w:spacing w:before="12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Za dílčí vyřešení závady </w:t>
      </w:r>
      <w:r w:rsidR="00A354A5" w:rsidRPr="00C63DA8">
        <w:rPr>
          <w:rFonts w:asciiTheme="minorHAnsi" w:hAnsiTheme="minorHAnsi" w:cs="Times New Roman"/>
          <w:color w:val="000000" w:themeColor="text1"/>
          <w:szCs w:val="22"/>
        </w:rPr>
        <w:t>(</w:t>
      </w:r>
      <w:r w:rsidRPr="00C63DA8">
        <w:rPr>
          <w:rFonts w:asciiTheme="minorHAnsi" w:hAnsiTheme="minorHAnsi" w:cs="Times New Roman"/>
          <w:color w:val="000000" w:themeColor="text1"/>
          <w:szCs w:val="22"/>
        </w:rPr>
        <w:t>se považuje i takový zásah, který způsobí změnu stupně závažnosti závady na menší</w:t>
      </w:r>
      <w:r w:rsidR="005A2070" w:rsidRPr="00C63DA8">
        <w:rPr>
          <w:rFonts w:asciiTheme="minorHAnsi" w:hAnsiTheme="minorHAnsi" w:cs="Times New Roman"/>
          <w:color w:val="000000" w:themeColor="text1"/>
          <w:szCs w:val="22"/>
        </w:rPr>
        <w:t>)</w:t>
      </w:r>
      <w:r w:rsidRPr="00C63DA8">
        <w:rPr>
          <w:rFonts w:asciiTheme="minorHAnsi" w:hAnsiTheme="minorHAnsi" w:cs="Times New Roman"/>
          <w:color w:val="000000" w:themeColor="text1"/>
          <w:szCs w:val="22"/>
        </w:rPr>
        <w:t xml:space="preserve">. </w:t>
      </w:r>
      <w:r w:rsidRPr="000B498D">
        <w:rPr>
          <w:rFonts w:asciiTheme="minorHAnsi" w:hAnsiTheme="minorHAnsi" w:cs="Times New Roman"/>
          <w:color w:val="000000" w:themeColor="text1"/>
          <w:szCs w:val="22"/>
        </w:rPr>
        <w:t>Takto vzniklá méně závažná závada má dobu vzniku shodnou se vznikem původní závady.</w:t>
      </w:r>
    </w:p>
    <w:p w14:paraId="5235468D" w14:textId="62C20033" w:rsidR="00791DB5" w:rsidRPr="000B498D" w:rsidRDefault="007064F8" w:rsidP="000B5FBB">
      <w:pPr>
        <w:spacing w:before="120"/>
        <w:jc w:val="both"/>
        <w:rPr>
          <w:rFonts w:asciiTheme="minorHAnsi" w:hAnsiTheme="minorHAnsi" w:cs="Times New Roman"/>
          <w:color w:val="000000" w:themeColor="text1"/>
          <w:szCs w:val="22"/>
        </w:rPr>
      </w:pPr>
      <w:r w:rsidRPr="000B498D">
        <w:rPr>
          <w:rFonts w:asciiTheme="minorHAnsi" w:hAnsiTheme="minorHAnsi" w:cs="Times New Roman"/>
          <w:color w:val="000000" w:themeColor="text1"/>
          <w:szCs w:val="22"/>
        </w:rPr>
        <w:t>V případě prokazatelné obavy z nesplnění SLA parametrů, nebo prokazatelného nesplnění SLA parametrů, dále v případě dlouhodobé nereakce</w:t>
      </w:r>
      <w:r w:rsidR="00791DB5" w:rsidRPr="000B498D">
        <w:rPr>
          <w:rFonts w:asciiTheme="minorHAnsi" w:hAnsiTheme="minorHAnsi" w:cs="Times New Roman"/>
          <w:color w:val="000000" w:themeColor="text1"/>
          <w:szCs w:val="22"/>
        </w:rPr>
        <w:t xml:space="preserve"> v rámci nástroje Helpdesk Poskytovatele ze strany Poskytovatele, je Objednatel oprávněn o této informaci přímo informovat nadřízené pracovníky kontaktních osob </w:t>
      </w:r>
      <w:r w:rsidR="00DF056D" w:rsidRPr="000B498D">
        <w:rPr>
          <w:rFonts w:asciiTheme="minorHAnsi" w:hAnsiTheme="minorHAnsi" w:cs="Times New Roman"/>
          <w:color w:val="000000" w:themeColor="text1"/>
          <w:szCs w:val="22"/>
        </w:rPr>
        <w:t xml:space="preserve">uvedené </w:t>
      </w:r>
      <w:r w:rsidR="00791DB5" w:rsidRPr="000B498D">
        <w:rPr>
          <w:rFonts w:asciiTheme="minorHAnsi" w:hAnsiTheme="minorHAnsi" w:cs="Times New Roman"/>
          <w:color w:val="000000" w:themeColor="text1"/>
          <w:szCs w:val="22"/>
        </w:rPr>
        <w:t>v Příloze č. 5 Smlouvy, tj.:</w:t>
      </w:r>
    </w:p>
    <w:p w14:paraId="60E07A71" w14:textId="733B5505" w:rsidR="007064F8" w:rsidRPr="000B498D" w:rsidRDefault="00791DB5" w:rsidP="00791DB5">
      <w:pPr>
        <w:pStyle w:val="Odstavecseseznamem"/>
        <w:numPr>
          <w:ilvl w:val="4"/>
          <w:numId w:val="14"/>
        </w:numPr>
        <w:spacing w:before="120"/>
        <w:jc w:val="both"/>
        <w:rPr>
          <w:rFonts w:asciiTheme="minorHAnsi" w:hAnsiTheme="minorHAnsi" w:cs="Times New Roman"/>
          <w:color w:val="000000" w:themeColor="text1"/>
          <w:szCs w:val="22"/>
        </w:rPr>
      </w:pPr>
      <w:r w:rsidRPr="000B498D">
        <w:rPr>
          <w:rFonts w:asciiTheme="minorHAnsi" w:hAnsiTheme="minorHAnsi" w:cs="Times New Roman"/>
          <w:color w:val="000000" w:themeColor="text1"/>
          <w:szCs w:val="22"/>
        </w:rPr>
        <w:t>Team</w:t>
      </w:r>
      <w:r w:rsidR="00B55533" w:rsidRPr="000B498D">
        <w:rPr>
          <w:rFonts w:asciiTheme="minorHAnsi" w:hAnsiTheme="minorHAnsi" w:cs="Times New Roman"/>
          <w:color w:val="000000" w:themeColor="text1"/>
          <w:szCs w:val="22"/>
        </w:rPr>
        <w:t xml:space="preserve"> </w:t>
      </w:r>
      <w:r w:rsidRPr="000B498D">
        <w:rPr>
          <w:rFonts w:asciiTheme="minorHAnsi" w:hAnsiTheme="minorHAnsi" w:cs="Times New Roman"/>
          <w:color w:val="000000" w:themeColor="text1"/>
          <w:szCs w:val="22"/>
        </w:rPr>
        <w:t>leadera oddělení Projektových manažerů,</w:t>
      </w:r>
    </w:p>
    <w:p w14:paraId="1EC63E7C" w14:textId="1B28F40B" w:rsidR="00791DB5" w:rsidRPr="000B498D" w:rsidRDefault="00791DB5" w:rsidP="00791DB5">
      <w:pPr>
        <w:pStyle w:val="Odstavecseseznamem"/>
        <w:numPr>
          <w:ilvl w:val="4"/>
          <w:numId w:val="14"/>
        </w:numPr>
        <w:spacing w:before="120"/>
        <w:jc w:val="both"/>
        <w:rPr>
          <w:rFonts w:asciiTheme="minorHAnsi" w:hAnsiTheme="minorHAnsi" w:cs="Times New Roman"/>
          <w:color w:val="000000" w:themeColor="text1"/>
          <w:szCs w:val="22"/>
        </w:rPr>
      </w:pPr>
      <w:r w:rsidRPr="000B498D">
        <w:rPr>
          <w:rFonts w:asciiTheme="minorHAnsi" w:hAnsiTheme="minorHAnsi" w:cs="Times New Roman"/>
          <w:color w:val="000000" w:themeColor="text1"/>
          <w:szCs w:val="22"/>
        </w:rPr>
        <w:t>Team</w:t>
      </w:r>
      <w:r w:rsidR="00B55533" w:rsidRPr="000B498D">
        <w:rPr>
          <w:rFonts w:asciiTheme="minorHAnsi" w:hAnsiTheme="minorHAnsi" w:cs="Times New Roman"/>
          <w:color w:val="000000" w:themeColor="text1"/>
          <w:szCs w:val="22"/>
        </w:rPr>
        <w:t xml:space="preserve"> </w:t>
      </w:r>
      <w:r w:rsidRPr="000B498D">
        <w:rPr>
          <w:rFonts w:asciiTheme="minorHAnsi" w:hAnsiTheme="minorHAnsi" w:cs="Times New Roman"/>
          <w:color w:val="000000" w:themeColor="text1"/>
          <w:szCs w:val="22"/>
        </w:rPr>
        <w:t>le</w:t>
      </w:r>
      <w:r w:rsidR="001F14F9" w:rsidRPr="000B498D">
        <w:rPr>
          <w:rFonts w:asciiTheme="minorHAnsi" w:hAnsiTheme="minorHAnsi" w:cs="Times New Roman"/>
          <w:color w:val="000000" w:themeColor="text1"/>
          <w:szCs w:val="22"/>
        </w:rPr>
        <w:t>a</w:t>
      </w:r>
      <w:r w:rsidRPr="000B498D">
        <w:rPr>
          <w:rFonts w:asciiTheme="minorHAnsi" w:hAnsiTheme="minorHAnsi" w:cs="Times New Roman"/>
          <w:color w:val="000000" w:themeColor="text1"/>
          <w:szCs w:val="22"/>
        </w:rPr>
        <w:t>dera nebo Manažera oddělení obchodu,</w:t>
      </w:r>
    </w:p>
    <w:p w14:paraId="3657D112" w14:textId="2FE52A95" w:rsidR="00791DB5" w:rsidRPr="000B498D" w:rsidRDefault="00791DB5" w:rsidP="00CA1F0B">
      <w:pPr>
        <w:spacing w:before="120"/>
        <w:jc w:val="both"/>
        <w:rPr>
          <w:rFonts w:asciiTheme="minorHAnsi" w:hAnsiTheme="minorHAnsi" w:cs="Times New Roman"/>
          <w:color w:val="000000" w:themeColor="text1"/>
          <w:szCs w:val="22"/>
        </w:rPr>
      </w:pPr>
      <w:r w:rsidRPr="000B498D">
        <w:rPr>
          <w:rFonts w:asciiTheme="minorHAnsi" w:hAnsiTheme="minorHAnsi" w:cs="Times New Roman"/>
          <w:color w:val="000000" w:themeColor="text1"/>
          <w:szCs w:val="22"/>
        </w:rPr>
        <w:t xml:space="preserve">přičemž Poskytovatel je povinen neprodleně zahájit plnění pro odstranění nedostatků. </w:t>
      </w:r>
    </w:p>
    <w:p w14:paraId="61FC77F4" w14:textId="77777777" w:rsidR="00070E36" w:rsidRPr="00C63DA8" w:rsidRDefault="00791DB5" w:rsidP="000B5FBB">
      <w:pPr>
        <w:spacing w:before="120"/>
        <w:jc w:val="both"/>
        <w:rPr>
          <w:rFonts w:asciiTheme="minorHAnsi" w:hAnsiTheme="minorHAnsi" w:cs="Times New Roman"/>
          <w:color w:val="000000" w:themeColor="text1"/>
          <w:szCs w:val="22"/>
        </w:rPr>
      </w:pPr>
      <w:r w:rsidRPr="000B498D">
        <w:rPr>
          <w:rFonts w:asciiTheme="minorHAnsi" w:hAnsiTheme="minorHAnsi" w:cs="Times New Roman"/>
          <w:color w:val="000000" w:themeColor="text1"/>
          <w:szCs w:val="22"/>
        </w:rPr>
        <w:t xml:space="preserve">V případě potřeby </w:t>
      </w:r>
      <w:r w:rsidR="00070E36" w:rsidRPr="000B498D">
        <w:rPr>
          <w:rFonts w:asciiTheme="minorHAnsi" w:hAnsiTheme="minorHAnsi" w:cs="Times New Roman"/>
          <w:color w:val="000000" w:themeColor="text1"/>
          <w:szCs w:val="22"/>
        </w:rPr>
        <w:t>eskal</w:t>
      </w:r>
      <w:r w:rsidRPr="000B498D">
        <w:rPr>
          <w:rFonts w:asciiTheme="minorHAnsi" w:hAnsiTheme="minorHAnsi" w:cs="Times New Roman"/>
          <w:color w:val="000000" w:themeColor="text1"/>
          <w:szCs w:val="22"/>
        </w:rPr>
        <w:t>ace</w:t>
      </w:r>
      <w:r w:rsidR="00070E36" w:rsidRPr="000B498D">
        <w:rPr>
          <w:rFonts w:asciiTheme="minorHAnsi" w:hAnsiTheme="minorHAnsi" w:cs="Times New Roman"/>
          <w:color w:val="000000" w:themeColor="text1"/>
          <w:szCs w:val="22"/>
        </w:rPr>
        <w:t xml:space="preserve"> /</w:t>
      </w:r>
      <w:r w:rsidRPr="000B498D">
        <w:rPr>
          <w:rFonts w:asciiTheme="minorHAnsi" w:hAnsiTheme="minorHAnsi" w:cs="Times New Roman"/>
          <w:color w:val="000000" w:themeColor="text1"/>
          <w:szCs w:val="22"/>
        </w:rPr>
        <w:t xml:space="preserve">prioritního řešení </w:t>
      </w:r>
      <w:r w:rsidR="00070E36" w:rsidRPr="000B498D">
        <w:rPr>
          <w:rFonts w:asciiTheme="minorHAnsi" w:hAnsiTheme="minorHAnsi" w:cs="Times New Roman"/>
          <w:color w:val="000000" w:themeColor="text1"/>
          <w:szCs w:val="22"/>
        </w:rPr>
        <w:t>tiketu</w:t>
      </w:r>
      <w:r w:rsidRPr="000B498D">
        <w:rPr>
          <w:rFonts w:asciiTheme="minorHAnsi" w:hAnsiTheme="minorHAnsi" w:cs="Times New Roman"/>
          <w:color w:val="000000" w:themeColor="text1"/>
          <w:szCs w:val="22"/>
        </w:rPr>
        <w:t>,</w:t>
      </w:r>
      <w:r w:rsidR="00242D55" w:rsidRPr="000B498D">
        <w:rPr>
          <w:rFonts w:asciiTheme="minorHAnsi" w:hAnsiTheme="minorHAnsi" w:cs="Times New Roman"/>
          <w:color w:val="000000" w:themeColor="text1"/>
          <w:szCs w:val="22"/>
        </w:rPr>
        <w:t xml:space="preserve"> je </w:t>
      </w:r>
      <w:r w:rsidRPr="000B498D">
        <w:rPr>
          <w:rFonts w:asciiTheme="minorHAnsi" w:hAnsiTheme="minorHAnsi" w:cs="Times New Roman"/>
          <w:color w:val="000000" w:themeColor="text1"/>
          <w:szCs w:val="22"/>
        </w:rPr>
        <w:t xml:space="preserve">možná přímá </w:t>
      </w:r>
      <w:r w:rsidR="00242D55" w:rsidRPr="000B498D">
        <w:rPr>
          <w:rFonts w:asciiTheme="minorHAnsi" w:hAnsiTheme="minorHAnsi" w:cs="Times New Roman"/>
          <w:color w:val="000000" w:themeColor="text1"/>
          <w:szCs w:val="22"/>
        </w:rPr>
        <w:t>eskal</w:t>
      </w:r>
      <w:r w:rsidRPr="000B498D">
        <w:rPr>
          <w:rFonts w:asciiTheme="minorHAnsi" w:hAnsiTheme="minorHAnsi" w:cs="Times New Roman"/>
          <w:color w:val="000000" w:themeColor="text1"/>
          <w:szCs w:val="22"/>
        </w:rPr>
        <w:t>ace</w:t>
      </w:r>
      <w:r w:rsidR="00242D55" w:rsidRPr="000B498D">
        <w:rPr>
          <w:rFonts w:asciiTheme="minorHAnsi" w:hAnsiTheme="minorHAnsi" w:cs="Times New Roman"/>
          <w:color w:val="000000" w:themeColor="text1"/>
          <w:szCs w:val="22"/>
        </w:rPr>
        <w:t xml:space="preserve"> konkrétní</w:t>
      </w:r>
      <w:r w:rsidRPr="000B498D">
        <w:rPr>
          <w:rFonts w:asciiTheme="minorHAnsi" w:hAnsiTheme="minorHAnsi" w:cs="Times New Roman"/>
          <w:color w:val="000000" w:themeColor="text1"/>
          <w:szCs w:val="22"/>
        </w:rPr>
        <w:t>ho</w:t>
      </w:r>
      <w:r w:rsidR="00242D55" w:rsidRPr="000B498D">
        <w:rPr>
          <w:rFonts w:asciiTheme="minorHAnsi" w:hAnsiTheme="minorHAnsi" w:cs="Times New Roman"/>
          <w:color w:val="000000" w:themeColor="text1"/>
          <w:szCs w:val="22"/>
        </w:rPr>
        <w:t xml:space="preserve"> problém na projektového vedoucího</w:t>
      </w:r>
      <w:r w:rsidRPr="000B498D">
        <w:rPr>
          <w:rFonts w:asciiTheme="minorHAnsi" w:hAnsiTheme="minorHAnsi" w:cs="Times New Roman"/>
          <w:color w:val="000000" w:themeColor="text1"/>
          <w:szCs w:val="22"/>
        </w:rPr>
        <w:t xml:space="preserve"> (projektového manažera) dle této Smlouvy.</w:t>
      </w:r>
    </w:p>
    <w:p w14:paraId="2D92B25E" w14:textId="34F10127" w:rsidR="00993D70" w:rsidRPr="00C63DA8" w:rsidRDefault="00993D70" w:rsidP="00993D70">
      <w:pPr>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Zařazení do kategorie je určeno dle následujících kritérií</w:t>
      </w:r>
      <w:r w:rsidR="0093745C">
        <w:rPr>
          <w:rFonts w:asciiTheme="minorHAnsi" w:hAnsiTheme="minorHAnsi" w:cs="Times New Roman"/>
          <w:color w:val="000000" w:themeColor="text1"/>
          <w:szCs w:val="22"/>
        </w:rPr>
        <w:t>:</w:t>
      </w:r>
    </w:p>
    <w:p w14:paraId="6FD19B1C" w14:textId="77777777" w:rsidR="00CA1F0B" w:rsidRPr="00C63DA8" w:rsidRDefault="00CA1F0B" w:rsidP="00993D70">
      <w:pPr>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Změnu kategorie musí odsouhlasit zadavatel, pokud není jednoznačně určeno dle popisu níže</w:t>
      </w:r>
    </w:p>
    <w:tbl>
      <w:tblPr>
        <w:tblW w:w="9356" w:type="dxa"/>
        <w:jc w:val="center"/>
        <w:tblBorders>
          <w:bottom w:val="single" w:sz="36" w:space="0" w:color="C0C0C0"/>
          <w:insideH w:val="single" w:sz="4" w:space="0" w:color="C0C0C0"/>
        </w:tblBorders>
        <w:tblLayout w:type="fixed"/>
        <w:tblLook w:val="00A0" w:firstRow="1" w:lastRow="0" w:firstColumn="1" w:lastColumn="0" w:noHBand="0" w:noVBand="0"/>
      </w:tblPr>
      <w:tblGrid>
        <w:gridCol w:w="1908"/>
        <w:gridCol w:w="7448"/>
      </w:tblGrid>
      <w:tr w:rsidR="00993D70" w:rsidRPr="00C63DA8" w14:paraId="3E957874" w14:textId="77777777" w:rsidTr="000B5FBB">
        <w:trPr>
          <w:jc w:val="center"/>
        </w:trPr>
        <w:tc>
          <w:tcPr>
            <w:tcW w:w="1908" w:type="dxa"/>
            <w:tcBorders>
              <w:bottom w:val="single" w:sz="4" w:space="0" w:color="003959"/>
            </w:tcBorders>
            <w:shd w:val="clear" w:color="auto" w:fill="003959"/>
          </w:tcPr>
          <w:p w14:paraId="57386EA4" w14:textId="77777777" w:rsidR="00993D70" w:rsidRPr="00C63DA8" w:rsidRDefault="00993D70" w:rsidP="00CF7833">
            <w:pPr>
              <w:ind w:left="179"/>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Kategorie požadavku</w:t>
            </w:r>
          </w:p>
        </w:tc>
        <w:tc>
          <w:tcPr>
            <w:tcW w:w="7448" w:type="dxa"/>
            <w:tcBorders>
              <w:bottom w:val="single" w:sz="4" w:space="0" w:color="003959"/>
            </w:tcBorders>
            <w:shd w:val="clear" w:color="auto" w:fill="003959"/>
          </w:tcPr>
          <w:p w14:paraId="2AF971F4" w14:textId="77777777" w:rsidR="00993D70" w:rsidRPr="00C63DA8" w:rsidRDefault="00993D70" w:rsidP="00993D70">
            <w:pPr>
              <w:rPr>
                <w:rFonts w:asciiTheme="minorHAnsi" w:hAnsiTheme="minorHAnsi" w:cs="Times New Roman"/>
                <w:b/>
                <w:color w:val="FFFFFF" w:themeColor="background1"/>
                <w:szCs w:val="22"/>
              </w:rPr>
            </w:pPr>
            <w:r w:rsidRPr="00C63DA8">
              <w:rPr>
                <w:rFonts w:asciiTheme="minorHAnsi" w:hAnsiTheme="minorHAnsi" w:cs="Times New Roman"/>
                <w:b/>
                <w:color w:val="FFFFFF" w:themeColor="background1"/>
                <w:szCs w:val="22"/>
              </w:rPr>
              <w:t>Popis závady</w:t>
            </w:r>
          </w:p>
        </w:tc>
      </w:tr>
      <w:tr w:rsidR="00993D70" w:rsidRPr="00C63DA8" w14:paraId="667846FC" w14:textId="77777777" w:rsidTr="000B5FBB">
        <w:trPr>
          <w:trHeight w:val="718"/>
          <w:jc w:val="center"/>
        </w:trPr>
        <w:tc>
          <w:tcPr>
            <w:tcW w:w="1908" w:type="dxa"/>
            <w:tcBorders>
              <w:top w:val="single" w:sz="4" w:space="0" w:color="003959"/>
              <w:bottom w:val="single" w:sz="4" w:space="0" w:color="003959"/>
            </w:tcBorders>
          </w:tcPr>
          <w:p w14:paraId="073AD9AE" w14:textId="77777777" w:rsidR="00993D70" w:rsidRPr="00C63DA8" w:rsidRDefault="007F2AC8" w:rsidP="00CF7833">
            <w:pPr>
              <w:spacing w:after="60"/>
              <w:ind w:left="88"/>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HAVÁRIE</w:t>
            </w:r>
          </w:p>
        </w:tc>
        <w:tc>
          <w:tcPr>
            <w:tcW w:w="7448" w:type="dxa"/>
            <w:tcBorders>
              <w:top w:val="single" w:sz="4" w:space="0" w:color="003959"/>
              <w:bottom w:val="single" w:sz="4" w:space="0" w:color="003959"/>
            </w:tcBorders>
          </w:tcPr>
          <w:p w14:paraId="77BD8C06" w14:textId="77777777" w:rsidR="00306B5F" w:rsidRPr="00C63DA8" w:rsidRDefault="00306B5F" w:rsidP="00306B5F">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Je stav </w:t>
            </w:r>
            <w:r w:rsidR="00E60273" w:rsidRPr="00C63DA8">
              <w:rPr>
                <w:rFonts w:asciiTheme="minorHAnsi" w:hAnsiTheme="minorHAnsi" w:cs="Times New Roman"/>
                <w:color w:val="000000" w:themeColor="text1"/>
                <w:szCs w:val="22"/>
              </w:rPr>
              <w:t>S</w:t>
            </w:r>
            <w:r w:rsidRPr="00C63DA8">
              <w:rPr>
                <w:rFonts w:asciiTheme="minorHAnsi" w:hAnsiTheme="minorHAnsi" w:cs="Times New Roman"/>
                <w:color w:val="000000" w:themeColor="text1"/>
                <w:szCs w:val="22"/>
              </w:rPr>
              <w:t>ystému nebo jeho části, kdy všechny nebo některý z vyjmenovaných modulů služby je nefunkční v celé lokalitě nebo více lokalitách, což brání zpracovávat běžné či denní operace, přičemž náhradní řešení není k dispozici. Stav omezuje kritickou část procesů Objednatele, popř. činnost všech uživatelů v lokalitě, případně s dopadem na externí klienty. Neexistuje náhradní řešení.</w:t>
            </w:r>
          </w:p>
          <w:p w14:paraId="3DB1BBA4" w14:textId="77777777" w:rsidR="00993D70" w:rsidRPr="00C63DA8" w:rsidRDefault="00306B5F" w:rsidP="00306B5F">
            <w:pPr>
              <w:spacing w:after="60"/>
              <w:jc w:val="both"/>
              <w:rPr>
                <w:rFonts w:ascii="Arial" w:hAnsi="Arial" w:cs="Arial"/>
              </w:rPr>
            </w:pPr>
            <w:r w:rsidRPr="00C63DA8">
              <w:rPr>
                <w:rFonts w:asciiTheme="minorHAnsi" w:hAnsiTheme="minorHAnsi" w:cs="Times New Roman"/>
                <w:color w:val="000000" w:themeColor="text1"/>
                <w:szCs w:val="22"/>
              </w:rPr>
              <w:t>Incident může být vyřešen náhradním řešením, které neodpovídá dokumentaci systému nebo dílčí části. Částečné obnovení produktivity uživatelů si žádá zapojení pracovníků Poskytovatele.</w:t>
            </w:r>
          </w:p>
        </w:tc>
      </w:tr>
      <w:tr w:rsidR="00993D70" w:rsidRPr="00C63DA8" w14:paraId="18F633AC" w14:textId="77777777" w:rsidTr="000B5FBB">
        <w:trPr>
          <w:jc w:val="center"/>
        </w:trPr>
        <w:tc>
          <w:tcPr>
            <w:tcW w:w="1908" w:type="dxa"/>
            <w:tcBorders>
              <w:top w:val="single" w:sz="4" w:space="0" w:color="003959"/>
              <w:bottom w:val="single" w:sz="4" w:space="0" w:color="003959"/>
            </w:tcBorders>
          </w:tcPr>
          <w:p w14:paraId="2F482B88" w14:textId="77777777" w:rsidR="00993D70" w:rsidRPr="00C63DA8" w:rsidRDefault="00993D70" w:rsidP="00CF7833">
            <w:pPr>
              <w:spacing w:after="60"/>
              <w:ind w:left="88"/>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 xml:space="preserve">PORUCHA </w:t>
            </w:r>
          </w:p>
          <w:p w14:paraId="7EBACF27" w14:textId="77777777" w:rsidR="00993D70" w:rsidRPr="00C63DA8" w:rsidRDefault="00993D70" w:rsidP="00CF7833">
            <w:pPr>
              <w:spacing w:after="60"/>
              <w:ind w:left="88"/>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br/>
            </w:r>
          </w:p>
        </w:tc>
        <w:tc>
          <w:tcPr>
            <w:tcW w:w="7448" w:type="dxa"/>
            <w:tcBorders>
              <w:top w:val="single" w:sz="4" w:space="0" w:color="003959"/>
              <w:bottom w:val="single" w:sz="4" w:space="0" w:color="003959"/>
            </w:tcBorders>
          </w:tcPr>
          <w:p w14:paraId="5FAA07B2" w14:textId="77777777" w:rsidR="00993D70" w:rsidRPr="00C63DA8" w:rsidRDefault="00993D70" w:rsidP="00E6027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Funkce a služby </w:t>
            </w:r>
            <w:r w:rsidR="007F2AC8" w:rsidRPr="00C63DA8">
              <w:rPr>
                <w:rFonts w:asciiTheme="minorHAnsi" w:hAnsiTheme="minorHAnsi" w:cs="Times New Roman"/>
                <w:color w:val="000000" w:themeColor="text1"/>
                <w:szCs w:val="22"/>
              </w:rPr>
              <w:t>S</w:t>
            </w:r>
            <w:r w:rsidRPr="00C63DA8">
              <w:rPr>
                <w:rFonts w:asciiTheme="minorHAnsi" w:hAnsiTheme="minorHAnsi" w:cs="Times New Roman"/>
                <w:color w:val="000000" w:themeColor="text1"/>
                <w:szCs w:val="22"/>
              </w:rPr>
              <w:t xml:space="preserve">ystému jsou významným způsobem omezeny. Tento stav má kritický dopad na využívání </w:t>
            </w:r>
            <w:r w:rsidR="007F2AC8" w:rsidRPr="00C63DA8">
              <w:rPr>
                <w:rFonts w:asciiTheme="minorHAnsi" w:hAnsiTheme="minorHAnsi" w:cs="Times New Roman"/>
                <w:color w:val="000000" w:themeColor="text1"/>
                <w:szCs w:val="22"/>
              </w:rPr>
              <w:t>S</w:t>
            </w:r>
            <w:r w:rsidRPr="00C63DA8">
              <w:rPr>
                <w:rFonts w:asciiTheme="minorHAnsi" w:hAnsiTheme="minorHAnsi" w:cs="Times New Roman"/>
                <w:color w:val="000000" w:themeColor="text1"/>
                <w:szCs w:val="22"/>
              </w:rPr>
              <w:t xml:space="preserve">ystému uživateli a nelze jej odstranit určeným technickým pracovníkem Objednatele. </w:t>
            </w:r>
          </w:p>
        </w:tc>
      </w:tr>
      <w:tr w:rsidR="00993D70" w:rsidRPr="00C63DA8" w14:paraId="4ADA12C4" w14:textId="77777777" w:rsidTr="000B5FBB">
        <w:trPr>
          <w:jc w:val="center"/>
        </w:trPr>
        <w:tc>
          <w:tcPr>
            <w:tcW w:w="1908" w:type="dxa"/>
            <w:tcBorders>
              <w:top w:val="single" w:sz="4" w:space="0" w:color="003959"/>
              <w:bottom w:val="single" w:sz="4" w:space="0" w:color="003959"/>
            </w:tcBorders>
          </w:tcPr>
          <w:p w14:paraId="38291890" w14:textId="77777777" w:rsidR="00993D70" w:rsidRPr="00C63DA8" w:rsidRDefault="00993D70" w:rsidP="00CF7833">
            <w:pPr>
              <w:spacing w:after="60"/>
              <w:ind w:left="88"/>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 xml:space="preserve">CHYBA </w:t>
            </w:r>
            <w:r w:rsidRPr="00C63DA8">
              <w:rPr>
                <w:rFonts w:asciiTheme="minorHAnsi" w:eastAsia="Arial Unicode MS" w:hAnsiTheme="minorHAnsi" w:cs="Times New Roman"/>
                <w:b/>
                <w:color w:val="000000" w:themeColor="text1"/>
                <w:szCs w:val="22"/>
              </w:rPr>
              <w:br/>
            </w:r>
          </w:p>
        </w:tc>
        <w:tc>
          <w:tcPr>
            <w:tcW w:w="7448" w:type="dxa"/>
            <w:tcBorders>
              <w:top w:val="single" w:sz="4" w:space="0" w:color="003959"/>
              <w:bottom w:val="single" w:sz="4" w:space="0" w:color="003959"/>
            </w:tcBorders>
          </w:tcPr>
          <w:p w14:paraId="1BA0264E" w14:textId="0491732B" w:rsidR="00E60273" w:rsidRPr="00C63DA8" w:rsidRDefault="00E60273" w:rsidP="00E6027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Jsou postiženy malé skupiny uživatelů, </w:t>
            </w:r>
            <w:r w:rsidR="007D1C2B" w:rsidRPr="00C63DA8">
              <w:rPr>
                <w:rFonts w:asciiTheme="minorHAnsi" w:hAnsiTheme="minorHAnsi" w:cs="Times New Roman"/>
                <w:color w:val="000000" w:themeColor="text1"/>
                <w:szCs w:val="22"/>
              </w:rPr>
              <w:t>klíčov</w:t>
            </w:r>
            <w:r w:rsidR="008A42DF" w:rsidRPr="00C63DA8">
              <w:rPr>
                <w:rFonts w:asciiTheme="minorHAnsi" w:hAnsiTheme="minorHAnsi" w:cs="Times New Roman"/>
                <w:color w:val="000000" w:themeColor="text1"/>
                <w:szCs w:val="22"/>
              </w:rPr>
              <w:t>í</w:t>
            </w:r>
            <w:r w:rsidR="007D1C2B" w:rsidRPr="00C63DA8">
              <w:rPr>
                <w:rFonts w:asciiTheme="minorHAnsi" w:hAnsiTheme="minorHAnsi" w:cs="Times New Roman"/>
                <w:color w:val="000000" w:themeColor="text1"/>
                <w:szCs w:val="22"/>
              </w:rPr>
              <w:t xml:space="preserve"> </w:t>
            </w:r>
            <w:r w:rsidRPr="00C63DA8">
              <w:rPr>
                <w:rFonts w:asciiTheme="minorHAnsi" w:hAnsiTheme="minorHAnsi" w:cs="Times New Roman"/>
                <w:color w:val="000000" w:themeColor="text1"/>
                <w:szCs w:val="22"/>
              </w:rPr>
              <w:t>uživatelé potřebují pomoc.</w:t>
            </w:r>
          </w:p>
          <w:p w14:paraId="69EA3794" w14:textId="77777777" w:rsidR="00E60273" w:rsidRPr="00C63DA8" w:rsidRDefault="00E60273" w:rsidP="00E6027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Z pohledu Systému se jedná o stav, kdy Systém nebo jeho části fungují v omezeném provozu nebo existuje náhradní řešení. Incidenty lze překonat dočasným náhradním způsobem.</w:t>
            </w:r>
          </w:p>
          <w:p w14:paraId="59632046" w14:textId="7407EE53" w:rsidR="00993D70" w:rsidRPr="00C63DA8" w:rsidRDefault="00E60273" w:rsidP="00E60273">
            <w:pPr>
              <w:spacing w:after="60"/>
              <w:jc w:val="both"/>
              <w:rPr>
                <w:rFonts w:ascii="Arial" w:hAnsi="Arial" w:cs="Arial"/>
              </w:rPr>
            </w:pPr>
            <w:r w:rsidRPr="00C63DA8">
              <w:rPr>
                <w:rFonts w:asciiTheme="minorHAnsi" w:hAnsiTheme="minorHAnsi" w:cs="Times New Roman"/>
                <w:color w:val="000000" w:themeColor="text1"/>
                <w:szCs w:val="22"/>
              </w:rPr>
              <w:t xml:space="preserve">Stav ESSS nebo jeho části, kdy nejsou ohroženy hlavní funkce služby, v tomto stavu lze službu provozovat během celého měsíčního </w:t>
            </w:r>
            <w:r w:rsidR="009C3ADE" w:rsidRPr="00C63DA8">
              <w:rPr>
                <w:rFonts w:asciiTheme="minorHAnsi" w:hAnsiTheme="minorHAnsi" w:cs="Times New Roman"/>
                <w:color w:val="000000" w:themeColor="text1"/>
                <w:szCs w:val="22"/>
              </w:rPr>
              <w:t>cyklu – existuje</w:t>
            </w:r>
            <w:r w:rsidRPr="00C63DA8">
              <w:rPr>
                <w:rFonts w:asciiTheme="minorHAnsi" w:hAnsiTheme="minorHAnsi" w:cs="Times New Roman"/>
                <w:color w:val="000000" w:themeColor="text1"/>
                <w:szCs w:val="22"/>
              </w:rPr>
              <w:t xml:space="preserve"> náhradní řešení.</w:t>
            </w:r>
          </w:p>
        </w:tc>
      </w:tr>
      <w:tr w:rsidR="00993D70" w:rsidRPr="00C63DA8" w14:paraId="59E2F25D" w14:textId="77777777" w:rsidTr="000B5FBB">
        <w:trPr>
          <w:jc w:val="center"/>
        </w:trPr>
        <w:tc>
          <w:tcPr>
            <w:tcW w:w="1908" w:type="dxa"/>
            <w:tcBorders>
              <w:top w:val="single" w:sz="4" w:space="0" w:color="003959"/>
              <w:bottom w:val="single" w:sz="4" w:space="0" w:color="003959"/>
            </w:tcBorders>
          </w:tcPr>
          <w:p w14:paraId="2B0ED447" w14:textId="77777777" w:rsidR="00993D70" w:rsidRPr="00C63DA8" w:rsidRDefault="00993D70" w:rsidP="00CF7833">
            <w:pPr>
              <w:spacing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NEDOSTATEK</w:t>
            </w:r>
          </w:p>
        </w:tc>
        <w:tc>
          <w:tcPr>
            <w:tcW w:w="7448" w:type="dxa"/>
            <w:tcBorders>
              <w:top w:val="single" w:sz="4" w:space="0" w:color="003959"/>
              <w:bottom w:val="single" w:sz="4" w:space="0" w:color="003959"/>
            </w:tcBorders>
          </w:tcPr>
          <w:p w14:paraId="72F270EC"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Funkce a služby </w:t>
            </w:r>
            <w:r w:rsidR="007F2AC8" w:rsidRPr="00C63DA8">
              <w:rPr>
                <w:rFonts w:asciiTheme="minorHAnsi" w:hAnsiTheme="minorHAnsi" w:cs="Times New Roman"/>
                <w:color w:val="000000" w:themeColor="text1"/>
                <w:szCs w:val="22"/>
              </w:rPr>
              <w:t>S</w:t>
            </w:r>
            <w:r w:rsidRPr="00C63DA8">
              <w:rPr>
                <w:rFonts w:asciiTheme="minorHAnsi" w:hAnsiTheme="minorHAnsi" w:cs="Times New Roman"/>
                <w:color w:val="000000" w:themeColor="text1"/>
                <w:szCs w:val="22"/>
              </w:rPr>
              <w:t>ystému nejsou významným způsobem omezeny. Požadovaného výsledku nebo akce lze dosáhnout jiným postupem.</w:t>
            </w:r>
          </w:p>
        </w:tc>
      </w:tr>
      <w:tr w:rsidR="00993D70" w:rsidRPr="00C63DA8" w14:paraId="67E320B5" w14:textId="77777777" w:rsidTr="000B5FBB">
        <w:trPr>
          <w:jc w:val="center"/>
        </w:trPr>
        <w:tc>
          <w:tcPr>
            <w:tcW w:w="1908" w:type="dxa"/>
            <w:tcBorders>
              <w:top w:val="single" w:sz="4" w:space="0" w:color="003959"/>
              <w:bottom w:val="single" w:sz="4" w:space="0" w:color="003959"/>
            </w:tcBorders>
          </w:tcPr>
          <w:p w14:paraId="7278B186" w14:textId="77777777" w:rsidR="00993D70" w:rsidRPr="00C63DA8" w:rsidRDefault="00993D70" w:rsidP="00CF7833">
            <w:pPr>
              <w:spacing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KONZULTACE</w:t>
            </w:r>
          </w:p>
        </w:tc>
        <w:tc>
          <w:tcPr>
            <w:tcW w:w="7448" w:type="dxa"/>
            <w:tcBorders>
              <w:top w:val="single" w:sz="4" w:space="0" w:color="003959"/>
              <w:bottom w:val="single" w:sz="4" w:space="0" w:color="003959"/>
            </w:tcBorders>
          </w:tcPr>
          <w:p w14:paraId="1B3F566C"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Dotazy k funkčnosti </w:t>
            </w:r>
            <w:r w:rsidR="007F2AC8" w:rsidRPr="00C63DA8">
              <w:rPr>
                <w:rFonts w:asciiTheme="minorHAnsi" w:hAnsiTheme="minorHAnsi" w:cs="Times New Roman"/>
                <w:color w:val="000000" w:themeColor="text1"/>
                <w:szCs w:val="22"/>
              </w:rPr>
              <w:t>S</w:t>
            </w:r>
            <w:r w:rsidRPr="00C63DA8">
              <w:rPr>
                <w:rFonts w:asciiTheme="minorHAnsi" w:hAnsiTheme="minorHAnsi" w:cs="Times New Roman"/>
                <w:color w:val="000000" w:themeColor="text1"/>
                <w:szCs w:val="22"/>
              </w:rPr>
              <w:t>ystému.</w:t>
            </w:r>
          </w:p>
        </w:tc>
      </w:tr>
      <w:tr w:rsidR="00993D70" w:rsidRPr="00C63DA8" w14:paraId="485AE57F" w14:textId="77777777" w:rsidTr="000B5FBB">
        <w:trPr>
          <w:jc w:val="center"/>
        </w:trPr>
        <w:tc>
          <w:tcPr>
            <w:tcW w:w="1908" w:type="dxa"/>
            <w:tcBorders>
              <w:top w:val="single" w:sz="4" w:space="0" w:color="003959"/>
              <w:bottom w:val="single" w:sz="4" w:space="0" w:color="003959"/>
            </w:tcBorders>
          </w:tcPr>
          <w:p w14:paraId="0F6AB7CB" w14:textId="77777777" w:rsidR="00993D70" w:rsidRPr="00C63DA8" w:rsidRDefault="00993D70" w:rsidP="00CF7833">
            <w:pPr>
              <w:spacing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ŽÁDANKA</w:t>
            </w:r>
          </w:p>
        </w:tc>
        <w:tc>
          <w:tcPr>
            <w:tcW w:w="7448" w:type="dxa"/>
            <w:tcBorders>
              <w:top w:val="single" w:sz="4" w:space="0" w:color="003959"/>
              <w:bottom w:val="single" w:sz="4" w:space="0" w:color="003959"/>
            </w:tcBorders>
          </w:tcPr>
          <w:p w14:paraId="0C1999C7"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Žádosti o změny a úpravy. </w:t>
            </w:r>
          </w:p>
          <w:p w14:paraId="4D2D0F28"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Žádosti o instalace verzí, patch a hotfix.</w:t>
            </w:r>
          </w:p>
          <w:p w14:paraId="54AB3D48"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 xml:space="preserve">Dle charakteru žádosti tato může spadat pod </w:t>
            </w:r>
            <w:r w:rsidR="007F2AC8" w:rsidRPr="00C63DA8">
              <w:rPr>
                <w:rFonts w:asciiTheme="minorHAnsi" w:hAnsiTheme="minorHAnsi" w:cs="Times New Roman"/>
                <w:color w:val="000000" w:themeColor="text1"/>
                <w:szCs w:val="22"/>
              </w:rPr>
              <w:t>D</w:t>
            </w:r>
            <w:r w:rsidRPr="00C63DA8">
              <w:rPr>
                <w:rFonts w:asciiTheme="minorHAnsi" w:hAnsiTheme="minorHAnsi" w:cs="Times New Roman"/>
                <w:color w:val="000000" w:themeColor="text1"/>
                <w:szCs w:val="22"/>
              </w:rPr>
              <w:t>oplňkové služby.</w:t>
            </w:r>
          </w:p>
        </w:tc>
      </w:tr>
      <w:tr w:rsidR="00993D70" w:rsidRPr="00C63DA8" w14:paraId="50C1E6E2" w14:textId="77777777" w:rsidTr="000B5FBB">
        <w:trPr>
          <w:jc w:val="center"/>
        </w:trPr>
        <w:tc>
          <w:tcPr>
            <w:tcW w:w="1908" w:type="dxa"/>
            <w:tcBorders>
              <w:top w:val="single" w:sz="4" w:space="0" w:color="003959"/>
              <w:bottom w:val="single" w:sz="4" w:space="0" w:color="003959"/>
            </w:tcBorders>
          </w:tcPr>
          <w:p w14:paraId="62231A04" w14:textId="77777777" w:rsidR="00993D70" w:rsidRPr="00C63DA8" w:rsidRDefault="00993D70" w:rsidP="00CF7833">
            <w:pPr>
              <w:spacing w:after="60"/>
              <w:rPr>
                <w:rFonts w:asciiTheme="minorHAnsi" w:eastAsia="Arial Unicode MS" w:hAnsiTheme="minorHAnsi" w:cs="Times New Roman"/>
                <w:b/>
                <w:color w:val="000000" w:themeColor="text1"/>
                <w:szCs w:val="22"/>
              </w:rPr>
            </w:pPr>
            <w:r w:rsidRPr="00C63DA8">
              <w:rPr>
                <w:rFonts w:asciiTheme="minorHAnsi" w:eastAsia="Arial Unicode MS" w:hAnsiTheme="minorHAnsi" w:cs="Times New Roman"/>
                <w:b/>
                <w:color w:val="000000" w:themeColor="text1"/>
                <w:szCs w:val="22"/>
              </w:rPr>
              <w:t>NEUVEDENO</w:t>
            </w:r>
          </w:p>
        </w:tc>
        <w:tc>
          <w:tcPr>
            <w:tcW w:w="7448" w:type="dxa"/>
            <w:tcBorders>
              <w:top w:val="single" w:sz="4" w:space="0" w:color="003959"/>
              <w:bottom w:val="single" w:sz="4" w:space="0" w:color="003959"/>
            </w:tcBorders>
          </w:tcPr>
          <w:p w14:paraId="77AA0655" w14:textId="77777777" w:rsidR="00993D70" w:rsidRPr="00C63DA8" w:rsidRDefault="00993D70" w:rsidP="00CF7833">
            <w:pPr>
              <w:spacing w:after="60"/>
              <w:jc w:val="both"/>
              <w:rPr>
                <w:rFonts w:asciiTheme="minorHAnsi" w:hAnsiTheme="minorHAnsi" w:cs="Times New Roman"/>
                <w:color w:val="000000" w:themeColor="text1"/>
                <w:szCs w:val="22"/>
              </w:rPr>
            </w:pPr>
            <w:r w:rsidRPr="00C63DA8">
              <w:rPr>
                <w:rFonts w:asciiTheme="minorHAnsi" w:hAnsiTheme="minorHAnsi" w:cs="Times New Roman"/>
                <w:color w:val="000000" w:themeColor="text1"/>
                <w:szCs w:val="22"/>
              </w:rPr>
              <w:t>Incidenty, které nelze kategorizovat v souladu s výše uvedenou specifikací.</w:t>
            </w:r>
          </w:p>
        </w:tc>
      </w:tr>
    </w:tbl>
    <w:p w14:paraId="39C35D9E" w14:textId="621B84F3" w:rsidR="00993D70" w:rsidRPr="00C63DA8" w:rsidRDefault="00993D70" w:rsidP="00993D70">
      <w:pPr>
        <w:rPr>
          <w:rFonts w:asciiTheme="minorHAnsi" w:hAnsiTheme="minorHAnsi" w:cs="Times New Roman"/>
          <w:color w:val="000000" w:themeColor="text1"/>
          <w:sz w:val="22"/>
          <w:szCs w:val="22"/>
        </w:rPr>
      </w:pPr>
    </w:p>
    <w:p w14:paraId="54C852A4" w14:textId="731B3577" w:rsidR="008A42DF" w:rsidRPr="00C63DA8" w:rsidRDefault="008A42DF" w:rsidP="00993D70">
      <w:pPr>
        <w:rPr>
          <w:rFonts w:asciiTheme="minorHAnsi" w:hAnsiTheme="minorHAnsi" w:cs="Times New Roman"/>
          <w:color w:val="000000" w:themeColor="text1"/>
          <w:sz w:val="22"/>
          <w:szCs w:val="22"/>
        </w:rPr>
      </w:pPr>
    </w:p>
    <w:p w14:paraId="75DF0678" w14:textId="2712F44E" w:rsidR="008A42DF" w:rsidRPr="00C63DA8" w:rsidRDefault="008A42DF" w:rsidP="00993D70">
      <w:pPr>
        <w:rPr>
          <w:rFonts w:asciiTheme="minorHAnsi" w:hAnsiTheme="minorHAnsi" w:cs="Times New Roman"/>
          <w:color w:val="000000" w:themeColor="text1"/>
          <w:sz w:val="22"/>
          <w:szCs w:val="22"/>
        </w:rPr>
      </w:pPr>
    </w:p>
    <w:p w14:paraId="1D331F57" w14:textId="390CFAC3" w:rsidR="008A42DF" w:rsidRPr="00C63DA8" w:rsidRDefault="008A42DF" w:rsidP="00993D70">
      <w:pPr>
        <w:rPr>
          <w:rFonts w:asciiTheme="minorHAnsi" w:hAnsiTheme="minorHAnsi" w:cs="Times New Roman"/>
          <w:color w:val="000000" w:themeColor="text1"/>
          <w:sz w:val="22"/>
          <w:szCs w:val="22"/>
        </w:rPr>
      </w:pPr>
    </w:p>
    <w:p w14:paraId="41FCD89E" w14:textId="395198D4" w:rsidR="008A42DF" w:rsidRPr="00C63DA8" w:rsidRDefault="008A42DF" w:rsidP="00993D70">
      <w:pPr>
        <w:rPr>
          <w:rFonts w:asciiTheme="minorHAnsi" w:hAnsiTheme="minorHAnsi" w:cs="Times New Roman"/>
          <w:color w:val="000000" w:themeColor="text1"/>
          <w:sz w:val="22"/>
          <w:szCs w:val="22"/>
        </w:rPr>
      </w:pPr>
    </w:p>
    <w:p w14:paraId="0A60BCA2" w14:textId="3F9E2EDA" w:rsidR="008A42DF" w:rsidRPr="00C63DA8" w:rsidRDefault="008A42DF" w:rsidP="00993D70">
      <w:pPr>
        <w:rPr>
          <w:rFonts w:asciiTheme="minorHAnsi" w:hAnsiTheme="minorHAnsi" w:cs="Times New Roman"/>
          <w:color w:val="000000" w:themeColor="text1"/>
          <w:sz w:val="22"/>
          <w:szCs w:val="22"/>
        </w:rPr>
      </w:pPr>
    </w:p>
    <w:p w14:paraId="32782947" w14:textId="6C40651D" w:rsidR="008A42DF" w:rsidRPr="00C63DA8" w:rsidRDefault="008A42DF" w:rsidP="00993D70">
      <w:pPr>
        <w:rPr>
          <w:rFonts w:asciiTheme="minorHAnsi" w:hAnsiTheme="minorHAnsi" w:cs="Times New Roman"/>
          <w:color w:val="000000" w:themeColor="text1"/>
          <w:sz w:val="22"/>
          <w:szCs w:val="22"/>
        </w:rPr>
      </w:pPr>
    </w:p>
    <w:p w14:paraId="7D740756" w14:textId="2E6AD7E3" w:rsidR="008A42DF" w:rsidRPr="00C63DA8" w:rsidRDefault="008A42DF" w:rsidP="00993D70">
      <w:pPr>
        <w:rPr>
          <w:rFonts w:asciiTheme="minorHAnsi" w:hAnsiTheme="minorHAnsi" w:cs="Times New Roman"/>
          <w:color w:val="000000" w:themeColor="text1"/>
          <w:sz w:val="22"/>
          <w:szCs w:val="22"/>
        </w:rPr>
      </w:pPr>
    </w:p>
    <w:p w14:paraId="53E8F93A" w14:textId="211DE11B" w:rsidR="008A42DF" w:rsidRPr="00C63DA8" w:rsidRDefault="008A42DF" w:rsidP="00993D70">
      <w:pPr>
        <w:rPr>
          <w:rFonts w:asciiTheme="minorHAnsi" w:hAnsiTheme="minorHAnsi" w:cs="Times New Roman"/>
          <w:color w:val="000000" w:themeColor="text1"/>
          <w:sz w:val="22"/>
          <w:szCs w:val="22"/>
        </w:rPr>
      </w:pPr>
    </w:p>
    <w:p w14:paraId="125193BD" w14:textId="6DC5941C" w:rsidR="008A42DF" w:rsidRPr="00C63DA8" w:rsidRDefault="008A42DF" w:rsidP="00993D70">
      <w:pPr>
        <w:rPr>
          <w:rFonts w:asciiTheme="minorHAnsi" w:hAnsiTheme="minorHAnsi" w:cs="Times New Roman"/>
          <w:color w:val="000000" w:themeColor="text1"/>
          <w:sz w:val="22"/>
          <w:szCs w:val="22"/>
        </w:rPr>
      </w:pPr>
    </w:p>
    <w:p w14:paraId="4FCFF2A1" w14:textId="67155D72" w:rsidR="008A42DF" w:rsidRPr="00C63DA8" w:rsidRDefault="008A42DF" w:rsidP="00993D70">
      <w:pPr>
        <w:rPr>
          <w:rFonts w:asciiTheme="minorHAnsi" w:hAnsiTheme="minorHAnsi" w:cs="Times New Roman"/>
          <w:color w:val="000000" w:themeColor="text1"/>
          <w:sz w:val="22"/>
          <w:szCs w:val="22"/>
        </w:rPr>
      </w:pPr>
    </w:p>
    <w:p w14:paraId="39AECE22" w14:textId="2F4461B7" w:rsidR="008A42DF" w:rsidRPr="00C63DA8" w:rsidRDefault="008A42DF" w:rsidP="00993D70">
      <w:pPr>
        <w:rPr>
          <w:rFonts w:asciiTheme="minorHAnsi" w:hAnsiTheme="minorHAnsi" w:cs="Times New Roman"/>
          <w:color w:val="000000" w:themeColor="text1"/>
          <w:sz w:val="22"/>
          <w:szCs w:val="22"/>
        </w:rPr>
      </w:pPr>
    </w:p>
    <w:p w14:paraId="6D657049" w14:textId="0DFECC0A" w:rsidR="008A42DF" w:rsidRPr="00C63DA8" w:rsidRDefault="008A42DF">
      <w:pPr>
        <w:rPr>
          <w:rFonts w:asciiTheme="minorHAnsi" w:hAnsiTheme="minorHAnsi" w:cs="Times New Roman"/>
          <w:color w:val="000000" w:themeColor="text1"/>
          <w:sz w:val="22"/>
          <w:szCs w:val="22"/>
        </w:rPr>
      </w:pPr>
      <w:r w:rsidRPr="00C63DA8">
        <w:rPr>
          <w:rFonts w:asciiTheme="minorHAnsi" w:hAnsiTheme="minorHAnsi" w:cs="Times New Roman"/>
          <w:color w:val="000000" w:themeColor="text1"/>
          <w:sz w:val="22"/>
          <w:szCs w:val="22"/>
        </w:rPr>
        <w:br w:type="page"/>
      </w:r>
    </w:p>
    <w:p w14:paraId="16EB575C" w14:textId="77777777" w:rsidR="00242D55" w:rsidRPr="00C63DA8" w:rsidRDefault="00242D55" w:rsidP="00242D55">
      <w:pPr>
        <w:pStyle w:val="PSNumLv2"/>
        <w:widowControl w:val="0"/>
        <w:numPr>
          <w:ilvl w:val="0"/>
          <w:numId w:val="0"/>
        </w:numPr>
        <w:spacing w:after="120" w:line="276" w:lineRule="auto"/>
        <w:ind w:left="590" w:hanging="448"/>
        <w:jc w:val="center"/>
        <w:rPr>
          <w:rFonts w:asciiTheme="minorHAnsi" w:hAnsiTheme="minorHAnsi"/>
          <w:b/>
          <w:sz w:val="24"/>
          <w:szCs w:val="20"/>
        </w:rPr>
      </w:pPr>
      <w:r w:rsidRPr="00C63DA8">
        <w:rPr>
          <w:rFonts w:asciiTheme="minorHAnsi" w:hAnsiTheme="minorHAnsi"/>
          <w:b/>
          <w:sz w:val="24"/>
          <w:szCs w:val="20"/>
        </w:rPr>
        <w:t>Katalogový list 7 – Vedení projektu</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242D55" w:rsidRPr="00C63DA8" w14:paraId="0977E163" w14:textId="77777777" w:rsidTr="001D07DD">
        <w:tc>
          <w:tcPr>
            <w:tcW w:w="9072" w:type="dxa"/>
            <w:gridSpan w:val="2"/>
            <w:tcBorders>
              <w:top w:val="single" w:sz="12" w:space="0" w:color="auto"/>
            </w:tcBorders>
            <w:shd w:val="clear" w:color="auto" w:fill="003959"/>
          </w:tcPr>
          <w:p w14:paraId="5D83198B" w14:textId="77777777" w:rsidR="00242D55" w:rsidRPr="00C63DA8" w:rsidRDefault="00242D55" w:rsidP="001D07DD">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Katalogový list služby - Vedení projektu</w:t>
            </w:r>
          </w:p>
        </w:tc>
      </w:tr>
      <w:tr w:rsidR="00242D55" w:rsidRPr="00C63DA8" w14:paraId="488ADD97" w14:textId="77777777" w:rsidTr="001D07DD">
        <w:tc>
          <w:tcPr>
            <w:tcW w:w="2325" w:type="dxa"/>
          </w:tcPr>
          <w:p w14:paraId="570E380E"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5789478D" w14:textId="46E1F2FC" w:rsidR="00242D55" w:rsidRPr="00C63DA8" w:rsidRDefault="00333F3F"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242D55" w:rsidRPr="00C63DA8" w14:paraId="3669F995" w14:textId="77777777" w:rsidTr="001D07DD">
        <w:tc>
          <w:tcPr>
            <w:tcW w:w="2325" w:type="dxa"/>
          </w:tcPr>
          <w:p w14:paraId="1263BCE1"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1751C11B"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Vedení projektu</w:t>
            </w:r>
          </w:p>
        </w:tc>
      </w:tr>
      <w:tr w:rsidR="00242D55" w:rsidRPr="00C63DA8" w14:paraId="2011104F" w14:textId="77777777" w:rsidTr="001D07DD">
        <w:tc>
          <w:tcPr>
            <w:tcW w:w="2325" w:type="dxa"/>
          </w:tcPr>
          <w:p w14:paraId="1A989BA1"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6B972270" w14:textId="07C6D6DE" w:rsidR="00242D55" w:rsidRPr="00C63DA8" w:rsidRDefault="003439D2"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w:t>
            </w:r>
          </w:p>
        </w:tc>
      </w:tr>
      <w:tr w:rsidR="00242D55" w:rsidRPr="00C63DA8" w14:paraId="0809C1A9" w14:textId="77777777" w:rsidTr="001D07DD">
        <w:tc>
          <w:tcPr>
            <w:tcW w:w="2325" w:type="dxa"/>
          </w:tcPr>
          <w:p w14:paraId="49AB76A6"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51F390E0"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Vedení projektu</w:t>
            </w:r>
          </w:p>
        </w:tc>
      </w:tr>
      <w:tr w:rsidR="00242D55" w:rsidRPr="00C63DA8" w14:paraId="2160B8A8" w14:textId="77777777" w:rsidTr="001D07DD">
        <w:tc>
          <w:tcPr>
            <w:tcW w:w="9072" w:type="dxa"/>
            <w:gridSpan w:val="2"/>
            <w:shd w:val="clear" w:color="auto" w:fill="003959"/>
          </w:tcPr>
          <w:p w14:paraId="79573387" w14:textId="77777777" w:rsidR="00242D55" w:rsidRPr="00C63DA8" w:rsidRDefault="00242D55" w:rsidP="001D07DD">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242D55" w:rsidRPr="00C63DA8" w14:paraId="2BEA509F" w14:textId="77777777" w:rsidTr="001D07DD">
        <w:tc>
          <w:tcPr>
            <w:tcW w:w="2325" w:type="dxa"/>
          </w:tcPr>
          <w:p w14:paraId="1698CD31"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7F048133" w14:textId="5035C1A5"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Činnosti související s koordinací prací</w:t>
            </w:r>
            <w:r w:rsidR="003A5C2D" w:rsidRPr="00C63DA8">
              <w:rPr>
                <w:rFonts w:asciiTheme="minorHAnsi" w:hAnsiTheme="minorHAnsi" w:cs="Times New Roman"/>
              </w:rPr>
              <w:t xml:space="preserve">, </w:t>
            </w:r>
            <w:r w:rsidR="007F3E1B" w:rsidRPr="00C63DA8">
              <w:rPr>
                <w:rFonts w:asciiTheme="minorHAnsi" w:hAnsiTheme="minorHAnsi" w:cs="Times New Roman"/>
              </w:rPr>
              <w:t>reporting provozu a poskytování služeb</w:t>
            </w:r>
            <w:r w:rsidR="0096024E" w:rsidRPr="00C63DA8">
              <w:rPr>
                <w:rFonts w:asciiTheme="minorHAnsi" w:hAnsiTheme="minorHAnsi" w:cs="Times New Roman"/>
              </w:rPr>
              <w:t>, vzdálená konzultace novinek, informace k</w:t>
            </w:r>
            <w:r w:rsidR="003A5C2D" w:rsidRPr="00C63DA8">
              <w:rPr>
                <w:rFonts w:asciiTheme="minorHAnsi" w:hAnsiTheme="minorHAnsi" w:cs="Times New Roman"/>
              </w:rPr>
              <w:t xml:space="preserve"> upgradům </w:t>
            </w:r>
            <w:r w:rsidR="009C3ADE" w:rsidRPr="00C63DA8">
              <w:rPr>
                <w:rFonts w:asciiTheme="minorHAnsi" w:hAnsiTheme="minorHAnsi" w:cs="Times New Roman"/>
              </w:rPr>
              <w:t>apod.</w:t>
            </w:r>
          </w:p>
          <w:p w14:paraId="6ADD8EC4" w14:textId="77777777" w:rsidR="003A5C2D"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Osobní návštěva vedoucího projektu</w:t>
            </w:r>
            <w:r w:rsidR="003A5C2D" w:rsidRPr="00C63DA8">
              <w:rPr>
                <w:rFonts w:asciiTheme="minorHAnsi" w:hAnsiTheme="minorHAnsi" w:cs="Times New Roman"/>
              </w:rPr>
              <w:t>, On – line schůzky</w:t>
            </w:r>
          </w:p>
          <w:p w14:paraId="50BADE2D"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Zpracování přehledu čerpání základních služeb a služeb rozšířené podpory.</w:t>
            </w:r>
          </w:p>
        </w:tc>
      </w:tr>
      <w:tr w:rsidR="00242D55" w:rsidRPr="00C63DA8" w14:paraId="0E2291AB" w14:textId="77777777" w:rsidTr="001D07DD">
        <w:tc>
          <w:tcPr>
            <w:tcW w:w="9072" w:type="dxa"/>
            <w:gridSpan w:val="2"/>
            <w:shd w:val="clear" w:color="auto" w:fill="003959"/>
          </w:tcPr>
          <w:p w14:paraId="5723A94B" w14:textId="77777777" w:rsidR="00242D55" w:rsidRPr="00C63DA8" w:rsidRDefault="00242D55" w:rsidP="001D07DD">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242D55" w:rsidRPr="00C63DA8" w14:paraId="1D1AC0EF" w14:textId="77777777" w:rsidTr="001D07DD">
        <w:tc>
          <w:tcPr>
            <w:tcW w:w="2325" w:type="dxa"/>
          </w:tcPr>
          <w:p w14:paraId="5F3B046B"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11C7126E" w14:textId="7FC5B10A" w:rsidR="00242D55" w:rsidRPr="00C63DA8" w:rsidRDefault="00F55C94"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242D55" w:rsidRPr="00C63DA8">
              <w:rPr>
                <w:rFonts w:asciiTheme="minorHAnsi" w:hAnsiTheme="minorHAnsi" w:cs="Times New Roman"/>
              </w:rPr>
              <w:t xml:space="preserve"> hodin v pracovní dny </w:t>
            </w:r>
          </w:p>
        </w:tc>
      </w:tr>
      <w:tr w:rsidR="00242D55" w:rsidRPr="00C63DA8" w14:paraId="29B1AF11" w14:textId="77777777" w:rsidTr="001D07DD">
        <w:tc>
          <w:tcPr>
            <w:tcW w:w="2325" w:type="dxa"/>
          </w:tcPr>
          <w:p w14:paraId="2668426E"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08C932E2"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242D55" w:rsidRPr="00C63DA8" w14:paraId="656533A0" w14:textId="77777777" w:rsidTr="001D07DD">
        <w:tc>
          <w:tcPr>
            <w:tcW w:w="2325" w:type="dxa"/>
          </w:tcPr>
          <w:p w14:paraId="2095E40A"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315A0456"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242D55" w:rsidRPr="00C63DA8" w14:paraId="3FF13FFB" w14:textId="77777777" w:rsidTr="001D07DD">
        <w:tc>
          <w:tcPr>
            <w:tcW w:w="2325" w:type="dxa"/>
          </w:tcPr>
          <w:p w14:paraId="767A7FE7"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5489A7A5" w14:textId="39BF105E" w:rsidR="00242D55" w:rsidRPr="00C63DA8" w:rsidRDefault="003A5C2D"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dle potřeby</w:t>
            </w:r>
            <w:r w:rsidR="0096024E" w:rsidRPr="00C63DA8">
              <w:rPr>
                <w:rFonts w:asciiTheme="minorHAnsi" w:hAnsiTheme="minorHAnsi" w:cs="Times New Roman"/>
                <w:color w:val="000000" w:themeColor="text1"/>
              </w:rPr>
              <w:t>,</w:t>
            </w:r>
            <w:r w:rsidRPr="00C63DA8">
              <w:rPr>
                <w:rFonts w:asciiTheme="minorHAnsi" w:hAnsiTheme="minorHAnsi" w:cs="Times New Roman"/>
                <w:color w:val="000000" w:themeColor="text1"/>
              </w:rPr>
              <w:t xml:space="preserve"> nejméně však 1* </w:t>
            </w:r>
            <w:r w:rsidR="0000789E" w:rsidRPr="00C63DA8">
              <w:rPr>
                <w:rFonts w:asciiTheme="minorHAnsi" w:hAnsiTheme="minorHAnsi" w:cs="Times New Roman"/>
                <w:color w:val="000000" w:themeColor="text1"/>
              </w:rPr>
              <w:t xml:space="preserve">ročně </w:t>
            </w:r>
            <w:r w:rsidR="0096024E" w:rsidRPr="00C63DA8">
              <w:rPr>
                <w:rFonts w:asciiTheme="minorHAnsi" w:hAnsiTheme="minorHAnsi" w:cs="Times New Roman"/>
                <w:color w:val="000000" w:themeColor="text1"/>
              </w:rPr>
              <w:t>vždy po dohodě obou stran</w:t>
            </w:r>
            <w:r w:rsidR="00B94A9D" w:rsidRPr="00C63DA8">
              <w:rPr>
                <w:rFonts w:asciiTheme="minorHAnsi" w:hAnsiTheme="minorHAnsi" w:cs="Times New Roman"/>
                <w:color w:val="000000" w:themeColor="text1"/>
              </w:rPr>
              <w:t xml:space="preserve"> (</w:t>
            </w:r>
            <w:r w:rsidR="008A42DF" w:rsidRPr="00C63DA8">
              <w:rPr>
                <w:rFonts w:asciiTheme="minorHAnsi" w:hAnsiTheme="minorHAnsi" w:cs="Times New Roman"/>
                <w:color w:val="000000" w:themeColor="text1"/>
              </w:rPr>
              <w:t>1</w:t>
            </w:r>
            <w:r w:rsidR="00107C48" w:rsidRPr="00C63DA8">
              <w:rPr>
                <w:rFonts w:asciiTheme="minorHAnsi" w:hAnsiTheme="minorHAnsi" w:cs="Times New Roman"/>
                <w:i/>
                <w:color w:val="000000" w:themeColor="text1"/>
              </w:rPr>
              <w:t xml:space="preserve"> hodin</w:t>
            </w:r>
            <w:r w:rsidR="008A42DF" w:rsidRPr="00C63DA8">
              <w:rPr>
                <w:rFonts w:asciiTheme="minorHAnsi" w:hAnsiTheme="minorHAnsi" w:cs="Times New Roman"/>
                <w:i/>
                <w:color w:val="000000" w:themeColor="text1"/>
              </w:rPr>
              <w:t>a</w:t>
            </w:r>
            <w:r w:rsidR="00107C48" w:rsidRPr="00C63DA8">
              <w:rPr>
                <w:rFonts w:asciiTheme="minorHAnsi" w:hAnsiTheme="minorHAnsi" w:cs="Times New Roman"/>
                <w:i/>
                <w:color w:val="000000" w:themeColor="text1"/>
              </w:rPr>
              <w:t xml:space="preserve"> měsíčně</w:t>
            </w:r>
            <w:r w:rsidR="00B94A9D" w:rsidRPr="00C63DA8">
              <w:rPr>
                <w:rFonts w:asciiTheme="minorHAnsi" w:hAnsiTheme="minorHAnsi" w:cs="Times New Roman"/>
                <w:i/>
                <w:color w:val="000000" w:themeColor="text1"/>
              </w:rPr>
              <w:t>)</w:t>
            </w:r>
            <w:r w:rsidR="00107C48" w:rsidRPr="00C63DA8">
              <w:rPr>
                <w:rFonts w:asciiTheme="minorHAnsi" w:hAnsiTheme="minorHAnsi" w:cs="Times New Roman"/>
                <w:i/>
                <w:color w:val="000000" w:themeColor="text1"/>
              </w:rPr>
              <w:t xml:space="preserve"> - povinná služba</w:t>
            </w:r>
          </w:p>
        </w:tc>
      </w:tr>
      <w:tr w:rsidR="00242D55" w:rsidRPr="00C63DA8" w14:paraId="49371E28" w14:textId="77777777" w:rsidTr="001D07DD">
        <w:tc>
          <w:tcPr>
            <w:tcW w:w="9072" w:type="dxa"/>
            <w:gridSpan w:val="2"/>
            <w:shd w:val="clear" w:color="auto" w:fill="003959"/>
          </w:tcPr>
          <w:p w14:paraId="25304E43" w14:textId="77777777" w:rsidR="00242D55" w:rsidRPr="00C63DA8" w:rsidRDefault="00242D55" w:rsidP="001D07DD">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242D55" w:rsidRPr="00C63DA8" w14:paraId="342222AA" w14:textId="77777777" w:rsidTr="001D07DD">
        <w:tc>
          <w:tcPr>
            <w:tcW w:w="2325" w:type="dxa"/>
          </w:tcPr>
          <w:p w14:paraId="628CB8C0"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4B987DE2" w14:textId="77777777" w:rsidR="00242D55" w:rsidRPr="00C63DA8" w:rsidRDefault="00242D55" w:rsidP="001D07D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3A5C2D" w:rsidRPr="00C63DA8" w14:paraId="43125CF9" w14:textId="77777777" w:rsidTr="001D07DD">
        <w:tc>
          <w:tcPr>
            <w:tcW w:w="2325" w:type="dxa"/>
            <w:tcBorders>
              <w:bottom w:val="single" w:sz="12" w:space="0" w:color="auto"/>
            </w:tcBorders>
          </w:tcPr>
          <w:p w14:paraId="1C98AC40" w14:textId="77777777" w:rsidR="003A5C2D" w:rsidRPr="00C63DA8" w:rsidRDefault="003A5C2D" w:rsidP="003A5C2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2814DA95" w14:textId="77777777" w:rsidR="003A5C2D" w:rsidRPr="00C63DA8" w:rsidRDefault="003A5C2D" w:rsidP="003A5C2D">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Elektronicky – záznamy v HelpDesku Poskytovatele</w:t>
            </w:r>
          </w:p>
        </w:tc>
      </w:tr>
    </w:tbl>
    <w:p w14:paraId="2CA06BA0" w14:textId="0731E461" w:rsidR="008A42DF" w:rsidRPr="00C63DA8" w:rsidRDefault="008A42DF" w:rsidP="00C835DD">
      <w:pPr>
        <w:jc w:val="center"/>
        <w:rPr>
          <w:rFonts w:asciiTheme="minorHAnsi" w:hAnsiTheme="minorHAnsi" w:cs="Times New Roman"/>
          <w:b/>
          <w:sz w:val="28"/>
          <w:szCs w:val="22"/>
          <w:u w:val="single"/>
        </w:rPr>
      </w:pPr>
    </w:p>
    <w:p w14:paraId="20131B0E" w14:textId="77777777" w:rsidR="008A42DF" w:rsidRPr="00C63DA8" w:rsidRDefault="008A42DF">
      <w:pPr>
        <w:rPr>
          <w:rFonts w:asciiTheme="minorHAnsi" w:hAnsiTheme="minorHAnsi" w:cs="Times New Roman"/>
          <w:b/>
          <w:sz w:val="28"/>
          <w:szCs w:val="22"/>
          <w:u w:val="single"/>
        </w:rPr>
      </w:pPr>
      <w:r w:rsidRPr="00C63DA8">
        <w:rPr>
          <w:rFonts w:asciiTheme="minorHAnsi" w:hAnsiTheme="minorHAnsi" w:cs="Times New Roman"/>
          <w:b/>
          <w:sz w:val="28"/>
          <w:szCs w:val="22"/>
          <w:u w:val="single"/>
        </w:rPr>
        <w:br w:type="page"/>
      </w:r>
    </w:p>
    <w:p w14:paraId="0FA3A829" w14:textId="729A12A9" w:rsidR="00263890" w:rsidRPr="00C63DA8" w:rsidRDefault="00263890" w:rsidP="00263890">
      <w:pPr>
        <w:pStyle w:val="PSNumLv2"/>
        <w:widowControl w:val="0"/>
        <w:numPr>
          <w:ilvl w:val="0"/>
          <w:numId w:val="0"/>
        </w:numPr>
        <w:spacing w:after="120" w:line="276" w:lineRule="auto"/>
        <w:ind w:left="590" w:hanging="448"/>
        <w:jc w:val="center"/>
        <w:rPr>
          <w:rFonts w:asciiTheme="minorHAnsi" w:hAnsiTheme="minorHAnsi"/>
          <w:b/>
          <w:sz w:val="20"/>
          <w:szCs w:val="20"/>
        </w:rPr>
      </w:pPr>
      <w:r w:rsidRPr="00C63DA8">
        <w:rPr>
          <w:rFonts w:asciiTheme="minorHAnsi" w:hAnsiTheme="minorHAnsi"/>
          <w:b/>
          <w:sz w:val="24"/>
          <w:szCs w:val="20"/>
        </w:rPr>
        <w:t xml:space="preserve">Katalogový list </w:t>
      </w:r>
      <w:r w:rsidR="00CB7037" w:rsidRPr="00C63DA8">
        <w:rPr>
          <w:rFonts w:asciiTheme="minorHAnsi" w:hAnsiTheme="minorHAnsi"/>
          <w:b/>
          <w:sz w:val="24"/>
          <w:szCs w:val="20"/>
        </w:rPr>
        <w:t>8 –</w:t>
      </w:r>
      <w:r w:rsidRPr="00C63DA8">
        <w:rPr>
          <w:rFonts w:asciiTheme="minorHAnsi" w:hAnsiTheme="minorHAnsi"/>
          <w:b/>
          <w:sz w:val="24"/>
          <w:szCs w:val="20"/>
        </w:rPr>
        <w:t xml:space="preserve"> Profylaktická prohlídka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263890" w:rsidRPr="00C63DA8" w14:paraId="3130FB2D" w14:textId="77777777" w:rsidTr="00045582">
        <w:tc>
          <w:tcPr>
            <w:tcW w:w="9072" w:type="dxa"/>
            <w:gridSpan w:val="2"/>
            <w:tcBorders>
              <w:top w:val="single" w:sz="12" w:space="0" w:color="auto"/>
            </w:tcBorders>
            <w:shd w:val="clear" w:color="auto" w:fill="003959"/>
          </w:tcPr>
          <w:p w14:paraId="1476EB63" w14:textId="77777777" w:rsidR="00263890" w:rsidRPr="00C63DA8" w:rsidRDefault="00263890" w:rsidP="00045582">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Katalogový list služby – Profylaktická prohlídka</w:t>
            </w:r>
          </w:p>
        </w:tc>
      </w:tr>
      <w:tr w:rsidR="00263890" w:rsidRPr="00C63DA8" w14:paraId="1B636080" w14:textId="77777777" w:rsidTr="00045582">
        <w:tc>
          <w:tcPr>
            <w:tcW w:w="2325" w:type="dxa"/>
          </w:tcPr>
          <w:p w14:paraId="3F20A864"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62E8E343"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ICZ espis </w:t>
            </w:r>
          </w:p>
        </w:tc>
      </w:tr>
      <w:tr w:rsidR="00263890" w:rsidRPr="00C63DA8" w14:paraId="376E31E5" w14:textId="77777777" w:rsidTr="00045582">
        <w:tc>
          <w:tcPr>
            <w:tcW w:w="2325" w:type="dxa"/>
          </w:tcPr>
          <w:p w14:paraId="4E79DC33"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3401783B"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Profylaktická prohlídka</w:t>
            </w:r>
          </w:p>
        </w:tc>
      </w:tr>
      <w:tr w:rsidR="00263890" w:rsidRPr="00C63DA8" w14:paraId="3C439AB4" w14:textId="77777777" w:rsidTr="00045582">
        <w:tc>
          <w:tcPr>
            <w:tcW w:w="2325" w:type="dxa"/>
          </w:tcPr>
          <w:p w14:paraId="197CFC74"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6AEDB4F2" w14:textId="4F906DFA" w:rsidR="00263890" w:rsidRPr="00C63DA8" w:rsidRDefault="00107C48"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w:t>
            </w:r>
          </w:p>
        </w:tc>
      </w:tr>
      <w:tr w:rsidR="00263890" w:rsidRPr="00C63DA8" w14:paraId="0934DFE5" w14:textId="77777777" w:rsidTr="00045582">
        <w:tc>
          <w:tcPr>
            <w:tcW w:w="2325" w:type="dxa"/>
          </w:tcPr>
          <w:p w14:paraId="0892CFB9"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0337A801"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Profylaktická prohlídka</w:t>
            </w:r>
          </w:p>
        </w:tc>
      </w:tr>
      <w:tr w:rsidR="00263890" w:rsidRPr="00C63DA8" w14:paraId="1A57EF85" w14:textId="77777777" w:rsidTr="00045582">
        <w:tc>
          <w:tcPr>
            <w:tcW w:w="9072" w:type="dxa"/>
            <w:gridSpan w:val="2"/>
            <w:shd w:val="clear" w:color="auto" w:fill="003959"/>
          </w:tcPr>
          <w:p w14:paraId="4C7E0A24" w14:textId="77777777" w:rsidR="00263890" w:rsidRPr="00C63DA8" w:rsidRDefault="00263890" w:rsidP="00045582">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263890" w:rsidRPr="00C63DA8" w14:paraId="5C01F3CC" w14:textId="77777777" w:rsidTr="00045582">
        <w:tc>
          <w:tcPr>
            <w:tcW w:w="2325" w:type="dxa"/>
          </w:tcPr>
          <w:p w14:paraId="3A8C93D0"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3E0F6BE1" w14:textId="77777777" w:rsidR="00263890" w:rsidRPr="00C63DA8" w:rsidRDefault="00263890" w:rsidP="00045582">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Pravidelná kontrola chodu ICZ e-spis a jeho modulů</w:t>
            </w:r>
          </w:p>
          <w:p w14:paraId="70AA5DFE" w14:textId="77777777" w:rsidR="00263890" w:rsidRPr="00C63DA8" w:rsidRDefault="00263890" w:rsidP="00045582">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kontrola logů aplikace</w:t>
            </w:r>
          </w:p>
          <w:p w14:paraId="52E4CF82" w14:textId="77777777" w:rsidR="00263890" w:rsidRPr="00C63DA8" w:rsidRDefault="00263890" w:rsidP="00045582">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vyhodnocení journalů.</w:t>
            </w:r>
          </w:p>
          <w:p w14:paraId="2EF9A058" w14:textId="77777777" w:rsidR="00263890" w:rsidRPr="00C63DA8" w:rsidRDefault="00263890" w:rsidP="00045582">
            <w:pPr>
              <w:overflowPunct w:val="0"/>
              <w:autoSpaceDE w:val="0"/>
              <w:autoSpaceDN w:val="0"/>
              <w:adjustRightInd w:val="0"/>
              <w:spacing w:after="120"/>
              <w:ind w:left="496" w:hanging="496"/>
              <w:jc w:val="both"/>
              <w:rPr>
                <w:rFonts w:asciiTheme="minorHAnsi" w:hAnsiTheme="minorHAnsi" w:cs="Times New Roman"/>
              </w:rPr>
            </w:pPr>
            <w:r w:rsidRPr="00C63DA8">
              <w:rPr>
                <w:rFonts w:asciiTheme="minorHAnsi" w:hAnsiTheme="minorHAnsi" w:cs="Times New Roman"/>
              </w:rPr>
              <w:t>Monitoring běhu aplikace a HW prostředků.</w:t>
            </w:r>
          </w:p>
          <w:p w14:paraId="39891BF2" w14:textId="77777777" w:rsidR="00263890" w:rsidRPr="00C63DA8" w:rsidRDefault="00263890" w:rsidP="00045582">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Součástí služby jsou i doporučení ohledně preventivního odstraňováni úzkých míst nebo změn parametrů, eventuálně doporučení použití nových verzí nebo řešení s ohledem na vývoj nových produktů.</w:t>
            </w:r>
          </w:p>
        </w:tc>
      </w:tr>
      <w:tr w:rsidR="00263890" w:rsidRPr="00C63DA8" w14:paraId="65FBCF21" w14:textId="77777777" w:rsidTr="00045582">
        <w:tc>
          <w:tcPr>
            <w:tcW w:w="9072" w:type="dxa"/>
            <w:gridSpan w:val="2"/>
            <w:shd w:val="clear" w:color="auto" w:fill="003959"/>
          </w:tcPr>
          <w:p w14:paraId="51F2ADA1" w14:textId="77777777" w:rsidR="00263890" w:rsidRPr="00C63DA8" w:rsidRDefault="00263890" w:rsidP="00045582">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263890" w:rsidRPr="00C63DA8" w14:paraId="0B3BC2AC" w14:textId="77777777" w:rsidTr="00045582">
        <w:tc>
          <w:tcPr>
            <w:tcW w:w="2325" w:type="dxa"/>
          </w:tcPr>
          <w:p w14:paraId="0846166F" w14:textId="77777777" w:rsidR="00263890" w:rsidRPr="00C63DA8" w:rsidRDefault="00263890" w:rsidP="00045582">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03D753F4"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9x5 v rozsahu 8.00 - 17.00 hodin v pracovní dny </w:t>
            </w:r>
          </w:p>
          <w:p w14:paraId="3643859D" w14:textId="207070BC" w:rsidR="00263890" w:rsidRPr="00C63DA8" w:rsidRDefault="00263890" w:rsidP="00045582">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 xml:space="preserve">Služba bude poskytována na veškeré komponenty IS ICZ e-spis. </w:t>
            </w:r>
          </w:p>
          <w:p w14:paraId="5769A715" w14:textId="7CE1684D" w:rsidR="00263890" w:rsidRPr="00C63DA8" w:rsidRDefault="00263890" w:rsidP="00045582">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 xml:space="preserve">Výstupem každé profylaktické akce bude písemná zpráva, která bude obsahovat kromě data zejména výsledky kontroly, co bylo změněno a nainstalováno, nálezy a doporučení se zaměřením na předcházení incidentům. Zpráva bude zaslána Objednateli nejpozději do </w:t>
            </w:r>
            <w:r w:rsidR="001B2CCA" w:rsidRPr="00C63DA8">
              <w:rPr>
                <w:rFonts w:asciiTheme="minorHAnsi" w:hAnsiTheme="minorHAnsi" w:cs="Times New Roman"/>
              </w:rPr>
              <w:t xml:space="preserve">5 </w:t>
            </w:r>
            <w:r w:rsidR="000576BD" w:rsidRPr="00C63DA8">
              <w:rPr>
                <w:rFonts w:asciiTheme="minorHAnsi" w:hAnsiTheme="minorHAnsi" w:cs="Times New Roman"/>
              </w:rPr>
              <w:t xml:space="preserve">pracovních </w:t>
            </w:r>
            <w:r w:rsidRPr="00C63DA8">
              <w:rPr>
                <w:rFonts w:asciiTheme="minorHAnsi" w:hAnsiTheme="minorHAnsi" w:cs="Times New Roman"/>
              </w:rPr>
              <w:t>dnů po provedení profylaktických prací.</w:t>
            </w:r>
          </w:p>
        </w:tc>
      </w:tr>
      <w:tr w:rsidR="00263890" w:rsidRPr="00C63DA8" w14:paraId="75B6816F" w14:textId="77777777" w:rsidTr="00045582">
        <w:tc>
          <w:tcPr>
            <w:tcW w:w="2325" w:type="dxa"/>
          </w:tcPr>
          <w:p w14:paraId="0EA8057F"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5EE797C6"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263890" w:rsidRPr="00C63DA8" w14:paraId="3AB45FAC" w14:textId="77777777" w:rsidTr="00045582">
        <w:tc>
          <w:tcPr>
            <w:tcW w:w="2325" w:type="dxa"/>
          </w:tcPr>
          <w:p w14:paraId="75907ED9"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435F5107"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263890" w:rsidRPr="00C63DA8" w14:paraId="4B80CDC4" w14:textId="77777777" w:rsidTr="00045582">
        <w:tc>
          <w:tcPr>
            <w:tcW w:w="2325" w:type="dxa"/>
          </w:tcPr>
          <w:p w14:paraId="34C71311"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705D2BEC" w14:textId="4F1D5B08" w:rsidR="00263890" w:rsidRPr="00C63DA8" w:rsidRDefault="00107C48" w:rsidP="00045582">
            <w:pPr>
              <w:overflowPunct w:val="0"/>
              <w:autoSpaceDE w:val="0"/>
              <w:autoSpaceDN w:val="0"/>
              <w:adjustRightInd w:val="0"/>
              <w:spacing w:after="120"/>
              <w:rPr>
                <w:rFonts w:asciiTheme="minorHAnsi" w:hAnsiTheme="minorHAnsi" w:cs="Times New Roman"/>
                <w:color w:val="000000" w:themeColor="text1"/>
              </w:rPr>
            </w:pPr>
            <w:r w:rsidRPr="00C63DA8">
              <w:rPr>
                <w:rFonts w:asciiTheme="minorHAnsi" w:hAnsiTheme="minorHAnsi" w:cs="Times New Roman"/>
                <w:color w:val="000000" w:themeColor="text1"/>
              </w:rPr>
              <w:t>Služba bude poskytnuta v rámci paušálu na základě požadavku objednatele přes HD systém</w:t>
            </w:r>
            <w:r w:rsidR="00940815" w:rsidRPr="00C63DA8">
              <w:rPr>
                <w:rFonts w:asciiTheme="minorHAnsi" w:hAnsiTheme="minorHAnsi" w:cs="Times New Roman"/>
                <w:color w:val="000000" w:themeColor="text1"/>
              </w:rPr>
              <w:t>.</w:t>
            </w:r>
          </w:p>
          <w:p w14:paraId="543334E3" w14:textId="1FA7CA8F" w:rsidR="00107C48" w:rsidRPr="00C63DA8" w:rsidRDefault="00107C48"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Paušál počítá s </w:t>
            </w:r>
            <w:r w:rsidR="000576BD" w:rsidRPr="00C63DA8">
              <w:rPr>
                <w:rFonts w:asciiTheme="minorHAnsi" w:hAnsiTheme="minorHAnsi" w:cs="Times New Roman"/>
              </w:rPr>
              <w:t>1</w:t>
            </w:r>
            <w:r w:rsidRPr="00C63DA8">
              <w:rPr>
                <w:rFonts w:asciiTheme="minorHAnsi" w:hAnsiTheme="minorHAnsi" w:cs="Times New Roman"/>
              </w:rPr>
              <w:t xml:space="preserve"> prohlídk</w:t>
            </w:r>
            <w:r w:rsidR="000576BD" w:rsidRPr="00C63DA8">
              <w:rPr>
                <w:rFonts w:asciiTheme="minorHAnsi" w:hAnsiTheme="minorHAnsi" w:cs="Times New Roman"/>
              </w:rPr>
              <w:t>ou</w:t>
            </w:r>
            <w:r w:rsidRPr="00C63DA8">
              <w:rPr>
                <w:rFonts w:asciiTheme="minorHAnsi" w:hAnsiTheme="minorHAnsi" w:cs="Times New Roman"/>
              </w:rPr>
              <w:t xml:space="preserve"> za kalendářní rok. (</w:t>
            </w:r>
            <w:r w:rsidR="001C2CE8" w:rsidRPr="00C63DA8">
              <w:rPr>
                <w:rFonts w:asciiTheme="minorHAnsi" w:hAnsiTheme="minorHAnsi" w:cs="Times New Roman"/>
              </w:rPr>
              <w:t xml:space="preserve">celkem </w:t>
            </w:r>
            <w:r w:rsidR="000576BD" w:rsidRPr="00C63DA8">
              <w:rPr>
                <w:rFonts w:asciiTheme="minorHAnsi" w:hAnsiTheme="minorHAnsi" w:cs="Times New Roman"/>
              </w:rPr>
              <w:t>1</w:t>
            </w:r>
            <w:r w:rsidRPr="00C63DA8">
              <w:rPr>
                <w:rFonts w:asciiTheme="minorHAnsi" w:hAnsiTheme="minorHAnsi" w:cs="Times New Roman"/>
              </w:rPr>
              <w:t>0 hodin) (</w:t>
            </w:r>
            <w:r w:rsidRPr="00C63DA8">
              <w:rPr>
                <w:rFonts w:asciiTheme="minorHAnsi" w:hAnsiTheme="minorHAnsi" w:cs="Times New Roman"/>
                <w:b/>
              </w:rPr>
              <w:t>pokud nebud</w:t>
            </w:r>
            <w:r w:rsidR="000576BD" w:rsidRPr="00C63DA8">
              <w:rPr>
                <w:rFonts w:asciiTheme="minorHAnsi" w:hAnsiTheme="minorHAnsi" w:cs="Times New Roman"/>
                <w:b/>
              </w:rPr>
              <w:t>e</w:t>
            </w:r>
            <w:r w:rsidRPr="00C63DA8">
              <w:rPr>
                <w:rFonts w:asciiTheme="minorHAnsi" w:hAnsiTheme="minorHAnsi" w:cs="Times New Roman"/>
                <w:b/>
              </w:rPr>
              <w:t xml:space="preserve"> profylaxe objednán</w:t>
            </w:r>
            <w:r w:rsidR="000576BD" w:rsidRPr="00C63DA8">
              <w:rPr>
                <w:rFonts w:asciiTheme="minorHAnsi" w:hAnsiTheme="minorHAnsi" w:cs="Times New Roman"/>
                <w:b/>
              </w:rPr>
              <w:t>a (zadáním ticketu v Helpdesku),</w:t>
            </w:r>
            <w:r w:rsidRPr="00C63DA8">
              <w:rPr>
                <w:rFonts w:asciiTheme="minorHAnsi" w:hAnsiTheme="minorHAnsi" w:cs="Times New Roman"/>
                <w:b/>
              </w:rPr>
              <w:t xml:space="preserve"> </w:t>
            </w:r>
            <w:r w:rsidR="001C2CE8" w:rsidRPr="00C63DA8">
              <w:rPr>
                <w:rFonts w:asciiTheme="minorHAnsi" w:hAnsiTheme="minorHAnsi" w:cs="Times New Roman"/>
                <w:b/>
              </w:rPr>
              <w:t>lze hodiny využít v rámci jiných aktivit</w:t>
            </w:r>
            <w:r w:rsidR="00DC598C" w:rsidRPr="00C63DA8">
              <w:rPr>
                <w:rFonts w:asciiTheme="minorHAnsi" w:hAnsiTheme="minorHAnsi" w:cs="Times New Roman"/>
                <w:b/>
              </w:rPr>
              <w:t>,</w:t>
            </w:r>
            <w:r w:rsidR="001C2CE8" w:rsidRPr="00C63DA8">
              <w:rPr>
                <w:rFonts w:asciiTheme="minorHAnsi" w:hAnsiTheme="minorHAnsi" w:cs="Times New Roman"/>
                <w:b/>
              </w:rPr>
              <w:t xml:space="preserve"> a to po dohodě</w:t>
            </w:r>
            <w:r w:rsidR="001C2CE8" w:rsidRPr="00C63DA8">
              <w:rPr>
                <w:rFonts w:asciiTheme="minorHAnsi" w:hAnsiTheme="minorHAnsi" w:cs="Times New Roman"/>
              </w:rPr>
              <w:t>)</w:t>
            </w:r>
          </w:p>
        </w:tc>
      </w:tr>
      <w:tr w:rsidR="00263890" w:rsidRPr="00C63DA8" w14:paraId="13A7FB64" w14:textId="77777777" w:rsidTr="00045582">
        <w:tc>
          <w:tcPr>
            <w:tcW w:w="9072" w:type="dxa"/>
            <w:gridSpan w:val="2"/>
            <w:shd w:val="clear" w:color="auto" w:fill="003959"/>
          </w:tcPr>
          <w:p w14:paraId="2762C839" w14:textId="77777777" w:rsidR="00263890" w:rsidRPr="00C63DA8" w:rsidRDefault="00263890" w:rsidP="00045582">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263890" w:rsidRPr="00C63DA8" w14:paraId="76631BE6" w14:textId="77777777" w:rsidTr="00045582">
        <w:tc>
          <w:tcPr>
            <w:tcW w:w="2325" w:type="dxa"/>
          </w:tcPr>
          <w:p w14:paraId="2E63E626"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498109D5"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263890" w:rsidRPr="00C63DA8" w14:paraId="1C9FDE4A" w14:textId="77777777" w:rsidTr="00045582">
        <w:tc>
          <w:tcPr>
            <w:tcW w:w="2325" w:type="dxa"/>
            <w:tcBorders>
              <w:bottom w:val="single" w:sz="12" w:space="0" w:color="auto"/>
            </w:tcBorders>
          </w:tcPr>
          <w:p w14:paraId="5332397E"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48D48930" w14:textId="77777777" w:rsidR="00263890" w:rsidRPr="00C63DA8" w:rsidRDefault="00263890" w:rsidP="00045582">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3C1F8D48" w14:textId="77777777" w:rsidR="00263890" w:rsidRPr="00C63DA8" w:rsidRDefault="00263890" w:rsidP="00263890">
      <w:pPr>
        <w:rPr>
          <w:rFonts w:asciiTheme="minorHAnsi" w:eastAsia="Times New Roman" w:hAnsiTheme="minorHAnsi" w:cs="Times New Roman"/>
          <w:b/>
          <w:spacing w:val="4"/>
          <w:kern w:val="16"/>
          <w:lang w:eastAsia="cs-CZ"/>
        </w:rPr>
      </w:pPr>
    </w:p>
    <w:p w14:paraId="06914F80" w14:textId="14BBCCAE" w:rsidR="00263890" w:rsidRPr="00C63DA8" w:rsidRDefault="00263890" w:rsidP="00C835DD">
      <w:pPr>
        <w:jc w:val="center"/>
        <w:rPr>
          <w:rFonts w:asciiTheme="minorHAnsi" w:hAnsiTheme="minorHAnsi" w:cs="Times New Roman"/>
          <w:b/>
          <w:sz w:val="28"/>
          <w:szCs w:val="22"/>
          <w:u w:val="single"/>
        </w:rPr>
      </w:pPr>
    </w:p>
    <w:p w14:paraId="03A7F712" w14:textId="77777777" w:rsidR="007F3304" w:rsidRPr="00C63DA8" w:rsidRDefault="007F3304" w:rsidP="00C835DD">
      <w:pPr>
        <w:jc w:val="center"/>
        <w:rPr>
          <w:rFonts w:asciiTheme="minorHAnsi" w:hAnsiTheme="minorHAnsi" w:cs="Times New Roman"/>
          <w:b/>
          <w:sz w:val="28"/>
          <w:szCs w:val="22"/>
          <w:u w:val="single"/>
        </w:rPr>
      </w:pPr>
    </w:p>
    <w:p w14:paraId="1B69D9A7" w14:textId="77777777" w:rsidR="000B4480" w:rsidRDefault="000B4480">
      <w:pPr>
        <w:rPr>
          <w:rFonts w:asciiTheme="minorHAnsi" w:hAnsiTheme="minorHAnsi" w:cs="Times New Roman"/>
          <w:b/>
          <w:sz w:val="28"/>
          <w:szCs w:val="22"/>
          <w:u w:val="single"/>
        </w:rPr>
      </w:pPr>
      <w:r>
        <w:rPr>
          <w:rFonts w:asciiTheme="minorHAnsi" w:hAnsiTheme="minorHAnsi" w:cs="Times New Roman"/>
          <w:b/>
          <w:sz w:val="28"/>
          <w:szCs w:val="22"/>
          <w:u w:val="single"/>
        </w:rPr>
        <w:br w:type="page"/>
      </w:r>
    </w:p>
    <w:p w14:paraId="472372F7" w14:textId="2FB3AFBE" w:rsidR="00993D70" w:rsidRPr="00C63DA8" w:rsidRDefault="00993D70" w:rsidP="00C835DD">
      <w:pPr>
        <w:jc w:val="center"/>
        <w:rPr>
          <w:rFonts w:asciiTheme="minorHAnsi" w:hAnsiTheme="minorHAnsi" w:cs="Times New Roman"/>
          <w:b/>
          <w:sz w:val="28"/>
          <w:szCs w:val="22"/>
          <w:u w:val="single"/>
        </w:rPr>
      </w:pPr>
      <w:r w:rsidRPr="00C63DA8">
        <w:rPr>
          <w:rFonts w:asciiTheme="minorHAnsi" w:hAnsiTheme="minorHAnsi" w:cs="Times New Roman"/>
          <w:b/>
          <w:sz w:val="28"/>
          <w:szCs w:val="22"/>
          <w:u w:val="single"/>
        </w:rPr>
        <w:t>Příloha č. 3</w:t>
      </w:r>
    </w:p>
    <w:p w14:paraId="35FE5356" w14:textId="77777777" w:rsidR="00993D70" w:rsidRPr="00C63DA8" w:rsidRDefault="00993D70" w:rsidP="00993D70">
      <w:pPr>
        <w:spacing w:after="240" w:line="259" w:lineRule="auto"/>
        <w:jc w:val="center"/>
        <w:rPr>
          <w:rFonts w:asciiTheme="minorHAnsi" w:hAnsiTheme="minorHAnsi" w:cs="Times New Roman"/>
          <w:b/>
          <w:sz w:val="28"/>
          <w:szCs w:val="22"/>
        </w:rPr>
      </w:pPr>
      <w:r w:rsidRPr="00C63DA8">
        <w:rPr>
          <w:rFonts w:asciiTheme="minorHAnsi" w:hAnsiTheme="minorHAnsi" w:cs="Times New Roman"/>
          <w:b/>
          <w:sz w:val="28"/>
          <w:szCs w:val="22"/>
        </w:rPr>
        <w:t>Katalog Služeb –</w:t>
      </w:r>
      <w:r w:rsidR="007F2AC8" w:rsidRPr="00C63DA8">
        <w:rPr>
          <w:rFonts w:asciiTheme="minorHAnsi" w:hAnsiTheme="minorHAnsi" w:cs="Times New Roman"/>
          <w:b/>
          <w:sz w:val="28"/>
          <w:szCs w:val="22"/>
        </w:rPr>
        <w:t xml:space="preserve"> </w:t>
      </w:r>
      <w:r w:rsidR="00A3101B" w:rsidRPr="00C63DA8">
        <w:rPr>
          <w:rFonts w:asciiTheme="minorHAnsi" w:hAnsiTheme="minorHAnsi" w:cs="Times New Roman"/>
          <w:b/>
          <w:sz w:val="28"/>
          <w:szCs w:val="22"/>
        </w:rPr>
        <w:t>Doplňkové</w:t>
      </w:r>
      <w:r w:rsidRPr="00C63DA8">
        <w:rPr>
          <w:rFonts w:asciiTheme="minorHAnsi" w:hAnsiTheme="minorHAnsi" w:cs="Times New Roman"/>
          <w:b/>
          <w:sz w:val="28"/>
          <w:szCs w:val="22"/>
        </w:rPr>
        <w:t xml:space="preserve"> služby</w:t>
      </w:r>
    </w:p>
    <w:p w14:paraId="78CFC967" w14:textId="77777777" w:rsidR="0091257E" w:rsidRPr="00C63DA8" w:rsidRDefault="0091257E" w:rsidP="0091257E">
      <w:pPr>
        <w:pStyle w:val="PSNumLv2"/>
        <w:widowControl w:val="0"/>
        <w:numPr>
          <w:ilvl w:val="0"/>
          <w:numId w:val="0"/>
        </w:numPr>
        <w:spacing w:after="120" w:line="276" w:lineRule="auto"/>
        <w:ind w:left="590" w:hanging="448"/>
        <w:jc w:val="center"/>
        <w:rPr>
          <w:rFonts w:asciiTheme="minorHAnsi" w:hAnsiTheme="minorHAnsi"/>
          <w:b/>
          <w:sz w:val="22"/>
          <w:szCs w:val="22"/>
        </w:rPr>
      </w:pPr>
    </w:p>
    <w:p w14:paraId="566E7957" w14:textId="3438CA3E"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0"/>
        </w:rPr>
      </w:pPr>
      <w:r w:rsidRPr="00C63DA8">
        <w:rPr>
          <w:rFonts w:asciiTheme="minorHAnsi" w:hAnsiTheme="minorHAnsi"/>
          <w:b/>
          <w:sz w:val="24"/>
          <w:szCs w:val="20"/>
        </w:rPr>
        <w:t xml:space="preserve">Katalogový list </w:t>
      </w:r>
      <w:r w:rsidR="00263890" w:rsidRPr="00C63DA8">
        <w:rPr>
          <w:rFonts w:asciiTheme="minorHAnsi" w:hAnsiTheme="minorHAnsi"/>
          <w:b/>
          <w:sz w:val="24"/>
          <w:szCs w:val="20"/>
        </w:rPr>
        <w:t>9</w:t>
      </w:r>
      <w:r w:rsidRPr="00C63DA8">
        <w:rPr>
          <w:rFonts w:asciiTheme="minorHAnsi" w:hAnsiTheme="minorHAnsi"/>
          <w:b/>
          <w:sz w:val="24"/>
          <w:szCs w:val="20"/>
        </w:rPr>
        <w:t xml:space="preserve"> - Řešení změnových</w:t>
      </w:r>
      <w:r w:rsidR="004B6083" w:rsidRPr="00C63DA8">
        <w:rPr>
          <w:rFonts w:asciiTheme="minorHAnsi" w:hAnsiTheme="minorHAnsi"/>
          <w:b/>
          <w:sz w:val="24"/>
          <w:szCs w:val="20"/>
        </w:rPr>
        <w:t>/rozvojových</w:t>
      </w:r>
      <w:r w:rsidRPr="00C63DA8">
        <w:rPr>
          <w:rFonts w:asciiTheme="minorHAnsi" w:hAnsiTheme="minorHAnsi"/>
          <w:b/>
          <w:sz w:val="24"/>
          <w:szCs w:val="20"/>
        </w:rPr>
        <w:t xml:space="preserve"> požadavků</w:t>
      </w:r>
      <w:r w:rsidR="004C4E53" w:rsidRPr="00C63DA8">
        <w:rPr>
          <w:rFonts w:asciiTheme="minorHAnsi" w:hAnsiTheme="minorHAnsi"/>
          <w:b/>
          <w:sz w:val="24"/>
          <w:szCs w:val="20"/>
        </w:rPr>
        <w:t>/specifických zásahů</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7FA24F90" w14:textId="77777777" w:rsidTr="00416912">
        <w:tc>
          <w:tcPr>
            <w:tcW w:w="9072" w:type="dxa"/>
            <w:gridSpan w:val="2"/>
            <w:tcBorders>
              <w:top w:val="single" w:sz="12" w:space="0" w:color="auto"/>
            </w:tcBorders>
            <w:shd w:val="clear" w:color="auto" w:fill="003959"/>
          </w:tcPr>
          <w:p w14:paraId="6731E16F" w14:textId="5E25BC6D" w:rsidR="00993D70" w:rsidRPr="00C63DA8" w:rsidRDefault="00993D70" w:rsidP="000B5FBB">
            <w:pPr>
              <w:pStyle w:val="PSNumLv2"/>
              <w:widowControl w:val="0"/>
              <w:numPr>
                <w:ilvl w:val="0"/>
                <w:numId w:val="0"/>
              </w:numPr>
              <w:spacing w:after="120" w:line="276" w:lineRule="auto"/>
              <w:ind w:left="590" w:hanging="448"/>
              <w:rPr>
                <w:rFonts w:asciiTheme="minorHAnsi" w:hAnsiTheme="minorHAnsi"/>
                <w:b/>
                <w:sz w:val="20"/>
                <w:szCs w:val="20"/>
              </w:rPr>
            </w:pPr>
            <w:r w:rsidRPr="00C63DA8">
              <w:rPr>
                <w:rFonts w:asciiTheme="minorHAnsi" w:hAnsiTheme="minorHAnsi"/>
                <w:b/>
                <w:sz w:val="20"/>
                <w:szCs w:val="20"/>
              </w:rPr>
              <w:t xml:space="preserve">Katalogový list </w:t>
            </w:r>
            <w:r w:rsidR="007F2AC8" w:rsidRPr="00C63DA8">
              <w:rPr>
                <w:rFonts w:asciiTheme="minorHAnsi" w:hAnsiTheme="minorHAnsi"/>
                <w:b/>
                <w:sz w:val="20"/>
                <w:szCs w:val="20"/>
              </w:rPr>
              <w:t>s</w:t>
            </w:r>
            <w:r w:rsidRPr="00C63DA8">
              <w:rPr>
                <w:rFonts w:asciiTheme="minorHAnsi" w:hAnsiTheme="minorHAnsi"/>
                <w:b/>
                <w:sz w:val="20"/>
                <w:szCs w:val="20"/>
              </w:rPr>
              <w:t>lužby</w:t>
            </w:r>
            <w:r w:rsidR="007F2AC8" w:rsidRPr="00C63DA8">
              <w:rPr>
                <w:rFonts w:asciiTheme="minorHAnsi" w:hAnsiTheme="minorHAnsi"/>
                <w:b/>
                <w:sz w:val="20"/>
                <w:szCs w:val="20"/>
              </w:rPr>
              <w:t xml:space="preserve"> </w:t>
            </w:r>
            <w:r w:rsidR="009C3ADE" w:rsidRPr="00C63DA8">
              <w:rPr>
                <w:rFonts w:asciiTheme="minorHAnsi" w:hAnsiTheme="minorHAnsi"/>
                <w:b/>
                <w:sz w:val="20"/>
                <w:szCs w:val="20"/>
              </w:rPr>
              <w:t>- Řešení</w:t>
            </w:r>
            <w:r w:rsidR="007F2AC8" w:rsidRPr="00C63DA8">
              <w:rPr>
                <w:rFonts w:asciiTheme="minorHAnsi" w:hAnsiTheme="minorHAnsi"/>
                <w:b/>
                <w:sz w:val="20"/>
                <w:szCs w:val="20"/>
              </w:rPr>
              <w:t xml:space="preserve"> změnových/rozvojových požadavků</w:t>
            </w:r>
          </w:p>
        </w:tc>
      </w:tr>
      <w:tr w:rsidR="000B5FBB" w:rsidRPr="00C63DA8" w14:paraId="00C3B5EC" w14:textId="77777777" w:rsidTr="000B5FBB">
        <w:tc>
          <w:tcPr>
            <w:tcW w:w="2325" w:type="dxa"/>
          </w:tcPr>
          <w:p w14:paraId="10D34B44"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14FB1E3D" w14:textId="05FD25B5" w:rsidR="000B5FBB"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0B5FBB" w:rsidRPr="00C63DA8" w14:paraId="63CC0E70" w14:textId="77777777" w:rsidTr="000B5FBB">
        <w:tc>
          <w:tcPr>
            <w:tcW w:w="2325" w:type="dxa"/>
          </w:tcPr>
          <w:p w14:paraId="6F26D534"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3FCE2E1E"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Řešení změnových/rozvojových požadavků</w:t>
            </w:r>
          </w:p>
        </w:tc>
      </w:tr>
      <w:tr w:rsidR="000B5FBB" w:rsidRPr="00C63DA8" w14:paraId="2942EC7B" w14:textId="77777777" w:rsidTr="00D20EB7">
        <w:tc>
          <w:tcPr>
            <w:tcW w:w="2325" w:type="dxa"/>
          </w:tcPr>
          <w:p w14:paraId="2652BADA"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shd w:val="clear" w:color="auto" w:fill="auto"/>
            <w:vAlign w:val="center"/>
          </w:tcPr>
          <w:p w14:paraId="4ED700B5" w14:textId="77777777" w:rsidR="000B5FBB" w:rsidRPr="00C63DA8" w:rsidRDefault="00185B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w:t>
            </w:r>
          </w:p>
        </w:tc>
      </w:tr>
      <w:tr w:rsidR="000B5FBB" w:rsidRPr="00C63DA8" w14:paraId="0E980817" w14:textId="77777777" w:rsidTr="000B5FBB">
        <w:tc>
          <w:tcPr>
            <w:tcW w:w="2325" w:type="dxa"/>
          </w:tcPr>
          <w:p w14:paraId="07770487"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7BF55A59"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Řešení změnových/rozvojových požadavků</w:t>
            </w:r>
          </w:p>
        </w:tc>
      </w:tr>
      <w:tr w:rsidR="00993D70" w:rsidRPr="00C63DA8" w14:paraId="7F13C9F7" w14:textId="77777777" w:rsidTr="00416912">
        <w:tc>
          <w:tcPr>
            <w:tcW w:w="9072" w:type="dxa"/>
            <w:gridSpan w:val="2"/>
            <w:shd w:val="clear" w:color="auto" w:fill="003959"/>
          </w:tcPr>
          <w:p w14:paraId="797B024A"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3102BBF6" w14:textId="77777777" w:rsidTr="000B5FBB">
        <w:tc>
          <w:tcPr>
            <w:tcW w:w="2325" w:type="dxa"/>
          </w:tcPr>
          <w:p w14:paraId="3537F6F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3F09A99C" w14:textId="77777777" w:rsidR="000B5FBB" w:rsidRPr="00C63DA8" w:rsidRDefault="000B5FBB"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Poskytovatel se zavazuje provést hodnocení dopadů změn navrhovaných Objednatelem. Poskytovatel je povinen toto hodnocení provést bez zbytečného odkladu, nejpozději do 30 pracovních dnů ode dne doručení návrhu</w:t>
            </w:r>
            <w:r w:rsidR="00214A93" w:rsidRPr="00C63DA8">
              <w:rPr>
                <w:rFonts w:asciiTheme="minorHAnsi" w:hAnsiTheme="minorHAnsi" w:cs="Times New Roman"/>
              </w:rPr>
              <w:t>.</w:t>
            </w:r>
            <w:r w:rsidRPr="00C63DA8">
              <w:rPr>
                <w:rFonts w:asciiTheme="minorHAnsi" w:hAnsiTheme="minorHAnsi" w:cs="Times New Roman"/>
              </w:rPr>
              <w:t xml:space="preserve"> </w:t>
            </w:r>
          </w:p>
          <w:p w14:paraId="70BC9DA3" w14:textId="77777777" w:rsidR="005E569A" w:rsidRPr="00C63DA8" w:rsidRDefault="000B5FBB"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V případě, že by došlo na základě rozvoje ICT infrastruktury a aplikací Objednatele ke změnám nebo úpravám systémů, které jsou předmětem služeb, oproti stávajícímu stavu uvedenému v technické specifikaci nebo jejich původnímu stavu v době uzavření této Smlouvy, nebo ke změnám nebo úpravám systémů, které mají dopad i na systémy, které jsou předmětem služeb, budou takovéto úpravy a změny považovány za požadavek na řešení změnových požadavků.</w:t>
            </w:r>
          </w:p>
          <w:p w14:paraId="688E2A89" w14:textId="77777777" w:rsidR="004C4E53" w:rsidRPr="00C63DA8" w:rsidRDefault="004C4E53" w:rsidP="000576BD">
            <w:pPr>
              <w:overflowPunct w:val="0"/>
              <w:autoSpaceDE w:val="0"/>
              <w:autoSpaceDN w:val="0"/>
              <w:adjustRightInd w:val="0"/>
              <w:spacing w:after="120"/>
              <w:jc w:val="both"/>
              <w:rPr>
                <w:rFonts w:asciiTheme="minorHAnsi" w:hAnsiTheme="minorHAnsi" w:cs="Times New Roman"/>
              </w:rPr>
            </w:pPr>
          </w:p>
        </w:tc>
      </w:tr>
      <w:tr w:rsidR="00993D70" w:rsidRPr="00C63DA8" w14:paraId="60799CD2" w14:textId="77777777" w:rsidTr="00416912">
        <w:tc>
          <w:tcPr>
            <w:tcW w:w="9072" w:type="dxa"/>
            <w:gridSpan w:val="2"/>
            <w:shd w:val="clear" w:color="auto" w:fill="003959"/>
          </w:tcPr>
          <w:p w14:paraId="50F19F50"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0B5FBB" w:rsidRPr="00C63DA8" w14:paraId="2B67B4C1" w14:textId="77777777" w:rsidTr="000B5FBB">
        <w:tc>
          <w:tcPr>
            <w:tcW w:w="2325" w:type="dxa"/>
          </w:tcPr>
          <w:p w14:paraId="34821F8C"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Rozsah poskytování služby</w:t>
            </w:r>
          </w:p>
        </w:tc>
        <w:tc>
          <w:tcPr>
            <w:tcW w:w="6747" w:type="dxa"/>
            <w:vAlign w:val="center"/>
          </w:tcPr>
          <w:p w14:paraId="7F010FFA" w14:textId="77777777" w:rsidR="000B5FBB" w:rsidRPr="00C63DA8" w:rsidRDefault="00202D49"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w:t>
            </w:r>
            <w:r w:rsidR="000B5FBB" w:rsidRPr="00C63DA8">
              <w:rPr>
                <w:rFonts w:asciiTheme="minorHAnsi" w:hAnsiTheme="minorHAnsi" w:cs="Times New Roman"/>
              </w:rPr>
              <w:t xml:space="preserve"> v rozsahu 8.00 - </w:t>
            </w:r>
            <w:r w:rsidRPr="00C63DA8">
              <w:rPr>
                <w:rFonts w:asciiTheme="minorHAnsi" w:hAnsiTheme="minorHAnsi" w:cs="Times New Roman"/>
              </w:rPr>
              <w:t>17.00</w:t>
            </w:r>
            <w:r w:rsidR="00214A93" w:rsidRPr="00C63DA8">
              <w:rPr>
                <w:rFonts w:asciiTheme="minorHAnsi" w:hAnsiTheme="minorHAnsi" w:cs="Times New Roman"/>
              </w:rPr>
              <w:t xml:space="preserve"> hodin</w:t>
            </w:r>
            <w:r w:rsidR="000B5FBB" w:rsidRPr="00C63DA8">
              <w:rPr>
                <w:rFonts w:asciiTheme="minorHAnsi" w:hAnsiTheme="minorHAnsi" w:cs="Times New Roman"/>
              </w:rPr>
              <w:t xml:space="preserve"> v pracovní dny </w:t>
            </w:r>
          </w:p>
          <w:p w14:paraId="66CEED05" w14:textId="77777777" w:rsidR="00A9564C" w:rsidRPr="00C63DA8" w:rsidRDefault="00A9564C"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Bude upraveno dle požadavku Objednatele – vliv na cenu služby</w:t>
            </w:r>
          </w:p>
        </w:tc>
      </w:tr>
      <w:tr w:rsidR="000B5FBB" w:rsidRPr="00C63DA8" w14:paraId="2F97BE8F" w14:textId="77777777" w:rsidTr="000B5FBB">
        <w:tc>
          <w:tcPr>
            <w:tcW w:w="2325" w:type="dxa"/>
          </w:tcPr>
          <w:p w14:paraId="448E2515"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Obnovení služby</w:t>
            </w:r>
          </w:p>
        </w:tc>
        <w:tc>
          <w:tcPr>
            <w:tcW w:w="6747" w:type="dxa"/>
            <w:vAlign w:val="center"/>
          </w:tcPr>
          <w:p w14:paraId="1C316FB9"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0B5FBB" w:rsidRPr="00C63DA8" w14:paraId="51A8FF20" w14:textId="77777777" w:rsidTr="000B5FBB">
        <w:tc>
          <w:tcPr>
            <w:tcW w:w="2325" w:type="dxa"/>
          </w:tcPr>
          <w:p w14:paraId="6B76502F"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34EF0BEB"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0B5FBB" w:rsidRPr="00C63DA8" w14:paraId="77AF4E6C" w14:textId="77777777" w:rsidTr="000B5FBB">
        <w:tc>
          <w:tcPr>
            <w:tcW w:w="2325" w:type="dxa"/>
          </w:tcPr>
          <w:p w14:paraId="5B5056C6"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Objem poskytované služby</w:t>
            </w:r>
          </w:p>
        </w:tc>
        <w:tc>
          <w:tcPr>
            <w:tcW w:w="6747" w:type="dxa"/>
            <w:vAlign w:val="center"/>
          </w:tcPr>
          <w:p w14:paraId="341DD634"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Na základě objednávky</w:t>
            </w:r>
          </w:p>
        </w:tc>
      </w:tr>
      <w:tr w:rsidR="00993D70" w:rsidRPr="00C63DA8" w14:paraId="5E680867" w14:textId="77777777" w:rsidTr="00416912">
        <w:tc>
          <w:tcPr>
            <w:tcW w:w="9072" w:type="dxa"/>
            <w:gridSpan w:val="2"/>
            <w:shd w:val="clear" w:color="auto" w:fill="003959"/>
          </w:tcPr>
          <w:p w14:paraId="1B6074A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0B5FBB" w:rsidRPr="00C63DA8" w14:paraId="6C612CAE" w14:textId="77777777" w:rsidTr="000B5FBB">
        <w:tc>
          <w:tcPr>
            <w:tcW w:w="2325" w:type="dxa"/>
          </w:tcPr>
          <w:p w14:paraId="58173A2C"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0E1F9343"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0B5FBB" w:rsidRPr="00C63DA8" w14:paraId="576900D8" w14:textId="77777777" w:rsidTr="000B5FBB">
        <w:tc>
          <w:tcPr>
            <w:tcW w:w="2325" w:type="dxa"/>
            <w:tcBorders>
              <w:bottom w:val="single" w:sz="12" w:space="0" w:color="auto"/>
            </w:tcBorders>
          </w:tcPr>
          <w:p w14:paraId="66FC0A04"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6E193090" w14:textId="77777777" w:rsidR="000B5FBB" w:rsidRPr="00C63DA8" w:rsidRDefault="000B5FBB"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7252341C" w14:textId="77777777" w:rsidR="00993D70" w:rsidRPr="00C63DA8" w:rsidRDefault="00993D70" w:rsidP="00993D70">
      <w:pPr>
        <w:rPr>
          <w:rFonts w:asciiTheme="minorHAnsi" w:hAnsiTheme="minorHAnsi" w:cs="Times New Roman"/>
        </w:rPr>
      </w:pPr>
    </w:p>
    <w:p w14:paraId="56A6079D" w14:textId="77777777" w:rsidR="00993D70" w:rsidRPr="00C63DA8" w:rsidRDefault="00993D70">
      <w:pPr>
        <w:rPr>
          <w:rFonts w:asciiTheme="minorHAnsi" w:eastAsia="Times New Roman" w:hAnsiTheme="minorHAnsi" w:cs="Times New Roman"/>
          <w:b/>
          <w:kern w:val="16"/>
          <w:lang w:eastAsia="cs-CZ"/>
        </w:rPr>
      </w:pPr>
      <w:r w:rsidRPr="00C63DA8">
        <w:rPr>
          <w:rFonts w:asciiTheme="minorHAnsi" w:hAnsiTheme="minorHAnsi" w:cs="Times New Roman"/>
          <w:b/>
        </w:rPr>
        <w:br w:type="page"/>
      </w:r>
    </w:p>
    <w:p w14:paraId="3A7EEC2D" w14:textId="0219EF2B"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0"/>
        </w:rPr>
      </w:pPr>
      <w:r w:rsidRPr="00C63DA8">
        <w:rPr>
          <w:rFonts w:asciiTheme="minorHAnsi" w:hAnsiTheme="minorHAnsi"/>
          <w:b/>
          <w:sz w:val="24"/>
          <w:szCs w:val="20"/>
        </w:rPr>
        <w:t xml:space="preserve">Katalogový list </w:t>
      </w:r>
      <w:r w:rsidR="00263890" w:rsidRPr="00C63DA8">
        <w:rPr>
          <w:rFonts w:asciiTheme="minorHAnsi" w:hAnsiTheme="minorHAnsi"/>
          <w:b/>
          <w:sz w:val="24"/>
          <w:szCs w:val="20"/>
        </w:rPr>
        <w:t>10</w:t>
      </w:r>
      <w:r w:rsidRPr="00C63DA8">
        <w:rPr>
          <w:rFonts w:asciiTheme="minorHAnsi" w:hAnsiTheme="minorHAnsi"/>
          <w:b/>
          <w:sz w:val="24"/>
          <w:szCs w:val="20"/>
        </w:rPr>
        <w:t xml:space="preserve"> - Přímá metodická podpora</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0CD9C751" w14:textId="77777777" w:rsidTr="00416912">
        <w:tc>
          <w:tcPr>
            <w:tcW w:w="9072" w:type="dxa"/>
            <w:gridSpan w:val="2"/>
            <w:tcBorders>
              <w:top w:val="single" w:sz="12" w:space="0" w:color="auto"/>
            </w:tcBorders>
            <w:shd w:val="clear" w:color="auto" w:fill="003959"/>
          </w:tcPr>
          <w:p w14:paraId="32374188" w14:textId="68C0829C"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9C3ADE" w:rsidRPr="00C63DA8">
              <w:rPr>
                <w:rFonts w:asciiTheme="minorHAnsi" w:hAnsiTheme="minorHAnsi" w:cs="Times New Roman"/>
                <w:b/>
              </w:rPr>
              <w:t>služby – Přímá</w:t>
            </w:r>
            <w:r w:rsidR="007F2AC8" w:rsidRPr="00C63DA8">
              <w:rPr>
                <w:rFonts w:asciiTheme="minorHAnsi" w:hAnsiTheme="minorHAnsi" w:cs="Times New Roman"/>
                <w:b/>
              </w:rPr>
              <w:t xml:space="preserve"> metodická podpora</w:t>
            </w:r>
          </w:p>
        </w:tc>
      </w:tr>
      <w:tr w:rsidR="00993D70" w:rsidRPr="00C63DA8" w14:paraId="0DEDDF02" w14:textId="77777777" w:rsidTr="000B5FBB">
        <w:tc>
          <w:tcPr>
            <w:tcW w:w="2325" w:type="dxa"/>
          </w:tcPr>
          <w:p w14:paraId="19C017C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795D5E0C" w14:textId="165C8CD0" w:rsidR="00993D7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p>
        </w:tc>
      </w:tr>
      <w:tr w:rsidR="00993D70" w:rsidRPr="00C63DA8" w14:paraId="2DC2876C" w14:textId="77777777" w:rsidTr="000B5FBB">
        <w:tc>
          <w:tcPr>
            <w:tcW w:w="2325" w:type="dxa"/>
          </w:tcPr>
          <w:p w14:paraId="799111E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4D681A37"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Přímá metodická podpora</w:t>
            </w:r>
          </w:p>
        </w:tc>
      </w:tr>
      <w:tr w:rsidR="00993D70" w:rsidRPr="00C63DA8" w14:paraId="3D31F637" w14:textId="77777777" w:rsidTr="000B5FBB">
        <w:tc>
          <w:tcPr>
            <w:tcW w:w="2325" w:type="dxa"/>
          </w:tcPr>
          <w:p w14:paraId="1AD2131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08339042" w14:textId="77777777" w:rsidR="00993D70" w:rsidRPr="00C63DA8" w:rsidRDefault="00185B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w:t>
            </w:r>
          </w:p>
        </w:tc>
      </w:tr>
      <w:tr w:rsidR="00993D70" w:rsidRPr="00C63DA8" w14:paraId="434F18D0" w14:textId="77777777" w:rsidTr="000B5FBB">
        <w:tc>
          <w:tcPr>
            <w:tcW w:w="2325" w:type="dxa"/>
          </w:tcPr>
          <w:p w14:paraId="40BF655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099F676B"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Přímá metodická podpora</w:t>
            </w:r>
          </w:p>
        </w:tc>
      </w:tr>
      <w:tr w:rsidR="00993D70" w:rsidRPr="00C63DA8" w14:paraId="2611E7F7" w14:textId="77777777" w:rsidTr="00416912">
        <w:tc>
          <w:tcPr>
            <w:tcW w:w="9072" w:type="dxa"/>
            <w:gridSpan w:val="2"/>
            <w:shd w:val="clear" w:color="auto" w:fill="003959"/>
          </w:tcPr>
          <w:p w14:paraId="4C77AC1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00C37374" w14:textId="77777777" w:rsidTr="000B5FBB">
        <w:tc>
          <w:tcPr>
            <w:tcW w:w="2325" w:type="dxa"/>
          </w:tcPr>
          <w:p w14:paraId="17FCC10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568507C6"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rPr>
              <w:t>Přímá metodická podpora zahrnuje:</w:t>
            </w:r>
          </w:p>
          <w:p w14:paraId="48880A8D" w14:textId="77777777"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workshopy/prezenční školení pro vybrané skupiny zaměstnanců </w:t>
            </w:r>
          </w:p>
          <w:p w14:paraId="260991F9"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noví zaměstnanci</w:t>
            </w:r>
          </w:p>
          <w:p w14:paraId="5831D3A0"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vedoucí zaměstnanci</w:t>
            </w:r>
          </w:p>
          <w:p w14:paraId="0A90769F"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pracovníci podatelny/výpravny</w:t>
            </w:r>
          </w:p>
          <w:p w14:paraId="63236EE7"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sekretariáty – klíčoví zaměstnanci</w:t>
            </w:r>
          </w:p>
          <w:p w14:paraId="61627626"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správce spisovny apod.</w:t>
            </w:r>
          </w:p>
          <w:p w14:paraId="195B6EAB" w14:textId="77777777"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tematicky zaměřené workshopy/školení</w:t>
            </w:r>
          </w:p>
          <w:p w14:paraId="63B147F2" w14:textId="325CF138"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seznámení s novou verzí (</w:t>
            </w:r>
            <w:r w:rsidR="00764F14" w:rsidRPr="00C63DA8">
              <w:rPr>
                <w:rFonts w:asciiTheme="minorHAnsi" w:hAnsiTheme="minorHAnsi"/>
                <w:sz w:val="20"/>
                <w:szCs w:val="20"/>
              </w:rPr>
              <w:t>ICZ e-spis</w:t>
            </w:r>
            <w:r w:rsidRPr="00C63DA8">
              <w:rPr>
                <w:rFonts w:asciiTheme="minorHAnsi" w:hAnsiTheme="minorHAnsi"/>
                <w:sz w:val="20"/>
                <w:szCs w:val="20"/>
              </w:rPr>
              <w:t>, Správa spisovny)</w:t>
            </w:r>
          </w:p>
          <w:p w14:paraId="6B773168" w14:textId="118C5440"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 xml:space="preserve">administrace </w:t>
            </w:r>
            <w:r w:rsidR="00764F14" w:rsidRPr="00C63DA8">
              <w:rPr>
                <w:rFonts w:asciiTheme="minorHAnsi" w:hAnsiTheme="minorHAnsi"/>
                <w:sz w:val="20"/>
                <w:szCs w:val="20"/>
              </w:rPr>
              <w:t>ICZ e-spis</w:t>
            </w:r>
            <w:r w:rsidRPr="00C63DA8">
              <w:rPr>
                <w:rFonts w:asciiTheme="minorHAnsi" w:hAnsiTheme="minorHAnsi"/>
                <w:sz w:val="20"/>
                <w:szCs w:val="20"/>
              </w:rPr>
              <w:t>, Správa spisovny</w:t>
            </w:r>
          </w:p>
          <w:p w14:paraId="56AF4F20"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práce ve Správě spisovny</w:t>
            </w:r>
          </w:p>
          <w:p w14:paraId="1E7B71A4" w14:textId="77777777" w:rsidR="00993D70" w:rsidRPr="00C63DA8" w:rsidRDefault="00993D70" w:rsidP="00132BFC">
            <w:pPr>
              <w:pStyle w:val="Seznamsodrkami"/>
              <w:numPr>
                <w:ilvl w:val="1"/>
                <w:numId w:val="15"/>
              </w:numPr>
              <w:spacing w:after="120"/>
              <w:ind w:left="780"/>
              <w:rPr>
                <w:rFonts w:asciiTheme="minorHAnsi" w:hAnsiTheme="minorHAnsi"/>
                <w:sz w:val="20"/>
                <w:szCs w:val="20"/>
              </w:rPr>
            </w:pPr>
            <w:r w:rsidRPr="00C63DA8">
              <w:rPr>
                <w:rFonts w:asciiTheme="minorHAnsi" w:hAnsiTheme="minorHAnsi"/>
                <w:sz w:val="20"/>
                <w:szCs w:val="20"/>
              </w:rPr>
              <w:t>archivace/skartace/elektronická skartace apod.</w:t>
            </w:r>
          </w:p>
        </w:tc>
      </w:tr>
      <w:tr w:rsidR="00993D70" w:rsidRPr="00C63DA8" w14:paraId="1DF1320F" w14:textId="77777777" w:rsidTr="00416912">
        <w:tc>
          <w:tcPr>
            <w:tcW w:w="9072" w:type="dxa"/>
            <w:gridSpan w:val="2"/>
            <w:shd w:val="clear" w:color="auto" w:fill="003959"/>
          </w:tcPr>
          <w:p w14:paraId="6530D891"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993D70" w:rsidRPr="00C63DA8" w14:paraId="320A0D5B" w14:textId="77777777" w:rsidTr="000B5FBB">
        <w:tc>
          <w:tcPr>
            <w:tcW w:w="2325" w:type="dxa"/>
          </w:tcPr>
          <w:p w14:paraId="491A204C"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Rozsah poskytování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1AE3D90A" w14:textId="3E72D342" w:rsidR="00A9564C" w:rsidRPr="00C63DA8" w:rsidRDefault="00202D49" w:rsidP="00EF54E6">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w:t>
            </w:r>
            <w:r w:rsidR="00993D70" w:rsidRPr="00C63DA8">
              <w:rPr>
                <w:rFonts w:asciiTheme="minorHAnsi" w:hAnsiTheme="minorHAnsi" w:cs="Times New Roman"/>
              </w:rPr>
              <w:t xml:space="preserve"> v rozsa</w:t>
            </w:r>
            <w:r w:rsidR="0091257E" w:rsidRPr="00C63DA8">
              <w:rPr>
                <w:rFonts w:asciiTheme="minorHAnsi" w:hAnsiTheme="minorHAnsi" w:cs="Times New Roman"/>
              </w:rPr>
              <w:t xml:space="preserve">hu 8.00 - </w:t>
            </w:r>
            <w:r w:rsidRPr="00C63DA8">
              <w:rPr>
                <w:rFonts w:asciiTheme="minorHAnsi" w:hAnsiTheme="minorHAnsi" w:cs="Times New Roman"/>
              </w:rPr>
              <w:t>17.00</w:t>
            </w:r>
            <w:r w:rsidR="00214A93" w:rsidRPr="00C63DA8">
              <w:rPr>
                <w:rFonts w:asciiTheme="minorHAnsi" w:hAnsiTheme="minorHAnsi" w:cs="Times New Roman"/>
              </w:rPr>
              <w:t xml:space="preserve"> hodin</w:t>
            </w:r>
            <w:r w:rsidR="0091257E" w:rsidRPr="00C63DA8">
              <w:rPr>
                <w:rFonts w:asciiTheme="minorHAnsi" w:hAnsiTheme="minorHAnsi" w:cs="Times New Roman"/>
              </w:rPr>
              <w:t xml:space="preserve"> v pracovní dny </w:t>
            </w:r>
          </w:p>
        </w:tc>
      </w:tr>
      <w:tr w:rsidR="00993D70" w:rsidRPr="00C63DA8" w14:paraId="0CA73258" w14:textId="77777777" w:rsidTr="000B5FBB">
        <w:tc>
          <w:tcPr>
            <w:tcW w:w="2325" w:type="dxa"/>
          </w:tcPr>
          <w:p w14:paraId="46AF22C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Obnovení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47D68B3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993D70" w:rsidRPr="00C63DA8" w14:paraId="639D1DCA" w14:textId="77777777" w:rsidTr="000B5FBB">
        <w:tc>
          <w:tcPr>
            <w:tcW w:w="2325" w:type="dxa"/>
          </w:tcPr>
          <w:p w14:paraId="0543156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79985260"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993D70" w:rsidRPr="00C63DA8" w14:paraId="78693D84" w14:textId="77777777" w:rsidTr="000B5FBB">
        <w:tc>
          <w:tcPr>
            <w:tcW w:w="2325" w:type="dxa"/>
          </w:tcPr>
          <w:p w14:paraId="1D8CC46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Objem poskytované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3C5733C1" w14:textId="77777777" w:rsidR="00993D70" w:rsidRPr="00C63DA8" w:rsidRDefault="006B01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Na základě objednávky</w:t>
            </w:r>
          </w:p>
        </w:tc>
      </w:tr>
      <w:tr w:rsidR="00993D70" w:rsidRPr="00C63DA8" w14:paraId="0FB4E6FB" w14:textId="77777777" w:rsidTr="00416912">
        <w:tc>
          <w:tcPr>
            <w:tcW w:w="9072" w:type="dxa"/>
            <w:gridSpan w:val="2"/>
            <w:shd w:val="clear" w:color="auto" w:fill="003959"/>
          </w:tcPr>
          <w:p w14:paraId="7869D8F3"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993D70" w:rsidRPr="00C63DA8" w14:paraId="192FF610" w14:textId="77777777" w:rsidTr="000B5FBB">
        <w:tc>
          <w:tcPr>
            <w:tcW w:w="2325" w:type="dxa"/>
          </w:tcPr>
          <w:p w14:paraId="2A0DD2AC"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6F57DFC2"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69F1CC52" w14:textId="77777777" w:rsidTr="000B5FBB">
        <w:tc>
          <w:tcPr>
            <w:tcW w:w="2325" w:type="dxa"/>
            <w:tcBorders>
              <w:bottom w:val="single" w:sz="12" w:space="0" w:color="auto"/>
            </w:tcBorders>
          </w:tcPr>
          <w:p w14:paraId="5FFF7C88"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67595A80"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7C384E3C" w14:textId="77777777" w:rsidR="00993D70" w:rsidRPr="00C63DA8" w:rsidRDefault="00993D70" w:rsidP="000B5FBB">
      <w:pPr>
        <w:spacing w:after="120"/>
        <w:rPr>
          <w:rFonts w:asciiTheme="minorHAnsi" w:hAnsiTheme="minorHAnsi" w:cs="Times New Roman"/>
        </w:rPr>
      </w:pPr>
    </w:p>
    <w:p w14:paraId="171E5BF2" w14:textId="77777777" w:rsidR="0091257E" w:rsidRPr="00C63DA8" w:rsidRDefault="0091257E">
      <w:pPr>
        <w:rPr>
          <w:rFonts w:asciiTheme="minorHAnsi" w:eastAsia="Times New Roman" w:hAnsiTheme="minorHAnsi" w:cs="Times New Roman"/>
          <w:b/>
          <w:kern w:val="16"/>
          <w:lang w:eastAsia="cs-CZ"/>
        </w:rPr>
      </w:pPr>
      <w:r w:rsidRPr="00C63DA8">
        <w:rPr>
          <w:rFonts w:asciiTheme="minorHAnsi" w:hAnsiTheme="minorHAnsi" w:cs="Times New Roman"/>
          <w:b/>
        </w:rPr>
        <w:br w:type="page"/>
      </w:r>
    </w:p>
    <w:p w14:paraId="02BA080B" w14:textId="7A133F48"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0"/>
        </w:rPr>
      </w:pPr>
      <w:r w:rsidRPr="00C63DA8">
        <w:rPr>
          <w:rFonts w:asciiTheme="minorHAnsi" w:hAnsiTheme="minorHAnsi"/>
          <w:b/>
          <w:sz w:val="24"/>
          <w:szCs w:val="20"/>
        </w:rPr>
        <w:t xml:space="preserve">Katalogový list </w:t>
      </w:r>
      <w:r w:rsidR="00263890" w:rsidRPr="00C63DA8">
        <w:rPr>
          <w:rFonts w:asciiTheme="minorHAnsi" w:hAnsiTheme="minorHAnsi"/>
          <w:b/>
          <w:sz w:val="24"/>
          <w:szCs w:val="20"/>
        </w:rPr>
        <w:t>11</w:t>
      </w:r>
      <w:r w:rsidRPr="00C63DA8">
        <w:rPr>
          <w:rFonts w:asciiTheme="minorHAnsi" w:hAnsiTheme="minorHAnsi"/>
          <w:b/>
          <w:sz w:val="24"/>
          <w:szCs w:val="20"/>
        </w:rPr>
        <w:t xml:space="preserve"> - Školení</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03447EFE" w14:textId="77777777" w:rsidTr="00416912">
        <w:tc>
          <w:tcPr>
            <w:tcW w:w="9072" w:type="dxa"/>
            <w:gridSpan w:val="2"/>
            <w:tcBorders>
              <w:top w:val="single" w:sz="12" w:space="0" w:color="auto"/>
            </w:tcBorders>
            <w:shd w:val="clear" w:color="auto" w:fill="003959"/>
          </w:tcPr>
          <w:p w14:paraId="35D33928" w14:textId="51929149"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9C3ADE" w:rsidRPr="00C63DA8">
              <w:rPr>
                <w:rFonts w:asciiTheme="minorHAnsi" w:hAnsiTheme="minorHAnsi" w:cs="Times New Roman"/>
                <w:b/>
              </w:rPr>
              <w:t>služby – Školení</w:t>
            </w:r>
          </w:p>
        </w:tc>
      </w:tr>
      <w:tr w:rsidR="00993D70" w:rsidRPr="00C63DA8" w14:paraId="33782309" w14:textId="77777777" w:rsidTr="000B5FBB">
        <w:tc>
          <w:tcPr>
            <w:tcW w:w="2325" w:type="dxa"/>
          </w:tcPr>
          <w:p w14:paraId="75C8770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268ABCC2" w14:textId="55B9224D" w:rsidR="00993D7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r w:rsidR="002B1933" w:rsidRPr="00C63DA8">
              <w:rPr>
                <w:rFonts w:asciiTheme="minorHAnsi" w:hAnsiTheme="minorHAnsi" w:cs="Times New Roman"/>
              </w:rPr>
              <w:t xml:space="preserve"> </w:t>
            </w:r>
          </w:p>
        </w:tc>
      </w:tr>
      <w:tr w:rsidR="00993D70" w:rsidRPr="00C63DA8" w14:paraId="519FA399" w14:textId="77777777" w:rsidTr="000B5FBB">
        <w:tc>
          <w:tcPr>
            <w:tcW w:w="2325" w:type="dxa"/>
          </w:tcPr>
          <w:p w14:paraId="22E4F1D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441E188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Školení</w:t>
            </w:r>
          </w:p>
        </w:tc>
      </w:tr>
      <w:tr w:rsidR="00993D70" w:rsidRPr="00C63DA8" w14:paraId="23622C71" w14:textId="77777777" w:rsidTr="000B5FBB">
        <w:tc>
          <w:tcPr>
            <w:tcW w:w="2325" w:type="dxa"/>
          </w:tcPr>
          <w:p w14:paraId="7453F307"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539F5A90" w14:textId="028FD150" w:rsidR="00993D70" w:rsidRPr="00C63DA8" w:rsidRDefault="00B94A9D"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w:t>
            </w:r>
          </w:p>
        </w:tc>
      </w:tr>
      <w:tr w:rsidR="00993D70" w:rsidRPr="00C63DA8" w14:paraId="213EB59E" w14:textId="77777777" w:rsidTr="000B5FBB">
        <w:tc>
          <w:tcPr>
            <w:tcW w:w="2325" w:type="dxa"/>
          </w:tcPr>
          <w:p w14:paraId="084FB4A2"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74D16C90"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Školení</w:t>
            </w:r>
          </w:p>
        </w:tc>
      </w:tr>
      <w:tr w:rsidR="00993D70" w:rsidRPr="00C63DA8" w14:paraId="51D539C4" w14:textId="77777777" w:rsidTr="00416912">
        <w:tc>
          <w:tcPr>
            <w:tcW w:w="9072" w:type="dxa"/>
            <w:gridSpan w:val="2"/>
            <w:shd w:val="clear" w:color="auto" w:fill="003959"/>
          </w:tcPr>
          <w:p w14:paraId="7DCA380D"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79A3C7CF" w14:textId="77777777" w:rsidTr="000B5FBB">
        <w:tc>
          <w:tcPr>
            <w:tcW w:w="2325" w:type="dxa"/>
          </w:tcPr>
          <w:p w14:paraId="7C15F588"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717960BC" w14:textId="47B1BC17" w:rsidR="00993D70" w:rsidRPr="00C63DA8" w:rsidRDefault="00993D70" w:rsidP="000B5FBB">
            <w:pPr>
              <w:pStyle w:val="Seznamsodrkami"/>
              <w:tabs>
                <w:tab w:val="clear" w:pos="397"/>
              </w:tabs>
              <w:spacing w:after="120"/>
              <w:ind w:left="0" w:firstLine="0"/>
              <w:jc w:val="both"/>
              <w:rPr>
                <w:rFonts w:asciiTheme="minorHAnsi" w:hAnsiTheme="minorHAnsi"/>
                <w:sz w:val="20"/>
                <w:szCs w:val="20"/>
              </w:rPr>
            </w:pPr>
            <w:r w:rsidRPr="00C63DA8">
              <w:rPr>
                <w:rFonts w:asciiTheme="minorHAnsi" w:hAnsiTheme="minorHAnsi"/>
                <w:sz w:val="20"/>
                <w:szCs w:val="20"/>
              </w:rPr>
              <w:t xml:space="preserve">Služba zahrnuje poskytování školení systému elektronické spisové služby </w:t>
            </w:r>
            <w:r w:rsidR="00764F14" w:rsidRPr="00C63DA8">
              <w:rPr>
                <w:rFonts w:asciiTheme="minorHAnsi" w:hAnsiTheme="minorHAnsi"/>
                <w:sz w:val="20"/>
                <w:szCs w:val="20"/>
              </w:rPr>
              <w:t>ICZ e-spis</w:t>
            </w:r>
            <w:r w:rsidRPr="00C63DA8">
              <w:rPr>
                <w:rFonts w:asciiTheme="minorHAnsi" w:hAnsiTheme="minorHAnsi"/>
                <w:sz w:val="20"/>
                <w:szCs w:val="20"/>
              </w:rPr>
              <w:t>, a to zejména s ohledem na potřebu:</w:t>
            </w:r>
          </w:p>
          <w:p w14:paraId="5880EFBA" w14:textId="77777777"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Průběžn</w:t>
            </w:r>
            <w:r w:rsidR="000B5FBB" w:rsidRPr="00C63DA8">
              <w:rPr>
                <w:rFonts w:asciiTheme="minorHAnsi" w:hAnsiTheme="minorHAnsi" w:cs="Times New Roman"/>
              </w:rPr>
              <w:t>ého školení nových zaměstnanců O</w:t>
            </w:r>
            <w:r w:rsidRPr="00C63DA8">
              <w:rPr>
                <w:rFonts w:asciiTheme="minorHAnsi" w:hAnsiTheme="minorHAnsi" w:cs="Times New Roman"/>
              </w:rPr>
              <w:t>bjednatele</w:t>
            </w:r>
          </w:p>
          <w:p w14:paraId="65798DE8" w14:textId="635CC632"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Rozdílového školení stávajících uživatelů systému elektronické spisové služby </w:t>
            </w:r>
            <w:r w:rsidR="00764F14" w:rsidRPr="00C63DA8">
              <w:rPr>
                <w:rFonts w:asciiTheme="minorHAnsi" w:hAnsiTheme="minorHAnsi" w:cs="Times New Roman"/>
              </w:rPr>
              <w:t>ICZ e-spis</w:t>
            </w:r>
            <w:r w:rsidRPr="00C63DA8">
              <w:rPr>
                <w:rFonts w:asciiTheme="minorHAnsi" w:hAnsiTheme="minorHAnsi" w:cs="Times New Roman"/>
              </w:rPr>
              <w:t xml:space="preserve"> při zavádění nových verzí spisové služby </w:t>
            </w:r>
            <w:r w:rsidR="00764F14" w:rsidRPr="00C63DA8">
              <w:rPr>
                <w:rFonts w:asciiTheme="minorHAnsi" w:hAnsiTheme="minorHAnsi" w:cs="Times New Roman"/>
              </w:rPr>
              <w:t>ICZ e-spis</w:t>
            </w:r>
          </w:p>
          <w:p w14:paraId="0345E73C" w14:textId="77777777"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Doplňování informací o legislativních změnách dotýkajících se elektronické spisové služby a návazných procesů jak na straně </w:t>
            </w:r>
            <w:r w:rsidR="000B5FBB" w:rsidRPr="00C63DA8">
              <w:rPr>
                <w:rFonts w:asciiTheme="minorHAnsi" w:hAnsiTheme="minorHAnsi" w:cs="Times New Roman"/>
              </w:rPr>
              <w:t>O</w:t>
            </w:r>
            <w:r w:rsidRPr="00C63DA8">
              <w:rPr>
                <w:rFonts w:asciiTheme="minorHAnsi" w:hAnsiTheme="minorHAnsi" w:cs="Times New Roman"/>
              </w:rPr>
              <w:t>bjednatele, tak na straně dodavatele</w:t>
            </w:r>
          </w:p>
          <w:p w14:paraId="2BC49621" w14:textId="37B0AA8C"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Konzultací a poradenství k práci a fungování elektronické spisové služby </w:t>
            </w:r>
            <w:r w:rsidR="00764F14" w:rsidRPr="00C63DA8">
              <w:rPr>
                <w:rFonts w:asciiTheme="minorHAnsi" w:hAnsiTheme="minorHAnsi" w:cs="Times New Roman"/>
              </w:rPr>
              <w:t>ICZ e-spis</w:t>
            </w:r>
          </w:p>
          <w:p w14:paraId="2FC045B6" w14:textId="76B43EA1"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Metodické podpory uživatelů elektronické spisové služby </w:t>
            </w:r>
            <w:r w:rsidR="00764F14" w:rsidRPr="00C63DA8">
              <w:rPr>
                <w:rFonts w:asciiTheme="minorHAnsi" w:hAnsiTheme="minorHAnsi" w:cs="Times New Roman"/>
              </w:rPr>
              <w:t>ICZ e-spis</w:t>
            </w:r>
            <w:r w:rsidRPr="00C63DA8">
              <w:rPr>
                <w:rFonts w:asciiTheme="minorHAnsi" w:hAnsiTheme="minorHAnsi" w:cs="Times New Roman"/>
              </w:rPr>
              <w:t xml:space="preserve"> a konkrétních pracovištích</w:t>
            </w:r>
          </w:p>
          <w:p w14:paraId="7E3F19CD" w14:textId="77777777" w:rsidR="00993D70" w:rsidRPr="00C63DA8" w:rsidRDefault="00993D70" w:rsidP="00132BFC">
            <w:pPr>
              <w:pStyle w:val="Odstavecseseznamem"/>
              <w:numPr>
                <w:ilvl w:val="4"/>
                <w:numId w:val="14"/>
              </w:numPr>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Školení administrátorů systému</w:t>
            </w:r>
            <w:r w:rsidR="00214A93" w:rsidRPr="00C63DA8">
              <w:rPr>
                <w:rFonts w:asciiTheme="minorHAnsi" w:hAnsiTheme="minorHAnsi" w:cs="Times New Roman"/>
              </w:rPr>
              <w:t>.</w:t>
            </w:r>
          </w:p>
          <w:p w14:paraId="55CDC0A3" w14:textId="77777777" w:rsidR="00993D70" w:rsidRPr="00C63DA8" w:rsidRDefault="00993D70" w:rsidP="00E6053F">
            <w:pPr>
              <w:overflowPunct w:val="0"/>
              <w:autoSpaceDE w:val="0"/>
              <w:autoSpaceDN w:val="0"/>
              <w:adjustRightInd w:val="0"/>
              <w:spacing w:before="60" w:after="0"/>
              <w:ind w:left="74" w:firstLine="289"/>
              <w:jc w:val="both"/>
              <w:rPr>
                <w:rFonts w:asciiTheme="minorHAnsi" w:hAnsiTheme="minorHAnsi" w:cs="Times New Roman"/>
              </w:rPr>
            </w:pPr>
            <w:r w:rsidRPr="00C63DA8">
              <w:rPr>
                <w:rFonts w:asciiTheme="minorHAnsi" w:hAnsiTheme="minorHAnsi" w:cs="Times New Roman"/>
              </w:rPr>
              <w:t>Školení bude realizováno:</w:t>
            </w:r>
          </w:p>
          <w:p w14:paraId="51640E19" w14:textId="77777777" w:rsidR="00993D70" w:rsidRPr="00C63DA8" w:rsidRDefault="00993D70" w:rsidP="00E6053F">
            <w:pPr>
              <w:pStyle w:val="Seznamsodrkami"/>
              <w:numPr>
                <w:ilvl w:val="1"/>
                <w:numId w:val="15"/>
              </w:numPr>
              <w:spacing w:before="0"/>
              <w:ind w:left="777" w:hanging="357"/>
              <w:rPr>
                <w:rFonts w:asciiTheme="minorHAnsi" w:hAnsiTheme="minorHAnsi"/>
                <w:sz w:val="20"/>
                <w:szCs w:val="20"/>
              </w:rPr>
            </w:pPr>
            <w:r w:rsidRPr="00C63DA8">
              <w:rPr>
                <w:rFonts w:asciiTheme="minorHAnsi" w:hAnsiTheme="minorHAnsi"/>
                <w:sz w:val="20"/>
                <w:szCs w:val="20"/>
              </w:rPr>
              <w:t>Prezenční formou (výkladové školení lektorem s využitím projekční techniky)</w:t>
            </w:r>
          </w:p>
          <w:p w14:paraId="067DA99B" w14:textId="77777777" w:rsidR="00993D70" w:rsidRPr="00C63DA8" w:rsidRDefault="00993D70" w:rsidP="00E6053F">
            <w:pPr>
              <w:pStyle w:val="Seznamsodrkami"/>
              <w:numPr>
                <w:ilvl w:val="1"/>
                <w:numId w:val="15"/>
              </w:numPr>
              <w:spacing w:before="0"/>
              <w:ind w:left="777" w:hanging="357"/>
              <w:rPr>
                <w:rFonts w:asciiTheme="minorHAnsi" w:hAnsiTheme="minorHAnsi"/>
                <w:sz w:val="20"/>
                <w:szCs w:val="20"/>
              </w:rPr>
            </w:pPr>
            <w:r w:rsidRPr="00C63DA8">
              <w:rPr>
                <w:rFonts w:asciiTheme="minorHAnsi" w:hAnsiTheme="minorHAnsi"/>
                <w:sz w:val="20"/>
                <w:szCs w:val="20"/>
              </w:rPr>
              <w:t>Výukou s využitím pracovních stanic (práce se systémem spisové služby na PC)</w:t>
            </w:r>
            <w:r w:rsidR="00214A93" w:rsidRPr="00C63DA8">
              <w:rPr>
                <w:rFonts w:asciiTheme="minorHAnsi" w:hAnsiTheme="minorHAnsi"/>
                <w:sz w:val="20"/>
                <w:szCs w:val="20"/>
              </w:rPr>
              <w:t>.</w:t>
            </w:r>
          </w:p>
          <w:p w14:paraId="1DE04E97" w14:textId="77777777" w:rsidR="00993D70" w:rsidRPr="00C63DA8" w:rsidRDefault="00993D70" w:rsidP="000B5FBB">
            <w:pPr>
              <w:pStyle w:val="Odstavecseseznamem"/>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Počet uživatelů školení závisí na zvolené formě školení (prezentační / u PC) a počítá se s počtem školených uživatelů v rozmezí 10 (u PC) až 40 (prezenčně) osob.</w:t>
            </w:r>
          </w:p>
          <w:p w14:paraId="4133C1EF" w14:textId="77777777" w:rsidR="00993D70" w:rsidRPr="00C63DA8" w:rsidRDefault="00993D70" w:rsidP="000B5FBB">
            <w:pPr>
              <w:pStyle w:val="Odstavecseseznamem"/>
              <w:overflowPunct w:val="0"/>
              <w:autoSpaceDE w:val="0"/>
              <w:autoSpaceDN w:val="0"/>
              <w:adjustRightInd w:val="0"/>
              <w:spacing w:before="60" w:after="120"/>
              <w:ind w:left="358"/>
              <w:jc w:val="both"/>
              <w:rPr>
                <w:rFonts w:asciiTheme="minorHAnsi" w:hAnsiTheme="minorHAnsi" w:cs="Times New Roman"/>
              </w:rPr>
            </w:pPr>
            <w:r w:rsidRPr="00C63DA8">
              <w:rPr>
                <w:rFonts w:asciiTheme="minorHAnsi" w:hAnsiTheme="minorHAnsi" w:cs="Times New Roman"/>
              </w:rPr>
              <w:t xml:space="preserve">Obvyklá forma školení sestává ze dvou školících bloků v jednom školícím dnu. Na základě potřeb a podnětů </w:t>
            </w:r>
            <w:r w:rsidR="000B5FBB" w:rsidRPr="00C63DA8">
              <w:rPr>
                <w:rFonts w:asciiTheme="minorHAnsi" w:hAnsiTheme="minorHAnsi" w:cs="Times New Roman"/>
              </w:rPr>
              <w:t>O</w:t>
            </w:r>
            <w:r w:rsidRPr="00C63DA8">
              <w:rPr>
                <w:rFonts w:asciiTheme="minorHAnsi" w:hAnsiTheme="minorHAnsi" w:cs="Times New Roman"/>
              </w:rPr>
              <w:t xml:space="preserve">bjednatele je možné individuálně měnit rozsah a trvání školících bloků, vždy ale s přihlédnutím k reálným možnostem zajištění školení ze strany </w:t>
            </w:r>
            <w:r w:rsidR="000B5FBB" w:rsidRPr="00C63DA8">
              <w:rPr>
                <w:rFonts w:asciiTheme="minorHAnsi" w:hAnsiTheme="minorHAnsi" w:cs="Times New Roman"/>
              </w:rPr>
              <w:t>O</w:t>
            </w:r>
            <w:r w:rsidRPr="00C63DA8">
              <w:rPr>
                <w:rFonts w:asciiTheme="minorHAnsi" w:hAnsiTheme="minorHAnsi" w:cs="Times New Roman"/>
              </w:rPr>
              <w:t>bjednatele (uživatelé, prostory, technika, …) a při zachování nezbytného minima přestávek mezi školícími bloky.</w:t>
            </w:r>
          </w:p>
        </w:tc>
      </w:tr>
      <w:tr w:rsidR="00993D70" w:rsidRPr="00C63DA8" w14:paraId="6837A721" w14:textId="77777777" w:rsidTr="00416912">
        <w:tc>
          <w:tcPr>
            <w:tcW w:w="9072" w:type="dxa"/>
            <w:gridSpan w:val="2"/>
            <w:shd w:val="clear" w:color="auto" w:fill="003959"/>
          </w:tcPr>
          <w:p w14:paraId="1B35562C"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993D70" w:rsidRPr="00C63DA8" w14:paraId="48872828" w14:textId="77777777" w:rsidTr="000B5FBB">
        <w:tc>
          <w:tcPr>
            <w:tcW w:w="2325" w:type="dxa"/>
          </w:tcPr>
          <w:p w14:paraId="3A13925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Rozsah poskytování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30F52B34" w14:textId="45423494" w:rsidR="00A9564C" w:rsidRPr="00C63DA8" w:rsidRDefault="00F55C94" w:rsidP="00073497">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B94A9D" w:rsidRPr="00C63DA8">
              <w:rPr>
                <w:rFonts w:asciiTheme="minorHAnsi" w:hAnsiTheme="minorHAnsi" w:cs="Times New Roman"/>
              </w:rPr>
              <w:t xml:space="preserve"> hodin v pracovní dny </w:t>
            </w:r>
          </w:p>
        </w:tc>
      </w:tr>
      <w:tr w:rsidR="00993D70" w:rsidRPr="00C63DA8" w14:paraId="47295BA2" w14:textId="77777777" w:rsidTr="000B5FBB">
        <w:tc>
          <w:tcPr>
            <w:tcW w:w="2325" w:type="dxa"/>
          </w:tcPr>
          <w:p w14:paraId="041C5E3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Obnovení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4F5691EF"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993D70" w:rsidRPr="00C63DA8" w14:paraId="6E635CAA" w14:textId="77777777" w:rsidTr="000B5FBB">
        <w:tc>
          <w:tcPr>
            <w:tcW w:w="2325" w:type="dxa"/>
          </w:tcPr>
          <w:p w14:paraId="18AD3F9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496CCF8E"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993D70" w:rsidRPr="00C63DA8" w14:paraId="34B4801C" w14:textId="77777777" w:rsidTr="000B5FBB">
        <w:tc>
          <w:tcPr>
            <w:tcW w:w="2325" w:type="dxa"/>
          </w:tcPr>
          <w:p w14:paraId="74E6DD0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Objem poskytované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57BACF6D" w14:textId="77777777" w:rsidR="00993D70" w:rsidRPr="00C63DA8" w:rsidRDefault="006B01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Na základě objednávky</w:t>
            </w:r>
          </w:p>
        </w:tc>
      </w:tr>
      <w:tr w:rsidR="00993D70" w:rsidRPr="00C63DA8" w14:paraId="1A9E5384" w14:textId="77777777" w:rsidTr="00416912">
        <w:tc>
          <w:tcPr>
            <w:tcW w:w="9072" w:type="dxa"/>
            <w:gridSpan w:val="2"/>
            <w:shd w:val="clear" w:color="auto" w:fill="003959"/>
          </w:tcPr>
          <w:p w14:paraId="0BA38126"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993D70" w:rsidRPr="00C63DA8" w14:paraId="76F4D5A4" w14:textId="77777777" w:rsidTr="000B5FBB">
        <w:tc>
          <w:tcPr>
            <w:tcW w:w="2325" w:type="dxa"/>
          </w:tcPr>
          <w:p w14:paraId="46F6B815"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0200E24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42A11D19" w14:textId="77777777" w:rsidTr="000B5FBB">
        <w:tc>
          <w:tcPr>
            <w:tcW w:w="2325" w:type="dxa"/>
            <w:tcBorders>
              <w:bottom w:val="single" w:sz="12" w:space="0" w:color="auto"/>
            </w:tcBorders>
          </w:tcPr>
          <w:p w14:paraId="29B4E25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1B5C652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5DFB060E" w14:textId="6ACCDA11"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b/>
          <w:sz w:val="24"/>
          <w:szCs w:val="20"/>
        </w:rPr>
      </w:pPr>
      <w:r w:rsidRPr="00C63DA8">
        <w:rPr>
          <w:rFonts w:asciiTheme="minorHAnsi" w:hAnsiTheme="minorHAnsi"/>
          <w:b/>
          <w:sz w:val="24"/>
          <w:szCs w:val="20"/>
        </w:rPr>
        <w:t xml:space="preserve">Katalogový list </w:t>
      </w:r>
      <w:r w:rsidR="00263890" w:rsidRPr="00C63DA8">
        <w:rPr>
          <w:rFonts w:asciiTheme="minorHAnsi" w:hAnsiTheme="minorHAnsi"/>
          <w:b/>
          <w:sz w:val="24"/>
          <w:szCs w:val="20"/>
        </w:rPr>
        <w:t>12</w:t>
      </w:r>
      <w:r w:rsidRPr="00C63DA8">
        <w:rPr>
          <w:rFonts w:asciiTheme="minorHAnsi" w:hAnsiTheme="minorHAnsi"/>
          <w:b/>
          <w:sz w:val="24"/>
          <w:szCs w:val="20"/>
        </w:rPr>
        <w:t xml:space="preserve"> - Koordinace a součinnost s ostatními dodavateli</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43710355" w14:textId="77777777" w:rsidTr="00416912">
        <w:tc>
          <w:tcPr>
            <w:tcW w:w="9072" w:type="dxa"/>
            <w:gridSpan w:val="2"/>
            <w:tcBorders>
              <w:top w:val="single" w:sz="12" w:space="0" w:color="auto"/>
            </w:tcBorders>
            <w:shd w:val="clear" w:color="auto" w:fill="003959"/>
          </w:tcPr>
          <w:p w14:paraId="02243E27" w14:textId="26E0EC5D"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9C3ADE" w:rsidRPr="00C63DA8">
              <w:rPr>
                <w:rFonts w:asciiTheme="minorHAnsi" w:hAnsiTheme="minorHAnsi" w:cs="Times New Roman"/>
                <w:b/>
              </w:rPr>
              <w:t>služby – Koordinace</w:t>
            </w:r>
            <w:r w:rsidR="0091257E" w:rsidRPr="00C63DA8">
              <w:rPr>
                <w:rFonts w:asciiTheme="minorHAnsi" w:hAnsiTheme="minorHAnsi" w:cs="Times New Roman"/>
                <w:b/>
              </w:rPr>
              <w:t xml:space="preserve"> a součinnost s ostatními dodavateli</w:t>
            </w:r>
          </w:p>
        </w:tc>
      </w:tr>
      <w:tr w:rsidR="00993D70" w:rsidRPr="00C63DA8" w14:paraId="51AD1D64" w14:textId="77777777" w:rsidTr="000B5FBB">
        <w:tc>
          <w:tcPr>
            <w:tcW w:w="2325" w:type="dxa"/>
          </w:tcPr>
          <w:p w14:paraId="6199B15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60344E4F" w14:textId="6C972194" w:rsidR="00993D7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r w:rsidR="002B1933" w:rsidRPr="00C63DA8">
              <w:rPr>
                <w:rFonts w:asciiTheme="minorHAnsi" w:hAnsiTheme="minorHAnsi" w:cs="Times New Roman"/>
              </w:rPr>
              <w:t xml:space="preserve"> </w:t>
            </w:r>
          </w:p>
        </w:tc>
      </w:tr>
      <w:tr w:rsidR="00993D70" w:rsidRPr="00C63DA8" w14:paraId="6553BA4A" w14:textId="77777777" w:rsidTr="000B5FBB">
        <w:tc>
          <w:tcPr>
            <w:tcW w:w="2325" w:type="dxa"/>
          </w:tcPr>
          <w:p w14:paraId="794D665B"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295CB9E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Koordinace a součinnost s ostatními dodavateli</w:t>
            </w:r>
          </w:p>
        </w:tc>
      </w:tr>
      <w:tr w:rsidR="00993D70" w:rsidRPr="00C63DA8" w14:paraId="430C5B3D" w14:textId="77777777" w:rsidTr="000B5FBB">
        <w:tc>
          <w:tcPr>
            <w:tcW w:w="2325" w:type="dxa"/>
          </w:tcPr>
          <w:p w14:paraId="581E82A5"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2586E50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p>
        </w:tc>
      </w:tr>
      <w:tr w:rsidR="00993D70" w:rsidRPr="00C63DA8" w14:paraId="63F2935E" w14:textId="77777777" w:rsidTr="000B5FBB">
        <w:tc>
          <w:tcPr>
            <w:tcW w:w="2325" w:type="dxa"/>
          </w:tcPr>
          <w:p w14:paraId="4C15010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5CD49F5D"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Koordinace a součinnost s ostatními dodavateli</w:t>
            </w:r>
          </w:p>
        </w:tc>
      </w:tr>
      <w:tr w:rsidR="00993D70" w:rsidRPr="00C63DA8" w14:paraId="313850A9" w14:textId="77777777" w:rsidTr="00416912">
        <w:tc>
          <w:tcPr>
            <w:tcW w:w="9072" w:type="dxa"/>
            <w:gridSpan w:val="2"/>
            <w:shd w:val="clear" w:color="auto" w:fill="003959"/>
          </w:tcPr>
          <w:p w14:paraId="6C0C5C28"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1B27949A" w14:textId="77777777" w:rsidTr="000B5FBB">
        <w:tc>
          <w:tcPr>
            <w:tcW w:w="2325" w:type="dxa"/>
          </w:tcPr>
          <w:p w14:paraId="587B2D0C"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087C1468" w14:textId="7CECC2B0" w:rsidR="00993D70" w:rsidRPr="00C63DA8" w:rsidRDefault="00993D7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 xml:space="preserve">Činnosti související s koordinací prací v případě integrací externích aplikačních programových vybavení na systém </w:t>
            </w:r>
            <w:r w:rsidR="00764F14" w:rsidRPr="00C63DA8">
              <w:rPr>
                <w:rFonts w:asciiTheme="minorHAnsi" w:hAnsiTheme="minorHAnsi" w:cs="Times New Roman"/>
              </w:rPr>
              <w:t>ICZ e-spis</w:t>
            </w:r>
            <w:r w:rsidR="0042124D" w:rsidRPr="00C63DA8">
              <w:rPr>
                <w:rFonts w:asciiTheme="minorHAnsi" w:hAnsiTheme="minorHAnsi" w:cs="Times New Roman"/>
              </w:rPr>
              <w:t xml:space="preserve"> přes NS API, veškerých integračních prací atd.</w:t>
            </w:r>
            <w:r w:rsidRPr="00C63DA8">
              <w:rPr>
                <w:rFonts w:asciiTheme="minorHAnsi" w:hAnsiTheme="minorHAnsi" w:cs="Times New Roman"/>
              </w:rPr>
              <w:t>.</w:t>
            </w:r>
          </w:p>
        </w:tc>
      </w:tr>
      <w:tr w:rsidR="00993D70" w:rsidRPr="00C63DA8" w14:paraId="405EB8FB" w14:textId="77777777" w:rsidTr="00416912">
        <w:tc>
          <w:tcPr>
            <w:tcW w:w="9072" w:type="dxa"/>
            <w:gridSpan w:val="2"/>
            <w:shd w:val="clear" w:color="auto" w:fill="003959"/>
          </w:tcPr>
          <w:p w14:paraId="587CA1F9"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993D70" w:rsidRPr="00C63DA8" w14:paraId="0EB102D5" w14:textId="77777777" w:rsidTr="000B5FBB">
        <w:tc>
          <w:tcPr>
            <w:tcW w:w="2325" w:type="dxa"/>
          </w:tcPr>
          <w:p w14:paraId="0CEB41C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Rozsah poskytování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08B7CFF1" w14:textId="524DB637" w:rsidR="00993D70" w:rsidRPr="00C63DA8" w:rsidRDefault="00F55C94" w:rsidP="00EF54E6">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91257E" w:rsidRPr="00C63DA8">
              <w:rPr>
                <w:rFonts w:asciiTheme="minorHAnsi" w:hAnsiTheme="minorHAnsi" w:cs="Times New Roman"/>
              </w:rPr>
              <w:t xml:space="preserve"> </w:t>
            </w:r>
            <w:r w:rsidR="00214A93" w:rsidRPr="00C63DA8">
              <w:rPr>
                <w:rFonts w:asciiTheme="minorHAnsi" w:hAnsiTheme="minorHAnsi" w:cs="Times New Roman"/>
              </w:rPr>
              <w:t xml:space="preserve">hodin </w:t>
            </w:r>
            <w:r w:rsidR="0091257E" w:rsidRPr="00C63DA8">
              <w:rPr>
                <w:rFonts w:asciiTheme="minorHAnsi" w:hAnsiTheme="minorHAnsi" w:cs="Times New Roman"/>
              </w:rPr>
              <w:t xml:space="preserve">v pracovní dny </w:t>
            </w:r>
          </w:p>
        </w:tc>
      </w:tr>
      <w:tr w:rsidR="00993D70" w:rsidRPr="00C63DA8" w14:paraId="5BC7C47E" w14:textId="77777777" w:rsidTr="000B5FBB">
        <w:tc>
          <w:tcPr>
            <w:tcW w:w="2325" w:type="dxa"/>
          </w:tcPr>
          <w:p w14:paraId="37C65449"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Obnovení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4E9C431E"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993D70" w:rsidRPr="00C63DA8" w14:paraId="68B91A75" w14:textId="77777777" w:rsidTr="000B5FBB">
        <w:tc>
          <w:tcPr>
            <w:tcW w:w="2325" w:type="dxa"/>
          </w:tcPr>
          <w:p w14:paraId="19C9F38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738FA4FB"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w:t>
            </w:r>
          </w:p>
        </w:tc>
      </w:tr>
      <w:tr w:rsidR="00993D70" w:rsidRPr="00C63DA8" w14:paraId="66081660" w14:textId="77777777" w:rsidTr="000B5FBB">
        <w:tc>
          <w:tcPr>
            <w:tcW w:w="2325" w:type="dxa"/>
          </w:tcPr>
          <w:p w14:paraId="2038DC4A"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Objem poskytované </w:t>
            </w:r>
            <w:r w:rsidR="0091257E"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4067B7EF" w14:textId="77777777" w:rsidR="00993D70" w:rsidRPr="00C63DA8" w:rsidRDefault="006B01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Na základě objednávky</w:t>
            </w:r>
          </w:p>
        </w:tc>
      </w:tr>
      <w:tr w:rsidR="00993D70" w:rsidRPr="00C63DA8" w14:paraId="01C23FA9" w14:textId="77777777" w:rsidTr="00416912">
        <w:tc>
          <w:tcPr>
            <w:tcW w:w="9072" w:type="dxa"/>
            <w:gridSpan w:val="2"/>
            <w:shd w:val="clear" w:color="auto" w:fill="003959"/>
          </w:tcPr>
          <w:p w14:paraId="5F4F56CF"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993D70" w:rsidRPr="00C63DA8" w14:paraId="609E717A" w14:textId="77777777" w:rsidTr="000B5FBB">
        <w:tc>
          <w:tcPr>
            <w:tcW w:w="2325" w:type="dxa"/>
          </w:tcPr>
          <w:p w14:paraId="1410DE8F"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6636D53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3188F3D5" w14:textId="77777777" w:rsidTr="000B5FBB">
        <w:tc>
          <w:tcPr>
            <w:tcW w:w="2325" w:type="dxa"/>
            <w:tcBorders>
              <w:bottom w:val="single" w:sz="12" w:space="0" w:color="auto"/>
            </w:tcBorders>
          </w:tcPr>
          <w:p w14:paraId="39742EA3"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392DEA79"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6DFEFDFB" w14:textId="77777777" w:rsidR="00993D70" w:rsidRPr="00C63DA8" w:rsidRDefault="00993D70" w:rsidP="00993D70">
      <w:pPr>
        <w:rPr>
          <w:rFonts w:asciiTheme="minorHAnsi" w:hAnsiTheme="minorHAnsi" w:cs="Times New Roman"/>
        </w:rPr>
      </w:pPr>
    </w:p>
    <w:p w14:paraId="6A626A96" w14:textId="77777777" w:rsidR="00993D70" w:rsidRPr="00C63DA8" w:rsidRDefault="00993D70" w:rsidP="00993D70">
      <w:pPr>
        <w:rPr>
          <w:rFonts w:asciiTheme="minorHAnsi" w:hAnsiTheme="minorHAnsi" w:cs="Times New Roman"/>
          <w:caps/>
        </w:rPr>
      </w:pPr>
      <w:r w:rsidRPr="00C63DA8">
        <w:rPr>
          <w:rFonts w:asciiTheme="minorHAnsi" w:hAnsiTheme="minorHAnsi" w:cs="Times New Roman"/>
          <w:caps/>
        </w:rPr>
        <w:br w:type="page"/>
      </w:r>
    </w:p>
    <w:p w14:paraId="275BBDFA" w14:textId="77777777" w:rsidR="00993D70" w:rsidRPr="00C63DA8" w:rsidRDefault="00993D70" w:rsidP="0091257E">
      <w:pPr>
        <w:pStyle w:val="PSNumLv2"/>
        <w:widowControl w:val="0"/>
        <w:numPr>
          <w:ilvl w:val="0"/>
          <w:numId w:val="0"/>
        </w:numPr>
        <w:spacing w:after="120" w:line="276" w:lineRule="auto"/>
        <w:ind w:left="590" w:hanging="448"/>
        <w:jc w:val="center"/>
        <w:rPr>
          <w:rFonts w:asciiTheme="minorHAnsi" w:hAnsiTheme="minorHAnsi"/>
          <w:caps/>
          <w:sz w:val="24"/>
          <w:szCs w:val="20"/>
        </w:rPr>
      </w:pPr>
      <w:r w:rsidRPr="00C63DA8">
        <w:rPr>
          <w:rFonts w:asciiTheme="minorHAnsi" w:hAnsiTheme="minorHAnsi"/>
          <w:b/>
          <w:sz w:val="24"/>
          <w:szCs w:val="20"/>
        </w:rPr>
        <w:t>Katalogový list 1</w:t>
      </w:r>
      <w:r w:rsidR="007E3CCF" w:rsidRPr="00C63DA8">
        <w:rPr>
          <w:rFonts w:asciiTheme="minorHAnsi" w:hAnsiTheme="minorHAnsi"/>
          <w:b/>
          <w:sz w:val="24"/>
          <w:szCs w:val="20"/>
        </w:rPr>
        <w:t>3</w:t>
      </w:r>
      <w:r w:rsidRPr="00C63DA8">
        <w:rPr>
          <w:rFonts w:asciiTheme="minorHAnsi" w:hAnsiTheme="minorHAnsi"/>
          <w:b/>
          <w:sz w:val="24"/>
          <w:szCs w:val="20"/>
        </w:rPr>
        <w:t xml:space="preserve"> - Ad hoc služby</w:t>
      </w:r>
    </w:p>
    <w:tbl>
      <w:tblPr>
        <w:tblW w:w="9072"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325"/>
        <w:gridCol w:w="6747"/>
      </w:tblGrid>
      <w:tr w:rsidR="00993D70" w:rsidRPr="00C63DA8" w14:paraId="183F812F" w14:textId="77777777" w:rsidTr="00416912">
        <w:tc>
          <w:tcPr>
            <w:tcW w:w="9072" w:type="dxa"/>
            <w:gridSpan w:val="2"/>
            <w:tcBorders>
              <w:top w:val="single" w:sz="12" w:space="0" w:color="auto"/>
            </w:tcBorders>
            <w:shd w:val="clear" w:color="auto" w:fill="003959"/>
          </w:tcPr>
          <w:p w14:paraId="0593F58B" w14:textId="5E680E4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 xml:space="preserve">Katalogový list </w:t>
            </w:r>
            <w:r w:rsidR="009C3ADE" w:rsidRPr="00C63DA8">
              <w:rPr>
                <w:rFonts w:asciiTheme="minorHAnsi" w:hAnsiTheme="minorHAnsi" w:cs="Times New Roman"/>
                <w:b/>
              </w:rPr>
              <w:t>služby – Ad</w:t>
            </w:r>
            <w:r w:rsidR="00E35B9F" w:rsidRPr="00C63DA8">
              <w:rPr>
                <w:rFonts w:asciiTheme="minorHAnsi" w:hAnsiTheme="minorHAnsi" w:cs="Times New Roman"/>
                <w:b/>
              </w:rPr>
              <w:t xml:space="preserve"> hoc služby</w:t>
            </w:r>
          </w:p>
        </w:tc>
      </w:tr>
      <w:tr w:rsidR="00993D70" w:rsidRPr="00C63DA8" w14:paraId="2CA7DB61" w14:textId="77777777" w:rsidTr="000B5FBB">
        <w:tc>
          <w:tcPr>
            <w:tcW w:w="2325" w:type="dxa"/>
          </w:tcPr>
          <w:p w14:paraId="574B979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Identifikace (ID)</w:t>
            </w:r>
          </w:p>
        </w:tc>
        <w:tc>
          <w:tcPr>
            <w:tcW w:w="6747" w:type="dxa"/>
            <w:vAlign w:val="center"/>
          </w:tcPr>
          <w:p w14:paraId="0A02E8C1" w14:textId="14FC20F7" w:rsidR="00993D70" w:rsidRPr="00C63DA8" w:rsidRDefault="00333F3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ICZ espis</w:t>
            </w:r>
            <w:r w:rsidR="002B1933" w:rsidRPr="00C63DA8">
              <w:rPr>
                <w:rFonts w:asciiTheme="minorHAnsi" w:hAnsiTheme="minorHAnsi" w:cs="Times New Roman"/>
              </w:rPr>
              <w:t xml:space="preserve"> </w:t>
            </w:r>
          </w:p>
        </w:tc>
      </w:tr>
      <w:tr w:rsidR="00993D70" w:rsidRPr="00C63DA8" w14:paraId="3E40A880" w14:textId="77777777" w:rsidTr="000B5FBB">
        <w:tc>
          <w:tcPr>
            <w:tcW w:w="2325" w:type="dxa"/>
          </w:tcPr>
          <w:p w14:paraId="3E97D29C"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Služby</w:t>
            </w:r>
          </w:p>
        </w:tc>
        <w:tc>
          <w:tcPr>
            <w:tcW w:w="6747" w:type="dxa"/>
            <w:vAlign w:val="center"/>
          </w:tcPr>
          <w:p w14:paraId="6177714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Ad hoc služby</w:t>
            </w:r>
          </w:p>
        </w:tc>
      </w:tr>
      <w:tr w:rsidR="00993D70" w:rsidRPr="00C63DA8" w14:paraId="3B9FFCD1" w14:textId="77777777" w:rsidTr="000B5FBB">
        <w:tc>
          <w:tcPr>
            <w:tcW w:w="2325" w:type="dxa"/>
          </w:tcPr>
          <w:p w14:paraId="518D00D4"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v rámci záruky</w:t>
            </w:r>
          </w:p>
        </w:tc>
        <w:tc>
          <w:tcPr>
            <w:tcW w:w="6747" w:type="dxa"/>
            <w:vAlign w:val="center"/>
          </w:tcPr>
          <w:p w14:paraId="2965A60D"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p>
        </w:tc>
      </w:tr>
      <w:tr w:rsidR="00993D70" w:rsidRPr="00C63DA8" w14:paraId="1C65DFEB" w14:textId="77777777" w:rsidTr="000B5FBB">
        <w:tc>
          <w:tcPr>
            <w:tcW w:w="2325" w:type="dxa"/>
          </w:tcPr>
          <w:p w14:paraId="03B2AB55"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Název činnosti</w:t>
            </w:r>
          </w:p>
        </w:tc>
        <w:tc>
          <w:tcPr>
            <w:tcW w:w="6747" w:type="dxa"/>
            <w:vAlign w:val="center"/>
          </w:tcPr>
          <w:p w14:paraId="78638157"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Ad hoc služby</w:t>
            </w:r>
          </w:p>
        </w:tc>
      </w:tr>
      <w:tr w:rsidR="00993D70" w:rsidRPr="00C63DA8" w14:paraId="7B636A54" w14:textId="77777777" w:rsidTr="00416912">
        <w:tc>
          <w:tcPr>
            <w:tcW w:w="9072" w:type="dxa"/>
            <w:gridSpan w:val="2"/>
            <w:shd w:val="clear" w:color="auto" w:fill="003959"/>
          </w:tcPr>
          <w:p w14:paraId="0B4BF0D9"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Definice činnosti</w:t>
            </w:r>
          </w:p>
        </w:tc>
      </w:tr>
      <w:tr w:rsidR="00993D70" w:rsidRPr="00C63DA8" w14:paraId="1611610D" w14:textId="77777777" w:rsidTr="000B5FBB">
        <w:tc>
          <w:tcPr>
            <w:tcW w:w="2325" w:type="dxa"/>
          </w:tcPr>
          <w:p w14:paraId="2FF30CE1" w14:textId="77777777" w:rsidR="00993D70" w:rsidRPr="00C63DA8" w:rsidRDefault="00993D7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Popis činnosti</w:t>
            </w:r>
          </w:p>
        </w:tc>
        <w:tc>
          <w:tcPr>
            <w:tcW w:w="6747" w:type="dxa"/>
            <w:vAlign w:val="center"/>
          </w:tcPr>
          <w:p w14:paraId="1A41F107" w14:textId="5F70E0D7" w:rsidR="00993D70" w:rsidRPr="00C63DA8" w:rsidRDefault="00993D7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 xml:space="preserve">Ad-hoc služba zásahu na místě u Objednatele je standardně poskytována v pracovní dny v době od 8:00 do </w:t>
            </w:r>
            <w:r w:rsidR="00930C48" w:rsidRPr="00C63DA8">
              <w:rPr>
                <w:rFonts w:asciiTheme="minorHAnsi" w:hAnsiTheme="minorHAnsi" w:cs="Times New Roman"/>
              </w:rPr>
              <w:t>17</w:t>
            </w:r>
            <w:r w:rsidRPr="00C63DA8">
              <w:rPr>
                <w:rFonts w:asciiTheme="minorHAnsi" w:hAnsiTheme="minorHAnsi" w:cs="Times New Roman"/>
              </w:rPr>
              <w:t>:00</w:t>
            </w:r>
            <w:r w:rsidR="00214A93" w:rsidRPr="00C63DA8">
              <w:rPr>
                <w:rFonts w:asciiTheme="minorHAnsi" w:hAnsiTheme="minorHAnsi" w:cs="Times New Roman"/>
              </w:rPr>
              <w:t xml:space="preserve"> </w:t>
            </w:r>
            <w:r w:rsidRPr="00C63DA8">
              <w:rPr>
                <w:rFonts w:asciiTheme="minorHAnsi" w:hAnsiTheme="minorHAnsi" w:cs="Times New Roman"/>
              </w:rPr>
              <w:t>hodin. Vyžádání služby zásahu na místě je možné na základě závazného a vzájemně dohodnutého způsobu vyžádání. Službu podpory na místě může vyž</w:t>
            </w:r>
            <w:r w:rsidR="000B5FBB" w:rsidRPr="00C63DA8">
              <w:rPr>
                <w:rFonts w:asciiTheme="minorHAnsi" w:hAnsiTheme="minorHAnsi" w:cs="Times New Roman"/>
              </w:rPr>
              <w:t>ádat pouze oprávněný pracovník O</w:t>
            </w:r>
            <w:r w:rsidRPr="00C63DA8">
              <w:rPr>
                <w:rFonts w:asciiTheme="minorHAnsi" w:hAnsiTheme="minorHAnsi" w:cs="Times New Roman"/>
              </w:rPr>
              <w:t xml:space="preserve">bjednatele. </w:t>
            </w:r>
          </w:p>
          <w:p w14:paraId="6EC8527C" w14:textId="77777777" w:rsidR="00993D70" w:rsidRPr="00C63DA8" w:rsidRDefault="00993D70" w:rsidP="000B5FBB">
            <w:pPr>
              <w:overflowPunct w:val="0"/>
              <w:autoSpaceDE w:val="0"/>
              <w:autoSpaceDN w:val="0"/>
              <w:adjustRightInd w:val="0"/>
              <w:spacing w:after="120"/>
              <w:jc w:val="both"/>
              <w:rPr>
                <w:rFonts w:asciiTheme="minorHAnsi" w:hAnsiTheme="minorHAnsi" w:cs="Times New Roman"/>
              </w:rPr>
            </w:pPr>
            <w:r w:rsidRPr="00C63DA8">
              <w:rPr>
                <w:rFonts w:asciiTheme="minorHAnsi" w:hAnsiTheme="minorHAnsi" w:cs="Times New Roman"/>
              </w:rPr>
              <w:t xml:space="preserve">Při zásahu na místě jsou odpracované hodiny evidovány prostřednictvím výkazu o provedených službách. Tento schválený výkaz je podkladem pro fakturaci s využitím </w:t>
            </w:r>
            <w:r w:rsidR="000B5FBB" w:rsidRPr="00C63DA8">
              <w:rPr>
                <w:rFonts w:asciiTheme="minorHAnsi" w:hAnsiTheme="minorHAnsi" w:cs="Times New Roman"/>
              </w:rPr>
              <w:t>C</w:t>
            </w:r>
            <w:r w:rsidRPr="00C63DA8">
              <w:rPr>
                <w:rFonts w:asciiTheme="minorHAnsi" w:hAnsiTheme="minorHAnsi" w:cs="Times New Roman"/>
              </w:rPr>
              <w:t xml:space="preserve">eny uvedené </w:t>
            </w:r>
            <w:r w:rsidR="0091257E" w:rsidRPr="00C63DA8">
              <w:rPr>
                <w:rFonts w:asciiTheme="minorHAnsi" w:hAnsiTheme="minorHAnsi" w:cs="Times New Roman"/>
                <w:u w:val="single"/>
              </w:rPr>
              <w:t>P</w:t>
            </w:r>
            <w:r w:rsidRPr="00C63DA8">
              <w:rPr>
                <w:rFonts w:asciiTheme="minorHAnsi" w:hAnsiTheme="minorHAnsi" w:cs="Times New Roman"/>
                <w:u w:val="single"/>
              </w:rPr>
              <w:t xml:space="preserve">říloze </w:t>
            </w:r>
            <w:r w:rsidR="00E223FC" w:rsidRPr="00C63DA8">
              <w:rPr>
                <w:rFonts w:asciiTheme="minorHAnsi" w:hAnsiTheme="minorHAnsi" w:cs="Times New Roman"/>
                <w:u w:val="single"/>
              </w:rPr>
              <w:t>č.</w:t>
            </w:r>
            <w:r w:rsidR="0091257E" w:rsidRPr="00C63DA8">
              <w:rPr>
                <w:rFonts w:asciiTheme="minorHAnsi" w:hAnsiTheme="minorHAnsi" w:cs="Times New Roman"/>
                <w:u w:val="single"/>
              </w:rPr>
              <w:t xml:space="preserve"> 4</w:t>
            </w:r>
            <w:r w:rsidR="00E223FC" w:rsidRPr="00C63DA8">
              <w:rPr>
                <w:rFonts w:asciiTheme="minorHAnsi" w:hAnsiTheme="minorHAnsi" w:cs="Times New Roman"/>
                <w:u w:val="single"/>
              </w:rPr>
              <w:t>.</w:t>
            </w:r>
          </w:p>
        </w:tc>
      </w:tr>
      <w:tr w:rsidR="00993D70" w:rsidRPr="00C63DA8" w14:paraId="2427635F" w14:textId="77777777" w:rsidTr="00416912">
        <w:tc>
          <w:tcPr>
            <w:tcW w:w="9072" w:type="dxa"/>
            <w:gridSpan w:val="2"/>
            <w:shd w:val="clear" w:color="auto" w:fill="003959"/>
          </w:tcPr>
          <w:p w14:paraId="33C4E8E5"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Parametry činnosti</w:t>
            </w:r>
          </w:p>
        </w:tc>
      </w:tr>
      <w:tr w:rsidR="00993D70" w:rsidRPr="00C63DA8" w14:paraId="3F819C1C" w14:textId="77777777" w:rsidTr="000B5FBB">
        <w:tc>
          <w:tcPr>
            <w:tcW w:w="2325" w:type="dxa"/>
          </w:tcPr>
          <w:p w14:paraId="161C069C"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Rozsah poskytování </w:t>
            </w:r>
            <w:r w:rsidR="000B5FBB"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5B1B4060" w14:textId="53ED70A8" w:rsidR="0042732F" w:rsidRPr="00C63DA8" w:rsidRDefault="00F55C94" w:rsidP="00470D20">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9x5 v rozsahu 8.00 - 17.00</w:t>
            </w:r>
            <w:r w:rsidR="00B94A9D" w:rsidRPr="00C63DA8">
              <w:rPr>
                <w:rFonts w:asciiTheme="minorHAnsi" w:hAnsiTheme="minorHAnsi" w:cs="Times New Roman"/>
              </w:rPr>
              <w:t xml:space="preserve"> hodin v pracovní dny </w:t>
            </w:r>
          </w:p>
        </w:tc>
      </w:tr>
      <w:tr w:rsidR="00993D70" w:rsidRPr="00C63DA8" w14:paraId="01DFE823" w14:textId="77777777" w:rsidTr="000B5FBB">
        <w:tc>
          <w:tcPr>
            <w:tcW w:w="2325" w:type="dxa"/>
          </w:tcPr>
          <w:p w14:paraId="6A4EB3F6"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Obnovení </w:t>
            </w:r>
            <w:r w:rsidR="000B5FBB"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685AE3BE"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Není relevantní</w:t>
            </w:r>
          </w:p>
        </w:tc>
      </w:tr>
      <w:tr w:rsidR="00993D70" w:rsidRPr="00C63DA8" w14:paraId="26D67DD4" w14:textId="77777777" w:rsidTr="000B5FBB">
        <w:tc>
          <w:tcPr>
            <w:tcW w:w="2325" w:type="dxa"/>
          </w:tcPr>
          <w:p w14:paraId="05D940B7"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Měřící bod</w:t>
            </w:r>
          </w:p>
        </w:tc>
        <w:tc>
          <w:tcPr>
            <w:tcW w:w="6747" w:type="dxa"/>
            <w:vAlign w:val="center"/>
          </w:tcPr>
          <w:p w14:paraId="7A945038"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HelpDesk Poskytovatele / Výkaz o provedených službách</w:t>
            </w:r>
          </w:p>
        </w:tc>
      </w:tr>
      <w:tr w:rsidR="00993D70" w:rsidRPr="00C63DA8" w14:paraId="504833A2" w14:textId="77777777" w:rsidTr="000B5FBB">
        <w:tc>
          <w:tcPr>
            <w:tcW w:w="2325" w:type="dxa"/>
          </w:tcPr>
          <w:p w14:paraId="0DA60490"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Objem poskytované </w:t>
            </w:r>
            <w:r w:rsidR="000B5FBB" w:rsidRPr="00C63DA8">
              <w:rPr>
                <w:rFonts w:asciiTheme="minorHAnsi" w:hAnsiTheme="minorHAnsi" w:cs="Times New Roman"/>
              </w:rPr>
              <w:t>s</w:t>
            </w:r>
            <w:r w:rsidRPr="00C63DA8">
              <w:rPr>
                <w:rFonts w:asciiTheme="minorHAnsi" w:hAnsiTheme="minorHAnsi" w:cs="Times New Roman"/>
              </w:rPr>
              <w:t>lužby</w:t>
            </w:r>
          </w:p>
        </w:tc>
        <w:tc>
          <w:tcPr>
            <w:tcW w:w="6747" w:type="dxa"/>
            <w:vAlign w:val="center"/>
          </w:tcPr>
          <w:p w14:paraId="3509B3EC" w14:textId="77777777" w:rsidR="00993D70" w:rsidRPr="00C63DA8" w:rsidRDefault="006B017F"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Na základě objednávky</w:t>
            </w:r>
          </w:p>
        </w:tc>
      </w:tr>
      <w:tr w:rsidR="00993D70" w:rsidRPr="00C63DA8" w14:paraId="5F44D141" w14:textId="77777777" w:rsidTr="00416912">
        <w:tc>
          <w:tcPr>
            <w:tcW w:w="9072" w:type="dxa"/>
            <w:gridSpan w:val="2"/>
            <w:shd w:val="clear" w:color="auto" w:fill="003959"/>
          </w:tcPr>
          <w:p w14:paraId="7CF1B1F4" w14:textId="77777777" w:rsidR="00993D70" w:rsidRPr="00C63DA8" w:rsidRDefault="00993D70" w:rsidP="000B5FBB">
            <w:pPr>
              <w:overflowPunct w:val="0"/>
              <w:autoSpaceDE w:val="0"/>
              <w:autoSpaceDN w:val="0"/>
              <w:adjustRightInd w:val="0"/>
              <w:spacing w:after="120"/>
              <w:rPr>
                <w:rFonts w:asciiTheme="minorHAnsi" w:hAnsiTheme="minorHAnsi" w:cs="Times New Roman"/>
                <w:b/>
              </w:rPr>
            </w:pPr>
            <w:r w:rsidRPr="00C63DA8">
              <w:rPr>
                <w:rFonts w:asciiTheme="minorHAnsi" w:hAnsiTheme="minorHAnsi" w:cs="Times New Roman"/>
                <w:b/>
              </w:rPr>
              <w:t>Doplňující informace</w:t>
            </w:r>
          </w:p>
        </w:tc>
      </w:tr>
      <w:tr w:rsidR="00993D70" w:rsidRPr="00C63DA8" w14:paraId="3D1018CC" w14:textId="77777777" w:rsidTr="000B5FBB">
        <w:tc>
          <w:tcPr>
            <w:tcW w:w="2325" w:type="dxa"/>
          </w:tcPr>
          <w:p w14:paraId="6E1C8EF1"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Služba nezahrnuje</w:t>
            </w:r>
          </w:p>
        </w:tc>
        <w:tc>
          <w:tcPr>
            <w:tcW w:w="6747" w:type="dxa"/>
            <w:vAlign w:val="center"/>
          </w:tcPr>
          <w:p w14:paraId="58A495B5"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color w:val="000000" w:themeColor="text1"/>
              </w:rPr>
              <w:t>Není relevantní</w:t>
            </w:r>
          </w:p>
        </w:tc>
      </w:tr>
      <w:tr w:rsidR="00993D70" w:rsidRPr="00C63DA8" w14:paraId="5864FBB4" w14:textId="77777777" w:rsidTr="000B5FBB">
        <w:tc>
          <w:tcPr>
            <w:tcW w:w="2325" w:type="dxa"/>
            <w:tcBorders>
              <w:bottom w:val="single" w:sz="12" w:space="0" w:color="auto"/>
            </w:tcBorders>
          </w:tcPr>
          <w:p w14:paraId="2D940DFF"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Způsob dokladování</w:t>
            </w:r>
          </w:p>
        </w:tc>
        <w:tc>
          <w:tcPr>
            <w:tcW w:w="6747" w:type="dxa"/>
            <w:tcBorders>
              <w:bottom w:val="single" w:sz="12" w:space="0" w:color="auto"/>
            </w:tcBorders>
            <w:vAlign w:val="center"/>
          </w:tcPr>
          <w:p w14:paraId="23E9B8D8" w14:textId="77777777" w:rsidR="00993D70" w:rsidRPr="00C63DA8" w:rsidRDefault="00993D70" w:rsidP="000B5FBB">
            <w:pPr>
              <w:overflowPunct w:val="0"/>
              <w:autoSpaceDE w:val="0"/>
              <w:autoSpaceDN w:val="0"/>
              <w:adjustRightInd w:val="0"/>
              <w:spacing w:after="120"/>
              <w:rPr>
                <w:rFonts w:asciiTheme="minorHAnsi" w:hAnsiTheme="minorHAnsi" w:cs="Times New Roman"/>
              </w:rPr>
            </w:pPr>
            <w:r w:rsidRPr="00C63DA8">
              <w:rPr>
                <w:rFonts w:asciiTheme="minorHAnsi" w:hAnsiTheme="minorHAnsi" w:cs="Times New Roman"/>
              </w:rPr>
              <w:t xml:space="preserve">Předávací protokol </w:t>
            </w:r>
          </w:p>
        </w:tc>
      </w:tr>
    </w:tbl>
    <w:p w14:paraId="3518FBF0" w14:textId="77777777" w:rsidR="007E3CCF" w:rsidRPr="00C63DA8" w:rsidRDefault="007E3CCF" w:rsidP="007E3CCF">
      <w:pPr>
        <w:rPr>
          <w:rFonts w:asciiTheme="minorHAnsi" w:hAnsiTheme="minorHAnsi" w:cs="Times New Roman"/>
        </w:rPr>
      </w:pPr>
    </w:p>
    <w:p w14:paraId="1A85EDF9" w14:textId="77777777" w:rsidR="007E3CCF" w:rsidRPr="00C63DA8" w:rsidRDefault="007E3CCF">
      <w:pPr>
        <w:rPr>
          <w:rFonts w:asciiTheme="minorHAnsi" w:hAnsiTheme="minorHAnsi" w:cs="Times New Roman"/>
        </w:rPr>
      </w:pPr>
      <w:r w:rsidRPr="00C63DA8">
        <w:rPr>
          <w:rFonts w:asciiTheme="minorHAnsi" w:hAnsiTheme="minorHAnsi" w:cs="Times New Roman"/>
        </w:rPr>
        <w:br w:type="page"/>
      </w:r>
    </w:p>
    <w:p w14:paraId="6EFF0DB8" w14:textId="7C16F230" w:rsidR="00B25DAD" w:rsidRPr="00C63DA8" w:rsidRDefault="00564983" w:rsidP="00B25DAD">
      <w:pPr>
        <w:spacing w:after="60" w:line="259" w:lineRule="auto"/>
        <w:jc w:val="center"/>
        <w:rPr>
          <w:rFonts w:asciiTheme="minorHAnsi" w:hAnsiTheme="minorHAnsi" w:cs="Times New Roman"/>
          <w:b/>
          <w:sz w:val="28"/>
          <w:szCs w:val="22"/>
          <w:u w:val="single"/>
        </w:rPr>
      </w:pPr>
      <w:r w:rsidRPr="00C63DA8">
        <w:rPr>
          <w:rFonts w:asciiTheme="minorHAnsi" w:hAnsiTheme="minorHAnsi" w:cs="Times New Roman"/>
          <w:b/>
          <w:sz w:val="28"/>
          <w:szCs w:val="22"/>
          <w:u w:val="single"/>
        </w:rPr>
        <w:t>P</w:t>
      </w:r>
      <w:r w:rsidR="00B25DAD" w:rsidRPr="00C63DA8">
        <w:rPr>
          <w:rFonts w:asciiTheme="minorHAnsi" w:hAnsiTheme="minorHAnsi" w:cs="Times New Roman"/>
          <w:b/>
          <w:sz w:val="28"/>
          <w:szCs w:val="22"/>
          <w:u w:val="single"/>
        </w:rPr>
        <w:t xml:space="preserve">říloha č. </w:t>
      </w:r>
      <w:r w:rsidR="00993D70" w:rsidRPr="00C63DA8">
        <w:rPr>
          <w:rFonts w:asciiTheme="minorHAnsi" w:hAnsiTheme="minorHAnsi" w:cs="Times New Roman"/>
          <w:b/>
          <w:sz w:val="28"/>
          <w:szCs w:val="22"/>
          <w:u w:val="single"/>
        </w:rPr>
        <w:t>4</w:t>
      </w:r>
    </w:p>
    <w:p w14:paraId="49BE32DF" w14:textId="77777777" w:rsidR="00B25DAD" w:rsidRPr="00C63DA8" w:rsidRDefault="00B25DAD" w:rsidP="00B25DAD">
      <w:pPr>
        <w:spacing w:after="240" w:line="259" w:lineRule="auto"/>
        <w:jc w:val="center"/>
        <w:rPr>
          <w:rFonts w:asciiTheme="minorHAnsi" w:hAnsiTheme="minorHAnsi" w:cs="Times New Roman"/>
          <w:b/>
          <w:sz w:val="28"/>
          <w:szCs w:val="22"/>
        </w:rPr>
      </w:pPr>
      <w:r w:rsidRPr="00C63DA8">
        <w:rPr>
          <w:rFonts w:asciiTheme="minorHAnsi" w:hAnsiTheme="minorHAnsi" w:cs="Times New Roman"/>
          <w:b/>
          <w:sz w:val="28"/>
          <w:szCs w:val="22"/>
        </w:rPr>
        <w:t>Cena Služeb</w:t>
      </w:r>
    </w:p>
    <w:p w14:paraId="20B26590" w14:textId="77777777" w:rsidR="00B25DAD" w:rsidRPr="00C63DA8" w:rsidRDefault="00B25DAD" w:rsidP="00B25DAD">
      <w:pPr>
        <w:spacing w:after="160" w:line="259" w:lineRule="auto"/>
        <w:jc w:val="both"/>
        <w:rPr>
          <w:rFonts w:asciiTheme="minorHAnsi" w:hAnsiTheme="minorHAnsi" w:cs="Times New Roman"/>
          <w:sz w:val="22"/>
          <w:szCs w:val="22"/>
        </w:rPr>
      </w:pPr>
      <w:r w:rsidRPr="00C63DA8">
        <w:rPr>
          <w:rFonts w:asciiTheme="minorHAnsi" w:hAnsiTheme="minorHAnsi" w:cs="Times New Roman"/>
          <w:sz w:val="22"/>
          <w:szCs w:val="22"/>
        </w:rPr>
        <w:t xml:space="preserve">Cena Služeb se skládá z (i) ceny </w:t>
      </w:r>
      <w:r w:rsidR="00E35B9F" w:rsidRPr="00C63DA8">
        <w:rPr>
          <w:rFonts w:asciiTheme="minorHAnsi" w:hAnsiTheme="minorHAnsi" w:cs="Times New Roman"/>
          <w:sz w:val="22"/>
          <w:szCs w:val="22"/>
        </w:rPr>
        <w:t>Podpory</w:t>
      </w:r>
      <w:r w:rsidRPr="00C63DA8">
        <w:rPr>
          <w:rFonts w:asciiTheme="minorHAnsi" w:hAnsiTheme="minorHAnsi" w:cs="Times New Roman"/>
          <w:sz w:val="22"/>
          <w:szCs w:val="22"/>
        </w:rPr>
        <w:t xml:space="preserve"> (dále „</w:t>
      </w:r>
      <w:r w:rsidRPr="00C63DA8">
        <w:rPr>
          <w:rFonts w:asciiTheme="minorHAnsi" w:hAnsiTheme="minorHAnsi" w:cs="Times New Roman"/>
          <w:b/>
          <w:sz w:val="22"/>
          <w:szCs w:val="22"/>
        </w:rPr>
        <w:t xml:space="preserve">Cena </w:t>
      </w:r>
      <w:r w:rsidR="00E35B9F" w:rsidRPr="00C63DA8">
        <w:rPr>
          <w:rFonts w:asciiTheme="minorHAnsi" w:hAnsiTheme="minorHAnsi" w:cs="Times New Roman"/>
          <w:b/>
          <w:sz w:val="22"/>
          <w:szCs w:val="22"/>
        </w:rPr>
        <w:t>Podpory</w:t>
      </w:r>
      <w:r w:rsidRPr="00C63DA8">
        <w:rPr>
          <w:rFonts w:asciiTheme="minorHAnsi" w:hAnsiTheme="minorHAnsi" w:cs="Times New Roman"/>
          <w:sz w:val="22"/>
          <w:szCs w:val="22"/>
        </w:rPr>
        <w:t xml:space="preserve">“) a (ii) </w:t>
      </w:r>
      <w:r w:rsidR="00E35B9F" w:rsidRPr="00C63DA8">
        <w:rPr>
          <w:rFonts w:asciiTheme="minorHAnsi" w:hAnsiTheme="minorHAnsi" w:cs="Times New Roman"/>
          <w:sz w:val="22"/>
          <w:szCs w:val="22"/>
        </w:rPr>
        <w:t xml:space="preserve">z </w:t>
      </w:r>
      <w:r w:rsidRPr="00C63DA8">
        <w:rPr>
          <w:rFonts w:asciiTheme="minorHAnsi" w:hAnsiTheme="minorHAnsi" w:cs="Times New Roman"/>
          <w:sz w:val="22"/>
          <w:szCs w:val="22"/>
        </w:rPr>
        <w:t xml:space="preserve">ceny </w:t>
      </w:r>
      <w:r w:rsidR="00E35B9F" w:rsidRPr="00C63DA8">
        <w:rPr>
          <w:rFonts w:asciiTheme="minorHAnsi" w:hAnsiTheme="minorHAnsi" w:cs="Times New Roman"/>
          <w:sz w:val="22"/>
          <w:szCs w:val="22"/>
        </w:rPr>
        <w:t>Doplňkových</w:t>
      </w:r>
      <w:r w:rsidRPr="00C63DA8">
        <w:rPr>
          <w:rFonts w:asciiTheme="minorHAnsi" w:hAnsiTheme="minorHAnsi" w:cs="Times New Roman"/>
          <w:sz w:val="22"/>
          <w:szCs w:val="22"/>
        </w:rPr>
        <w:t xml:space="preserve"> služ</w:t>
      </w:r>
      <w:r w:rsidR="00E35B9F" w:rsidRPr="00C63DA8">
        <w:rPr>
          <w:rFonts w:asciiTheme="minorHAnsi" w:hAnsiTheme="minorHAnsi" w:cs="Times New Roman"/>
          <w:sz w:val="22"/>
          <w:szCs w:val="22"/>
        </w:rPr>
        <w:t>e</w:t>
      </w:r>
      <w:r w:rsidR="000B5FBB" w:rsidRPr="00C63DA8">
        <w:rPr>
          <w:rFonts w:asciiTheme="minorHAnsi" w:hAnsiTheme="minorHAnsi" w:cs="Times New Roman"/>
          <w:sz w:val="22"/>
          <w:szCs w:val="22"/>
        </w:rPr>
        <w:t>b (dále </w:t>
      </w:r>
      <w:r w:rsidRPr="00C63DA8">
        <w:rPr>
          <w:rFonts w:asciiTheme="minorHAnsi" w:hAnsiTheme="minorHAnsi" w:cs="Times New Roman"/>
          <w:sz w:val="22"/>
          <w:szCs w:val="22"/>
        </w:rPr>
        <w:t>„</w:t>
      </w:r>
      <w:r w:rsidRPr="00C63DA8">
        <w:rPr>
          <w:rFonts w:asciiTheme="minorHAnsi" w:hAnsiTheme="minorHAnsi" w:cs="Times New Roman"/>
          <w:b/>
          <w:sz w:val="22"/>
          <w:szCs w:val="22"/>
        </w:rPr>
        <w:t xml:space="preserve">Cena </w:t>
      </w:r>
      <w:r w:rsidR="00E35B9F" w:rsidRPr="00C63DA8">
        <w:rPr>
          <w:rFonts w:asciiTheme="minorHAnsi" w:hAnsiTheme="minorHAnsi" w:cs="Times New Roman"/>
          <w:b/>
          <w:sz w:val="22"/>
          <w:szCs w:val="22"/>
        </w:rPr>
        <w:t>Doplňkových</w:t>
      </w:r>
      <w:r w:rsidRPr="00C63DA8">
        <w:rPr>
          <w:rFonts w:asciiTheme="minorHAnsi" w:hAnsiTheme="minorHAnsi" w:cs="Times New Roman"/>
          <w:b/>
          <w:sz w:val="22"/>
          <w:szCs w:val="22"/>
        </w:rPr>
        <w:t xml:space="preserve"> služ</w:t>
      </w:r>
      <w:r w:rsidR="00E35B9F" w:rsidRPr="00C63DA8">
        <w:rPr>
          <w:rFonts w:asciiTheme="minorHAnsi" w:hAnsiTheme="minorHAnsi" w:cs="Times New Roman"/>
          <w:b/>
          <w:sz w:val="22"/>
          <w:szCs w:val="22"/>
        </w:rPr>
        <w:t>eb</w:t>
      </w:r>
      <w:r w:rsidRPr="00C63DA8">
        <w:rPr>
          <w:rFonts w:asciiTheme="minorHAnsi" w:hAnsiTheme="minorHAnsi" w:cs="Times New Roman"/>
          <w:sz w:val="22"/>
          <w:szCs w:val="22"/>
        </w:rPr>
        <w:t xml:space="preserve">“), kterých výše a způsob výpočtu je stanoven následovně:  </w:t>
      </w:r>
    </w:p>
    <w:p w14:paraId="76EF02E7" w14:textId="73BC41A4" w:rsidR="00B25DAD" w:rsidRPr="00C63DA8" w:rsidRDefault="00B25DAD" w:rsidP="00B25DAD">
      <w:pPr>
        <w:spacing w:after="60" w:line="259" w:lineRule="auto"/>
        <w:rPr>
          <w:rFonts w:asciiTheme="minorHAnsi" w:hAnsiTheme="minorHAnsi" w:cs="Times New Roman"/>
          <w:sz w:val="22"/>
          <w:szCs w:val="22"/>
        </w:rPr>
      </w:pPr>
      <w:r w:rsidRPr="00C63DA8">
        <w:rPr>
          <w:rFonts w:asciiTheme="minorHAnsi" w:hAnsiTheme="minorHAnsi" w:cs="Times New Roman"/>
          <w:b/>
          <w:sz w:val="22"/>
          <w:szCs w:val="22"/>
        </w:rPr>
        <w:t xml:space="preserve">Cena </w:t>
      </w:r>
      <w:r w:rsidR="00E35B9F" w:rsidRPr="00C63DA8">
        <w:rPr>
          <w:rFonts w:asciiTheme="minorHAnsi" w:hAnsiTheme="minorHAnsi" w:cs="Times New Roman"/>
          <w:b/>
          <w:sz w:val="22"/>
          <w:szCs w:val="22"/>
        </w:rPr>
        <w:t>Podpory</w:t>
      </w:r>
      <w:r w:rsidR="006B2CFC" w:rsidRPr="00C63DA8">
        <w:rPr>
          <w:rFonts w:asciiTheme="minorHAnsi" w:hAnsiTheme="minorHAnsi" w:cs="Times New Roman"/>
          <w:b/>
          <w:sz w:val="22"/>
          <w:szCs w:val="22"/>
        </w:rPr>
        <w:t xml:space="preserve"> </w:t>
      </w:r>
      <w:r w:rsidR="002137F8" w:rsidRPr="00C63DA8">
        <w:rPr>
          <w:rFonts w:asciiTheme="minorHAnsi" w:hAnsiTheme="minorHAnsi" w:cs="Times New Roman"/>
          <w:b/>
          <w:sz w:val="22"/>
          <w:szCs w:val="22"/>
        </w:rPr>
        <w:t>multilicence</w:t>
      </w:r>
      <w:r w:rsidRPr="00C63DA8">
        <w:rPr>
          <w:rFonts w:asciiTheme="minorHAnsi" w:hAnsiTheme="minorHAnsi" w:cs="Times New Roman"/>
          <w:b/>
          <w:sz w:val="22"/>
          <w:szCs w:val="22"/>
        </w:rPr>
        <w:t>:</w:t>
      </w:r>
    </w:p>
    <w:tbl>
      <w:tblPr>
        <w:tblStyle w:val="Mkatabulky"/>
        <w:tblW w:w="9214" w:type="dxa"/>
        <w:tblInd w:w="-5" w:type="dxa"/>
        <w:tblLayout w:type="fixed"/>
        <w:tblLook w:val="04A0" w:firstRow="1" w:lastRow="0" w:firstColumn="1" w:lastColumn="0" w:noHBand="0" w:noVBand="1"/>
      </w:tblPr>
      <w:tblGrid>
        <w:gridCol w:w="1372"/>
        <w:gridCol w:w="4620"/>
        <w:gridCol w:w="1724"/>
        <w:gridCol w:w="1498"/>
      </w:tblGrid>
      <w:tr w:rsidR="00B25DAD" w:rsidRPr="00C63DA8" w14:paraId="1EF512CB" w14:textId="77777777" w:rsidTr="000B5FBB">
        <w:trPr>
          <w:trHeight w:val="341"/>
        </w:trPr>
        <w:tc>
          <w:tcPr>
            <w:tcW w:w="5992" w:type="dxa"/>
            <w:gridSpan w:val="2"/>
            <w:shd w:val="clear" w:color="auto" w:fill="003959"/>
            <w:vAlign w:val="center"/>
          </w:tcPr>
          <w:p w14:paraId="4A4F3D98" w14:textId="77777777" w:rsidR="00B25DAD" w:rsidRPr="00C63DA8" w:rsidRDefault="00E35B9F"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SLUŽBY PODPORY</w:t>
            </w:r>
          </w:p>
        </w:tc>
        <w:tc>
          <w:tcPr>
            <w:tcW w:w="3222" w:type="dxa"/>
            <w:gridSpan w:val="2"/>
            <w:shd w:val="clear" w:color="auto" w:fill="003959"/>
            <w:vAlign w:val="center"/>
          </w:tcPr>
          <w:p w14:paraId="5CFADCCA" w14:textId="76005410" w:rsidR="00B25DAD" w:rsidRPr="00C63DA8" w:rsidRDefault="00B25DAD" w:rsidP="0091257E">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Cena za </w:t>
            </w:r>
            <w:r w:rsidR="00532811" w:rsidRPr="00C63DA8">
              <w:rPr>
                <w:rFonts w:asciiTheme="minorHAnsi" w:hAnsiTheme="minorHAnsi" w:cs="Times New Roman"/>
                <w:b/>
                <w:sz w:val="22"/>
                <w:szCs w:val="22"/>
              </w:rPr>
              <w:t>rok</w:t>
            </w:r>
            <w:r w:rsidR="00E35B9F" w:rsidRPr="00C63DA8">
              <w:rPr>
                <w:rFonts w:asciiTheme="minorHAnsi" w:hAnsiTheme="minorHAnsi" w:cs="Times New Roman"/>
                <w:b/>
                <w:sz w:val="22"/>
                <w:szCs w:val="22"/>
              </w:rPr>
              <w:t xml:space="preserve"> v Kč</w:t>
            </w:r>
          </w:p>
        </w:tc>
      </w:tr>
      <w:tr w:rsidR="00B25DAD" w:rsidRPr="00C63DA8" w14:paraId="248B9A54" w14:textId="77777777" w:rsidTr="000B5FBB">
        <w:trPr>
          <w:trHeight w:val="743"/>
        </w:trPr>
        <w:tc>
          <w:tcPr>
            <w:tcW w:w="1372" w:type="dxa"/>
            <w:shd w:val="clear" w:color="auto" w:fill="003959"/>
            <w:vAlign w:val="center"/>
          </w:tcPr>
          <w:p w14:paraId="3ADEAE51" w14:textId="77777777" w:rsidR="00B25DAD" w:rsidRPr="00C63DA8" w:rsidRDefault="00E35B9F"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Katalogový list č.  </w:t>
            </w:r>
          </w:p>
        </w:tc>
        <w:tc>
          <w:tcPr>
            <w:tcW w:w="4620" w:type="dxa"/>
            <w:shd w:val="clear" w:color="auto" w:fill="003959"/>
            <w:vAlign w:val="center"/>
          </w:tcPr>
          <w:p w14:paraId="0BD23897" w14:textId="77777777" w:rsidR="00B25DAD" w:rsidRPr="00C63DA8" w:rsidRDefault="00E35B9F" w:rsidP="00E35B9F">
            <w:pPr>
              <w:spacing w:after="60"/>
              <w:rPr>
                <w:rFonts w:asciiTheme="minorHAnsi" w:hAnsiTheme="minorHAnsi" w:cs="Times New Roman"/>
                <w:b/>
                <w:sz w:val="22"/>
                <w:szCs w:val="22"/>
              </w:rPr>
            </w:pPr>
            <w:r w:rsidRPr="00C63DA8">
              <w:rPr>
                <w:rFonts w:asciiTheme="minorHAnsi" w:hAnsiTheme="minorHAnsi" w:cs="Times New Roman"/>
                <w:b/>
                <w:sz w:val="22"/>
                <w:szCs w:val="22"/>
              </w:rPr>
              <w:t>Specifikace Podpory</w:t>
            </w:r>
          </w:p>
        </w:tc>
        <w:tc>
          <w:tcPr>
            <w:tcW w:w="1724" w:type="dxa"/>
            <w:shd w:val="clear" w:color="auto" w:fill="003959"/>
            <w:vAlign w:val="center"/>
          </w:tcPr>
          <w:p w14:paraId="1AD1A032" w14:textId="77777777" w:rsidR="00B25DAD" w:rsidRPr="00C63DA8" w:rsidRDefault="00B25DAD"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Cena bez DPH </w:t>
            </w:r>
          </w:p>
        </w:tc>
        <w:tc>
          <w:tcPr>
            <w:tcW w:w="1498" w:type="dxa"/>
            <w:shd w:val="clear" w:color="auto" w:fill="003959"/>
            <w:vAlign w:val="center"/>
          </w:tcPr>
          <w:p w14:paraId="76FB5F80" w14:textId="77777777" w:rsidR="00B25DAD" w:rsidRPr="00C63DA8" w:rsidRDefault="00B25DAD"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Cena s DPH </w:t>
            </w:r>
          </w:p>
        </w:tc>
      </w:tr>
      <w:tr w:rsidR="00263890" w:rsidRPr="00C63DA8" w14:paraId="0F86F536" w14:textId="77777777" w:rsidTr="00325E32">
        <w:trPr>
          <w:trHeight w:val="254"/>
        </w:trPr>
        <w:tc>
          <w:tcPr>
            <w:tcW w:w="1372" w:type="dxa"/>
            <w:vAlign w:val="center"/>
          </w:tcPr>
          <w:p w14:paraId="1AAC407D" w14:textId="77777777" w:rsidR="00263890" w:rsidRPr="00C63DA8" w:rsidRDefault="00263890"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1.</w:t>
            </w:r>
          </w:p>
        </w:tc>
        <w:tc>
          <w:tcPr>
            <w:tcW w:w="4620" w:type="dxa"/>
            <w:vAlign w:val="center"/>
          </w:tcPr>
          <w:p w14:paraId="5D32C92F" w14:textId="52CD207B" w:rsidR="00263890" w:rsidRPr="00C63DA8" w:rsidRDefault="00263890" w:rsidP="004769C0">
            <w:pPr>
              <w:spacing w:after="60"/>
              <w:rPr>
                <w:rFonts w:asciiTheme="minorHAnsi" w:hAnsiTheme="minorHAnsi" w:cs="Times New Roman"/>
                <w:sz w:val="22"/>
                <w:szCs w:val="22"/>
              </w:rPr>
            </w:pPr>
            <w:r w:rsidRPr="00C63DA8">
              <w:rPr>
                <w:rFonts w:asciiTheme="minorHAnsi" w:hAnsiTheme="minorHAnsi" w:cs="Times New Roman"/>
                <w:sz w:val="22"/>
                <w:szCs w:val="22"/>
              </w:rPr>
              <w:t>Maintenance (multilicence)</w:t>
            </w:r>
          </w:p>
        </w:tc>
        <w:tc>
          <w:tcPr>
            <w:tcW w:w="1724" w:type="dxa"/>
            <w:vAlign w:val="center"/>
          </w:tcPr>
          <w:p w14:paraId="005CFEBF" w14:textId="2F1F090C" w:rsidR="00263890" w:rsidRPr="00C63DA8" w:rsidRDefault="00A45343" w:rsidP="004769C0">
            <w:pPr>
              <w:spacing w:after="60"/>
              <w:jc w:val="center"/>
              <w:rPr>
                <w:rFonts w:asciiTheme="minorHAnsi" w:hAnsiTheme="minorHAnsi" w:cs="Times New Roman"/>
                <w:bCs/>
                <w:sz w:val="22"/>
                <w:szCs w:val="22"/>
              </w:rPr>
            </w:pPr>
            <w:r w:rsidRPr="00C63DA8">
              <w:rPr>
                <w:rFonts w:asciiTheme="minorHAnsi" w:hAnsiTheme="minorHAnsi" w:cs="Times New Roman"/>
                <w:bCs/>
                <w:sz w:val="22"/>
                <w:szCs w:val="22"/>
              </w:rPr>
              <w:t>178 660,-</w:t>
            </w:r>
          </w:p>
        </w:tc>
        <w:tc>
          <w:tcPr>
            <w:tcW w:w="1498" w:type="dxa"/>
            <w:vAlign w:val="center"/>
          </w:tcPr>
          <w:p w14:paraId="0AA5A3BB" w14:textId="3BEA29D0" w:rsidR="00263890" w:rsidRPr="00C63DA8" w:rsidRDefault="00A45343" w:rsidP="00A62819">
            <w:pPr>
              <w:jc w:val="center"/>
              <w:rPr>
                <w:rFonts w:ascii="Calibri" w:hAnsi="Calibri" w:cs="Calibri"/>
                <w:color w:val="000000"/>
                <w:sz w:val="22"/>
                <w:szCs w:val="22"/>
              </w:rPr>
            </w:pPr>
            <w:r w:rsidRPr="00C63DA8">
              <w:rPr>
                <w:rFonts w:ascii="Calibri" w:hAnsi="Calibri" w:cs="Calibri"/>
                <w:color w:val="000000"/>
                <w:sz w:val="22"/>
                <w:szCs w:val="22"/>
              </w:rPr>
              <w:t xml:space="preserve">216 178,60 </w:t>
            </w:r>
          </w:p>
        </w:tc>
      </w:tr>
      <w:tr w:rsidR="00325E32" w:rsidRPr="00C63DA8" w14:paraId="30D81D3B" w14:textId="77777777" w:rsidTr="000B5FBB">
        <w:trPr>
          <w:trHeight w:val="305"/>
        </w:trPr>
        <w:tc>
          <w:tcPr>
            <w:tcW w:w="1372" w:type="dxa"/>
            <w:vAlign w:val="center"/>
          </w:tcPr>
          <w:p w14:paraId="4779C3EB" w14:textId="77777777"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2.</w:t>
            </w:r>
          </w:p>
        </w:tc>
        <w:tc>
          <w:tcPr>
            <w:tcW w:w="4620" w:type="dxa"/>
            <w:vAlign w:val="center"/>
          </w:tcPr>
          <w:p w14:paraId="255DD884"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Instalace verzí</w:t>
            </w:r>
          </w:p>
        </w:tc>
        <w:tc>
          <w:tcPr>
            <w:tcW w:w="1724" w:type="dxa"/>
            <w:vMerge w:val="restart"/>
            <w:vAlign w:val="center"/>
          </w:tcPr>
          <w:p w14:paraId="1C47FC59" w14:textId="5702F0A1" w:rsidR="00325E32" w:rsidRPr="00C63DA8" w:rsidRDefault="00A45343"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208 000,-</w:t>
            </w:r>
          </w:p>
        </w:tc>
        <w:tc>
          <w:tcPr>
            <w:tcW w:w="1498" w:type="dxa"/>
            <w:vMerge w:val="restart"/>
            <w:vAlign w:val="center"/>
          </w:tcPr>
          <w:p w14:paraId="10A8A53F" w14:textId="54F51C8B" w:rsidR="00325E32" w:rsidRPr="00C63DA8" w:rsidRDefault="00A45343"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251 680,00</w:t>
            </w:r>
          </w:p>
        </w:tc>
      </w:tr>
      <w:tr w:rsidR="00325E32" w:rsidRPr="00C63DA8" w14:paraId="75CC4D35" w14:textId="77777777" w:rsidTr="000B5FBB">
        <w:trPr>
          <w:trHeight w:val="305"/>
        </w:trPr>
        <w:tc>
          <w:tcPr>
            <w:tcW w:w="1372" w:type="dxa"/>
            <w:vAlign w:val="center"/>
          </w:tcPr>
          <w:p w14:paraId="6DE634E0" w14:textId="77777777"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3.</w:t>
            </w:r>
          </w:p>
        </w:tc>
        <w:tc>
          <w:tcPr>
            <w:tcW w:w="4620" w:type="dxa"/>
            <w:vAlign w:val="center"/>
          </w:tcPr>
          <w:p w14:paraId="33876A6A"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Řešení incidentů</w:t>
            </w:r>
          </w:p>
        </w:tc>
        <w:tc>
          <w:tcPr>
            <w:tcW w:w="1724" w:type="dxa"/>
            <w:vMerge/>
            <w:vAlign w:val="center"/>
          </w:tcPr>
          <w:p w14:paraId="6D0A33DB"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3B74401C" w14:textId="77777777" w:rsidR="00325E32" w:rsidRPr="00C63DA8" w:rsidRDefault="00325E32" w:rsidP="00993D70">
            <w:pPr>
              <w:spacing w:after="60"/>
              <w:jc w:val="center"/>
              <w:rPr>
                <w:rFonts w:asciiTheme="minorHAnsi" w:hAnsiTheme="minorHAnsi" w:cs="Times New Roman"/>
                <w:sz w:val="22"/>
                <w:szCs w:val="22"/>
              </w:rPr>
            </w:pPr>
          </w:p>
        </w:tc>
      </w:tr>
      <w:tr w:rsidR="00325E32" w:rsidRPr="00C63DA8" w14:paraId="6D5756B0" w14:textId="77777777" w:rsidTr="00325E32">
        <w:trPr>
          <w:trHeight w:val="70"/>
        </w:trPr>
        <w:tc>
          <w:tcPr>
            <w:tcW w:w="1372" w:type="dxa"/>
            <w:vAlign w:val="center"/>
          </w:tcPr>
          <w:p w14:paraId="39BADEB1" w14:textId="77777777"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4.</w:t>
            </w:r>
          </w:p>
        </w:tc>
        <w:tc>
          <w:tcPr>
            <w:tcW w:w="4620" w:type="dxa"/>
            <w:vAlign w:val="center"/>
          </w:tcPr>
          <w:p w14:paraId="50FE10A1"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HELP DESK</w:t>
            </w:r>
          </w:p>
        </w:tc>
        <w:tc>
          <w:tcPr>
            <w:tcW w:w="1724" w:type="dxa"/>
            <w:vMerge/>
            <w:vAlign w:val="center"/>
          </w:tcPr>
          <w:p w14:paraId="3DD0D2A5"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0F2DDBD6" w14:textId="77777777" w:rsidR="00325E32" w:rsidRPr="00C63DA8" w:rsidRDefault="00325E32" w:rsidP="00993D70">
            <w:pPr>
              <w:spacing w:after="60"/>
              <w:jc w:val="center"/>
              <w:rPr>
                <w:rFonts w:asciiTheme="minorHAnsi" w:hAnsiTheme="minorHAnsi" w:cs="Times New Roman"/>
                <w:sz w:val="22"/>
                <w:szCs w:val="22"/>
              </w:rPr>
            </w:pPr>
          </w:p>
        </w:tc>
      </w:tr>
      <w:tr w:rsidR="00325E32" w:rsidRPr="00C63DA8" w14:paraId="0798FCF8" w14:textId="77777777" w:rsidTr="000B5FBB">
        <w:trPr>
          <w:trHeight w:val="185"/>
        </w:trPr>
        <w:tc>
          <w:tcPr>
            <w:tcW w:w="1372" w:type="dxa"/>
            <w:vAlign w:val="center"/>
          </w:tcPr>
          <w:p w14:paraId="4AA595BF" w14:textId="77777777"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5.</w:t>
            </w:r>
          </w:p>
        </w:tc>
        <w:tc>
          <w:tcPr>
            <w:tcW w:w="4620" w:type="dxa"/>
            <w:vAlign w:val="center"/>
          </w:tcPr>
          <w:p w14:paraId="4D6EAB4F"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 xml:space="preserve">HOTLINE </w:t>
            </w:r>
          </w:p>
        </w:tc>
        <w:tc>
          <w:tcPr>
            <w:tcW w:w="1724" w:type="dxa"/>
            <w:vMerge/>
            <w:vAlign w:val="center"/>
          </w:tcPr>
          <w:p w14:paraId="29AED742"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3384C57C" w14:textId="77777777" w:rsidR="00325E32" w:rsidRPr="00C63DA8" w:rsidRDefault="00325E32" w:rsidP="00993D70">
            <w:pPr>
              <w:spacing w:after="60"/>
              <w:jc w:val="center"/>
              <w:rPr>
                <w:rFonts w:asciiTheme="minorHAnsi" w:hAnsiTheme="minorHAnsi" w:cs="Times New Roman"/>
                <w:sz w:val="22"/>
                <w:szCs w:val="22"/>
              </w:rPr>
            </w:pPr>
          </w:p>
        </w:tc>
      </w:tr>
      <w:tr w:rsidR="00325E32" w:rsidRPr="00C63DA8" w14:paraId="49A15CCE" w14:textId="77777777" w:rsidTr="000B5FBB">
        <w:trPr>
          <w:trHeight w:val="91"/>
        </w:trPr>
        <w:tc>
          <w:tcPr>
            <w:tcW w:w="1372" w:type="dxa"/>
            <w:vAlign w:val="center"/>
          </w:tcPr>
          <w:p w14:paraId="132D5E2F" w14:textId="77777777"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6.</w:t>
            </w:r>
          </w:p>
        </w:tc>
        <w:tc>
          <w:tcPr>
            <w:tcW w:w="4620" w:type="dxa"/>
            <w:vAlign w:val="center"/>
          </w:tcPr>
          <w:p w14:paraId="4E82EB5E"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SLA</w:t>
            </w:r>
          </w:p>
        </w:tc>
        <w:tc>
          <w:tcPr>
            <w:tcW w:w="1724" w:type="dxa"/>
            <w:vMerge/>
            <w:vAlign w:val="center"/>
          </w:tcPr>
          <w:p w14:paraId="0F8C5B21"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1690BCA2" w14:textId="77777777" w:rsidR="00325E32" w:rsidRPr="00C63DA8" w:rsidRDefault="00325E32" w:rsidP="00993D70">
            <w:pPr>
              <w:spacing w:after="60"/>
              <w:jc w:val="center"/>
              <w:rPr>
                <w:rFonts w:asciiTheme="minorHAnsi" w:hAnsiTheme="minorHAnsi" w:cs="Times New Roman"/>
                <w:sz w:val="22"/>
                <w:szCs w:val="22"/>
              </w:rPr>
            </w:pPr>
          </w:p>
        </w:tc>
      </w:tr>
      <w:tr w:rsidR="00325E32" w:rsidRPr="00C63DA8" w14:paraId="703E28B3" w14:textId="77777777" w:rsidTr="000B5FBB">
        <w:trPr>
          <w:trHeight w:val="91"/>
        </w:trPr>
        <w:tc>
          <w:tcPr>
            <w:tcW w:w="1372" w:type="dxa"/>
            <w:vAlign w:val="center"/>
          </w:tcPr>
          <w:p w14:paraId="4E722F64" w14:textId="78D14F2A"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7.</w:t>
            </w:r>
          </w:p>
        </w:tc>
        <w:tc>
          <w:tcPr>
            <w:tcW w:w="4620" w:type="dxa"/>
            <w:vAlign w:val="center"/>
          </w:tcPr>
          <w:p w14:paraId="0D90E008" w14:textId="77777777"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Vedení projektu</w:t>
            </w:r>
          </w:p>
        </w:tc>
        <w:tc>
          <w:tcPr>
            <w:tcW w:w="1724" w:type="dxa"/>
            <w:vMerge/>
            <w:vAlign w:val="center"/>
          </w:tcPr>
          <w:p w14:paraId="09EF3813"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3946E7FA" w14:textId="77777777" w:rsidR="00325E32" w:rsidRPr="00C63DA8" w:rsidRDefault="00325E32" w:rsidP="00993D70">
            <w:pPr>
              <w:spacing w:after="60"/>
              <w:jc w:val="center"/>
              <w:rPr>
                <w:rFonts w:asciiTheme="minorHAnsi" w:hAnsiTheme="minorHAnsi" w:cs="Times New Roman"/>
                <w:sz w:val="22"/>
                <w:szCs w:val="22"/>
              </w:rPr>
            </w:pPr>
          </w:p>
        </w:tc>
      </w:tr>
      <w:tr w:rsidR="00325E32" w:rsidRPr="00C63DA8" w14:paraId="258F74EF" w14:textId="77777777" w:rsidTr="000B5FBB">
        <w:trPr>
          <w:trHeight w:val="91"/>
        </w:trPr>
        <w:tc>
          <w:tcPr>
            <w:tcW w:w="1372" w:type="dxa"/>
            <w:vAlign w:val="center"/>
          </w:tcPr>
          <w:p w14:paraId="15CE441D" w14:textId="10D7068E" w:rsidR="00325E32" w:rsidRPr="00C63DA8" w:rsidRDefault="00325E32" w:rsidP="00993D70">
            <w:pPr>
              <w:spacing w:after="60"/>
              <w:jc w:val="center"/>
              <w:rPr>
                <w:rFonts w:asciiTheme="minorHAnsi" w:hAnsiTheme="minorHAnsi" w:cs="Times New Roman"/>
                <w:sz w:val="22"/>
                <w:szCs w:val="22"/>
              </w:rPr>
            </w:pPr>
            <w:r w:rsidRPr="00C63DA8">
              <w:rPr>
                <w:rFonts w:asciiTheme="minorHAnsi" w:hAnsiTheme="minorHAnsi" w:cs="Times New Roman"/>
                <w:sz w:val="22"/>
                <w:szCs w:val="22"/>
              </w:rPr>
              <w:t>8.</w:t>
            </w:r>
          </w:p>
        </w:tc>
        <w:tc>
          <w:tcPr>
            <w:tcW w:w="4620" w:type="dxa"/>
            <w:vAlign w:val="center"/>
          </w:tcPr>
          <w:p w14:paraId="2517D238" w14:textId="7FAF07F5" w:rsidR="00325E32" w:rsidRPr="00C63DA8" w:rsidRDefault="00325E32" w:rsidP="00993D70">
            <w:pPr>
              <w:spacing w:after="60"/>
              <w:rPr>
                <w:rFonts w:asciiTheme="minorHAnsi" w:hAnsiTheme="minorHAnsi" w:cs="Times New Roman"/>
                <w:sz w:val="22"/>
                <w:szCs w:val="22"/>
              </w:rPr>
            </w:pPr>
            <w:r w:rsidRPr="00C63DA8">
              <w:rPr>
                <w:rFonts w:asciiTheme="minorHAnsi" w:hAnsiTheme="minorHAnsi" w:cs="Times New Roman"/>
                <w:sz w:val="22"/>
                <w:szCs w:val="22"/>
              </w:rPr>
              <w:t>Profylaktická prohlídka</w:t>
            </w:r>
          </w:p>
        </w:tc>
        <w:tc>
          <w:tcPr>
            <w:tcW w:w="1724" w:type="dxa"/>
            <w:vMerge/>
            <w:vAlign w:val="center"/>
          </w:tcPr>
          <w:p w14:paraId="1DE88557" w14:textId="77777777" w:rsidR="00325E32" w:rsidRPr="00C63DA8" w:rsidRDefault="00325E32" w:rsidP="00993D70">
            <w:pPr>
              <w:spacing w:after="60"/>
              <w:jc w:val="center"/>
              <w:rPr>
                <w:rFonts w:asciiTheme="minorHAnsi" w:hAnsiTheme="minorHAnsi" w:cs="Times New Roman"/>
                <w:sz w:val="22"/>
                <w:szCs w:val="22"/>
              </w:rPr>
            </w:pPr>
          </w:p>
        </w:tc>
        <w:tc>
          <w:tcPr>
            <w:tcW w:w="1498" w:type="dxa"/>
            <w:vMerge/>
            <w:vAlign w:val="center"/>
          </w:tcPr>
          <w:p w14:paraId="7C5009A8" w14:textId="77777777" w:rsidR="00325E32" w:rsidRPr="00C63DA8" w:rsidRDefault="00325E32" w:rsidP="00993D70">
            <w:pPr>
              <w:spacing w:after="60"/>
              <w:jc w:val="center"/>
              <w:rPr>
                <w:rFonts w:asciiTheme="minorHAnsi" w:hAnsiTheme="minorHAnsi" w:cs="Times New Roman"/>
                <w:sz w:val="22"/>
                <w:szCs w:val="22"/>
              </w:rPr>
            </w:pPr>
          </w:p>
        </w:tc>
      </w:tr>
      <w:tr w:rsidR="00B25DAD" w:rsidRPr="00C63DA8" w14:paraId="50159434" w14:textId="77777777" w:rsidTr="00084F39">
        <w:trPr>
          <w:trHeight w:val="139"/>
        </w:trPr>
        <w:tc>
          <w:tcPr>
            <w:tcW w:w="5992" w:type="dxa"/>
            <w:gridSpan w:val="2"/>
            <w:vAlign w:val="center"/>
          </w:tcPr>
          <w:p w14:paraId="1BAC54CA" w14:textId="245C78DB" w:rsidR="00B25DAD" w:rsidRPr="00C63DA8" w:rsidRDefault="00B25DAD" w:rsidP="00E35B9F">
            <w:pPr>
              <w:spacing w:after="60"/>
              <w:rPr>
                <w:rFonts w:asciiTheme="minorHAnsi" w:hAnsiTheme="minorHAnsi" w:cs="Times New Roman"/>
                <w:b/>
                <w:caps/>
                <w:sz w:val="22"/>
                <w:szCs w:val="22"/>
              </w:rPr>
            </w:pPr>
            <w:r w:rsidRPr="00C63DA8">
              <w:rPr>
                <w:rFonts w:asciiTheme="minorHAnsi" w:hAnsiTheme="minorHAnsi" w:cs="Times New Roman"/>
                <w:b/>
                <w:caps/>
                <w:sz w:val="22"/>
                <w:szCs w:val="22"/>
              </w:rPr>
              <w:t xml:space="preserve">Cena </w:t>
            </w:r>
            <w:r w:rsidR="00E35B9F" w:rsidRPr="00C63DA8">
              <w:rPr>
                <w:rFonts w:asciiTheme="minorHAnsi" w:hAnsiTheme="minorHAnsi" w:cs="Times New Roman"/>
                <w:b/>
                <w:caps/>
                <w:sz w:val="22"/>
                <w:szCs w:val="22"/>
              </w:rPr>
              <w:t xml:space="preserve">PODPORY </w:t>
            </w:r>
            <w:r w:rsidR="00B94A9D" w:rsidRPr="00C63DA8">
              <w:rPr>
                <w:rFonts w:asciiTheme="minorHAnsi" w:hAnsiTheme="minorHAnsi" w:cs="Times New Roman"/>
                <w:b/>
                <w:caps/>
                <w:sz w:val="22"/>
                <w:szCs w:val="22"/>
              </w:rPr>
              <w:t>ročně</w:t>
            </w:r>
            <w:r w:rsidR="00E35B9F" w:rsidRPr="00C63DA8">
              <w:rPr>
                <w:rFonts w:asciiTheme="minorHAnsi" w:hAnsiTheme="minorHAnsi" w:cs="Times New Roman"/>
                <w:b/>
                <w:caps/>
                <w:sz w:val="22"/>
                <w:szCs w:val="22"/>
              </w:rPr>
              <w:t xml:space="preserve"> CELKEM</w:t>
            </w:r>
          </w:p>
        </w:tc>
        <w:tc>
          <w:tcPr>
            <w:tcW w:w="1724" w:type="dxa"/>
            <w:shd w:val="clear" w:color="auto" w:fill="auto"/>
            <w:vAlign w:val="center"/>
          </w:tcPr>
          <w:p w14:paraId="3D3D834E" w14:textId="3EEC6C7D" w:rsidR="00B25DAD" w:rsidRPr="00C63DA8" w:rsidRDefault="00A45343"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386 660,-</w:t>
            </w:r>
          </w:p>
        </w:tc>
        <w:tc>
          <w:tcPr>
            <w:tcW w:w="1498" w:type="dxa"/>
            <w:vAlign w:val="center"/>
          </w:tcPr>
          <w:p w14:paraId="7BE30A78" w14:textId="17EF68C9" w:rsidR="00B25DAD" w:rsidRPr="00C63DA8" w:rsidRDefault="00A45343" w:rsidP="00993D70">
            <w:pPr>
              <w:spacing w:after="60"/>
              <w:jc w:val="center"/>
              <w:rPr>
                <w:rFonts w:asciiTheme="minorHAnsi" w:hAnsiTheme="minorHAnsi" w:cs="Times New Roman"/>
                <w:b/>
                <w:sz w:val="22"/>
                <w:szCs w:val="22"/>
              </w:rPr>
            </w:pPr>
            <w:r w:rsidRPr="00C63DA8">
              <w:rPr>
                <w:rFonts w:asciiTheme="minorHAnsi" w:hAnsiTheme="minorHAnsi" w:cs="Times New Roman"/>
                <w:b/>
                <w:sz w:val="22"/>
                <w:szCs w:val="22"/>
              </w:rPr>
              <w:t>467 858,60</w:t>
            </w:r>
          </w:p>
        </w:tc>
      </w:tr>
    </w:tbl>
    <w:p w14:paraId="66E37D68" w14:textId="77777777" w:rsidR="00B25DAD" w:rsidRPr="00C63DA8" w:rsidRDefault="00B25DAD" w:rsidP="00B25DAD">
      <w:pPr>
        <w:keepNext/>
        <w:spacing w:after="60"/>
        <w:ind w:left="284" w:hanging="142"/>
        <w:rPr>
          <w:rFonts w:asciiTheme="minorHAnsi" w:hAnsiTheme="minorHAnsi" w:cs="Times New Roman"/>
          <w:b/>
          <w:sz w:val="22"/>
          <w:szCs w:val="22"/>
        </w:rPr>
      </w:pPr>
    </w:p>
    <w:p w14:paraId="404EFBE9" w14:textId="77777777" w:rsidR="00B25DAD" w:rsidRPr="00C63DA8" w:rsidRDefault="00B25DAD" w:rsidP="00B25DAD">
      <w:pPr>
        <w:keepNext/>
        <w:spacing w:after="60"/>
        <w:ind w:left="284" w:hanging="284"/>
        <w:rPr>
          <w:rFonts w:asciiTheme="minorHAnsi" w:hAnsiTheme="minorHAnsi" w:cs="Times New Roman"/>
          <w:b/>
          <w:sz w:val="22"/>
          <w:szCs w:val="22"/>
        </w:rPr>
      </w:pPr>
      <w:r w:rsidRPr="00C63DA8">
        <w:rPr>
          <w:rFonts w:asciiTheme="minorHAnsi" w:hAnsiTheme="minorHAnsi" w:cs="Times New Roman"/>
          <w:b/>
          <w:sz w:val="22"/>
          <w:szCs w:val="22"/>
        </w:rPr>
        <w:t xml:space="preserve">Cena </w:t>
      </w:r>
      <w:r w:rsidR="000B5FBB" w:rsidRPr="00C63DA8">
        <w:rPr>
          <w:rFonts w:asciiTheme="minorHAnsi" w:hAnsiTheme="minorHAnsi" w:cs="Times New Roman"/>
          <w:b/>
          <w:sz w:val="22"/>
          <w:szCs w:val="22"/>
        </w:rPr>
        <w:t>Doplňkových</w:t>
      </w:r>
      <w:r w:rsidRPr="00C63DA8">
        <w:rPr>
          <w:rFonts w:asciiTheme="minorHAnsi" w:hAnsiTheme="minorHAnsi" w:cs="Times New Roman"/>
          <w:b/>
          <w:sz w:val="22"/>
          <w:szCs w:val="22"/>
        </w:rPr>
        <w:t xml:space="preserve"> služ</w:t>
      </w:r>
      <w:r w:rsidR="000B5FBB" w:rsidRPr="00C63DA8">
        <w:rPr>
          <w:rFonts w:asciiTheme="minorHAnsi" w:hAnsiTheme="minorHAnsi" w:cs="Times New Roman"/>
          <w:b/>
          <w:sz w:val="22"/>
          <w:szCs w:val="22"/>
        </w:rPr>
        <w:t>e</w:t>
      </w:r>
      <w:r w:rsidRPr="00C63DA8">
        <w:rPr>
          <w:rFonts w:asciiTheme="minorHAnsi" w:hAnsiTheme="minorHAnsi" w:cs="Times New Roman"/>
          <w:b/>
          <w:sz w:val="22"/>
          <w:szCs w:val="22"/>
        </w:rPr>
        <w:t>b:</w:t>
      </w:r>
    </w:p>
    <w:tbl>
      <w:tblPr>
        <w:tblStyle w:val="Mkatabulky"/>
        <w:tblW w:w="9243" w:type="dxa"/>
        <w:tblInd w:w="-5" w:type="dxa"/>
        <w:tblLayout w:type="fixed"/>
        <w:tblLook w:val="04A0" w:firstRow="1" w:lastRow="0" w:firstColumn="1" w:lastColumn="0" w:noHBand="0" w:noVBand="1"/>
      </w:tblPr>
      <w:tblGrid>
        <w:gridCol w:w="1418"/>
        <w:gridCol w:w="4536"/>
        <w:gridCol w:w="1701"/>
        <w:gridCol w:w="1588"/>
      </w:tblGrid>
      <w:tr w:rsidR="00B25DAD" w:rsidRPr="00C63DA8" w14:paraId="41683E35" w14:textId="77777777" w:rsidTr="000B5FBB">
        <w:trPr>
          <w:trHeight w:val="382"/>
        </w:trPr>
        <w:tc>
          <w:tcPr>
            <w:tcW w:w="5954" w:type="dxa"/>
            <w:gridSpan w:val="2"/>
            <w:shd w:val="clear" w:color="auto" w:fill="003959"/>
            <w:vAlign w:val="center"/>
          </w:tcPr>
          <w:p w14:paraId="31230086" w14:textId="77777777" w:rsidR="00B25DAD" w:rsidRPr="00C63DA8" w:rsidRDefault="00E35B9F" w:rsidP="00993D70">
            <w:pPr>
              <w:keepNext/>
              <w:spacing w:after="60"/>
              <w:jc w:val="center"/>
              <w:rPr>
                <w:rFonts w:asciiTheme="minorHAnsi" w:hAnsiTheme="minorHAnsi" w:cs="Times New Roman"/>
                <w:b/>
                <w:caps/>
                <w:sz w:val="22"/>
                <w:szCs w:val="22"/>
              </w:rPr>
            </w:pPr>
            <w:r w:rsidRPr="00C63DA8">
              <w:rPr>
                <w:rFonts w:asciiTheme="minorHAnsi" w:hAnsiTheme="minorHAnsi" w:cs="Times New Roman"/>
                <w:b/>
                <w:caps/>
                <w:sz w:val="22"/>
                <w:szCs w:val="22"/>
              </w:rPr>
              <w:t>Doplňkové služby</w:t>
            </w:r>
          </w:p>
        </w:tc>
        <w:tc>
          <w:tcPr>
            <w:tcW w:w="3289" w:type="dxa"/>
            <w:gridSpan w:val="2"/>
            <w:shd w:val="clear" w:color="auto" w:fill="003959"/>
            <w:vAlign w:val="center"/>
          </w:tcPr>
          <w:p w14:paraId="26D7D738" w14:textId="2319C539" w:rsidR="00B25DAD" w:rsidRPr="00C63DA8" w:rsidRDefault="00B25DAD" w:rsidP="00993D70">
            <w:pPr>
              <w:keepNext/>
              <w:spacing w:after="60"/>
              <w:jc w:val="center"/>
              <w:rPr>
                <w:rFonts w:asciiTheme="minorHAnsi" w:hAnsiTheme="minorHAnsi" w:cs="Times New Roman"/>
                <w:b/>
                <w:sz w:val="22"/>
                <w:szCs w:val="22"/>
              </w:rPr>
            </w:pPr>
            <w:r w:rsidRPr="00C63DA8">
              <w:rPr>
                <w:rFonts w:asciiTheme="minorHAnsi" w:hAnsiTheme="minorHAnsi" w:cs="Times New Roman"/>
                <w:b/>
                <w:sz w:val="22"/>
                <w:szCs w:val="22"/>
              </w:rPr>
              <w:t>Cena za hodinu v K</w:t>
            </w:r>
            <w:r w:rsidR="007F09B2">
              <w:rPr>
                <w:rFonts w:asciiTheme="minorHAnsi" w:hAnsiTheme="minorHAnsi" w:cs="Times New Roman"/>
                <w:b/>
                <w:sz w:val="22"/>
                <w:szCs w:val="22"/>
              </w:rPr>
              <w:t>č</w:t>
            </w:r>
          </w:p>
        </w:tc>
      </w:tr>
      <w:tr w:rsidR="00B25DAD" w:rsidRPr="00C63DA8" w14:paraId="4998F333" w14:textId="77777777" w:rsidTr="000B5FBB">
        <w:trPr>
          <w:trHeight w:val="831"/>
        </w:trPr>
        <w:tc>
          <w:tcPr>
            <w:tcW w:w="1418" w:type="dxa"/>
            <w:shd w:val="clear" w:color="auto" w:fill="003959"/>
            <w:vAlign w:val="center"/>
          </w:tcPr>
          <w:p w14:paraId="5727604D" w14:textId="77777777" w:rsidR="00B25DAD" w:rsidRPr="00C63DA8" w:rsidRDefault="00E35B9F" w:rsidP="00993D70">
            <w:pPr>
              <w:keepNext/>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Katalogový list č.  </w:t>
            </w:r>
          </w:p>
        </w:tc>
        <w:tc>
          <w:tcPr>
            <w:tcW w:w="4536" w:type="dxa"/>
            <w:shd w:val="clear" w:color="auto" w:fill="003959"/>
            <w:vAlign w:val="center"/>
          </w:tcPr>
          <w:p w14:paraId="1CA65D24" w14:textId="77777777" w:rsidR="00B25DAD" w:rsidRPr="00C63DA8" w:rsidRDefault="00B25DAD" w:rsidP="00E35B9F">
            <w:pPr>
              <w:keepNext/>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Specifikace </w:t>
            </w:r>
            <w:r w:rsidR="00E35B9F" w:rsidRPr="00C63DA8">
              <w:rPr>
                <w:rFonts w:asciiTheme="minorHAnsi" w:hAnsiTheme="minorHAnsi" w:cs="Times New Roman"/>
                <w:b/>
                <w:sz w:val="22"/>
                <w:szCs w:val="22"/>
              </w:rPr>
              <w:t>Doplňkových služeb</w:t>
            </w:r>
          </w:p>
        </w:tc>
        <w:tc>
          <w:tcPr>
            <w:tcW w:w="1701" w:type="dxa"/>
            <w:shd w:val="clear" w:color="auto" w:fill="003959"/>
            <w:vAlign w:val="center"/>
          </w:tcPr>
          <w:p w14:paraId="354FE886" w14:textId="77777777" w:rsidR="00B25DAD" w:rsidRPr="00C63DA8" w:rsidRDefault="00B25DAD" w:rsidP="00993D70">
            <w:pPr>
              <w:keepNext/>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Cena bez DPH </w:t>
            </w:r>
          </w:p>
        </w:tc>
        <w:tc>
          <w:tcPr>
            <w:tcW w:w="1588" w:type="dxa"/>
            <w:shd w:val="clear" w:color="auto" w:fill="003959"/>
            <w:vAlign w:val="center"/>
          </w:tcPr>
          <w:p w14:paraId="55982A3B" w14:textId="77777777" w:rsidR="00B25DAD" w:rsidRPr="00C63DA8" w:rsidRDefault="00B25DAD" w:rsidP="00993D70">
            <w:pPr>
              <w:keepNext/>
              <w:spacing w:after="60"/>
              <w:jc w:val="center"/>
              <w:rPr>
                <w:rFonts w:asciiTheme="minorHAnsi" w:hAnsiTheme="minorHAnsi" w:cs="Times New Roman"/>
                <w:b/>
                <w:sz w:val="22"/>
                <w:szCs w:val="22"/>
              </w:rPr>
            </w:pPr>
            <w:r w:rsidRPr="00C63DA8">
              <w:rPr>
                <w:rFonts w:asciiTheme="minorHAnsi" w:hAnsiTheme="minorHAnsi" w:cs="Times New Roman"/>
                <w:b/>
                <w:sz w:val="22"/>
                <w:szCs w:val="22"/>
              </w:rPr>
              <w:t xml:space="preserve">Cena s DPH </w:t>
            </w:r>
          </w:p>
        </w:tc>
      </w:tr>
      <w:tr w:rsidR="00263890" w:rsidRPr="00C63DA8" w14:paraId="29CD31C6" w14:textId="77777777" w:rsidTr="00263890">
        <w:trPr>
          <w:trHeight w:val="321"/>
        </w:trPr>
        <w:tc>
          <w:tcPr>
            <w:tcW w:w="1418" w:type="dxa"/>
            <w:vAlign w:val="center"/>
          </w:tcPr>
          <w:p w14:paraId="0BB6B63C" w14:textId="1D6B7D1E" w:rsidR="00263890" w:rsidRPr="00C63DA8" w:rsidRDefault="00263890" w:rsidP="00263890">
            <w:pPr>
              <w:spacing w:after="60"/>
              <w:jc w:val="center"/>
              <w:rPr>
                <w:rFonts w:asciiTheme="minorHAnsi" w:hAnsiTheme="minorHAnsi" w:cs="Times New Roman"/>
                <w:sz w:val="22"/>
                <w:szCs w:val="22"/>
              </w:rPr>
            </w:pPr>
            <w:r w:rsidRPr="00C63DA8">
              <w:rPr>
                <w:rFonts w:asciiTheme="minorHAnsi" w:hAnsiTheme="minorHAnsi" w:cs="Times New Roman"/>
                <w:sz w:val="22"/>
                <w:szCs w:val="22"/>
              </w:rPr>
              <w:t>9.</w:t>
            </w:r>
          </w:p>
        </w:tc>
        <w:tc>
          <w:tcPr>
            <w:tcW w:w="4536" w:type="dxa"/>
            <w:vAlign w:val="center"/>
          </w:tcPr>
          <w:p w14:paraId="7B79D2F1" w14:textId="64E78B8D" w:rsidR="00263890" w:rsidRPr="00C63DA8" w:rsidRDefault="00263890" w:rsidP="00263890">
            <w:pPr>
              <w:spacing w:after="60"/>
              <w:rPr>
                <w:rFonts w:asciiTheme="minorHAnsi" w:hAnsiTheme="minorHAnsi" w:cs="Times New Roman"/>
                <w:sz w:val="22"/>
                <w:szCs w:val="22"/>
              </w:rPr>
            </w:pPr>
            <w:r w:rsidRPr="00C63DA8">
              <w:rPr>
                <w:rFonts w:asciiTheme="minorHAnsi" w:hAnsiTheme="minorHAnsi" w:cs="Times New Roman"/>
                <w:sz w:val="22"/>
                <w:szCs w:val="22"/>
              </w:rPr>
              <w:t>Řešení změnových/rozvojových požadavků</w:t>
            </w:r>
          </w:p>
        </w:tc>
        <w:tc>
          <w:tcPr>
            <w:tcW w:w="1701" w:type="dxa"/>
            <w:vAlign w:val="center"/>
          </w:tcPr>
          <w:p w14:paraId="0B9E5BC5" w14:textId="4F6008E7" w:rsidR="00263890" w:rsidRPr="000B498D" w:rsidRDefault="008860C5" w:rsidP="00263890">
            <w:pPr>
              <w:spacing w:after="60"/>
              <w:jc w:val="center"/>
              <w:rPr>
                <w:rFonts w:asciiTheme="minorHAnsi" w:hAnsiTheme="minorHAnsi" w:cs="Times New Roman"/>
                <w:sz w:val="22"/>
                <w:szCs w:val="22"/>
              </w:rPr>
            </w:pPr>
            <w:r w:rsidRPr="000B498D">
              <w:rPr>
                <w:rFonts w:asciiTheme="minorHAnsi" w:hAnsiTheme="minorHAnsi" w:cs="Times New Roman"/>
                <w:sz w:val="22"/>
                <w:szCs w:val="22"/>
              </w:rPr>
              <w:t>1 900</w:t>
            </w:r>
            <w:r w:rsidR="00263890" w:rsidRPr="000B498D">
              <w:rPr>
                <w:rFonts w:asciiTheme="minorHAnsi" w:hAnsiTheme="minorHAnsi" w:cs="Times New Roman"/>
                <w:sz w:val="22"/>
                <w:szCs w:val="22"/>
              </w:rPr>
              <w:t>,-</w:t>
            </w:r>
          </w:p>
        </w:tc>
        <w:tc>
          <w:tcPr>
            <w:tcW w:w="1588" w:type="dxa"/>
            <w:vAlign w:val="center"/>
          </w:tcPr>
          <w:p w14:paraId="55333D8D" w14:textId="241A750D" w:rsidR="00263890" w:rsidRPr="000B498D" w:rsidRDefault="008860C5" w:rsidP="00263890">
            <w:pPr>
              <w:spacing w:after="60"/>
              <w:jc w:val="center"/>
              <w:rPr>
                <w:rFonts w:asciiTheme="minorHAnsi" w:hAnsiTheme="minorHAnsi" w:cs="Times New Roman"/>
                <w:sz w:val="22"/>
                <w:szCs w:val="22"/>
              </w:rPr>
            </w:pPr>
            <w:r w:rsidRPr="000B498D">
              <w:rPr>
                <w:rFonts w:asciiTheme="minorHAnsi" w:hAnsiTheme="minorHAnsi" w:cs="Times New Roman"/>
                <w:sz w:val="22"/>
                <w:szCs w:val="22"/>
              </w:rPr>
              <w:t>2 299,-</w:t>
            </w:r>
          </w:p>
        </w:tc>
      </w:tr>
      <w:tr w:rsidR="008860C5" w:rsidRPr="00C63DA8" w14:paraId="0ABBEBB3" w14:textId="77777777" w:rsidTr="000B498D">
        <w:trPr>
          <w:trHeight w:val="206"/>
        </w:trPr>
        <w:tc>
          <w:tcPr>
            <w:tcW w:w="1418" w:type="dxa"/>
            <w:vAlign w:val="center"/>
          </w:tcPr>
          <w:p w14:paraId="3FFB53D1" w14:textId="373AAF1D" w:rsidR="008860C5" w:rsidRPr="00C63DA8" w:rsidRDefault="008860C5" w:rsidP="008860C5">
            <w:pPr>
              <w:spacing w:after="60"/>
              <w:jc w:val="center"/>
              <w:rPr>
                <w:rFonts w:asciiTheme="minorHAnsi" w:hAnsiTheme="minorHAnsi" w:cs="Times New Roman"/>
                <w:sz w:val="22"/>
                <w:szCs w:val="22"/>
              </w:rPr>
            </w:pPr>
            <w:r w:rsidRPr="00C63DA8">
              <w:rPr>
                <w:rFonts w:asciiTheme="minorHAnsi" w:hAnsiTheme="minorHAnsi" w:cs="Times New Roman"/>
                <w:sz w:val="22"/>
                <w:szCs w:val="22"/>
              </w:rPr>
              <w:t>10.</w:t>
            </w:r>
          </w:p>
        </w:tc>
        <w:tc>
          <w:tcPr>
            <w:tcW w:w="4536" w:type="dxa"/>
            <w:vAlign w:val="center"/>
          </w:tcPr>
          <w:p w14:paraId="27CB5F6E" w14:textId="77777777" w:rsidR="008860C5" w:rsidRPr="00C63DA8" w:rsidRDefault="008860C5" w:rsidP="008860C5">
            <w:pPr>
              <w:spacing w:after="60"/>
              <w:jc w:val="both"/>
              <w:rPr>
                <w:rFonts w:asciiTheme="minorHAnsi" w:hAnsiTheme="minorHAnsi" w:cs="Times New Roman"/>
                <w:sz w:val="22"/>
                <w:szCs w:val="22"/>
              </w:rPr>
            </w:pPr>
            <w:r w:rsidRPr="00C63DA8">
              <w:rPr>
                <w:rFonts w:asciiTheme="minorHAnsi" w:hAnsiTheme="minorHAnsi" w:cs="Times New Roman"/>
                <w:sz w:val="22"/>
                <w:szCs w:val="22"/>
              </w:rPr>
              <w:t>Přímá metodická podpora</w:t>
            </w:r>
          </w:p>
        </w:tc>
        <w:tc>
          <w:tcPr>
            <w:tcW w:w="1701" w:type="dxa"/>
          </w:tcPr>
          <w:p w14:paraId="4018C505" w14:textId="12A1E830"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1 900,-</w:t>
            </w:r>
          </w:p>
        </w:tc>
        <w:tc>
          <w:tcPr>
            <w:tcW w:w="1588" w:type="dxa"/>
          </w:tcPr>
          <w:p w14:paraId="114B244A" w14:textId="685535AD"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2 299,-</w:t>
            </w:r>
          </w:p>
        </w:tc>
      </w:tr>
      <w:tr w:rsidR="008860C5" w:rsidRPr="00C63DA8" w14:paraId="1A36E587" w14:textId="77777777" w:rsidTr="000B498D">
        <w:trPr>
          <w:trHeight w:val="112"/>
        </w:trPr>
        <w:tc>
          <w:tcPr>
            <w:tcW w:w="1418" w:type="dxa"/>
            <w:vAlign w:val="center"/>
          </w:tcPr>
          <w:p w14:paraId="664DEA12" w14:textId="3F23C483" w:rsidR="008860C5" w:rsidRPr="00C63DA8" w:rsidRDefault="008860C5" w:rsidP="008860C5">
            <w:pPr>
              <w:spacing w:after="60"/>
              <w:jc w:val="center"/>
              <w:rPr>
                <w:rFonts w:asciiTheme="minorHAnsi" w:hAnsiTheme="minorHAnsi" w:cs="Times New Roman"/>
                <w:sz w:val="22"/>
                <w:szCs w:val="22"/>
              </w:rPr>
            </w:pPr>
            <w:r w:rsidRPr="00C63DA8">
              <w:rPr>
                <w:rFonts w:asciiTheme="minorHAnsi" w:hAnsiTheme="minorHAnsi" w:cs="Times New Roman"/>
                <w:sz w:val="22"/>
                <w:szCs w:val="22"/>
              </w:rPr>
              <w:t>11.</w:t>
            </w:r>
          </w:p>
        </w:tc>
        <w:tc>
          <w:tcPr>
            <w:tcW w:w="4536" w:type="dxa"/>
            <w:vAlign w:val="center"/>
          </w:tcPr>
          <w:p w14:paraId="5619AFA5" w14:textId="77777777" w:rsidR="008860C5" w:rsidRPr="00C63DA8" w:rsidRDefault="008860C5" w:rsidP="008860C5">
            <w:pPr>
              <w:spacing w:after="60"/>
              <w:jc w:val="both"/>
              <w:rPr>
                <w:rFonts w:asciiTheme="minorHAnsi" w:hAnsiTheme="minorHAnsi" w:cs="Times New Roman"/>
                <w:sz w:val="22"/>
                <w:szCs w:val="22"/>
              </w:rPr>
            </w:pPr>
            <w:r w:rsidRPr="00C63DA8">
              <w:rPr>
                <w:rFonts w:asciiTheme="minorHAnsi" w:hAnsiTheme="minorHAnsi" w:cs="Times New Roman"/>
                <w:sz w:val="22"/>
                <w:szCs w:val="22"/>
              </w:rPr>
              <w:t>Školení</w:t>
            </w:r>
          </w:p>
        </w:tc>
        <w:tc>
          <w:tcPr>
            <w:tcW w:w="1701" w:type="dxa"/>
          </w:tcPr>
          <w:p w14:paraId="3274377E" w14:textId="69AC93E4"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1 900,-</w:t>
            </w:r>
          </w:p>
        </w:tc>
        <w:tc>
          <w:tcPr>
            <w:tcW w:w="1588" w:type="dxa"/>
          </w:tcPr>
          <w:p w14:paraId="2F819B7D" w14:textId="1CB28DE9"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2 299,-</w:t>
            </w:r>
          </w:p>
        </w:tc>
      </w:tr>
      <w:tr w:rsidR="008860C5" w:rsidRPr="00C63DA8" w14:paraId="2416B5AB" w14:textId="77777777" w:rsidTr="000B498D">
        <w:trPr>
          <w:trHeight w:val="50"/>
        </w:trPr>
        <w:tc>
          <w:tcPr>
            <w:tcW w:w="1418" w:type="dxa"/>
            <w:vAlign w:val="center"/>
          </w:tcPr>
          <w:p w14:paraId="47101AB9" w14:textId="7FB29818" w:rsidR="008860C5" w:rsidRPr="00C63DA8" w:rsidRDefault="008860C5" w:rsidP="008860C5">
            <w:pPr>
              <w:spacing w:after="60"/>
              <w:jc w:val="center"/>
              <w:rPr>
                <w:rFonts w:asciiTheme="minorHAnsi" w:hAnsiTheme="minorHAnsi" w:cs="Times New Roman"/>
                <w:sz w:val="22"/>
                <w:szCs w:val="22"/>
              </w:rPr>
            </w:pPr>
            <w:r w:rsidRPr="00C63DA8">
              <w:rPr>
                <w:rFonts w:asciiTheme="minorHAnsi" w:hAnsiTheme="minorHAnsi" w:cs="Times New Roman"/>
                <w:sz w:val="22"/>
                <w:szCs w:val="22"/>
              </w:rPr>
              <w:t>12.</w:t>
            </w:r>
          </w:p>
        </w:tc>
        <w:tc>
          <w:tcPr>
            <w:tcW w:w="4536" w:type="dxa"/>
            <w:vAlign w:val="center"/>
          </w:tcPr>
          <w:p w14:paraId="4FDE0B44" w14:textId="77777777" w:rsidR="008860C5" w:rsidRPr="00C63DA8" w:rsidRDefault="008860C5" w:rsidP="008860C5">
            <w:pPr>
              <w:spacing w:after="60"/>
              <w:rPr>
                <w:rFonts w:asciiTheme="minorHAnsi" w:hAnsiTheme="minorHAnsi" w:cs="Times New Roman"/>
                <w:sz w:val="22"/>
                <w:szCs w:val="22"/>
              </w:rPr>
            </w:pPr>
            <w:r w:rsidRPr="00C63DA8">
              <w:rPr>
                <w:rFonts w:asciiTheme="minorHAnsi" w:hAnsiTheme="minorHAnsi" w:cs="Times New Roman"/>
                <w:sz w:val="22"/>
                <w:szCs w:val="22"/>
              </w:rPr>
              <w:t>Koordinace a součinnost s ostatními dodavateli</w:t>
            </w:r>
          </w:p>
        </w:tc>
        <w:tc>
          <w:tcPr>
            <w:tcW w:w="1701" w:type="dxa"/>
          </w:tcPr>
          <w:p w14:paraId="1463044D" w14:textId="6EF31A9A"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1 900,-</w:t>
            </w:r>
          </w:p>
        </w:tc>
        <w:tc>
          <w:tcPr>
            <w:tcW w:w="1588" w:type="dxa"/>
          </w:tcPr>
          <w:p w14:paraId="35A8B439" w14:textId="7F5079EE"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2 299,-</w:t>
            </w:r>
          </w:p>
        </w:tc>
      </w:tr>
      <w:tr w:rsidR="008860C5" w:rsidRPr="00C63DA8" w14:paraId="0F41A74A" w14:textId="77777777" w:rsidTr="000B498D">
        <w:trPr>
          <w:trHeight w:val="101"/>
        </w:trPr>
        <w:tc>
          <w:tcPr>
            <w:tcW w:w="1418" w:type="dxa"/>
            <w:vAlign w:val="center"/>
          </w:tcPr>
          <w:p w14:paraId="457127CA" w14:textId="77777777" w:rsidR="008860C5" w:rsidRPr="00C63DA8" w:rsidRDefault="008860C5" w:rsidP="008860C5">
            <w:pPr>
              <w:spacing w:after="60"/>
              <w:jc w:val="center"/>
              <w:rPr>
                <w:rFonts w:asciiTheme="minorHAnsi" w:hAnsiTheme="minorHAnsi" w:cs="Times New Roman"/>
                <w:sz w:val="22"/>
                <w:szCs w:val="22"/>
              </w:rPr>
            </w:pPr>
            <w:r w:rsidRPr="00C63DA8">
              <w:rPr>
                <w:rFonts w:asciiTheme="minorHAnsi" w:hAnsiTheme="minorHAnsi" w:cs="Times New Roman"/>
                <w:sz w:val="22"/>
                <w:szCs w:val="22"/>
              </w:rPr>
              <w:t>13.</w:t>
            </w:r>
          </w:p>
        </w:tc>
        <w:tc>
          <w:tcPr>
            <w:tcW w:w="4536" w:type="dxa"/>
            <w:vAlign w:val="center"/>
          </w:tcPr>
          <w:p w14:paraId="21103E9C" w14:textId="77777777" w:rsidR="008860C5" w:rsidRPr="00C63DA8" w:rsidRDefault="008860C5" w:rsidP="008860C5">
            <w:pPr>
              <w:spacing w:after="60"/>
              <w:rPr>
                <w:rFonts w:asciiTheme="minorHAnsi" w:hAnsiTheme="minorHAnsi" w:cs="Times New Roman"/>
                <w:sz w:val="22"/>
                <w:szCs w:val="22"/>
              </w:rPr>
            </w:pPr>
            <w:r w:rsidRPr="00C63DA8">
              <w:rPr>
                <w:rFonts w:asciiTheme="minorHAnsi" w:hAnsiTheme="minorHAnsi" w:cs="Times New Roman"/>
                <w:sz w:val="22"/>
                <w:szCs w:val="22"/>
              </w:rPr>
              <w:t>Ad hoc služby</w:t>
            </w:r>
          </w:p>
        </w:tc>
        <w:tc>
          <w:tcPr>
            <w:tcW w:w="1701" w:type="dxa"/>
          </w:tcPr>
          <w:p w14:paraId="073EB26E" w14:textId="7B4B5929"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1 900,-</w:t>
            </w:r>
          </w:p>
        </w:tc>
        <w:tc>
          <w:tcPr>
            <w:tcW w:w="1588" w:type="dxa"/>
          </w:tcPr>
          <w:p w14:paraId="0B4FCB94" w14:textId="14A86678" w:rsidR="008860C5" w:rsidRPr="000B498D" w:rsidRDefault="008860C5" w:rsidP="008860C5">
            <w:pPr>
              <w:spacing w:after="60"/>
              <w:jc w:val="center"/>
              <w:rPr>
                <w:rFonts w:asciiTheme="minorHAnsi" w:hAnsiTheme="minorHAnsi" w:cs="Times New Roman"/>
                <w:sz w:val="22"/>
                <w:szCs w:val="22"/>
              </w:rPr>
            </w:pPr>
            <w:r w:rsidRPr="000B498D">
              <w:rPr>
                <w:rFonts w:asciiTheme="minorHAnsi" w:hAnsiTheme="minorHAnsi" w:cs="Times New Roman"/>
                <w:sz w:val="22"/>
                <w:szCs w:val="22"/>
              </w:rPr>
              <w:t>2 299,-</w:t>
            </w:r>
          </w:p>
        </w:tc>
      </w:tr>
    </w:tbl>
    <w:p w14:paraId="64BB7009" w14:textId="38FDA30C" w:rsidR="00AF054B" w:rsidRPr="00C63DA8" w:rsidRDefault="000B6E80" w:rsidP="00D20EB7">
      <w:pPr>
        <w:spacing w:before="120" w:after="0"/>
        <w:jc w:val="both"/>
        <w:rPr>
          <w:rFonts w:asciiTheme="minorHAnsi" w:hAnsiTheme="minorHAnsi" w:cs="Times New Roman"/>
          <w:b/>
          <w:caps/>
          <w:sz w:val="22"/>
          <w:szCs w:val="22"/>
        </w:rPr>
      </w:pPr>
      <w:r w:rsidRPr="00C63DA8">
        <w:rPr>
          <w:rFonts w:asciiTheme="minorHAnsi" w:hAnsiTheme="minorHAnsi" w:cs="Times New Roman"/>
          <w:b/>
          <w:caps/>
          <w:sz w:val="22"/>
          <w:szCs w:val="22"/>
        </w:rPr>
        <w:t xml:space="preserve">Příplatek za práci mimo sjednané hodiny </w:t>
      </w:r>
      <w:r w:rsidR="00914F20" w:rsidRPr="00C63DA8">
        <w:rPr>
          <w:rFonts w:asciiTheme="minorHAnsi" w:hAnsiTheme="minorHAnsi" w:cs="Times New Roman"/>
          <w:b/>
          <w:caps/>
          <w:sz w:val="22"/>
          <w:szCs w:val="22"/>
        </w:rPr>
        <w:t xml:space="preserve">50 </w:t>
      </w:r>
      <w:r w:rsidRPr="00C63DA8">
        <w:rPr>
          <w:rFonts w:asciiTheme="minorHAnsi" w:hAnsiTheme="minorHAnsi" w:cs="Times New Roman"/>
          <w:b/>
          <w:caps/>
          <w:sz w:val="22"/>
          <w:szCs w:val="22"/>
        </w:rPr>
        <w:t>%, o víkendu a svátcích 100 %</w:t>
      </w:r>
    </w:p>
    <w:p w14:paraId="23804EC7" w14:textId="68B22409" w:rsidR="003959E2" w:rsidRPr="00C63DA8" w:rsidRDefault="003959E2" w:rsidP="00E550BE">
      <w:pPr>
        <w:pStyle w:val="Odstavecseseznamem"/>
        <w:tabs>
          <w:tab w:val="left" w:pos="0"/>
        </w:tabs>
        <w:ind w:left="0"/>
        <w:jc w:val="both"/>
        <w:rPr>
          <w:rFonts w:asciiTheme="minorHAnsi" w:hAnsiTheme="minorHAnsi" w:cs="Times New Roman"/>
          <w:sz w:val="22"/>
          <w:szCs w:val="22"/>
        </w:rPr>
      </w:pPr>
    </w:p>
    <w:p w14:paraId="05C60548" w14:textId="1FFC0CB5" w:rsidR="00B25DAD" w:rsidRPr="00C63DA8" w:rsidRDefault="00B25DAD" w:rsidP="00E35B9F">
      <w:pPr>
        <w:spacing w:before="120" w:after="0"/>
        <w:rPr>
          <w:rFonts w:asciiTheme="minorHAnsi" w:hAnsiTheme="minorHAnsi" w:cs="Times New Roman"/>
          <w:b/>
          <w:caps/>
          <w:sz w:val="22"/>
          <w:szCs w:val="22"/>
        </w:rPr>
      </w:pPr>
      <w:r w:rsidRPr="00C63DA8">
        <w:rPr>
          <w:rFonts w:asciiTheme="minorHAnsi" w:hAnsiTheme="minorHAnsi" w:cs="Times New Roman"/>
          <w:b/>
          <w:caps/>
          <w:sz w:val="22"/>
          <w:szCs w:val="22"/>
        </w:rPr>
        <w:t>Doplňkové služby</w:t>
      </w:r>
    </w:p>
    <w:p w14:paraId="18C53FE0" w14:textId="0497EE1B" w:rsidR="00B25DAD" w:rsidRPr="00C63DA8" w:rsidRDefault="00B25DAD" w:rsidP="00E35B9F">
      <w:pPr>
        <w:pStyle w:val="Odstavecseseznamem"/>
        <w:tabs>
          <w:tab w:val="left" w:pos="0"/>
        </w:tabs>
        <w:ind w:left="0"/>
        <w:jc w:val="both"/>
        <w:rPr>
          <w:rFonts w:asciiTheme="minorHAnsi" w:hAnsiTheme="minorHAnsi" w:cs="Times New Roman"/>
          <w:sz w:val="22"/>
          <w:szCs w:val="22"/>
        </w:rPr>
      </w:pPr>
      <w:r w:rsidRPr="00C63DA8">
        <w:rPr>
          <w:rFonts w:asciiTheme="minorHAnsi" w:hAnsiTheme="minorHAnsi" w:cs="Times New Roman"/>
          <w:sz w:val="22"/>
          <w:szCs w:val="22"/>
        </w:rPr>
        <w:t>V průběhu trvání této Smlouvy, je Poskytovatel povinen Objednateli poskytovat Doplňkové služby</w:t>
      </w:r>
      <w:r w:rsidR="00214A93" w:rsidRPr="00C63DA8">
        <w:rPr>
          <w:rFonts w:asciiTheme="minorHAnsi" w:hAnsiTheme="minorHAnsi" w:cs="Times New Roman"/>
          <w:sz w:val="22"/>
          <w:szCs w:val="22"/>
        </w:rPr>
        <w:t>,</w:t>
      </w:r>
      <w:r w:rsidRPr="00C63DA8">
        <w:rPr>
          <w:rFonts w:asciiTheme="minorHAnsi" w:hAnsiTheme="minorHAnsi" w:cs="Times New Roman"/>
          <w:sz w:val="22"/>
          <w:szCs w:val="22"/>
        </w:rPr>
        <w:t xml:space="preserve"> a</w:t>
      </w:r>
      <w:r w:rsidR="009075ED">
        <w:rPr>
          <w:rFonts w:asciiTheme="minorHAnsi" w:hAnsiTheme="minorHAnsi" w:cs="Times New Roman"/>
          <w:sz w:val="22"/>
          <w:szCs w:val="22"/>
        </w:rPr>
        <w:t> </w:t>
      </w:r>
      <w:r w:rsidRPr="00C63DA8">
        <w:rPr>
          <w:rFonts w:asciiTheme="minorHAnsi" w:hAnsiTheme="minorHAnsi" w:cs="Times New Roman"/>
          <w:sz w:val="22"/>
          <w:szCs w:val="22"/>
        </w:rPr>
        <w:t>to na základě jednotlivých objednávek Objednatele odsouhlasených Poskytovatelem (dále „</w:t>
      </w:r>
      <w:r w:rsidRPr="00C63DA8">
        <w:rPr>
          <w:rFonts w:asciiTheme="minorHAnsi" w:hAnsiTheme="minorHAnsi" w:cs="Times New Roman"/>
          <w:b/>
          <w:sz w:val="22"/>
          <w:szCs w:val="22"/>
        </w:rPr>
        <w:t>Objednávka</w:t>
      </w:r>
      <w:r w:rsidRPr="00C63DA8">
        <w:rPr>
          <w:rFonts w:asciiTheme="minorHAnsi" w:hAnsiTheme="minorHAnsi" w:cs="Times New Roman"/>
          <w:sz w:val="22"/>
          <w:szCs w:val="22"/>
        </w:rPr>
        <w:t xml:space="preserve">“). Objednávka bude provedena Oprávněnou osobu Objednatele a bude zaslána </w:t>
      </w:r>
      <w:r w:rsidR="00214A93" w:rsidRPr="00C63DA8">
        <w:rPr>
          <w:rFonts w:asciiTheme="minorHAnsi" w:hAnsiTheme="minorHAnsi" w:cs="Times New Roman"/>
          <w:sz w:val="22"/>
          <w:szCs w:val="22"/>
        </w:rPr>
        <w:br/>
      </w:r>
      <w:r w:rsidRPr="00C63DA8">
        <w:rPr>
          <w:rFonts w:asciiTheme="minorHAnsi" w:hAnsiTheme="minorHAnsi" w:cs="Times New Roman"/>
          <w:sz w:val="22"/>
          <w:szCs w:val="22"/>
        </w:rPr>
        <w:t>e-mailem Oprávněné osobě Poskytovatele nebo prostřednictvím Service Desku Objednatele (dále „</w:t>
      </w:r>
      <w:r w:rsidRPr="00C63DA8">
        <w:rPr>
          <w:rFonts w:asciiTheme="minorHAnsi" w:hAnsiTheme="minorHAnsi" w:cs="Times New Roman"/>
          <w:b/>
          <w:sz w:val="22"/>
          <w:szCs w:val="22"/>
        </w:rPr>
        <w:t>Požadavek</w:t>
      </w:r>
      <w:r w:rsidRPr="00C63DA8">
        <w:rPr>
          <w:rFonts w:asciiTheme="minorHAnsi" w:hAnsiTheme="minorHAnsi" w:cs="Times New Roman"/>
          <w:sz w:val="22"/>
          <w:szCs w:val="22"/>
        </w:rPr>
        <w:t>“). Poskytovatel na základě doručeného Požadavku připraví a zašle Objednateli cenovou nabídku na realizaci Požadavku (dále „</w:t>
      </w:r>
      <w:r w:rsidRPr="00C63DA8">
        <w:rPr>
          <w:rFonts w:asciiTheme="minorHAnsi" w:hAnsiTheme="minorHAnsi" w:cs="Times New Roman"/>
          <w:b/>
          <w:sz w:val="22"/>
          <w:szCs w:val="22"/>
        </w:rPr>
        <w:t>Nabídka</w:t>
      </w:r>
      <w:r w:rsidRPr="00C63DA8">
        <w:rPr>
          <w:rFonts w:asciiTheme="minorHAnsi" w:hAnsiTheme="minorHAnsi" w:cs="Times New Roman"/>
          <w:sz w:val="22"/>
          <w:szCs w:val="22"/>
        </w:rPr>
        <w:t xml:space="preserve">“). V případě akceptace Nabídky Objednatelem, Poskytovatel se zavazuje poskytnout za podmínek stanovených v této Smlouvě objednané Doplňkové služby.    </w:t>
      </w:r>
    </w:p>
    <w:p w14:paraId="6C7B679B" w14:textId="5B4D5993" w:rsidR="00B25DAD" w:rsidRPr="00C63DA8" w:rsidRDefault="000B5FBB" w:rsidP="00D527AE">
      <w:pPr>
        <w:jc w:val="center"/>
        <w:rPr>
          <w:rFonts w:asciiTheme="minorHAnsi" w:hAnsiTheme="minorHAnsi" w:cs="Times New Roman"/>
          <w:b/>
          <w:sz w:val="28"/>
          <w:szCs w:val="22"/>
          <w:u w:val="single"/>
        </w:rPr>
      </w:pPr>
      <w:r w:rsidRPr="00C63DA8">
        <w:rPr>
          <w:rFonts w:asciiTheme="minorHAnsi" w:hAnsiTheme="minorHAnsi" w:cs="Times New Roman"/>
          <w:b/>
          <w:sz w:val="28"/>
          <w:szCs w:val="22"/>
          <w:u w:val="single"/>
        </w:rPr>
        <w:br w:type="page"/>
      </w:r>
      <w:r w:rsidR="00B25DAD" w:rsidRPr="00C63DA8">
        <w:rPr>
          <w:rFonts w:asciiTheme="minorHAnsi" w:hAnsiTheme="minorHAnsi" w:cs="Times New Roman"/>
          <w:b/>
          <w:sz w:val="28"/>
          <w:szCs w:val="22"/>
          <w:u w:val="single"/>
        </w:rPr>
        <w:t xml:space="preserve">Příloha č. </w:t>
      </w:r>
      <w:r w:rsidR="00BC513C" w:rsidRPr="00C63DA8">
        <w:rPr>
          <w:rFonts w:asciiTheme="minorHAnsi" w:hAnsiTheme="minorHAnsi" w:cs="Times New Roman"/>
          <w:b/>
          <w:sz w:val="28"/>
          <w:szCs w:val="22"/>
          <w:u w:val="single"/>
        </w:rPr>
        <w:t>5</w:t>
      </w:r>
    </w:p>
    <w:p w14:paraId="55429CD1" w14:textId="77777777" w:rsidR="00B25DAD" w:rsidRPr="00C63DA8" w:rsidRDefault="00B25DAD" w:rsidP="00B25DAD">
      <w:pPr>
        <w:spacing w:after="240" w:line="259" w:lineRule="auto"/>
        <w:jc w:val="center"/>
        <w:rPr>
          <w:rFonts w:asciiTheme="minorHAnsi" w:hAnsiTheme="minorHAnsi" w:cs="Times New Roman"/>
          <w:b/>
          <w:sz w:val="28"/>
          <w:szCs w:val="22"/>
        </w:rPr>
      </w:pPr>
      <w:r w:rsidRPr="00C63DA8">
        <w:rPr>
          <w:rFonts w:asciiTheme="minorHAnsi" w:hAnsiTheme="minorHAnsi" w:cs="Times New Roman"/>
          <w:b/>
          <w:sz w:val="28"/>
          <w:szCs w:val="22"/>
        </w:rPr>
        <w:t>Oprávněné osoby</w:t>
      </w:r>
    </w:p>
    <w:p w14:paraId="7786F356" w14:textId="77777777" w:rsidR="00B25DAD" w:rsidRPr="00C63DA8" w:rsidRDefault="00B25DAD" w:rsidP="00B25DAD">
      <w:pPr>
        <w:pStyle w:val="Nadpis2vploze"/>
        <w:ind w:hanging="2127"/>
        <w:jc w:val="both"/>
        <w:rPr>
          <w:rFonts w:asciiTheme="minorHAnsi" w:hAnsiTheme="minorHAnsi"/>
          <w:sz w:val="22"/>
          <w:szCs w:val="22"/>
        </w:rPr>
      </w:pPr>
      <w:r w:rsidRPr="00C63DA8">
        <w:rPr>
          <w:rFonts w:asciiTheme="minorHAnsi" w:hAnsiTheme="minorHAnsi"/>
          <w:sz w:val="22"/>
          <w:szCs w:val="22"/>
        </w:rPr>
        <w:t>Oprávněné osoby Objednatele:</w:t>
      </w:r>
    </w:p>
    <w:tbl>
      <w:tblPr>
        <w:tblW w:w="106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3403"/>
        <w:gridCol w:w="4393"/>
      </w:tblGrid>
      <w:tr w:rsidR="00B25DAD" w:rsidRPr="00C63DA8" w14:paraId="147CBD4A" w14:textId="77777777" w:rsidTr="00B74E06">
        <w:trPr>
          <w:trHeight w:val="260"/>
        </w:trPr>
        <w:tc>
          <w:tcPr>
            <w:tcW w:w="2837" w:type="dxa"/>
            <w:shd w:val="clear" w:color="auto" w:fill="003959"/>
            <w:vAlign w:val="center"/>
          </w:tcPr>
          <w:p w14:paraId="0F321C49" w14:textId="77777777" w:rsidR="00B25DAD" w:rsidRPr="00C63DA8" w:rsidRDefault="00B25DAD" w:rsidP="006E2251">
            <w:pPr>
              <w:pStyle w:val="Texttabulky"/>
              <w:spacing w:after="120"/>
              <w:rPr>
                <w:rFonts w:asciiTheme="minorHAnsi" w:hAnsiTheme="minorHAnsi"/>
                <w:b/>
                <w:sz w:val="22"/>
                <w:szCs w:val="22"/>
              </w:rPr>
            </w:pPr>
            <w:r w:rsidRPr="00C63DA8">
              <w:rPr>
                <w:rFonts w:asciiTheme="minorHAnsi" w:hAnsiTheme="minorHAnsi"/>
                <w:b/>
                <w:sz w:val="22"/>
                <w:szCs w:val="22"/>
              </w:rPr>
              <w:t xml:space="preserve">Jméno </w:t>
            </w:r>
          </w:p>
        </w:tc>
        <w:tc>
          <w:tcPr>
            <w:tcW w:w="3403" w:type="dxa"/>
            <w:shd w:val="clear" w:color="auto" w:fill="003959"/>
            <w:vAlign w:val="center"/>
          </w:tcPr>
          <w:p w14:paraId="1073E1AE" w14:textId="77777777" w:rsidR="00B25DAD" w:rsidRPr="00C63DA8" w:rsidRDefault="00B25DAD" w:rsidP="006E2251">
            <w:pPr>
              <w:pStyle w:val="Texttabulky"/>
              <w:spacing w:after="120"/>
              <w:rPr>
                <w:rFonts w:asciiTheme="minorHAnsi" w:hAnsiTheme="minorHAnsi"/>
                <w:b/>
                <w:sz w:val="22"/>
                <w:szCs w:val="22"/>
              </w:rPr>
            </w:pPr>
            <w:r w:rsidRPr="00C63DA8">
              <w:rPr>
                <w:rFonts w:asciiTheme="minorHAnsi" w:hAnsiTheme="minorHAnsi"/>
                <w:b/>
                <w:sz w:val="22"/>
                <w:szCs w:val="22"/>
              </w:rPr>
              <w:t>Oblast pravomocí</w:t>
            </w:r>
          </w:p>
        </w:tc>
        <w:tc>
          <w:tcPr>
            <w:tcW w:w="4393" w:type="dxa"/>
            <w:shd w:val="clear" w:color="auto" w:fill="003959"/>
            <w:vAlign w:val="center"/>
          </w:tcPr>
          <w:p w14:paraId="48A59CCA" w14:textId="77777777" w:rsidR="00B25DAD" w:rsidRPr="00C63DA8" w:rsidRDefault="00B25DAD" w:rsidP="006E2251">
            <w:pPr>
              <w:pStyle w:val="Texttabulky"/>
              <w:spacing w:after="120"/>
              <w:rPr>
                <w:rFonts w:asciiTheme="minorHAnsi" w:hAnsiTheme="minorHAnsi"/>
                <w:b/>
                <w:sz w:val="22"/>
                <w:szCs w:val="22"/>
              </w:rPr>
            </w:pPr>
            <w:r w:rsidRPr="00C63DA8">
              <w:rPr>
                <w:rFonts w:asciiTheme="minorHAnsi" w:hAnsiTheme="minorHAnsi"/>
                <w:b/>
                <w:sz w:val="22"/>
                <w:szCs w:val="22"/>
              </w:rPr>
              <w:t>Kontaktní informace</w:t>
            </w:r>
          </w:p>
        </w:tc>
      </w:tr>
      <w:tr w:rsidR="00B25DAD" w:rsidRPr="00C63DA8" w14:paraId="7993582D" w14:textId="77777777" w:rsidTr="00B74E06">
        <w:trPr>
          <w:cantSplit/>
          <w:trHeight w:val="392"/>
        </w:trPr>
        <w:tc>
          <w:tcPr>
            <w:tcW w:w="2837" w:type="dxa"/>
            <w:vAlign w:val="center"/>
          </w:tcPr>
          <w:p w14:paraId="10767370" w14:textId="0D0E929F" w:rsidR="00B25DAD" w:rsidRPr="00C63DA8" w:rsidRDefault="00212416" w:rsidP="006E2251">
            <w:pPr>
              <w:pStyle w:val="Styl22"/>
              <w:spacing w:after="120"/>
              <w:jc w:val="left"/>
              <w:rPr>
                <w:rFonts w:asciiTheme="minorHAnsi" w:hAnsiTheme="minorHAnsi"/>
                <w:sz w:val="22"/>
                <w:szCs w:val="22"/>
              </w:rPr>
            </w:pPr>
            <w:r>
              <w:rPr>
                <w:rFonts w:asciiTheme="minorHAnsi" w:hAnsiTheme="minorHAnsi"/>
                <w:sz w:val="22"/>
                <w:szCs w:val="22"/>
              </w:rPr>
              <w:t>xxxx</w:t>
            </w:r>
          </w:p>
        </w:tc>
        <w:tc>
          <w:tcPr>
            <w:tcW w:w="3403" w:type="dxa"/>
            <w:vAlign w:val="center"/>
          </w:tcPr>
          <w:p w14:paraId="2B3741F7" w14:textId="3DA92E82" w:rsidR="00B25DAD" w:rsidRPr="00C63DA8" w:rsidRDefault="00580DB3" w:rsidP="000B498D">
            <w:pPr>
              <w:pStyle w:val="Styl22"/>
              <w:spacing w:after="120"/>
              <w:rPr>
                <w:rFonts w:asciiTheme="minorHAnsi" w:hAnsiTheme="minorHAnsi"/>
                <w:sz w:val="22"/>
                <w:szCs w:val="22"/>
              </w:rPr>
            </w:pPr>
            <w:r w:rsidRPr="00C63DA8">
              <w:rPr>
                <w:rFonts w:asciiTheme="minorHAnsi" w:hAnsiTheme="minorHAnsi"/>
                <w:sz w:val="22"/>
                <w:szCs w:val="22"/>
              </w:rPr>
              <w:t>Smluvní záležitosti</w:t>
            </w:r>
          </w:p>
        </w:tc>
        <w:tc>
          <w:tcPr>
            <w:tcW w:w="4393" w:type="dxa"/>
            <w:vAlign w:val="center"/>
          </w:tcPr>
          <w:p w14:paraId="1ABDAC9A" w14:textId="4379659D" w:rsidR="00E550BE" w:rsidRPr="00C63DA8" w:rsidRDefault="00212416" w:rsidP="00E550BE">
            <w:pPr>
              <w:pStyle w:val="Styl22"/>
              <w:spacing w:after="120"/>
              <w:rPr>
                <w:rFonts w:asciiTheme="minorHAnsi" w:hAnsiTheme="minorHAnsi"/>
                <w:sz w:val="22"/>
                <w:szCs w:val="22"/>
              </w:rPr>
            </w:pPr>
            <w:r>
              <w:rPr>
                <w:rFonts w:asciiTheme="minorHAnsi" w:hAnsiTheme="minorHAnsi"/>
                <w:sz w:val="22"/>
                <w:szCs w:val="22"/>
              </w:rPr>
              <w:t>xxxx</w:t>
            </w:r>
          </w:p>
        </w:tc>
      </w:tr>
      <w:tr w:rsidR="006E2251" w:rsidRPr="00C63DA8" w14:paraId="1FBDFBC3" w14:textId="77777777" w:rsidTr="00B74E06">
        <w:trPr>
          <w:cantSplit/>
          <w:trHeight w:val="282"/>
        </w:trPr>
        <w:tc>
          <w:tcPr>
            <w:tcW w:w="2837" w:type="dxa"/>
            <w:vAlign w:val="center"/>
          </w:tcPr>
          <w:p w14:paraId="24AAAB17" w14:textId="6626DC1E" w:rsidR="00E30A15" w:rsidRPr="00C63DA8" w:rsidRDefault="00212416" w:rsidP="006E2251">
            <w:pPr>
              <w:pStyle w:val="Styl22"/>
              <w:spacing w:after="120"/>
              <w:jc w:val="left"/>
              <w:rPr>
                <w:rFonts w:asciiTheme="minorHAnsi" w:hAnsiTheme="minorHAnsi"/>
                <w:strike/>
                <w:sz w:val="22"/>
                <w:szCs w:val="22"/>
              </w:rPr>
            </w:pPr>
            <w:r>
              <w:rPr>
                <w:rFonts w:asciiTheme="minorHAnsi" w:hAnsiTheme="minorHAnsi"/>
                <w:sz w:val="22"/>
                <w:szCs w:val="22"/>
              </w:rPr>
              <w:t>xxxx</w:t>
            </w:r>
          </w:p>
        </w:tc>
        <w:tc>
          <w:tcPr>
            <w:tcW w:w="3403" w:type="dxa"/>
            <w:vAlign w:val="center"/>
          </w:tcPr>
          <w:p w14:paraId="427244D5" w14:textId="140F776B" w:rsidR="006E2251" w:rsidRPr="00C63DA8" w:rsidRDefault="003959E2" w:rsidP="000B498D">
            <w:pPr>
              <w:pStyle w:val="Styl22"/>
              <w:spacing w:after="120"/>
              <w:rPr>
                <w:rFonts w:asciiTheme="minorHAnsi" w:hAnsiTheme="minorHAnsi"/>
                <w:sz w:val="22"/>
                <w:szCs w:val="22"/>
              </w:rPr>
            </w:pPr>
            <w:r w:rsidRPr="00C63DA8">
              <w:rPr>
                <w:rFonts w:asciiTheme="minorHAnsi" w:hAnsiTheme="minorHAnsi"/>
                <w:sz w:val="22"/>
                <w:szCs w:val="22"/>
              </w:rPr>
              <w:t>Metodik spisové služby</w:t>
            </w:r>
          </w:p>
        </w:tc>
        <w:tc>
          <w:tcPr>
            <w:tcW w:w="4393" w:type="dxa"/>
            <w:vAlign w:val="center"/>
          </w:tcPr>
          <w:p w14:paraId="6248D91C" w14:textId="07B278FE" w:rsidR="00E550BE" w:rsidRPr="00C63DA8" w:rsidRDefault="00212416" w:rsidP="00E550BE">
            <w:pPr>
              <w:pStyle w:val="Styl22"/>
              <w:spacing w:after="120"/>
              <w:rPr>
                <w:rFonts w:asciiTheme="minorHAnsi" w:hAnsiTheme="minorHAnsi"/>
                <w:sz w:val="22"/>
                <w:szCs w:val="22"/>
              </w:rPr>
            </w:pPr>
            <w:r>
              <w:rPr>
                <w:rFonts w:asciiTheme="minorHAnsi" w:hAnsiTheme="minorHAnsi"/>
                <w:sz w:val="22"/>
                <w:szCs w:val="22"/>
              </w:rPr>
              <w:t>xxxx</w:t>
            </w:r>
          </w:p>
        </w:tc>
      </w:tr>
      <w:tr w:rsidR="00B74E06" w:rsidRPr="00C63DA8" w14:paraId="5B08C661" w14:textId="77777777" w:rsidTr="00B74E06">
        <w:trPr>
          <w:cantSplit/>
          <w:trHeight w:val="282"/>
        </w:trPr>
        <w:tc>
          <w:tcPr>
            <w:tcW w:w="2837" w:type="dxa"/>
            <w:vAlign w:val="center"/>
          </w:tcPr>
          <w:p w14:paraId="56703397" w14:textId="6961028A" w:rsidR="00B74E06" w:rsidRPr="00C63DA8" w:rsidRDefault="00212416" w:rsidP="00B74E06">
            <w:pPr>
              <w:pStyle w:val="Styl22"/>
              <w:spacing w:after="120"/>
              <w:jc w:val="left"/>
              <w:rPr>
                <w:rFonts w:asciiTheme="minorHAnsi" w:hAnsiTheme="minorHAnsi"/>
                <w:sz w:val="22"/>
                <w:szCs w:val="22"/>
              </w:rPr>
            </w:pPr>
            <w:r>
              <w:rPr>
                <w:rFonts w:asciiTheme="minorHAnsi" w:hAnsiTheme="minorHAnsi"/>
                <w:sz w:val="22"/>
                <w:szCs w:val="22"/>
              </w:rPr>
              <w:t>xxxx</w:t>
            </w:r>
          </w:p>
        </w:tc>
        <w:tc>
          <w:tcPr>
            <w:tcW w:w="3403" w:type="dxa"/>
            <w:vAlign w:val="center"/>
          </w:tcPr>
          <w:p w14:paraId="29781A33" w14:textId="419A9E2A" w:rsidR="00B74E06" w:rsidRPr="00C63DA8" w:rsidRDefault="00472FFD" w:rsidP="000B498D">
            <w:pPr>
              <w:pStyle w:val="Styl22"/>
              <w:spacing w:after="120"/>
              <w:rPr>
                <w:rFonts w:asciiTheme="minorHAnsi" w:hAnsiTheme="minorHAnsi"/>
                <w:sz w:val="22"/>
                <w:szCs w:val="22"/>
              </w:rPr>
            </w:pPr>
            <w:r w:rsidRPr="00C63DA8">
              <w:rPr>
                <w:rFonts w:asciiTheme="minorHAnsi" w:hAnsiTheme="minorHAnsi"/>
                <w:sz w:val="22"/>
                <w:szCs w:val="22"/>
              </w:rPr>
              <w:t>Administrátor</w:t>
            </w:r>
          </w:p>
        </w:tc>
        <w:tc>
          <w:tcPr>
            <w:tcW w:w="4393" w:type="dxa"/>
            <w:vAlign w:val="center"/>
          </w:tcPr>
          <w:p w14:paraId="180D8DE2" w14:textId="3E080F48" w:rsidR="00E550BE" w:rsidRPr="00C63DA8" w:rsidRDefault="00212416" w:rsidP="00E550BE">
            <w:pPr>
              <w:pStyle w:val="Styl22"/>
              <w:spacing w:after="120"/>
              <w:rPr>
                <w:rFonts w:asciiTheme="minorHAnsi" w:hAnsiTheme="minorHAnsi"/>
                <w:sz w:val="22"/>
                <w:szCs w:val="22"/>
              </w:rPr>
            </w:pPr>
            <w:r>
              <w:rPr>
                <w:rFonts w:asciiTheme="minorHAnsi" w:hAnsiTheme="minorHAnsi"/>
                <w:sz w:val="22"/>
                <w:szCs w:val="22"/>
              </w:rPr>
              <w:t>xxxx</w:t>
            </w:r>
          </w:p>
        </w:tc>
      </w:tr>
      <w:tr w:rsidR="006E2251" w:rsidRPr="00C63DA8" w14:paraId="055700BD" w14:textId="77777777" w:rsidTr="00B74E06">
        <w:trPr>
          <w:cantSplit/>
          <w:trHeight w:val="282"/>
        </w:trPr>
        <w:tc>
          <w:tcPr>
            <w:tcW w:w="2837" w:type="dxa"/>
            <w:vAlign w:val="center"/>
          </w:tcPr>
          <w:p w14:paraId="7AAF68AD" w14:textId="0FC6870A" w:rsidR="00B74E06" w:rsidRPr="00C63DA8" w:rsidRDefault="00212416" w:rsidP="006E2251">
            <w:pPr>
              <w:pStyle w:val="Styl22"/>
              <w:spacing w:after="120"/>
              <w:jc w:val="left"/>
              <w:rPr>
                <w:rFonts w:asciiTheme="minorHAnsi" w:hAnsiTheme="minorHAnsi"/>
                <w:sz w:val="22"/>
                <w:szCs w:val="22"/>
              </w:rPr>
            </w:pPr>
            <w:r>
              <w:rPr>
                <w:rFonts w:asciiTheme="minorHAnsi" w:hAnsiTheme="minorHAnsi"/>
                <w:sz w:val="22"/>
                <w:szCs w:val="22"/>
              </w:rPr>
              <w:t>xxxx</w:t>
            </w:r>
          </w:p>
        </w:tc>
        <w:tc>
          <w:tcPr>
            <w:tcW w:w="3403" w:type="dxa"/>
            <w:vAlign w:val="center"/>
          </w:tcPr>
          <w:p w14:paraId="364FB533" w14:textId="3EE18470" w:rsidR="006E2251" w:rsidRPr="00C63DA8" w:rsidRDefault="00472FFD" w:rsidP="000B498D">
            <w:pPr>
              <w:pStyle w:val="Styl22"/>
              <w:spacing w:after="120"/>
              <w:rPr>
                <w:rFonts w:asciiTheme="minorHAnsi" w:hAnsiTheme="minorHAnsi"/>
                <w:sz w:val="22"/>
                <w:szCs w:val="22"/>
              </w:rPr>
            </w:pPr>
            <w:r w:rsidRPr="00C63DA8">
              <w:rPr>
                <w:rFonts w:asciiTheme="minorHAnsi" w:hAnsiTheme="minorHAnsi"/>
                <w:sz w:val="22"/>
                <w:szCs w:val="22"/>
              </w:rPr>
              <w:t>Administrátor</w:t>
            </w:r>
          </w:p>
        </w:tc>
        <w:tc>
          <w:tcPr>
            <w:tcW w:w="4393" w:type="dxa"/>
            <w:vAlign w:val="center"/>
          </w:tcPr>
          <w:p w14:paraId="2AE74536" w14:textId="49D2FB86" w:rsidR="00911D53" w:rsidRPr="00C63DA8" w:rsidRDefault="00212416" w:rsidP="00E550BE">
            <w:pPr>
              <w:pStyle w:val="Styl22"/>
              <w:spacing w:after="120"/>
              <w:rPr>
                <w:rFonts w:asciiTheme="minorHAnsi" w:hAnsiTheme="minorHAnsi"/>
                <w:sz w:val="22"/>
                <w:szCs w:val="22"/>
              </w:rPr>
            </w:pPr>
            <w:r>
              <w:rPr>
                <w:rFonts w:asciiTheme="minorHAnsi" w:hAnsiTheme="minorHAnsi"/>
                <w:sz w:val="22"/>
                <w:szCs w:val="22"/>
              </w:rPr>
              <w:t>xxxx</w:t>
            </w:r>
          </w:p>
        </w:tc>
      </w:tr>
    </w:tbl>
    <w:p w14:paraId="709CD81F" w14:textId="77777777" w:rsidR="00B25DAD" w:rsidRPr="00C63DA8" w:rsidRDefault="00B25DAD" w:rsidP="000B5FBB">
      <w:pPr>
        <w:pStyle w:val="Nadpis2vploze"/>
        <w:spacing w:before="0"/>
        <w:jc w:val="both"/>
        <w:rPr>
          <w:rFonts w:asciiTheme="minorHAnsi" w:hAnsiTheme="minorHAnsi"/>
          <w:sz w:val="22"/>
          <w:szCs w:val="22"/>
        </w:rPr>
      </w:pPr>
    </w:p>
    <w:p w14:paraId="4C1C1C6A" w14:textId="77777777" w:rsidR="00B25DAD" w:rsidRPr="00C63DA8" w:rsidRDefault="00B25DAD" w:rsidP="000B5FBB">
      <w:pPr>
        <w:pStyle w:val="Nadpis2vploze"/>
        <w:spacing w:before="0"/>
        <w:jc w:val="both"/>
        <w:rPr>
          <w:rFonts w:asciiTheme="minorHAnsi" w:hAnsiTheme="minorHAnsi"/>
          <w:sz w:val="22"/>
          <w:szCs w:val="22"/>
        </w:rPr>
      </w:pPr>
    </w:p>
    <w:p w14:paraId="575E89C3" w14:textId="46838A13" w:rsidR="00DC03DF" w:rsidRPr="00C63DA8" w:rsidRDefault="00DC03DF">
      <w:pPr>
        <w:rPr>
          <w:rFonts w:asciiTheme="minorHAnsi" w:eastAsia="Times New Roman" w:hAnsiTheme="minorHAnsi" w:cs="Times New Roman"/>
          <w:b/>
          <w:sz w:val="22"/>
          <w:szCs w:val="22"/>
          <w:lang w:eastAsia="cs-CZ"/>
        </w:rPr>
      </w:pPr>
    </w:p>
    <w:p w14:paraId="6D7AF1C9" w14:textId="1D7CCA03" w:rsidR="00B25DAD" w:rsidRPr="00C63DA8" w:rsidRDefault="00B25DAD" w:rsidP="000B5FBB">
      <w:pPr>
        <w:pStyle w:val="Nadpis2vploze"/>
        <w:spacing w:before="0"/>
        <w:ind w:hanging="2127"/>
        <w:jc w:val="both"/>
        <w:rPr>
          <w:rFonts w:asciiTheme="minorHAnsi" w:hAnsiTheme="minorHAnsi"/>
          <w:sz w:val="22"/>
          <w:szCs w:val="22"/>
        </w:rPr>
      </w:pPr>
      <w:r w:rsidRPr="00C63DA8">
        <w:rPr>
          <w:rFonts w:asciiTheme="minorHAnsi" w:hAnsiTheme="minorHAnsi"/>
          <w:sz w:val="22"/>
          <w:szCs w:val="22"/>
        </w:rPr>
        <w:t>Oprávněné osoby Poskytovatele:</w:t>
      </w:r>
    </w:p>
    <w:tbl>
      <w:tblPr>
        <w:tblW w:w="97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765"/>
        <w:gridCol w:w="3472"/>
      </w:tblGrid>
      <w:tr w:rsidR="00B25DAD" w:rsidRPr="00C63DA8" w14:paraId="47F1CEDA" w14:textId="77777777" w:rsidTr="00DC03DF">
        <w:trPr>
          <w:trHeight w:val="274"/>
        </w:trPr>
        <w:tc>
          <w:tcPr>
            <w:tcW w:w="2485" w:type="dxa"/>
            <w:shd w:val="clear" w:color="auto" w:fill="003959"/>
          </w:tcPr>
          <w:p w14:paraId="209A9FB6" w14:textId="77777777" w:rsidR="00B25DAD" w:rsidRPr="00C63DA8" w:rsidRDefault="00B25DAD" w:rsidP="000B5FBB">
            <w:pPr>
              <w:pStyle w:val="Texttabulky"/>
              <w:spacing w:after="120"/>
              <w:rPr>
                <w:rFonts w:asciiTheme="minorHAnsi" w:hAnsiTheme="minorHAnsi"/>
                <w:b/>
                <w:sz w:val="22"/>
                <w:szCs w:val="22"/>
              </w:rPr>
            </w:pPr>
            <w:r w:rsidRPr="00C63DA8">
              <w:rPr>
                <w:rFonts w:asciiTheme="minorHAnsi" w:hAnsiTheme="minorHAnsi"/>
                <w:b/>
                <w:sz w:val="22"/>
                <w:szCs w:val="22"/>
              </w:rPr>
              <w:t xml:space="preserve">Jméno </w:t>
            </w:r>
          </w:p>
        </w:tc>
        <w:tc>
          <w:tcPr>
            <w:tcW w:w="3765" w:type="dxa"/>
            <w:shd w:val="clear" w:color="auto" w:fill="003959"/>
          </w:tcPr>
          <w:p w14:paraId="66EDCDF9" w14:textId="77777777" w:rsidR="00B25DAD" w:rsidRPr="00C63DA8" w:rsidRDefault="00B25DAD" w:rsidP="000B5FBB">
            <w:pPr>
              <w:pStyle w:val="Texttabulky"/>
              <w:spacing w:after="120"/>
              <w:rPr>
                <w:rFonts w:asciiTheme="minorHAnsi" w:hAnsiTheme="minorHAnsi"/>
                <w:b/>
                <w:sz w:val="22"/>
                <w:szCs w:val="22"/>
              </w:rPr>
            </w:pPr>
            <w:r w:rsidRPr="00C63DA8">
              <w:rPr>
                <w:rFonts w:asciiTheme="minorHAnsi" w:hAnsiTheme="minorHAnsi"/>
                <w:b/>
                <w:sz w:val="22"/>
                <w:szCs w:val="22"/>
              </w:rPr>
              <w:t>Oblast pravomocí</w:t>
            </w:r>
          </w:p>
        </w:tc>
        <w:tc>
          <w:tcPr>
            <w:tcW w:w="3472" w:type="dxa"/>
            <w:shd w:val="clear" w:color="auto" w:fill="003959"/>
          </w:tcPr>
          <w:p w14:paraId="4C03C6E3" w14:textId="77777777" w:rsidR="00B25DAD" w:rsidRPr="00C63DA8" w:rsidRDefault="00B25DAD" w:rsidP="000B5FBB">
            <w:pPr>
              <w:pStyle w:val="Texttabulky"/>
              <w:spacing w:after="120"/>
              <w:rPr>
                <w:rFonts w:asciiTheme="minorHAnsi" w:hAnsiTheme="minorHAnsi"/>
                <w:b/>
                <w:sz w:val="22"/>
                <w:szCs w:val="22"/>
              </w:rPr>
            </w:pPr>
            <w:r w:rsidRPr="00C63DA8">
              <w:rPr>
                <w:rFonts w:asciiTheme="minorHAnsi" w:hAnsiTheme="minorHAnsi"/>
                <w:b/>
                <w:sz w:val="22"/>
                <w:szCs w:val="22"/>
              </w:rPr>
              <w:t>Kontaktní informace</w:t>
            </w:r>
          </w:p>
        </w:tc>
      </w:tr>
      <w:tr w:rsidR="00B25DAD" w:rsidRPr="00C63DA8" w14:paraId="080C1714" w14:textId="77777777" w:rsidTr="00DC03DF">
        <w:trPr>
          <w:cantSplit/>
          <w:trHeight w:val="247"/>
        </w:trPr>
        <w:tc>
          <w:tcPr>
            <w:tcW w:w="2485" w:type="dxa"/>
            <w:vAlign w:val="center"/>
          </w:tcPr>
          <w:p w14:paraId="2299599D" w14:textId="5A0D4CE9" w:rsidR="00B25DAD" w:rsidRPr="00C63DA8"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c>
          <w:tcPr>
            <w:tcW w:w="3765" w:type="dxa"/>
            <w:vAlign w:val="center"/>
          </w:tcPr>
          <w:p w14:paraId="700F9C65" w14:textId="77777777" w:rsidR="00B25DAD" w:rsidRPr="00C63DA8" w:rsidRDefault="00D1576A" w:rsidP="000B5FBB">
            <w:pPr>
              <w:pStyle w:val="Styl22"/>
              <w:spacing w:after="120"/>
              <w:rPr>
                <w:rFonts w:asciiTheme="minorHAnsi" w:hAnsiTheme="minorHAnsi"/>
                <w:sz w:val="22"/>
                <w:szCs w:val="22"/>
              </w:rPr>
            </w:pPr>
            <w:r w:rsidRPr="00C63DA8">
              <w:rPr>
                <w:rFonts w:asciiTheme="minorHAnsi" w:hAnsiTheme="minorHAnsi"/>
                <w:sz w:val="22"/>
                <w:szCs w:val="22"/>
              </w:rPr>
              <w:t>Smluvní záležitosti</w:t>
            </w:r>
          </w:p>
        </w:tc>
        <w:tc>
          <w:tcPr>
            <w:tcW w:w="3472" w:type="dxa"/>
            <w:vAlign w:val="center"/>
          </w:tcPr>
          <w:p w14:paraId="21EFD005" w14:textId="3EEFE177" w:rsidR="00B25DAD" w:rsidRPr="00C63DA8" w:rsidRDefault="00212416" w:rsidP="001C7144">
            <w:pPr>
              <w:pStyle w:val="Styl22"/>
              <w:spacing w:after="120"/>
              <w:rPr>
                <w:rFonts w:asciiTheme="minorHAnsi" w:hAnsiTheme="minorHAnsi"/>
                <w:sz w:val="22"/>
                <w:szCs w:val="22"/>
              </w:rPr>
            </w:pPr>
            <w:r>
              <w:rPr>
                <w:rFonts w:asciiTheme="minorHAnsi" w:hAnsiTheme="minorHAnsi"/>
                <w:sz w:val="22"/>
                <w:szCs w:val="22"/>
              </w:rPr>
              <w:t>xxxx</w:t>
            </w:r>
          </w:p>
        </w:tc>
      </w:tr>
      <w:tr w:rsidR="00B55533" w:rsidRPr="00C63DA8" w14:paraId="204F05AB" w14:textId="77777777" w:rsidTr="008860C5">
        <w:trPr>
          <w:cantSplit/>
          <w:trHeight w:val="247"/>
        </w:trPr>
        <w:tc>
          <w:tcPr>
            <w:tcW w:w="2485" w:type="dxa"/>
            <w:vAlign w:val="center"/>
          </w:tcPr>
          <w:p w14:paraId="3B1B93F0" w14:textId="7D4A4846" w:rsidR="00B55533" w:rsidRPr="008860C5" w:rsidRDefault="00212416" w:rsidP="000B5FBB">
            <w:pPr>
              <w:pStyle w:val="Styl22"/>
              <w:spacing w:after="120"/>
              <w:rPr>
                <w:rFonts w:asciiTheme="minorHAnsi" w:hAnsiTheme="minorHAnsi"/>
                <w:sz w:val="22"/>
                <w:szCs w:val="22"/>
                <w:highlight w:val="yellow"/>
              </w:rPr>
            </w:pPr>
            <w:r w:rsidRPr="00212416">
              <w:rPr>
                <w:rFonts w:asciiTheme="minorHAnsi" w:hAnsiTheme="minorHAnsi"/>
                <w:sz w:val="22"/>
                <w:szCs w:val="22"/>
              </w:rPr>
              <w:t>xxxx</w:t>
            </w:r>
          </w:p>
        </w:tc>
        <w:tc>
          <w:tcPr>
            <w:tcW w:w="3765" w:type="dxa"/>
            <w:shd w:val="clear" w:color="auto" w:fill="auto"/>
            <w:vAlign w:val="center"/>
          </w:tcPr>
          <w:p w14:paraId="6DC2120C" w14:textId="5BA5911C" w:rsidR="00B55533" w:rsidRPr="008860C5" w:rsidRDefault="00B55533" w:rsidP="00B55533">
            <w:pPr>
              <w:pStyle w:val="Styl22"/>
              <w:spacing w:after="120"/>
              <w:rPr>
                <w:rFonts w:asciiTheme="minorHAnsi" w:hAnsiTheme="minorHAnsi"/>
                <w:sz w:val="22"/>
                <w:szCs w:val="22"/>
              </w:rPr>
            </w:pPr>
            <w:r w:rsidRPr="008860C5">
              <w:rPr>
                <w:rFonts w:asciiTheme="minorHAnsi" w:hAnsiTheme="minorHAnsi"/>
                <w:sz w:val="22"/>
                <w:szCs w:val="22"/>
              </w:rPr>
              <w:t>Team leader</w:t>
            </w:r>
          </w:p>
          <w:p w14:paraId="2C073674" w14:textId="7BC5C674" w:rsidR="00B55533" w:rsidRPr="008860C5" w:rsidRDefault="00B55533" w:rsidP="00B55533">
            <w:pPr>
              <w:pStyle w:val="Styl22"/>
              <w:spacing w:after="120"/>
              <w:rPr>
                <w:rFonts w:asciiTheme="minorHAnsi" w:hAnsiTheme="minorHAnsi"/>
                <w:sz w:val="22"/>
                <w:szCs w:val="22"/>
              </w:rPr>
            </w:pPr>
            <w:r w:rsidRPr="008860C5">
              <w:rPr>
                <w:rFonts w:asciiTheme="minorHAnsi" w:hAnsiTheme="minorHAnsi"/>
                <w:sz w:val="22"/>
                <w:szCs w:val="22"/>
              </w:rPr>
              <w:t>Manažer oddělení obchodu</w:t>
            </w:r>
          </w:p>
        </w:tc>
        <w:tc>
          <w:tcPr>
            <w:tcW w:w="3472" w:type="dxa"/>
            <w:shd w:val="clear" w:color="auto" w:fill="auto"/>
            <w:vAlign w:val="center"/>
          </w:tcPr>
          <w:p w14:paraId="2BC0D8EF" w14:textId="0D041260" w:rsidR="008860C5" w:rsidRPr="008860C5"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r>
      <w:tr w:rsidR="00B25DAD" w:rsidRPr="00C63DA8" w14:paraId="145514BE" w14:textId="77777777" w:rsidTr="008860C5">
        <w:trPr>
          <w:cantSplit/>
          <w:trHeight w:val="247"/>
        </w:trPr>
        <w:tc>
          <w:tcPr>
            <w:tcW w:w="2485" w:type="dxa"/>
            <w:vAlign w:val="center"/>
          </w:tcPr>
          <w:p w14:paraId="52DE03C6" w14:textId="18A184F1" w:rsidR="00B25DAD" w:rsidRPr="008860C5"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c>
          <w:tcPr>
            <w:tcW w:w="3765" w:type="dxa"/>
            <w:shd w:val="clear" w:color="auto" w:fill="auto"/>
            <w:vAlign w:val="center"/>
          </w:tcPr>
          <w:p w14:paraId="2A43B4E6" w14:textId="77777777" w:rsidR="00B25DAD" w:rsidRPr="008860C5" w:rsidRDefault="005E569A" w:rsidP="000B5FBB">
            <w:pPr>
              <w:pStyle w:val="Styl22"/>
              <w:spacing w:after="120"/>
              <w:rPr>
                <w:rFonts w:asciiTheme="minorHAnsi" w:hAnsiTheme="minorHAnsi"/>
                <w:sz w:val="22"/>
                <w:szCs w:val="22"/>
              </w:rPr>
            </w:pPr>
            <w:r w:rsidRPr="008860C5">
              <w:rPr>
                <w:rFonts w:asciiTheme="minorHAnsi" w:hAnsiTheme="minorHAnsi"/>
                <w:sz w:val="22"/>
                <w:szCs w:val="22"/>
              </w:rPr>
              <w:t>Projektový vedoucí</w:t>
            </w:r>
          </w:p>
        </w:tc>
        <w:tc>
          <w:tcPr>
            <w:tcW w:w="3472" w:type="dxa"/>
            <w:shd w:val="clear" w:color="auto" w:fill="auto"/>
            <w:vAlign w:val="center"/>
          </w:tcPr>
          <w:p w14:paraId="74344557" w14:textId="21F8156E" w:rsidR="00B25DAD" w:rsidRPr="008860C5"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r>
      <w:tr w:rsidR="009128DB" w:rsidRPr="00C63DA8" w14:paraId="08AFBCE0" w14:textId="77777777" w:rsidTr="008860C5">
        <w:trPr>
          <w:cantSplit/>
          <w:trHeight w:val="247"/>
        </w:trPr>
        <w:tc>
          <w:tcPr>
            <w:tcW w:w="2485" w:type="dxa"/>
            <w:vAlign w:val="center"/>
          </w:tcPr>
          <w:p w14:paraId="1F098A6D" w14:textId="7734DABE" w:rsidR="009128DB" w:rsidRPr="008860C5" w:rsidRDefault="00212416" w:rsidP="000B5FBB">
            <w:pPr>
              <w:pStyle w:val="Styl22"/>
              <w:spacing w:after="120"/>
              <w:rPr>
                <w:rFonts w:asciiTheme="minorHAnsi" w:hAnsiTheme="minorHAnsi"/>
                <w:sz w:val="22"/>
                <w:szCs w:val="22"/>
              </w:rPr>
            </w:pPr>
            <w:r>
              <w:rPr>
                <w:rFonts w:asciiTheme="minorHAnsi" w:hAnsiTheme="minorHAnsi"/>
                <w:sz w:val="22"/>
                <w:szCs w:val="22"/>
              </w:rPr>
              <w:t>xxxx</w:t>
            </w:r>
            <w:r w:rsidR="00791DB5" w:rsidRPr="008860C5">
              <w:rPr>
                <w:rFonts w:asciiTheme="minorHAnsi" w:hAnsiTheme="minorHAnsi"/>
                <w:sz w:val="22"/>
                <w:szCs w:val="22"/>
              </w:rPr>
              <w:t xml:space="preserve"> </w:t>
            </w:r>
          </w:p>
        </w:tc>
        <w:tc>
          <w:tcPr>
            <w:tcW w:w="3765" w:type="dxa"/>
            <w:shd w:val="clear" w:color="auto" w:fill="auto"/>
            <w:vAlign w:val="center"/>
          </w:tcPr>
          <w:p w14:paraId="4C10436D" w14:textId="249D65C9" w:rsidR="009128DB" w:rsidRPr="008860C5" w:rsidRDefault="00791DB5" w:rsidP="000B5FBB">
            <w:pPr>
              <w:pStyle w:val="Styl22"/>
              <w:spacing w:after="120"/>
              <w:rPr>
                <w:rFonts w:asciiTheme="minorHAnsi" w:hAnsiTheme="minorHAnsi"/>
                <w:sz w:val="22"/>
                <w:szCs w:val="22"/>
              </w:rPr>
            </w:pPr>
            <w:r w:rsidRPr="008860C5">
              <w:rPr>
                <w:rFonts w:asciiTheme="minorHAnsi" w:hAnsiTheme="minorHAnsi"/>
                <w:sz w:val="22"/>
                <w:szCs w:val="22"/>
              </w:rPr>
              <w:t xml:space="preserve">Team leader </w:t>
            </w:r>
            <w:r w:rsidR="00B55533" w:rsidRPr="008860C5">
              <w:rPr>
                <w:rFonts w:asciiTheme="minorHAnsi" w:hAnsiTheme="minorHAnsi"/>
                <w:sz w:val="22"/>
                <w:szCs w:val="22"/>
              </w:rPr>
              <w:t xml:space="preserve">oddělení </w:t>
            </w:r>
            <w:r w:rsidRPr="008860C5">
              <w:rPr>
                <w:rFonts w:asciiTheme="minorHAnsi" w:hAnsiTheme="minorHAnsi"/>
                <w:sz w:val="22"/>
                <w:szCs w:val="22"/>
              </w:rPr>
              <w:t>projektový</w:t>
            </w:r>
            <w:r w:rsidR="005778B5" w:rsidRPr="008860C5">
              <w:rPr>
                <w:rFonts w:asciiTheme="minorHAnsi" w:hAnsiTheme="minorHAnsi"/>
                <w:sz w:val="22"/>
                <w:szCs w:val="22"/>
              </w:rPr>
              <w:t>ch</w:t>
            </w:r>
            <w:r w:rsidRPr="008860C5">
              <w:rPr>
                <w:rFonts w:asciiTheme="minorHAnsi" w:hAnsiTheme="minorHAnsi"/>
                <w:sz w:val="22"/>
                <w:szCs w:val="22"/>
              </w:rPr>
              <w:t xml:space="preserve"> man</w:t>
            </w:r>
            <w:r w:rsidR="006D5D35" w:rsidRPr="008860C5">
              <w:rPr>
                <w:rFonts w:asciiTheme="minorHAnsi" w:hAnsiTheme="minorHAnsi"/>
                <w:sz w:val="22"/>
                <w:szCs w:val="22"/>
              </w:rPr>
              <w:t>a</w:t>
            </w:r>
            <w:r w:rsidRPr="008860C5">
              <w:rPr>
                <w:rFonts w:asciiTheme="minorHAnsi" w:hAnsiTheme="minorHAnsi"/>
                <w:sz w:val="22"/>
                <w:szCs w:val="22"/>
              </w:rPr>
              <w:t>žer</w:t>
            </w:r>
            <w:r w:rsidR="00B55533" w:rsidRPr="008860C5">
              <w:rPr>
                <w:rFonts w:asciiTheme="minorHAnsi" w:hAnsiTheme="minorHAnsi"/>
                <w:sz w:val="22"/>
                <w:szCs w:val="22"/>
              </w:rPr>
              <w:t>ů</w:t>
            </w:r>
          </w:p>
        </w:tc>
        <w:tc>
          <w:tcPr>
            <w:tcW w:w="3472" w:type="dxa"/>
            <w:shd w:val="clear" w:color="auto" w:fill="auto"/>
            <w:vAlign w:val="center"/>
          </w:tcPr>
          <w:p w14:paraId="7FE4D441" w14:textId="6743A78A" w:rsidR="009128DB" w:rsidRPr="008860C5"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r>
      <w:tr w:rsidR="00B25DAD" w:rsidRPr="00C63DA8" w14:paraId="23B97730" w14:textId="77777777" w:rsidTr="00DC03DF">
        <w:trPr>
          <w:cantSplit/>
          <w:trHeight w:val="247"/>
        </w:trPr>
        <w:tc>
          <w:tcPr>
            <w:tcW w:w="2485" w:type="dxa"/>
            <w:vAlign w:val="center"/>
          </w:tcPr>
          <w:p w14:paraId="58ED8935" w14:textId="394F6A40" w:rsidR="00B25DAD" w:rsidRPr="00C63DA8"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c>
          <w:tcPr>
            <w:tcW w:w="3765" w:type="dxa"/>
            <w:vAlign w:val="center"/>
          </w:tcPr>
          <w:p w14:paraId="2BB59A0F" w14:textId="7C5D05D5" w:rsidR="00B25DAD" w:rsidRPr="00C63DA8" w:rsidRDefault="0083488C" w:rsidP="000B5FBB">
            <w:pPr>
              <w:pStyle w:val="Styl22"/>
              <w:spacing w:after="120"/>
              <w:rPr>
                <w:rFonts w:asciiTheme="minorHAnsi" w:hAnsiTheme="minorHAnsi"/>
                <w:sz w:val="22"/>
                <w:szCs w:val="22"/>
              </w:rPr>
            </w:pPr>
            <w:r w:rsidRPr="00C63DA8">
              <w:rPr>
                <w:rFonts w:asciiTheme="minorHAnsi" w:hAnsiTheme="minorHAnsi"/>
                <w:sz w:val="22"/>
                <w:szCs w:val="22"/>
              </w:rPr>
              <w:t>Vedoucí Service Desk</w:t>
            </w:r>
          </w:p>
        </w:tc>
        <w:tc>
          <w:tcPr>
            <w:tcW w:w="3472" w:type="dxa"/>
            <w:vAlign w:val="center"/>
          </w:tcPr>
          <w:p w14:paraId="77416B2C" w14:textId="01634BD8" w:rsidR="00A45343" w:rsidRPr="00C63DA8" w:rsidRDefault="00212416" w:rsidP="000B5FBB">
            <w:pPr>
              <w:pStyle w:val="Styl22"/>
              <w:spacing w:after="120"/>
              <w:rPr>
                <w:rFonts w:asciiTheme="minorHAnsi" w:hAnsiTheme="minorHAnsi"/>
                <w:sz w:val="22"/>
                <w:szCs w:val="22"/>
              </w:rPr>
            </w:pPr>
            <w:r>
              <w:rPr>
                <w:rFonts w:asciiTheme="minorHAnsi" w:hAnsiTheme="minorHAnsi"/>
                <w:sz w:val="22"/>
                <w:szCs w:val="22"/>
              </w:rPr>
              <w:t>xxxx</w:t>
            </w:r>
          </w:p>
        </w:tc>
      </w:tr>
    </w:tbl>
    <w:p w14:paraId="5CD763CF" w14:textId="770105CF" w:rsidR="001F3FFB" w:rsidRPr="00C63DA8" w:rsidRDefault="001F3FFB" w:rsidP="00B25DAD">
      <w:pPr>
        <w:pStyle w:val="Nadpis2vploze"/>
        <w:jc w:val="both"/>
        <w:rPr>
          <w:rFonts w:asciiTheme="minorHAnsi" w:hAnsiTheme="minorHAnsi"/>
          <w:sz w:val="22"/>
          <w:szCs w:val="22"/>
        </w:rPr>
      </w:pPr>
    </w:p>
    <w:p w14:paraId="7D48BFEB" w14:textId="77777777" w:rsidR="001F3FFB" w:rsidRPr="00C63DA8" w:rsidRDefault="001F3FFB">
      <w:pPr>
        <w:rPr>
          <w:rFonts w:asciiTheme="minorHAnsi" w:eastAsia="Times New Roman" w:hAnsiTheme="minorHAnsi" w:cs="Times New Roman"/>
          <w:b/>
          <w:sz w:val="22"/>
          <w:szCs w:val="22"/>
          <w:lang w:eastAsia="cs-CZ"/>
        </w:rPr>
      </w:pPr>
      <w:r w:rsidRPr="00C63DA8">
        <w:rPr>
          <w:rFonts w:asciiTheme="minorHAnsi" w:hAnsiTheme="minorHAnsi"/>
          <w:sz w:val="22"/>
          <w:szCs w:val="22"/>
        </w:rPr>
        <w:br w:type="page"/>
      </w:r>
    </w:p>
    <w:p w14:paraId="6F3247FF" w14:textId="77777777" w:rsidR="00B25DAD" w:rsidRPr="00C63DA8" w:rsidRDefault="00B25DAD" w:rsidP="00B25DAD">
      <w:pPr>
        <w:pStyle w:val="Nadpis2vploze"/>
        <w:jc w:val="both"/>
        <w:rPr>
          <w:rFonts w:asciiTheme="minorHAnsi" w:hAnsiTheme="minorHAnsi"/>
          <w:sz w:val="22"/>
          <w:szCs w:val="22"/>
        </w:rPr>
      </w:pPr>
    </w:p>
    <w:p w14:paraId="6326F259" w14:textId="6CA5F39A" w:rsidR="001F3FFB" w:rsidRPr="000B498D" w:rsidRDefault="001F3FFB" w:rsidP="001F3FFB">
      <w:pPr>
        <w:spacing w:after="60" w:line="259" w:lineRule="auto"/>
        <w:jc w:val="center"/>
        <w:rPr>
          <w:rFonts w:asciiTheme="minorHAnsi" w:hAnsiTheme="minorHAnsi" w:cs="Times New Roman"/>
          <w:b/>
          <w:sz w:val="28"/>
          <w:szCs w:val="22"/>
          <w:u w:val="single"/>
        </w:rPr>
      </w:pPr>
      <w:r w:rsidRPr="000B498D">
        <w:rPr>
          <w:rFonts w:asciiTheme="minorHAnsi" w:hAnsiTheme="minorHAnsi" w:cs="Times New Roman"/>
          <w:b/>
          <w:sz w:val="28"/>
          <w:szCs w:val="22"/>
          <w:u w:val="single"/>
        </w:rPr>
        <w:t>Příloha č. 6</w:t>
      </w:r>
    </w:p>
    <w:p w14:paraId="682C2FF9" w14:textId="5010D9B9" w:rsidR="001F3FFB" w:rsidRPr="00C63DA8" w:rsidRDefault="001F3FFB" w:rsidP="001F3FFB">
      <w:pPr>
        <w:spacing w:after="240" w:line="259" w:lineRule="auto"/>
        <w:jc w:val="center"/>
        <w:rPr>
          <w:rFonts w:asciiTheme="minorHAnsi" w:hAnsiTheme="minorHAnsi" w:cs="Times New Roman"/>
          <w:b/>
          <w:sz w:val="28"/>
          <w:szCs w:val="22"/>
        </w:rPr>
      </w:pPr>
      <w:r w:rsidRPr="000B498D">
        <w:rPr>
          <w:rFonts w:asciiTheme="minorHAnsi" w:hAnsiTheme="minorHAnsi" w:cs="Times New Roman"/>
          <w:b/>
          <w:sz w:val="28"/>
          <w:szCs w:val="22"/>
        </w:rPr>
        <w:t xml:space="preserve">Exit </w:t>
      </w:r>
      <w:r w:rsidR="008257D1" w:rsidRPr="000B498D">
        <w:rPr>
          <w:rFonts w:asciiTheme="minorHAnsi" w:hAnsiTheme="minorHAnsi" w:cs="Times New Roman"/>
          <w:b/>
          <w:sz w:val="28"/>
          <w:szCs w:val="22"/>
        </w:rPr>
        <w:t xml:space="preserve">plán </w:t>
      </w:r>
      <w:r w:rsidRPr="000B498D">
        <w:rPr>
          <w:rFonts w:asciiTheme="minorHAnsi" w:hAnsiTheme="minorHAnsi" w:cs="Times New Roman"/>
          <w:b/>
          <w:sz w:val="28"/>
          <w:szCs w:val="22"/>
        </w:rPr>
        <w:t>a Služby exitu</w:t>
      </w:r>
    </w:p>
    <w:p w14:paraId="2FE384E9" w14:textId="3BF8C1E3" w:rsidR="001C7144" w:rsidRPr="00C63DA8" w:rsidRDefault="001C7144" w:rsidP="001C7144">
      <w:pPr>
        <w:jc w:val="both"/>
        <w:rPr>
          <w:rFonts w:asciiTheme="minorHAnsi" w:hAnsiTheme="minorHAnsi" w:cs="Times New Roman"/>
          <w:sz w:val="22"/>
          <w:szCs w:val="22"/>
        </w:rPr>
      </w:pPr>
      <w:r w:rsidRPr="00C63DA8">
        <w:rPr>
          <w:rFonts w:asciiTheme="minorHAnsi" w:hAnsiTheme="minorHAnsi" w:cs="Times New Roman"/>
          <w:sz w:val="22"/>
          <w:szCs w:val="22"/>
        </w:rPr>
        <w:t>Povinnosti související s ukončením Smluvního vztahu:</w:t>
      </w:r>
    </w:p>
    <w:p w14:paraId="6F444D9D" w14:textId="27755C83" w:rsidR="00853939" w:rsidRPr="00C63DA8" w:rsidRDefault="001C7144" w:rsidP="00853939">
      <w:pPr>
        <w:jc w:val="both"/>
        <w:rPr>
          <w:rFonts w:asciiTheme="minorHAnsi" w:hAnsiTheme="minorHAnsi" w:cs="Times New Roman"/>
          <w:sz w:val="22"/>
          <w:szCs w:val="22"/>
        </w:rPr>
      </w:pPr>
      <w:r w:rsidRPr="00C63DA8">
        <w:rPr>
          <w:rFonts w:asciiTheme="minorHAnsi" w:hAnsiTheme="minorHAnsi" w:cs="Times New Roman"/>
          <w:sz w:val="22"/>
          <w:szCs w:val="22"/>
        </w:rPr>
        <w:t xml:space="preserve">Poskytovatel se zavazuje k vypracování </w:t>
      </w:r>
      <w:r w:rsidR="00B66580" w:rsidRPr="00C63DA8">
        <w:rPr>
          <w:rFonts w:asciiTheme="minorHAnsi" w:hAnsiTheme="minorHAnsi" w:cs="Times New Roman"/>
          <w:sz w:val="22"/>
          <w:szCs w:val="22"/>
        </w:rPr>
        <w:t>Exit</w:t>
      </w:r>
      <w:r w:rsidR="00B66580">
        <w:rPr>
          <w:rFonts w:asciiTheme="minorHAnsi" w:hAnsiTheme="minorHAnsi" w:cs="Times New Roman"/>
          <w:sz w:val="22"/>
          <w:szCs w:val="22"/>
        </w:rPr>
        <w:t xml:space="preserve"> </w:t>
      </w:r>
      <w:r w:rsidR="008257D1">
        <w:rPr>
          <w:rFonts w:asciiTheme="minorHAnsi" w:hAnsiTheme="minorHAnsi" w:cs="Times New Roman"/>
          <w:sz w:val="22"/>
          <w:szCs w:val="22"/>
        </w:rPr>
        <w:t>p</w:t>
      </w:r>
      <w:r w:rsidR="008257D1" w:rsidRPr="00C63DA8">
        <w:rPr>
          <w:rFonts w:asciiTheme="minorHAnsi" w:hAnsiTheme="minorHAnsi" w:cs="Times New Roman"/>
          <w:sz w:val="22"/>
          <w:szCs w:val="22"/>
        </w:rPr>
        <w:t xml:space="preserve">lánu </w:t>
      </w:r>
      <w:r w:rsidRPr="00C63DA8">
        <w:rPr>
          <w:rFonts w:asciiTheme="minorHAnsi" w:hAnsiTheme="minorHAnsi" w:cs="Times New Roman"/>
          <w:sz w:val="22"/>
          <w:szCs w:val="22"/>
        </w:rPr>
        <w:t>a k poskytnutí Služeb Exitu</w:t>
      </w:r>
      <w:r w:rsidR="00370AAC" w:rsidRPr="00C63DA8">
        <w:rPr>
          <w:rFonts w:asciiTheme="minorHAnsi" w:hAnsiTheme="minorHAnsi" w:cs="Times New Roman"/>
          <w:sz w:val="22"/>
          <w:szCs w:val="22"/>
        </w:rPr>
        <w:t>,</w:t>
      </w:r>
      <w:r w:rsidRPr="00C63DA8">
        <w:rPr>
          <w:rFonts w:asciiTheme="minorHAnsi" w:hAnsiTheme="minorHAnsi" w:cs="Times New Roman"/>
          <w:sz w:val="22"/>
          <w:szCs w:val="22"/>
        </w:rPr>
        <w:t xml:space="preserve"> a to i v případě, že tato Smlouva nebude účinná.</w:t>
      </w:r>
      <w:r w:rsidR="00853939" w:rsidRPr="00C63DA8">
        <w:rPr>
          <w:rFonts w:asciiTheme="minorHAnsi" w:hAnsiTheme="minorHAnsi" w:cs="Times New Roman"/>
          <w:sz w:val="22"/>
          <w:szCs w:val="22"/>
        </w:rPr>
        <w:t xml:space="preserve"> V rámci paušálu této smlouvy bude vypracován pouze Exit plán. Exit plán bude obsahovat popis jakým způsobem je nutno vypořádat migraci </w:t>
      </w:r>
      <w:r w:rsidR="00853939" w:rsidRPr="005778B5">
        <w:rPr>
          <w:rFonts w:asciiTheme="minorHAnsi" w:hAnsiTheme="minorHAnsi" w:cs="Times New Roman"/>
          <w:sz w:val="22"/>
          <w:szCs w:val="22"/>
        </w:rPr>
        <w:t>D</w:t>
      </w:r>
      <w:r w:rsidR="00C33606" w:rsidRPr="005778B5">
        <w:rPr>
          <w:rFonts w:asciiTheme="minorHAnsi" w:hAnsiTheme="minorHAnsi" w:cs="Times New Roman"/>
          <w:sz w:val="22"/>
          <w:szCs w:val="22"/>
        </w:rPr>
        <w:t>at</w:t>
      </w:r>
      <w:r w:rsidR="00853939" w:rsidRPr="005778B5">
        <w:rPr>
          <w:rFonts w:asciiTheme="minorHAnsi" w:hAnsiTheme="minorHAnsi" w:cs="Times New Roman"/>
          <w:sz w:val="22"/>
          <w:szCs w:val="22"/>
        </w:rPr>
        <w:t xml:space="preserve"> a ukončení </w:t>
      </w:r>
      <w:r w:rsidR="00232CBD" w:rsidRPr="005778B5">
        <w:rPr>
          <w:rFonts w:asciiTheme="minorHAnsi" w:hAnsiTheme="minorHAnsi" w:cs="Times New Roman"/>
          <w:sz w:val="22"/>
          <w:szCs w:val="22"/>
        </w:rPr>
        <w:t>poskytování Služeb</w:t>
      </w:r>
      <w:r w:rsidR="00853939" w:rsidRPr="005778B5">
        <w:rPr>
          <w:rFonts w:asciiTheme="minorHAnsi" w:hAnsiTheme="minorHAnsi" w:cs="Times New Roman"/>
          <w:sz w:val="22"/>
          <w:szCs w:val="22"/>
        </w:rPr>
        <w:t>.</w:t>
      </w:r>
    </w:p>
    <w:p w14:paraId="40477C6E" w14:textId="276CF691" w:rsidR="00B8123A" w:rsidRPr="00C63DA8" w:rsidRDefault="00B8123A" w:rsidP="001C7144">
      <w:pPr>
        <w:jc w:val="both"/>
        <w:rPr>
          <w:rFonts w:asciiTheme="minorHAnsi" w:hAnsiTheme="minorHAnsi" w:cs="Times New Roman"/>
          <w:sz w:val="22"/>
          <w:szCs w:val="22"/>
        </w:rPr>
      </w:pPr>
      <w:r w:rsidRPr="00C63DA8">
        <w:rPr>
          <w:rFonts w:asciiTheme="minorHAnsi" w:hAnsiTheme="minorHAnsi" w:cs="Times New Roman"/>
          <w:sz w:val="22"/>
          <w:szCs w:val="22"/>
        </w:rPr>
        <w:t>Zánikem smluvního vztahu založeného touto Servisní smlouvou, včetně zrušení závazku v důsledku odstoupení od této Servisní smlouvy, není dotčeno vzájemné plnění, pokud bylo řádně poskytnuto ani práva a nároky z takových plnění vyplývající. Bez ohledu na jiná ustanovení této Servisní smlouvy, v</w:t>
      </w:r>
      <w:r w:rsidR="00370AAC" w:rsidRPr="00C63DA8">
        <w:rPr>
          <w:rFonts w:asciiTheme="minorHAnsi" w:hAnsiTheme="minorHAnsi" w:cs="Times New Roman"/>
          <w:sz w:val="22"/>
          <w:szCs w:val="22"/>
        </w:rPr>
        <w:t> </w:t>
      </w:r>
      <w:r w:rsidRPr="00C63DA8">
        <w:rPr>
          <w:rFonts w:asciiTheme="minorHAnsi" w:hAnsiTheme="minorHAnsi" w:cs="Times New Roman"/>
          <w:sz w:val="22"/>
          <w:szCs w:val="22"/>
        </w:rPr>
        <w:t xml:space="preserve">případě, kdy by Objednatel odstoupil od Servisní smlouvy z důvodu takového porušení smluvní povinnosti </w:t>
      </w:r>
      <w:r w:rsidR="00A36776" w:rsidRPr="00C63DA8">
        <w:rPr>
          <w:rFonts w:asciiTheme="minorHAnsi" w:hAnsiTheme="minorHAnsi" w:cs="Times New Roman"/>
          <w:sz w:val="22"/>
          <w:szCs w:val="22"/>
        </w:rPr>
        <w:t>Poskytova</w:t>
      </w:r>
      <w:r w:rsidRPr="00C63DA8">
        <w:rPr>
          <w:rFonts w:asciiTheme="minorHAnsi" w:hAnsiTheme="minorHAnsi" w:cs="Times New Roman"/>
          <w:sz w:val="22"/>
          <w:szCs w:val="22"/>
        </w:rPr>
        <w:t xml:space="preserve">tele, že se plnění </w:t>
      </w:r>
      <w:r w:rsidR="00A36776" w:rsidRPr="00C63DA8">
        <w:rPr>
          <w:rFonts w:asciiTheme="minorHAnsi" w:hAnsiTheme="minorHAnsi" w:cs="Times New Roman"/>
          <w:sz w:val="22"/>
          <w:szCs w:val="22"/>
        </w:rPr>
        <w:t xml:space="preserve">Poskytovatele </w:t>
      </w:r>
      <w:r w:rsidRPr="00C63DA8">
        <w:rPr>
          <w:rFonts w:asciiTheme="minorHAnsi" w:hAnsiTheme="minorHAnsi" w:cs="Times New Roman"/>
          <w:sz w:val="22"/>
          <w:szCs w:val="22"/>
        </w:rPr>
        <w:t>stalo pro Objednatele nepotřebným či nebylo řádně poskytnuto, bude toto plnění Dodavateli vráceno a ten bude povinen vrátit Objednateli zaplacenou Cenu za příslušné plnění, byla-li již uhrazena.</w:t>
      </w:r>
    </w:p>
    <w:p w14:paraId="12B3406C" w14:textId="223A14EB" w:rsidR="00B8123A" w:rsidRPr="00C63DA8" w:rsidRDefault="00F405C6" w:rsidP="00E6053F">
      <w:pPr>
        <w:jc w:val="both"/>
        <w:rPr>
          <w:rFonts w:asciiTheme="minorHAnsi" w:hAnsiTheme="minorHAnsi" w:cs="Times New Roman"/>
          <w:sz w:val="22"/>
          <w:szCs w:val="22"/>
        </w:rPr>
      </w:pPr>
      <w:r w:rsidRPr="00C63DA8">
        <w:rPr>
          <w:rFonts w:asciiTheme="minorHAnsi" w:hAnsiTheme="minorHAnsi" w:cs="Times New Roman"/>
          <w:sz w:val="22"/>
          <w:szCs w:val="22"/>
        </w:rPr>
        <w:t>Poskytovatel</w:t>
      </w:r>
      <w:r w:rsidR="00370AAC" w:rsidRPr="00C63DA8">
        <w:rPr>
          <w:rFonts w:asciiTheme="minorHAnsi" w:hAnsiTheme="minorHAnsi" w:cs="Times New Roman"/>
          <w:sz w:val="22"/>
          <w:szCs w:val="22"/>
        </w:rPr>
        <w:t xml:space="preserve"> se zavazuje </w:t>
      </w:r>
      <w:r w:rsidR="00232CBD" w:rsidRPr="00C63DA8">
        <w:rPr>
          <w:rFonts w:asciiTheme="minorHAnsi" w:hAnsiTheme="minorHAnsi" w:cs="Times New Roman"/>
          <w:sz w:val="22"/>
          <w:szCs w:val="22"/>
        </w:rPr>
        <w:t>(nedohodnou-li se smluvní strany jinak)</w:t>
      </w:r>
      <w:r w:rsidRPr="00C63DA8">
        <w:rPr>
          <w:rFonts w:asciiTheme="minorHAnsi" w:hAnsiTheme="minorHAnsi" w:cs="Times New Roman"/>
          <w:sz w:val="22"/>
          <w:szCs w:val="22"/>
        </w:rPr>
        <w:t>, a to</w:t>
      </w:r>
      <w:r w:rsidR="00232CBD" w:rsidRPr="00C63DA8">
        <w:rPr>
          <w:rFonts w:asciiTheme="minorHAnsi" w:hAnsiTheme="minorHAnsi" w:cs="Times New Roman"/>
          <w:sz w:val="22"/>
          <w:szCs w:val="22"/>
        </w:rPr>
        <w:t xml:space="preserve"> ve stejné lhůtě v jaké má být vyhotoven Exit plán dle čl. 12.10. Smlouvy</w:t>
      </w:r>
      <w:r w:rsidRPr="00C63DA8">
        <w:rPr>
          <w:rFonts w:asciiTheme="minorHAnsi" w:hAnsiTheme="minorHAnsi" w:cs="Times New Roman"/>
          <w:sz w:val="22"/>
          <w:szCs w:val="22"/>
        </w:rPr>
        <w:t>,</w:t>
      </w:r>
      <w:r w:rsidR="00B8123A" w:rsidRPr="00C63DA8">
        <w:rPr>
          <w:rFonts w:asciiTheme="minorHAnsi" w:hAnsiTheme="minorHAnsi" w:cs="Times New Roman"/>
          <w:sz w:val="22"/>
          <w:szCs w:val="22"/>
        </w:rPr>
        <w:t xml:space="preserve"> připravit a </w:t>
      </w:r>
      <w:r w:rsidRPr="00C63DA8">
        <w:rPr>
          <w:rFonts w:asciiTheme="minorHAnsi" w:hAnsiTheme="minorHAnsi" w:cs="Times New Roman"/>
          <w:sz w:val="22"/>
          <w:szCs w:val="22"/>
        </w:rPr>
        <w:t xml:space="preserve">předat </w:t>
      </w:r>
      <w:r w:rsidR="00B8123A" w:rsidRPr="00C63DA8">
        <w:rPr>
          <w:rFonts w:asciiTheme="minorHAnsi" w:hAnsiTheme="minorHAnsi" w:cs="Times New Roman"/>
          <w:sz w:val="22"/>
          <w:szCs w:val="22"/>
        </w:rPr>
        <w:t>Objednateli:</w:t>
      </w:r>
    </w:p>
    <w:p w14:paraId="01BB3226" w14:textId="29414F84"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 xml:space="preserve">aktualizovanou </w:t>
      </w:r>
      <w:r w:rsidR="001F4817" w:rsidRPr="00C63DA8">
        <w:rPr>
          <w:rFonts w:asciiTheme="minorHAnsi" w:hAnsiTheme="minorHAnsi" w:cs="Times New Roman"/>
          <w:sz w:val="22"/>
          <w:szCs w:val="22"/>
        </w:rPr>
        <w:t xml:space="preserve">uživatelskou a administrátorskou </w:t>
      </w:r>
      <w:r w:rsidRPr="00E6053F">
        <w:rPr>
          <w:rFonts w:asciiTheme="minorHAnsi" w:hAnsiTheme="minorHAnsi" w:cs="Times New Roman"/>
          <w:sz w:val="22"/>
          <w:szCs w:val="22"/>
        </w:rPr>
        <w:t>Dokumentaci;</w:t>
      </w:r>
    </w:p>
    <w:p w14:paraId="057F9727" w14:textId="4994541E"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seznam platných administrátorských účtů ESSL a Podpůrnému software, databázím a platných hesel k nim;</w:t>
      </w:r>
    </w:p>
    <w:p w14:paraId="0AD66141" w14:textId="5A6BE295"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úplnou knowledge base týkající se poskytování Služeb (vč. popisu uzavřených požadavků v Service Desku);</w:t>
      </w:r>
    </w:p>
    <w:p w14:paraId="5D5DB9EB" w14:textId="77E0463E"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aktuální seznam standardních provozních úkonů pro údržbu ESSL a Podpůrnému software;</w:t>
      </w:r>
    </w:p>
    <w:p w14:paraId="6FB2499B" w14:textId="71F3A9BD"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aktuální seznam účinných Dílčích smluv;</w:t>
      </w:r>
    </w:p>
    <w:p w14:paraId="25BEC56F" w14:textId="2BC3A32F" w:rsidR="00B8123A" w:rsidRPr="00E6053F" w:rsidRDefault="00B8123A" w:rsidP="00E6053F">
      <w:pPr>
        <w:pStyle w:val="Odstavecseseznamem"/>
        <w:numPr>
          <w:ilvl w:val="0"/>
          <w:numId w:val="43"/>
        </w:numPr>
        <w:jc w:val="both"/>
        <w:rPr>
          <w:rFonts w:asciiTheme="minorHAnsi" w:hAnsiTheme="minorHAnsi" w:cs="Times New Roman"/>
          <w:sz w:val="22"/>
          <w:szCs w:val="22"/>
        </w:rPr>
      </w:pPr>
      <w:r w:rsidRPr="00E6053F">
        <w:rPr>
          <w:rFonts w:asciiTheme="minorHAnsi" w:hAnsiTheme="minorHAnsi" w:cs="Times New Roman"/>
          <w:sz w:val="22"/>
          <w:szCs w:val="22"/>
        </w:rPr>
        <w:t>připravit soupis nedokončených Servisních zásahů k (předpokládanému) dni zániku smluvního závazkového vztahu založeného Servisní smlouvou a návrh postupu potřebného pro jejich dokončení;</w:t>
      </w:r>
    </w:p>
    <w:p w14:paraId="2FCE903E" w14:textId="5D051062" w:rsidR="003044A0" w:rsidRPr="00036B88" w:rsidRDefault="003044A0" w:rsidP="00036B88">
      <w:pPr>
        <w:jc w:val="both"/>
        <w:rPr>
          <w:rFonts w:asciiTheme="minorHAnsi" w:hAnsiTheme="minorHAnsi" w:cs="Times New Roman"/>
          <w:sz w:val="22"/>
          <w:szCs w:val="22"/>
        </w:rPr>
      </w:pPr>
      <w:r w:rsidRPr="00036B88">
        <w:rPr>
          <w:rFonts w:asciiTheme="minorHAnsi" w:hAnsiTheme="minorHAnsi" w:cs="Times New Roman"/>
          <w:sz w:val="22"/>
          <w:szCs w:val="22"/>
        </w:rPr>
        <w:t xml:space="preserve">Za prodlení se splněním povinnosti </w:t>
      </w:r>
      <w:r w:rsidR="00EC7275" w:rsidRPr="00036B88">
        <w:rPr>
          <w:rFonts w:asciiTheme="minorHAnsi" w:hAnsiTheme="minorHAnsi" w:cs="Times New Roman"/>
          <w:sz w:val="22"/>
          <w:szCs w:val="22"/>
        </w:rPr>
        <w:t>Poskytovatele</w:t>
      </w:r>
      <w:r w:rsidRPr="00036B88">
        <w:rPr>
          <w:rFonts w:asciiTheme="minorHAnsi" w:hAnsiTheme="minorHAnsi" w:cs="Times New Roman"/>
          <w:sz w:val="22"/>
          <w:szCs w:val="22"/>
        </w:rPr>
        <w:t xml:space="preserve"> dle kteréhokoli bodu 1</w:t>
      </w:r>
      <w:r w:rsidR="00D174C2" w:rsidRPr="00036B88">
        <w:rPr>
          <w:rFonts w:asciiTheme="minorHAnsi" w:hAnsiTheme="minorHAnsi" w:cs="Times New Roman"/>
          <w:sz w:val="22"/>
          <w:szCs w:val="22"/>
        </w:rPr>
        <w:t>.</w:t>
      </w:r>
      <w:r w:rsidRPr="00036B88">
        <w:rPr>
          <w:rFonts w:asciiTheme="minorHAnsi" w:hAnsiTheme="minorHAnsi" w:cs="Times New Roman"/>
          <w:sz w:val="22"/>
          <w:szCs w:val="22"/>
        </w:rPr>
        <w:t xml:space="preserve"> až 6</w:t>
      </w:r>
      <w:r w:rsidR="00D174C2" w:rsidRPr="00036B88">
        <w:rPr>
          <w:rFonts w:asciiTheme="minorHAnsi" w:hAnsiTheme="minorHAnsi" w:cs="Times New Roman"/>
          <w:sz w:val="22"/>
          <w:szCs w:val="22"/>
        </w:rPr>
        <w:t>.</w:t>
      </w:r>
      <w:r w:rsidRPr="00036B88">
        <w:rPr>
          <w:rFonts w:asciiTheme="minorHAnsi" w:hAnsiTheme="minorHAnsi" w:cs="Times New Roman"/>
          <w:sz w:val="22"/>
          <w:szCs w:val="22"/>
        </w:rPr>
        <w:t xml:space="preserve"> výše vzniká Poskytovateli povinnost zaplatit Objednateli smluvní pokutu ve výši 1 000 Kč za každý i započatý den prodlení.</w:t>
      </w:r>
    </w:p>
    <w:p w14:paraId="64783976" w14:textId="72C705AF" w:rsidR="003044A0" w:rsidRPr="00C63DA8" w:rsidRDefault="00F405C6" w:rsidP="00E6053F">
      <w:pPr>
        <w:jc w:val="both"/>
        <w:rPr>
          <w:rFonts w:asciiTheme="minorHAnsi" w:hAnsiTheme="minorHAnsi" w:cs="Times New Roman"/>
          <w:sz w:val="22"/>
          <w:szCs w:val="22"/>
        </w:rPr>
      </w:pPr>
      <w:r w:rsidRPr="00C63DA8">
        <w:rPr>
          <w:rFonts w:asciiTheme="minorHAnsi" w:hAnsiTheme="minorHAnsi" w:cs="Times New Roman"/>
          <w:sz w:val="22"/>
          <w:szCs w:val="22"/>
        </w:rPr>
        <w:t>Poskytovatel se dále zavazuje poskytnout Objednateli, a to v termínu dle požadavku Objednatele, nejpozději však do jednoho roku od ukončení účinnosti Smlouvy</w:t>
      </w:r>
      <w:r w:rsidR="003044A0" w:rsidRPr="00C63DA8">
        <w:rPr>
          <w:rFonts w:asciiTheme="minorHAnsi" w:hAnsiTheme="minorHAnsi" w:cs="Times New Roman"/>
          <w:sz w:val="22"/>
          <w:szCs w:val="22"/>
        </w:rPr>
        <w:t>:</w:t>
      </w:r>
    </w:p>
    <w:p w14:paraId="1F7FE33B" w14:textId="151D6C20" w:rsidR="0091702F" w:rsidRPr="00C63DA8" w:rsidRDefault="0091702F" w:rsidP="003044A0">
      <w:pPr>
        <w:pStyle w:val="Odstavecseseznamem"/>
        <w:numPr>
          <w:ilvl w:val="0"/>
          <w:numId w:val="43"/>
        </w:numPr>
        <w:jc w:val="both"/>
        <w:rPr>
          <w:rFonts w:asciiTheme="minorHAnsi" w:hAnsiTheme="minorHAnsi" w:cs="Times New Roman"/>
          <w:sz w:val="22"/>
          <w:szCs w:val="22"/>
        </w:rPr>
      </w:pPr>
      <w:r w:rsidRPr="00C63DA8">
        <w:rPr>
          <w:rFonts w:asciiTheme="minorHAnsi" w:hAnsiTheme="minorHAnsi" w:cs="Times New Roman"/>
          <w:sz w:val="22"/>
          <w:szCs w:val="22"/>
        </w:rPr>
        <w:t xml:space="preserve">Služby exitu zahrnující účast </w:t>
      </w:r>
      <w:r w:rsidR="00F405C6" w:rsidRPr="00C63DA8">
        <w:rPr>
          <w:rFonts w:asciiTheme="minorHAnsi" w:hAnsiTheme="minorHAnsi" w:cs="Times New Roman"/>
          <w:sz w:val="22"/>
          <w:szCs w:val="22"/>
        </w:rPr>
        <w:t xml:space="preserve">Poskytovatele </w:t>
      </w:r>
      <w:r w:rsidRPr="00C63DA8">
        <w:rPr>
          <w:rFonts w:asciiTheme="minorHAnsi" w:hAnsiTheme="minorHAnsi" w:cs="Times New Roman"/>
          <w:sz w:val="22"/>
          <w:szCs w:val="22"/>
        </w:rPr>
        <w:t xml:space="preserve">na jednáních s Objednatelem, popřípadě třetími osobami za účelem plynulého a řádného převedení všech činností spojených s poskytováním plnění dle </w:t>
      </w:r>
      <w:r w:rsidR="00F405C6" w:rsidRPr="00C63DA8">
        <w:rPr>
          <w:rFonts w:asciiTheme="minorHAnsi" w:hAnsiTheme="minorHAnsi" w:cs="Times New Roman"/>
          <w:sz w:val="22"/>
          <w:szCs w:val="22"/>
        </w:rPr>
        <w:t>S</w:t>
      </w:r>
      <w:r w:rsidRPr="00C63DA8">
        <w:rPr>
          <w:rFonts w:asciiTheme="minorHAnsi" w:hAnsiTheme="minorHAnsi" w:cs="Times New Roman"/>
          <w:sz w:val="22"/>
          <w:szCs w:val="22"/>
        </w:rPr>
        <w:t>mlouvy</w:t>
      </w:r>
      <w:r w:rsidR="003044A0" w:rsidRPr="00C63DA8">
        <w:rPr>
          <w:rFonts w:asciiTheme="minorHAnsi" w:hAnsiTheme="minorHAnsi" w:cs="Times New Roman"/>
          <w:sz w:val="22"/>
          <w:szCs w:val="22"/>
        </w:rPr>
        <w:t xml:space="preserve"> v celkovém rozsahu do</w:t>
      </w:r>
      <w:r w:rsidR="008860C5">
        <w:rPr>
          <w:rFonts w:asciiTheme="minorHAnsi" w:hAnsiTheme="minorHAnsi" w:cs="Times New Roman"/>
          <w:sz w:val="22"/>
          <w:szCs w:val="22"/>
        </w:rPr>
        <w:t xml:space="preserve"> 8</w:t>
      </w:r>
      <w:r w:rsidR="003044A0" w:rsidRPr="00C63DA8">
        <w:rPr>
          <w:rFonts w:asciiTheme="minorHAnsi" w:hAnsiTheme="minorHAnsi" w:cs="Times New Roman"/>
          <w:sz w:val="22"/>
          <w:szCs w:val="22"/>
        </w:rPr>
        <w:t xml:space="preserve"> člověkohodin</w:t>
      </w:r>
      <w:r w:rsidRPr="00C63DA8">
        <w:rPr>
          <w:rFonts w:asciiTheme="minorHAnsi" w:hAnsiTheme="minorHAnsi" w:cs="Times New Roman"/>
          <w:sz w:val="22"/>
          <w:szCs w:val="22"/>
        </w:rPr>
        <w:t>;</w:t>
      </w:r>
    </w:p>
    <w:p w14:paraId="4628626C" w14:textId="24C9CEF5" w:rsidR="0091702F" w:rsidRPr="00C63DA8" w:rsidRDefault="0091702F" w:rsidP="003044A0">
      <w:pPr>
        <w:pStyle w:val="Odstavecseseznamem"/>
        <w:numPr>
          <w:ilvl w:val="0"/>
          <w:numId w:val="43"/>
        </w:numPr>
        <w:jc w:val="both"/>
        <w:rPr>
          <w:rFonts w:asciiTheme="minorHAnsi" w:hAnsiTheme="minorHAnsi" w:cs="Times New Roman"/>
          <w:sz w:val="22"/>
          <w:szCs w:val="22"/>
        </w:rPr>
      </w:pPr>
      <w:r w:rsidRPr="00C63DA8">
        <w:rPr>
          <w:rFonts w:asciiTheme="minorHAnsi" w:hAnsiTheme="minorHAnsi" w:cs="Times New Roman"/>
          <w:sz w:val="22"/>
          <w:szCs w:val="22"/>
        </w:rPr>
        <w:t>Podpor</w:t>
      </w:r>
      <w:r w:rsidR="003044A0" w:rsidRPr="00C63DA8">
        <w:rPr>
          <w:rFonts w:asciiTheme="minorHAnsi" w:hAnsiTheme="minorHAnsi" w:cs="Times New Roman"/>
          <w:sz w:val="22"/>
          <w:szCs w:val="22"/>
        </w:rPr>
        <w:t>u</w:t>
      </w:r>
      <w:r w:rsidRPr="00C63DA8">
        <w:rPr>
          <w:rFonts w:asciiTheme="minorHAnsi" w:hAnsiTheme="minorHAnsi" w:cs="Times New Roman"/>
          <w:sz w:val="22"/>
          <w:szCs w:val="22"/>
        </w:rPr>
        <w:t xml:space="preserve"> Objednateli při případném přev</w:t>
      </w:r>
      <w:r w:rsidR="00345DF3" w:rsidRPr="00C63DA8">
        <w:rPr>
          <w:rFonts w:asciiTheme="minorHAnsi" w:hAnsiTheme="minorHAnsi" w:cs="Times New Roman"/>
          <w:sz w:val="22"/>
          <w:szCs w:val="22"/>
        </w:rPr>
        <w:t xml:space="preserve">edení </w:t>
      </w:r>
      <w:r w:rsidR="00A36776" w:rsidRPr="00C63DA8">
        <w:rPr>
          <w:rFonts w:asciiTheme="minorHAnsi" w:hAnsiTheme="minorHAnsi" w:cs="Times New Roman"/>
          <w:sz w:val="22"/>
          <w:szCs w:val="22"/>
        </w:rPr>
        <w:t>S</w:t>
      </w:r>
      <w:r w:rsidRPr="00C63DA8">
        <w:rPr>
          <w:rFonts w:asciiTheme="minorHAnsi" w:hAnsiTheme="minorHAnsi" w:cs="Times New Roman"/>
          <w:sz w:val="22"/>
          <w:szCs w:val="22"/>
        </w:rPr>
        <w:t>ystému do archivního režimu</w:t>
      </w:r>
      <w:r w:rsidR="003044A0" w:rsidRPr="00C63DA8">
        <w:rPr>
          <w:rFonts w:asciiTheme="minorHAnsi" w:hAnsiTheme="minorHAnsi" w:cs="Times New Roman"/>
          <w:sz w:val="22"/>
          <w:szCs w:val="22"/>
        </w:rPr>
        <w:t xml:space="preserve"> v celkovém rozsahu do </w:t>
      </w:r>
      <w:r w:rsidR="008860C5">
        <w:rPr>
          <w:rFonts w:asciiTheme="minorHAnsi" w:hAnsiTheme="minorHAnsi" w:cs="Times New Roman"/>
          <w:sz w:val="22"/>
          <w:szCs w:val="22"/>
        </w:rPr>
        <w:t>8</w:t>
      </w:r>
      <w:r w:rsidR="008860C5" w:rsidRPr="00C63DA8">
        <w:rPr>
          <w:rFonts w:asciiTheme="minorHAnsi" w:hAnsiTheme="minorHAnsi" w:cs="Times New Roman"/>
          <w:sz w:val="22"/>
          <w:szCs w:val="22"/>
        </w:rPr>
        <w:t xml:space="preserve"> </w:t>
      </w:r>
      <w:r w:rsidR="003044A0" w:rsidRPr="00C63DA8">
        <w:rPr>
          <w:rFonts w:asciiTheme="minorHAnsi" w:hAnsiTheme="minorHAnsi" w:cs="Times New Roman"/>
          <w:sz w:val="22"/>
          <w:szCs w:val="22"/>
        </w:rPr>
        <w:t>člověkohodin</w:t>
      </w:r>
      <w:r w:rsidR="00755B57" w:rsidRPr="00C63DA8">
        <w:rPr>
          <w:rFonts w:asciiTheme="minorHAnsi" w:hAnsiTheme="minorHAnsi" w:cs="Times New Roman"/>
          <w:sz w:val="22"/>
          <w:szCs w:val="22"/>
        </w:rPr>
        <w:t>;</w:t>
      </w:r>
    </w:p>
    <w:p w14:paraId="1811E6AC" w14:textId="1C98B3D5" w:rsidR="003044A0" w:rsidRPr="00C63DA8" w:rsidRDefault="003044A0" w:rsidP="003044A0">
      <w:pPr>
        <w:pStyle w:val="Odstavecseseznamem"/>
        <w:numPr>
          <w:ilvl w:val="0"/>
          <w:numId w:val="43"/>
        </w:numPr>
        <w:jc w:val="both"/>
        <w:rPr>
          <w:rFonts w:asciiTheme="minorHAnsi" w:hAnsiTheme="minorHAnsi" w:cs="Times New Roman"/>
          <w:sz w:val="22"/>
          <w:szCs w:val="22"/>
        </w:rPr>
      </w:pPr>
      <w:r w:rsidRPr="00C63DA8">
        <w:rPr>
          <w:rFonts w:asciiTheme="minorHAnsi" w:hAnsiTheme="minorHAnsi" w:cs="Times New Roman"/>
          <w:sz w:val="22"/>
          <w:szCs w:val="22"/>
        </w:rPr>
        <w:t xml:space="preserve">vypracovanou kalkulaci finanční </w:t>
      </w:r>
      <w:r w:rsidRPr="000B498D">
        <w:rPr>
          <w:rFonts w:asciiTheme="minorHAnsi" w:hAnsiTheme="minorHAnsi" w:cs="Times New Roman"/>
          <w:sz w:val="22"/>
          <w:szCs w:val="22"/>
        </w:rPr>
        <w:t>hodnoty plnění poskytnutého případně po ukončení účinnosti Smlouvy a návrh finančního vypořádání, zejména s přihlédnutím</w:t>
      </w:r>
      <w:r w:rsidRPr="00C63DA8">
        <w:rPr>
          <w:rFonts w:asciiTheme="minorHAnsi" w:hAnsiTheme="minorHAnsi" w:cs="Times New Roman"/>
          <w:sz w:val="22"/>
          <w:szCs w:val="22"/>
        </w:rPr>
        <w:t xml:space="preserve"> k okamžiku zániku smluvního závazkového vztahu založeného Servisní smlouvou a k čtvrtletním výkazům předcházejícím zániku smluvního závazkového vztahu;</w:t>
      </w:r>
    </w:p>
    <w:p w14:paraId="6CE2EC3F" w14:textId="733B3126" w:rsidR="001C7144" w:rsidRPr="00C63DA8" w:rsidRDefault="001C7144" w:rsidP="001C7144">
      <w:pPr>
        <w:jc w:val="both"/>
        <w:rPr>
          <w:rFonts w:asciiTheme="minorHAnsi" w:hAnsiTheme="minorHAnsi" w:cs="Times New Roman"/>
          <w:sz w:val="22"/>
          <w:szCs w:val="22"/>
        </w:rPr>
      </w:pPr>
      <w:r w:rsidRPr="00C63DA8">
        <w:rPr>
          <w:rFonts w:asciiTheme="minorHAnsi" w:hAnsiTheme="minorHAnsi" w:cs="Times New Roman"/>
          <w:sz w:val="22"/>
          <w:szCs w:val="22"/>
        </w:rPr>
        <w:t xml:space="preserve">Ustanovení </w:t>
      </w:r>
      <w:r w:rsidR="00A36776" w:rsidRPr="00C63DA8">
        <w:rPr>
          <w:rFonts w:asciiTheme="minorHAnsi" w:hAnsiTheme="minorHAnsi" w:cs="Times New Roman"/>
          <w:sz w:val="22"/>
          <w:szCs w:val="22"/>
        </w:rPr>
        <w:t>této Přílohy</w:t>
      </w:r>
      <w:r w:rsidRPr="00C63DA8">
        <w:rPr>
          <w:rFonts w:asciiTheme="minorHAnsi" w:hAnsiTheme="minorHAnsi" w:cs="Times New Roman"/>
          <w:sz w:val="22"/>
          <w:szCs w:val="22"/>
        </w:rPr>
        <w:t xml:space="preserve"> se uplatní obdobně i v případě zániku </w:t>
      </w:r>
      <w:r w:rsidR="00A36776" w:rsidRPr="00C63DA8">
        <w:rPr>
          <w:rFonts w:asciiTheme="minorHAnsi" w:hAnsiTheme="minorHAnsi" w:cs="Times New Roman"/>
          <w:sz w:val="22"/>
          <w:szCs w:val="22"/>
        </w:rPr>
        <w:t xml:space="preserve">části </w:t>
      </w:r>
      <w:r w:rsidRPr="00C63DA8">
        <w:rPr>
          <w:rFonts w:asciiTheme="minorHAnsi" w:hAnsiTheme="minorHAnsi" w:cs="Times New Roman"/>
          <w:sz w:val="22"/>
          <w:szCs w:val="22"/>
        </w:rPr>
        <w:t xml:space="preserve">smluvního závazkového vztahu založeného touto Servisní smlouvou, a to vždy ve vztahu k zanikající části. </w:t>
      </w:r>
    </w:p>
    <w:p w14:paraId="588E2DFD" w14:textId="43CBA8E1" w:rsidR="001C7144" w:rsidRPr="00C63DA8" w:rsidRDefault="00A14E15" w:rsidP="001C7144">
      <w:pPr>
        <w:jc w:val="both"/>
        <w:rPr>
          <w:rFonts w:asciiTheme="minorHAnsi" w:hAnsiTheme="minorHAnsi" w:cs="Times New Roman"/>
          <w:sz w:val="22"/>
          <w:szCs w:val="22"/>
        </w:rPr>
      </w:pPr>
      <w:r w:rsidRPr="00C63DA8">
        <w:rPr>
          <w:rFonts w:asciiTheme="minorHAnsi" w:hAnsiTheme="minorHAnsi" w:cs="Times New Roman"/>
          <w:sz w:val="22"/>
          <w:szCs w:val="22"/>
        </w:rPr>
        <w:t>Poskytov</w:t>
      </w:r>
      <w:r w:rsidR="001C7144" w:rsidRPr="00C63DA8">
        <w:rPr>
          <w:rFonts w:asciiTheme="minorHAnsi" w:hAnsiTheme="minorHAnsi" w:cs="Times New Roman"/>
          <w:sz w:val="22"/>
          <w:szCs w:val="22"/>
        </w:rPr>
        <w:t xml:space="preserve">atel bere na vědomí, že v případě neposkytnutí součinnosti dle </w:t>
      </w:r>
      <w:r w:rsidRPr="00C63DA8">
        <w:rPr>
          <w:rFonts w:asciiTheme="minorHAnsi" w:hAnsiTheme="minorHAnsi" w:cs="Times New Roman"/>
          <w:sz w:val="22"/>
          <w:szCs w:val="22"/>
        </w:rPr>
        <w:t>této přílohy</w:t>
      </w:r>
      <w:r w:rsidR="001C7144" w:rsidRPr="00C63DA8">
        <w:rPr>
          <w:rFonts w:asciiTheme="minorHAnsi" w:hAnsiTheme="minorHAnsi" w:cs="Times New Roman"/>
          <w:sz w:val="22"/>
          <w:szCs w:val="22"/>
        </w:rPr>
        <w:t>, může Objednateli vzniknout újma z důvodu nemožnosti nebo ztížené možnosti předat poskytování Služeb</w:t>
      </w:r>
      <w:r w:rsidR="0035118F">
        <w:rPr>
          <w:rFonts w:asciiTheme="minorHAnsi" w:hAnsiTheme="minorHAnsi" w:cs="Times New Roman"/>
          <w:sz w:val="22"/>
          <w:szCs w:val="22"/>
        </w:rPr>
        <w:t>,</w:t>
      </w:r>
      <w:r w:rsidR="001C7144" w:rsidRPr="00C63DA8">
        <w:rPr>
          <w:rFonts w:asciiTheme="minorHAnsi" w:hAnsiTheme="minorHAnsi" w:cs="Times New Roman"/>
          <w:sz w:val="22"/>
          <w:szCs w:val="22"/>
        </w:rPr>
        <w:t xml:space="preserve"> nebo služeb podobných Službám</w:t>
      </w:r>
      <w:r w:rsidR="0091702F" w:rsidRPr="00C63DA8">
        <w:rPr>
          <w:rFonts w:asciiTheme="minorHAnsi" w:hAnsiTheme="minorHAnsi" w:cs="Times New Roman"/>
          <w:sz w:val="22"/>
          <w:szCs w:val="22"/>
        </w:rPr>
        <w:t>,</w:t>
      </w:r>
      <w:r w:rsidR="001C7144" w:rsidRPr="00C63DA8">
        <w:rPr>
          <w:rFonts w:asciiTheme="minorHAnsi" w:hAnsiTheme="minorHAnsi" w:cs="Times New Roman"/>
          <w:sz w:val="22"/>
          <w:szCs w:val="22"/>
        </w:rPr>
        <w:t xml:space="preserve"> či s nimi jinak spojených novému Dodavateli či </w:t>
      </w:r>
      <w:r w:rsidRPr="00E6053F">
        <w:rPr>
          <w:rFonts w:asciiTheme="minorHAnsi" w:hAnsiTheme="minorHAnsi" w:cs="Times New Roman"/>
          <w:sz w:val="22"/>
          <w:szCs w:val="22"/>
        </w:rPr>
        <w:t>jejich zajištění vlastními pracovníky Objednatele</w:t>
      </w:r>
      <w:r w:rsidR="001C7144" w:rsidRPr="00E6053F">
        <w:rPr>
          <w:rFonts w:asciiTheme="minorHAnsi" w:hAnsiTheme="minorHAnsi" w:cs="Times New Roman"/>
          <w:sz w:val="22"/>
          <w:szCs w:val="22"/>
        </w:rPr>
        <w:t>.</w:t>
      </w:r>
      <w:r w:rsidR="001C7144" w:rsidRPr="00C63DA8">
        <w:rPr>
          <w:rFonts w:asciiTheme="minorHAnsi" w:hAnsiTheme="minorHAnsi" w:cs="Times New Roman"/>
          <w:sz w:val="22"/>
          <w:szCs w:val="22"/>
        </w:rPr>
        <w:t xml:space="preserve"> </w:t>
      </w:r>
    </w:p>
    <w:p w14:paraId="545C12BC" w14:textId="77777777" w:rsidR="00E6053F" w:rsidRPr="00C63DA8" w:rsidRDefault="00E6053F" w:rsidP="00E6053F">
      <w:pPr>
        <w:jc w:val="both"/>
        <w:rPr>
          <w:rFonts w:asciiTheme="minorHAnsi" w:hAnsiTheme="minorHAnsi" w:cs="Times New Roman"/>
          <w:sz w:val="22"/>
          <w:szCs w:val="22"/>
        </w:rPr>
      </w:pPr>
      <w:r w:rsidRPr="00C63DA8">
        <w:rPr>
          <w:rFonts w:asciiTheme="minorHAnsi" w:hAnsiTheme="minorHAnsi" w:cs="Times New Roman"/>
          <w:sz w:val="22"/>
          <w:szCs w:val="22"/>
        </w:rPr>
        <w:t>Provedení exportu dat spadá do služeb nad rámec Služeb sjednaných. Služba bude poskytnuta na základě dílčí objednávky Objednatele potvrzené Poskytovatelem s tím, že cena a rozsah této doplňkové služby bude sjednána předem dohodou Smluvních stran. Poskytovatel provede Export a předání dat ve formátu XML a SIP balíčků dle aktuálně platného NSESSS. Pro účely exportu dat Objednatel zajistí prostor na příslušném serveru s dostatečnou kapacitou. Poskytovatel je povinen data vyexportovat a předat do 2 měsíců od okamžiku objednání služby, resp. od data poskytnutí příslušného prostoru pro uložení dat Objednatelem s tím, že v případě rozporu je rozhodující pozdější datum.</w:t>
      </w:r>
    </w:p>
    <w:p w14:paraId="1EE06F22" w14:textId="1DA0CD16" w:rsidR="001C7144" w:rsidRPr="00C63DA8" w:rsidRDefault="001C7144" w:rsidP="000561F3">
      <w:pPr>
        <w:jc w:val="both"/>
        <w:rPr>
          <w:rFonts w:asciiTheme="minorHAnsi" w:hAnsiTheme="minorHAnsi" w:cs="Times New Roman"/>
          <w:sz w:val="22"/>
          <w:szCs w:val="22"/>
        </w:rPr>
      </w:pPr>
    </w:p>
    <w:sectPr w:rsidR="001C7144" w:rsidRPr="00C63DA8" w:rsidSect="000C77BB">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CBA0" w14:textId="77777777" w:rsidR="006C2222" w:rsidRDefault="006C2222" w:rsidP="000B5D24">
      <w:pPr>
        <w:spacing w:after="0" w:line="240" w:lineRule="auto"/>
      </w:pPr>
      <w:r>
        <w:separator/>
      </w:r>
    </w:p>
  </w:endnote>
  <w:endnote w:type="continuationSeparator" w:id="0">
    <w:p w14:paraId="6968589E" w14:textId="77777777" w:rsidR="006C2222" w:rsidRDefault="006C2222" w:rsidP="000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eorgia">
    <w:altName w:val="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45322"/>
      <w:docPartObj>
        <w:docPartGallery w:val="Page Numbers (Top of Page)"/>
        <w:docPartUnique/>
      </w:docPartObj>
    </w:sdtPr>
    <w:sdtContent>
      <w:p w14:paraId="5F4F1CDD" w14:textId="6285AF81" w:rsidR="00333F3F" w:rsidRDefault="00D127DB" w:rsidP="00D4244A">
        <w:pPr>
          <w:pStyle w:val="Zpat"/>
          <w:jc w:val="center"/>
        </w:pPr>
        <w:r w:rsidRPr="00D4244A">
          <w:rPr>
            <w:rFonts w:asciiTheme="minorHAnsi" w:hAnsiTheme="minorHAnsi" w:cstheme="minorHAnsi"/>
          </w:rPr>
          <w:t xml:space="preserve">Stránka </w:t>
        </w:r>
        <w:r w:rsidRPr="00D4244A">
          <w:rPr>
            <w:rFonts w:asciiTheme="minorHAnsi" w:hAnsiTheme="minorHAnsi" w:cstheme="minorHAnsi"/>
          </w:rPr>
          <w:fldChar w:fldCharType="begin"/>
        </w:r>
        <w:r w:rsidRPr="00D4244A">
          <w:rPr>
            <w:rFonts w:asciiTheme="minorHAnsi" w:hAnsiTheme="minorHAnsi" w:cstheme="minorHAnsi"/>
          </w:rPr>
          <w:instrText xml:space="preserve"> PAGE  \* Arabic </w:instrText>
        </w:r>
        <w:r w:rsidRPr="00D4244A">
          <w:rPr>
            <w:rFonts w:asciiTheme="minorHAnsi" w:hAnsiTheme="minorHAnsi" w:cstheme="minorHAnsi"/>
          </w:rPr>
          <w:fldChar w:fldCharType="separate"/>
        </w:r>
        <w:r w:rsidRPr="00D4244A">
          <w:rPr>
            <w:rFonts w:asciiTheme="minorHAnsi" w:hAnsiTheme="minorHAnsi" w:cstheme="minorHAnsi"/>
          </w:rPr>
          <w:t>1</w:t>
        </w:r>
        <w:r w:rsidRPr="00D4244A">
          <w:rPr>
            <w:rFonts w:asciiTheme="minorHAnsi" w:hAnsiTheme="minorHAnsi" w:cstheme="minorHAnsi"/>
          </w:rPr>
          <w:fldChar w:fldCharType="end"/>
        </w:r>
        <w:r w:rsidRPr="00D4244A">
          <w:rPr>
            <w:rFonts w:asciiTheme="minorHAnsi" w:hAnsiTheme="minorHAnsi" w:cstheme="minorHAnsi"/>
          </w:rPr>
          <w:t xml:space="preserve"> z </w:t>
        </w:r>
        <w:r w:rsidRPr="00D4244A">
          <w:rPr>
            <w:rFonts w:asciiTheme="minorHAnsi" w:hAnsiTheme="minorHAnsi" w:cstheme="minorHAnsi"/>
          </w:rPr>
          <w:fldChar w:fldCharType="begin"/>
        </w:r>
        <w:r w:rsidRPr="00D4244A">
          <w:rPr>
            <w:rFonts w:asciiTheme="minorHAnsi" w:hAnsiTheme="minorHAnsi" w:cstheme="minorHAnsi"/>
          </w:rPr>
          <w:instrText>NUMPAGES</w:instrText>
        </w:r>
        <w:r w:rsidRPr="00D4244A">
          <w:rPr>
            <w:rFonts w:asciiTheme="minorHAnsi" w:hAnsiTheme="minorHAnsi" w:cstheme="minorHAnsi"/>
          </w:rPr>
          <w:fldChar w:fldCharType="separate"/>
        </w:r>
        <w:r w:rsidRPr="00D4244A">
          <w:rPr>
            <w:rFonts w:asciiTheme="minorHAnsi" w:hAnsiTheme="minorHAnsi" w:cstheme="minorHAnsi"/>
          </w:rPr>
          <w:t>8</w:t>
        </w:r>
        <w:r w:rsidRPr="00D4244A">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39556"/>
      <w:docPartObj>
        <w:docPartGallery w:val="Page Numbers (Top of Page)"/>
        <w:docPartUnique/>
      </w:docPartObj>
    </w:sdtPr>
    <w:sdtContent>
      <w:p w14:paraId="40BF93D1" w14:textId="02A4A400" w:rsidR="00D127DB" w:rsidRDefault="00D127DB" w:rsidP="00D127DB">
        <w:pPr>
          <w:pStyle w:val="Zpat"/>
          <w:jc w:val="center"/>
        </w:pPr>
        <w:r w:rsidRPr="00C3561E">
          <w:rPr>
            <w:rFonts w:asciiTheme="minorHAnsi" w:hAnsiTheme="minorHAnsi" w:cstheme="minorHAnsi"/>
          </w:rPr>
          <w:t xml:space="preserve">Stránka </w:t>
        </w:r>
        <w:r w:rsidRPr="00C3561E">
          <w:rPr>
            <w:rFonts w:asciiTheme="minorHAnsi" w:hAnsiTheme="minorHAnsi" w:cstheme="minorHAnsi"/>
          </w:rPr>
          <w:fldChar w:fldCharType="begin"/>
        </w:r>
        <w:r w:rsidRPr="00C3561E">
          <w:rPr>
            <w:rFonts w:asciiTheme="minorHAnsi" w:hAnsiTheme="minorHAnsi" w:cstheme="minorHAnsi"/>
          </w:rPr>
          <w:instrText xml:space="preserve"> PAGE  \* Arabic </w:instrText>
        </w:r>
        <w:r w:rsidRPr="00C3561E">
          <w:rPr>
            <w:rFonts w:asciiTheme="minorHAnsi" w:hAnsiTheme="minorHAnsi" w:cstheme="minorHAnsi"/>
          </w:rPr>
          <w:fldChar w:fldCharType="separate"/>
        </w:r>
        <w:r>
          <w:rPr>
            <w:rFonts w:asciiTheme="minorHAnsi" w:hAnsiTheme="minorHAnsi" w:cstheme="minorHAnsi"/>
          </w:rPr>
          <w:t>1</w:t>
        </w:r>
        <w:r w:rsidRPr="00C3561E">
          <w:rPr>
            <w:rFonts w:asciiTheme="minorHAnsi" w:hAnsiTheme="minorHAnsi" w:cstheme="minorHAnsi"/>
          </w:rPr>
          <w:fldChar w:fldCharType="end"/>
        </w:r>
        <w:r w:rsidRPr="00C3561E">
          <w:rPr>
            <w:rFonts w:asciiTheme="minorHAnsi" w:hAnsiTheme="minorHAnsi" w:cstheme="minorHAnsi"/>
          </w:rPr>
          <w:t xml:space="preserve"> z </w:t>
        </w:r>
        <w:r w:rsidRPr="00C3561E">
          <w:rPr>
            <w:rFonts w:asciiTheme="minorHAnsi" w:hAnsiTheme="minorHAnsi" w:cstheme="minorHAnsi"/>
          </w:rPr>
          <w:fldChar w:fldCharType="begin"/>
        </w:r>
        <w:r w:rsidRPr="00C3561E">
          <w:rPr>
            <w:rFonts w:asciiTheme="minorHAnsi" w:hAnsiTheme="minorHAnsi" w:cstheme="minorHAnsi"/>
          </w:rPr>
          <w:instrText>NUMPAGES</w:instrText>
        </w:r>
        <w:r w:rsidRPr="00C3561E">
          <w:rPr>
            <w:rFonts w:asciiTheme="minorHAnsi" w:hAnsiTheme="minorHAnsi" w:cstheme="minorHAnsi"/>
          </w:rPr>
          <w:fldChar w:fldCharType="separate"/>
        </w:r>
        <w:r>
          <w:rPr>
            <w:rFonts w:asciiTheme="minorHAnsi" w:hAnsiTheme="minorHAnsi" w:cstheme="minorHAnsi"/>
          </w:rPr>
          <w:t>33</w:t>
        </w:r>
        <w:r w:rsidRPr="00C3561E">
          <w:rPr>
            <w:rFonts w:asciiTheme="minorHAnsi" w:hAnsiTheme="minorHAnsi" w:cs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453935"/>
      <w:docPartObj>
        <w:docPartGallery w:val="Page Numbers (Top of Page)"/>
        <w:docPartUnique/>
      </w:docPartObj>
    </w:sdtPr>
    <w:sdtContent>
      <w:p w14:paraId="547BFECF" w14:textId="5D3401A5" w:rsidR="00333F3F" w:rsidRPr="00B16746" w:rsidRDefault="00D127DB" w:rsidP="00D127DB">
        <w:pPr>
          <w:pStyle w:val="Zpat"/>
          <w:jc w:val="center"/>
        </w:pPr>
        <w:r w:rsidRPr="00C3561E">
          <w:rPr>
            <w:rFonts w:asciiTheme="minorHAnsi" w:hAnsiTheme="minorHAnsi" w:cstheme="minorHAnsi"/>
          </w:rPr>
          <w:t xml:space="preserve">Stránka </w:t>
        </w:r>
        <w:r w:rsidRPr="00C3561E">
          <w:rPr>
            <w:rFonts w:asciiTheme="minorHAnsi" w:hAnsiTheme="minorHAnsi" w:cstheme="minorHAnsi"/>
          </w:rPr>
          <w:fldChar w:fldCharType="begin"/>
        </w:r>
        <w:r w:rsidRPr="00C3561E">
          <w:rPr>
            <w:rFonts w:asciiTheme="minorHAnsi" w:hAnsiTheme="minorHAnsi" w:cstheme="minorHAnsi"/>
          </w:rPr>
          <w:instrText xml:space="preserve"> PAGE  \* Arabic </w:instrText>
        </w:r>
        <w:r w:rsidRPr="00C3561E">
          <w:rPr>
            <w:rFonts w:asciiTheme="minorHAnsi" w:hAnsiTheme="minorHAnsi" w:cstheme="minorHAnsi"/>
          </w:rPr>
          <w:fldChar w:fldCharType="separate"/>
        </w:r>
        <w:r>
          <w:rPr>
            <w:rFonts w:asciiTheme="minorHAnsi" w:hAnsiTheme="minorHAnsi" w:cstheme="minorHAnsi"/>
          </w:rPr>
          <w:t>1</w:t>
        </w:r>
        <w:r w:rsidRPr="00C3561E">
          <w:rPr>
            <w:rFonts w:asciiTheme="minorHAnsi" w:hAnsiTheme="minorHAnsi" w:cstheme="minorHAnsi"/>
          </w:rPr>
          <w:fldChar w:fldCharType="end"/>
        </w:r>
        <w:r w:rsidRPr="00C3561E">
          <w:rPr>
            <w:rFonts w:asciiTheme="minorHAnsi" w:hAnsiTheme="minorHAnsi" w:cstheme="minorHAnsi"/>
          </w:rPr>
          <w:t xml:space="preserve"> z </w:t>
        </w:r>
        <w:r w:rsidRPr="00C3561E">
          <w:rPr>
            <w:rFonts w:asciiTheme="minorHAnsi" w:hAnsiTheme="minorHAnsi" w:cstheme="minorHAnsi"/>
          </w:rPr>
          <w:fldChar w:fldCharType="begin"/>
        </w:r>
        <w:r w:rsidRPr="00C3561E">
          <w:rPr>
            <w:rFonts w:asciiTheme="minorHAnsi" w:hAnsiTheme="minorHAnsi" w:cstheme="minorHAnsi"/>
          </w:rPr>
          <w:instrText>NUMPAGES</w:instrText>
        </w:r>
        <w:r w:rsidRPr="00C3561E">
          <w:rPr>
            <w:rFonts w:asciiTheme="minorHAnsi" w:hAnsiTheme="minorHAnsi" w:cstheme="minorHAnsi"/>
          </w:rPr>
          <w:fldChar w:fldCharType="separate"/>
        </w:r>
        <w:r>
          <w:rPr>
            <w:rFonts w:asciiTheme="minorHAnsi" w:hAnsiTheme="minorHAnsi" w:cstheme="minorHAnsi"/>
          </w:rPr>
          <w:t>33</w:t>
        </w:r>
        <w:r w:rsidRPr="00C3561E">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D5C7" w14:textId="77777777" w:rsidR="006C2222" w:rsidRDefault="006C2222" w:rsidP="000B5D24">
      <w:pPr>
        <w:spacing w:after="0" w:line="240" w:lineRule="auto"/>
      </w:pPr>
      <w:r>
        <w:separator/>
      </w:r>
    </w:p>
  </w:footnote>
  <w:footnote w:type="continuationSeparator" w:id="0">
    <w:p w14:paraId="4A0A8E46" w14:textId="77777777" w:rsidR="006C2222" w:rsidRDefault="006C2222" w:rsidP="000B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0B06" w14:textId="392DF6F7" w:rsidR="00333F3F" w:rsidRPr="007E3CCF" w:rsidRDefault="00333F3F" w:rsidP="00BD00C8">
    <w:pPr>
      <w:pStyle w:val="Zhlav"/>
      <w:rPr>
        <w:rFonts w:ascii="Calibri" w:hAnsi="Calibri"/>
        <w:sz w:val="22"/>
        <w:szCs w:val="22"/>
      </w:rPr>
    </w:pPr>
    <w:r w:rsidRPr="000B5FBB">
      <w:rPr>
        <w:rFonts w:ascii="Calibri" w:hAnsi="Calibri"/>
        <w:szCs w:val="22"/>
      </w:rPr>
      <w:t xml:space="preserve">Č. </w:t>
    </w:r>
    <w:r>
      <w:rPr>
        <w:rFonts w:ascii="Calibri" w:hAnsi="Calibri"/>
        <w:szCs w:val="22"/>
      </w:rPr>
      <w:t>Poskytovatele</w:t>
    </w:r>
    <w:r w:rsidRPr="000B5FBB">
      <w:rPr>
        <w:rFonts w:ascii="Calibri" w:hAnsi="Calibri"/>
        <w:szCs w:val="22"/>
      </w:rPr>
      <w:t xml:space="preserve">: </w:t>
    </w:r>
    <w:r w:rsidR="00844602">
      <w:rPr>
        <w:rFonts w:ascii="Calibri" w:hAnsi="Calibri"/>
        <w:szCs w:val="22"/>
      </w:rPr>
      <w:t>SML 087/2023</w:t>
    </w:r>
    <w:r w:rsidRPr="000B5FBB">
      <w:rPr>
        <w:rFonts w:ascii="Calibri" w:hAnsi="Calibri"/>
        <w:szCs w:val="22"/>
      </w:rPr>
      <w:tab/>
    </w:r>
    <w:r w:rsidRPr="000B5FBB">
      <w:rPr>
        <w:rFonts w:ascii="Calibri" w:hAnsi="Calibri"/>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7ACD" w14:textId="5C8CE40F" w:rsidR="00333F3F" w:rsidRPr="00416912" w:rsidRDefault="00333F3F" w:rsidP="000C77BB">
    <w:pPr>
      <w:pStyle w:val="Zhlav"/>
      <w:rPr>
        <w:rFonts w:ascii="Calibri" w:hAnsi="Calibri"/>
        <w:sz w:val="22"/>
        <w:szCs w:val="22"/>
      </w:rPr>
    </w:pPr>
    <w:r w:rsidRPr="00416912">
      <w:rPr>
        <w:rFonts w:ascii="Calibri" w:hAnsi="Calibri"/>
        <w:sz w:val="22"/>
        <w:szCs w:val="22"/>
      </w:rPr>
      <w:t xml:space="preserve">Č. </w:t>
    </w:r>
    <w:r>
      <w:rPr>
        <w:rFonts w:ascii="Calibri" w:hAnsi="Calibri"/>
        <w:sz w:val="22"/>
        <w:szCs w:val="22"/>
      </w:rPr>
      <w:t>Poskytovatele</w:t>
    </w:r>
    <w:r w:rsidRPr="00416912">
      <w:rPr>
        <w:rFonts w:ascii="Calibri" w:hAnsi="Calibri"/>
        <w:sz w:val="22"/>
        <w:szCs w:val="22"/>
      </w:rPr>
      <w:t xml:space="preserve">: </w:t>
    </w:r>
    <w:r>
      <w:rPr>
        <w:rFonts w:ascii="Calibri" w:hAnsi="Calibri"/>
        <w:sz w:val="22"/>
        <w:szCs w:val="22"/>
      </w:rPr>
      <w:t>.</w:t>
    </w:r>
    <w:r w:rsidRPr="00416912">
      <w:rPr>
        <w:rFonts w:ascii="Calibri" w:hAnsi="Calibri"/>
        <w:sz w:val="22"/>
        <w:szCs w:val="22"/>
      </w:rPr>
      <w:tab/>
    </w:r>
    <w:r w:rsidRPr="00416912">
      <w:rPr>
        <w:rFonts w:ascii="Calibri" w:hAnsi="Calibri"/>
        <w:sz w:val="22"/>
        <w:szCs w:val="22"/>
      </w:rPr>
      <w:tab/>
    </w:r>
  </w:p>
  <w:p w14:paraId="04370163" w14:textId="77777777" w:rsidR="00333F3F" w:rsidRPr="00416912" w:rsidRDefault="00333F3F" w:rsidP="000C77BB">
    <w:pPr>
      <w:pStyle w:val="Zhlav"/>
      <w:rPr>
        <w:rFonts w:ascii="Calibri" w:hAnsi="Calibri"/>
        <w:sz w:val="22"/>
        <w:szCs w:val="22"/>
      </w:rPr>
    </w:pPr>
  </w:p>
  <w:p w14:paraId="4D3CF08E" w14:textId="77777777" w:rsidR="00333F3F" w:rsidRDefault="00333F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B0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02E40"/>
    <w:multiLevelType w:val="multilevel"/>
    <w:tmpl w:val="FC1EC72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A6596A"/>
    <w:multiLevelType w:val="hybridMultilevel"/>
    <w:tmpl w:val="FCA83C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D33AEC"/>
    <w:multiLevelType w:val="hybridMultilevel"/>
    <w:tmpl w:val="7B70ECF2"/>
    <w:lvl w:ilvl="0" w:tplc="A516ADF6">
      <w:start w:val="1"/>
      <w:numFmt w:val="lowerRoman"/>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14E1B50"/>
    <w:multiLevelType w:val="multilevel"/>
    <w:tmpl w:val="295A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D2B80"/>
    <w:multiLevelType w:val="hybridMultilevel"/>
    <w:tmpl w:val="80E435B4"/>
    <w:lvl w:ilvl="0" w:tplc="0405000F">
      <w:start w:val="1"/>
      <w:numFmt w:val="decimal"/>
      <w:lvlText w:val="%1."/>
      <w:lvlJc w:val="left"/>
      <w:pPr>
        <w:ind w:left="360" w:hanging="360"/>
      </w:pPr>
      <w:rPr>
        <w:rFonts w:hint="default"/>
      </w:rPr>
    </w:lvl>
    <w:lvl w:ilvl="1" w:tplc="FFFFFFFF">
      <w:numFmt w:val="bullet"/>
      <w:lvlText w:val="•"/>
      <w:lvlJc w:val="left"/>
      <w:pPr>
        <w:ind w:left="1425" w:hanging="705"/>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CE257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24081E"/>
    <w:multiLevelType w:val="multilevel"/>
    <w:tmpl w:val="2FD4447E"/>
    <w:lvl w:ilvl="0">
      <w:start w:val="1"/>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A27DE"/>
    <w:multiLevelType w:val="hybridMultilevel"/>
    <w:tmpl w:val="0432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74447"/>
    <w:multiLevelType w:val="multilevel"/>
    <w:tmpl w:val="36D03B4A"/>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B750390"/>
    <w:multiLevelType w:val="hybridMultilevel"/>
    <w:tmpl w:val="5D3C6418"/>
    <w:lvl w:ilvl="0" w:tplc="B9A6A416">
      <w:start w:val="1"/>
      <w:numFmt w:val="decimal"/>
      <w:lvlText w:val="%1)"/>
      <w:lvlJc w:val="left"/>
      <w:pPr>
        <w:ind w:left="927" w:hanging="360"/>
      </w:pPr>
      <w:rPr>
        <w:rFonts w:hint="default"/>
      </w:rPr>
    </w:lvl>
    <w:lvl w:ilvl="1" w:tplc="6AEA1B1C">
      <w:numFmt w:val="bullet"/>
      <w:lvlText w:val="•"/>
      <w:lvlJc w:val="left"/>
      <w:pPr>
        <w:ind w:left="1992" w:hanging="705"/>
      </w:pPr>
      <w:rPr>
        <w:rFonts w:ascii="Calibri" w:eastAsiaTheme="minorHAnsi" w:hAnsi="Calibri" w:cs="Calibri"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F511A6A"/>
    <w:multiLevelType w:val="hybridMultilevel"/>
    <w:tmpl w:val="C22ED54A"/>
    <w:lvl w:ilvl="0" w:tplc="F842BC5C">
      <w:start w:val="1"/>
      <w:numFmt w:val="lowerRoman"/>
      <w:lvlText w:val="%1."/>
      <w:lvlJc w:val="left"/>
      <w:pPr>
        <w:ind w:left="1429" w:hanging="360"/>
      </w:pPr>
      <w:rPr>
        <w:rFonts w:ascii="Calibri" w:hAnsi="Calibri"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F664D33"/>
    <w:multiLevelType w:val="hybridMultilevel"/>
    <w:tmpl w:val="BDD0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0F5795"/>
    <w:multiLevelType w:val="hybridMultilevel"/>
    <w:tmpl w:val="81004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083BE5"/>
    <w:multiLevelType w:val="multilevel"/>
    <w:tmpl w:val="CB3A1D98"/>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080341"/>
    <w:multiLevelType w:val="multilevel"/>
    <w:tmpl w:val="1C9CCC96"/>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17DAF"/>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734C9"/>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283598"/>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6D4D37"/>
    <w:multiLevelType w:val="hybridMultilevel"/>
    <w:tmpl w:val="E33E4A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3A75AB"/>
    <w:multiLevelType w:val="hybridMultilevel"/>
    <w:tmpl w:val="FE802A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A14360"/>
    <w:multiLevelType w:val="multilevel"/>
    <w:tmpl w:val="06F6463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A44826"/>
    <w:multiLevelType w:val="hybridMultilevel"/>
    <w:tmpl w:val="175A46E8"/>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25" w15:restartNumberingAfterBreak="0">
    <w:nsid w:val="4B3569F7"/>
    <w:multiLevelType w:val="multilevel"/>
    <w:tmpl w:val="348C6AEC"/>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4DD9463D"/>
    <w:multiLevelType w:val="multilevel"/>
    <w:tmpl w:val="C3449202"/>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072"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F83269"/>
    <w:multiLevelType w:val="hybridMultilevel"/>
    <w:tmpl w:val="3D8C92A2"/>
    <w:lvl w:ilvl="0" w:tplc="A516ADF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8A75058"/>
    <w:multiLevelType w:val="hybridMultilevel"/>
    <w:tmpl w:val="0A76A548"/>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B216F"/>
    <w:multiLevelType w:val="hybridMultilevel"/>
    <w:tmpl w:val="A1E69C6C"/>
    <w:lvl w:ilvl="0" w:tplc="040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62BA1"/>
    <w:multiLevelType w:val="hybridMultilevel"/>
    <w:tmpl w:val="79F2A65C"/>
    <w:lvl w:ilvl="0" w:tplc="70A04B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7E501E"/>
    <w:multiLevelType w:val="multilevel"/>
    <w:tmpl w:val="C5B65A4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BF3909"/>
    <w:multiLevelType w:val="multilevel"/>
    <w:tmpl w:val="8B220FAA"/>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4564CE"/>
    <w:multiLevelType w:val="hybridMultilevel"/>
    <w:tmpl w:val="22CEBABA"/>
    <w:lvl w:ilvl="0" w:tplc="04050019">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5" w15:restartNumberingAfterBreak="0">
    <w:nsid w:val="709A25AA"/>
    <w:multiLevelType w:val="hybridMultilevel"/>
    <w:tmpl w:val="3230C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45158"/>
    <w:multiLevelType w:val="multilevel"/>
    <w:tmpl w:val="FC1EC724"/>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FB43C1"/>
    <w:multiLevelType w:val="hybridMultilevel"/>
    <w:tmpl w:val="784A2CBA"/>
    <w:lvl w:ilvl="0" w:tplc="B7581FEA">
      <w:start w:val="2"/>
      <w:numFmt w:val="bullet"/>
      <w:lvlText w:val=""/>
      <w:lvlJc w:val="left"/>
      <w:pPr>
        <w:tabs>
          <w:tab w:val="num" w:pos="720"/>
        </w:tabs>
        <w:ind w:left="720" w:hanging="360"/>
      </w:pPr>
      <w:rPr>
        <w:rFonts w:ascii="Symbol" w:eastAsia="Courier" w:hAnsi="Symbol" w:cs="Courier"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AA043F"/>
    <w:multiLevelType w:val="multilevel"/>
    <w:tmpl w:val="28269E66"/>
    <w:lvl w:ilvl="0">
      <w:start w:val="1"/>
      <w:numFmt w:val="decimal"/>
      <w:pStyle w:val="Styl1"/>
      <w:lvlText w:val="%1."/>
      <w:lvlJc w:val="left"/>
      <w:pPr>
        <w:ind w:left="3762" w:hanging="360"/>
      </w:pPr>
      <w:rPr>
        <w:b/>
      </w:r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C335C3"/>
    <w:multiLevelType w:val="hybridMultilevel"/>
    <w:tmpl w:val="70A87A70"/>
    <w:lvl w:ilvl="0" w:tplc="0405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D2C538F"/>
    <w:multiLevelType w:val="multilevel"/>
    <w:tmpl w:val="A6FCA526"/>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7D4B6958"/>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454419">
    <w:abstractNumId w:val="31"/>
  </w:num>
  <w:num w:numId="2" w16cid:durableId="1430812284">
    <w:abstractNumId w:val="24"/>
  </w:num>
  <w:num w:numId="3" w16cid:durableId="1422336453">
    <w:abstractNumId w:val="37"/>
  </w:num>
  <w:num w:numId="4" w16cid:durableId="2062442776">
    <w:abstractNumId w:val="38"/>
  </w:num>
  <w:num w:numId="5" w16cid:durableId="1693871993">
    <w:abstractNumId w:val="25"/>
  </w:num>
  <w:num w:numId="6" w16cid:durableId="544367343">
    <w:abstractNumId w:val="26"/>
  </w:num>
  <w:num w:numId="7" w16cid:durableId="2115515875">
    <w:abstractNumId w:val="16"/>
  </w:num>
  <w:num w:numId="8" w16cid:durableId="60367178">
    <w:abstractNumId w:val="33"/>
  </w:num>
  <w:num w:numId="9" w16cid:durableId="1919174543">
    <w:abstractNumId w:val="40"/>
  </w:num>
  <w:num w:numId="10" w16cid:durableId="1987204936">
    <w:abstractNumId w:val="12"/>
  </w:num>
  <w:num w:numId="11" w16cid:durableId="2000695927">
    <w:abstractNumId w:val="27"/>
  </w:num>
  <w:num w:numId="12" w16cid:durableId="938877192">
    <w:abstractNumId w:val="4"/>
  </w:num>
  <w:num w:numId="13" w16cid:durableId="1565480879">
    <w:abstractNumId w:val="34"/>
  </w:num>
  <w:num w:numId="14" w16cid:durableId="1926760681">
    <w:abstractNumId w:val="15"/>
  </w:num>
  <w:num w:numId="15" w16cid:durableId="689988371">
    <w:abstractNumId w:val="20"/>
  </w:num>
  <w:num w:numId="16" w16cid:durableId="384648197">
    <w:abstractNumId w:val="7"/>
  </w:num>
  <w:num w:numId="17" w16cid:durableId="1896161137">
    <w:abstractNumId w:val="17"/>
  </w:num>
  <w:num w:numId="18" w16cid:durableId="192424889">
    <w:abstractNumId w:val="0"/>
  </w:num>
  <w:num w:numId="19" w16cid:durableId="1256207298">
    <w:abstractNumId w:val="41"/>
  </w:num>
  <w:num w:numId="20" w16cid:durableId="425731495">
    <w:abstractNumId w:val="2"/>
  </w:num>
  <w:num w:numId="21" w16cid:durableId="2046247199">
    <w:abstractNumId w:val="10"/>
  </w:num>
  <w:num w:numId="22" w16cid:durableId="1164054755">
    <w:abstractNumId w:val="35"/>
  </w:num>
  <w:num w:numId="23" w16cid:durableId="1888953970">
    <w:abstractNumId w:val="9"/>
  </w:num>
  <w:num w:numId="24" w16cid:durableId="1540318438">
    <w:abstractNumId w:val="1"/>
  </w:num>
  <w:num w:numId="25" w16cid:durableId="486868647">
    <w:abstractNumId w:val="36"/>
  </w:num>
  <w:num w:numId="26" w16cid:durableId="1324820188">
    <w:abstractNumId w:val="21"/>
  </w:num>
  <w:num w:numId="27" w16cid:durableId="418213921">
    <w:abstractNumId w:val="18"/>
  </w:num>
  <w:num w:numId="28" w16cid:durableId="925724708">
    <w:abstractNumId w:val="3"/>
  </w:num>
  <w:num w:numId="29" w16cid:durableId="375663490">
    <w:abstractNumId w:val="30"/>
  </w:num>
  <w:num w:numId="30" w16cid:durableId="1235047616">
    <w:abstractNumId w:val="19"/>
  </w:num>
  <w:num w:numId="31" w16cid:durableId="1415735816">
    <w:abstractNumId w:val="28"/>
  </w:num>
  <w:num w:numId="32" w16cid:durableId="1150442491">
    <w:abstractNumId w:val="23"/>
  </w:num>
  <w:num w:numId="33" w16cid:durableId="1891570618">
    <w:abstractNumId w:val="39"/>
  </w:num>
  <w:num w:numId="34" w16cid:durableId="1296327373">
    <w:abstractNumId w:val="29"/>
  </w:num>
  <w:num w:numId="35" w16cid:durableId="2090038324">
    <w:abstractNumId w:val="38"/>
  </w:num>
  <w:num w:numId="36" w16cid:durableId="1587375615">
    <w:abstractNumId w:val="11"/>
  </w:num>
  <w:num w:numId="37" w16cid:durableId="1509981884">
    <w:abstractNumId w:val="22"/>
  </w:num>
  <w:num w:numId="38" w16cid:durableId="425729668">
    <w:abstractNumId w:val="13"/>
  </w:num>
  <w:num w:numId="39" w16cid:durableId="1829327516">
    <w:abstractNumId w:val="32"/>
  </w:num>
  <w:num w:numId="40" w16cid:durableId="1725979354">
    <w:abstractNumId w:val="38"/>
  </w:num>
  <w:num w:numId="41" w16cid:durableId="985938085">
    <w:abstractNumId w:val="5"/>
  </w:num>
  <w:num w:numId="42" w16cid:durableId="1180505378">
    <w:abstractNumId w:val="14"/>
  </w:num>
  <w:num w:numId="43" w16cid:durableId="1193609467">
    <w:abstractNumId w:val="6"/>
  </w:num>
  <w:num w:numId="44" w16cid:durableId="159300985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2F"/>
    <w:rsid w:val="00000C73"/>
    <w:rsid w:val="00001FCB"/>
    <w:rsid w:val="000020B0"/>
    <w:rsid w:val="00004C4C"/>
    <w:rsid w:val="00004E54"/>
    <w:rsid w:val="0000774D"/>
    <w:rsid w:val="0000789E"/>
    <w:rsid w:val="00012052"/>
    <w:rsid w:val="00013078"/>
    <w:rsid w:val="0001485B"/>
    <w:rsid w:val="000158BB"/>
    <w:rsid w:val="000168C8"/>
    <w:rsid w:val="00020CE4"/>
    <w:rsid w:val="000224EB"/>
    <w:rsid w:val="000249BB"/>
    <w:rsid w:val="00024F8E"/>
    <w:rsid w:val="00025ECF"/>
    <w:rsid w:val="00030272"/>
    <w:rsid w:val="00034AAE"/>
    <w:rsid w:val="00036B88"/>
    <w:rsid w:val="000463EE"/>
    <w:rsid w:val="00046864"/>
    <w:rsid w:val="0005063B"/>
    <w:rsid w:val="00051850"/>
    <w:rsid w:val="00051E71"/>
    <w:rsid w:val="00055FBE"/>
    <w:rsid w:val="000561F3"/>
    <w:rsid w:val="000576BD"/>
    <w:rsid w:val="00065149"/>
    <w:rsid w:val="000657B6"/>
    <w:rsid w:val="000667CF"/>
    <w:rsid w:val="0006763B"/>
    <w:rsid w:val="00067D92"/>
    <w:rsid w:val="0007057D"/>
    <w:rsid w:val="00070E36"/>
    <w:rsid w:val="00072C9B"/>
    <w:rsid w:val="00073497"/>
    <w:rsid w:val="00074A10"/>
    <w:rsid w:val="0007666F"/>
    <w:rsid w:val="00083059"/>
    <w:rsid w:val="00084F39"/>
    <w:rsid w:val="000868E1"/>
    <w:rsid w:val="00086DF2"/>
    <w:rsid w:val="000910B1"/>
    <w:rsid w:val="0009564B"/>
    <w:rsid w:val="0009677E"/>
    <w:rsid w:val="000A2BF6"/>
    <w:rsid w:val="000A4F7E"/>
    <w:rsid w:val="000B0077"/>
    <w:rsid w:val="000B22F2"/>
    <w:rsid w:val="000B23BC"/>
    <w:rsid w:val="000B24AD"/>
    <w:rsid w:val="000B4480"/>
    <w:rsid w:val="000B498D"/>
    <w:rsid w:val="000B4D62"/>
    <w:rsid w:val="000B5D24"/>
    <w:rsid w:val="000B5FBB"/>
    <w:rsid w:val="000B63E3"/>
    <w:rsid w:val="000B6E80"/>
    <w:rsid w:val="000C3708"/>
    <w:rsid w:val="000C3A7B"/>
    <w:rsid w:val="000C4924"/>
    <w:rsid w:val="000C66A7"/>
    <w:rsid w:val="000C6F02"/>
    <w:rsid w:val="000C77BB"/>
    <w:rsid w:val="000D17B5"/>
    <w:rsid w:val="000D2FED"/>
    <w:rsid w:val="000D3179"/>
    <w:rsid w:val="000D42E9"/>
    <w:rsid w:val="000E0FCF"/>
    <w:rsid w:val="000E167C"/>
    <w:rsid w:val="000E3695"/>
    <w:rsid w:val="000E410C"/>
    <w:rsid w:val="000E5D03"/>
    <w:rsid w:val="000F496E"/>
    <w:rsid w:val="000F5221"/>
    <w:rsid w:val="000F74CC"/>
    <w:rsid w:val="0010049D"/>
    <w:rsid w:val="00103B6A"/>
    <w:rsid w:val="0010455C"/>
    <w:rsid w:val="00106CE2"/>
    <w:rsid w:val="00107C48"/>
    <w:rsid w:val="00107D0B"/>
    <w:rsid w:val="0011211C"/>
    <w:rsid w:val="00116D28"/>
    <w:rsid w:val="00117D56"/>
    <w:rsid w:val="00120FCC"/>
    <w:rsid w:val="001216CE"/>
    <w:rsid w:val="00123CFC"/>
    <w:rsid w:val="001259D3"/>
    <w:rsid w:val="0012684A"/>
    <w:rsid w:val="00130B7D"/>
    <w:rsid w:val="0013102E"/>
    <w:rsid w:val="00131398"/>
    <w:rsid w:val="00132910"/>
    <w:rsid w:val="00132BFC"/>
    <w:rsid w:val="0013456E"/>
    <w:rsid w:val="001426D5"/>
    <w:rsid w:val="00152366"/>
    <w:rsid w:val="00155E4F"/>
    <w:rsid w:val="001560A7"/>
    <w:rsid w:val="00156519"/>
    <w:rsid w:val="00160457"/>
    <w:rsid w:val="001642A9"/>
    <w:rsid w:val="001655D2"/>
    <w:rsid w:val="001671CB"/>
    <w:rsid w:val="00167CF0"/>
    <w:rsid w:val="001742D8"/>
    <w:rsid w:val="00175AAB"/>
    <w:rsid w:val="0017702C"/>
    <w:rsid w:val="001815FF"/>
    <w:rsid w:val="00181CC0"/>
    <w:rsid w:val="00183477"/>
    <w:rsid w:val="00185B7F"/>
    <w:rsid w:val="001867B7"/>
    <w:rsid w:val="001919AE"/>
    <w:rsid w:val="00193EE2"/>
    <w:rsid w:val="001948D4"/>
    <w:rsid w:val="00196170"/>
    <w:rsid w:val="001A1AB8"/>
    <w:rsid w:val="001A3591"/>
    <w:rsid w:val="001B1704"/>
    <w:rsid w:val="001B185F"/>
    <w:rsid w:val="001B25C5"/>
    <w:rsid w:val="001B2CCA"/>
    <w:rsid w:val="001B64A2"/>
    <w:rsid w:val="001B751A"/>
    <w:rsid w:val="001C0271"/>
    <w:rsid w:val="001C036E"/>
    <w:rsid w:val="001C2CE8"/>
    <w:rsid w:val="001C56A1"/>
    <w:rsid w:val="001C7144"/>
    <w:rsid w:val="001D07DD"/>
    <w:rsid w:val="001D1FE1"/>
    <w:rsid w:val="001D517D"/>
    <w:rsid w:val="001D6803"/>
    <w:rsid w:val="001D79F5"/>
    <w:rsid w:val="001E4C69"/>
    <w:rsid w:val="001E4D70"/>
    <w:rsid w:val="001E5940"/>
    <w:rsid w:val="001E76C8"/>
    <w:rsid w:val="001E7F71"/>
    <w:rsid w:val="001F14F9"/>
    <w:rsid w:val="001F38B7"/>
    <w:rsid w:val="001F3FFB"/>
    <w:rsid w:val="001F4817"/>
    <w:rsid w:val="001F7677"/>
    <w:rsid w:val="001F76C5"/>
    <w:rsid w:val="00200627"/>
    <w:rsid w:val="00202D49"/>
    <w:rsid w:val="0020504D"/>
    <w:rsid w:val="00206494"/>
    <w:rsid w:val="00212416"/>
    <w:rsid w:val="002137F8"/>
    <w:rsid w:val="00214A93"/>
    <w:rsid w:val="00214C09"/>
    <w:rsid w:val="00215949"/>
    <w:rsid w:val="00215D4F"/>
    <w:rsid w:val="00216C47"/>
    <w:rsid w:val="00217C30"/>
    <w:rsid w:val="00217E94"/>
    <w:rsid w:val="00224B91"/>
    <w:rsid w:val="00224D0A"/>
    <w:rsid w:val="00226E82"/>
    <w:rsid w:val="00226FDD"/>
    <w:rsid w:val="002274EB"/>
    <w:rsid w:val="002311B5"/>
    <w:rsid w:val="00232CBD"/>
    <w:rsid w:val="002372E4"/>
    <w:rsid w:val="00237A30"/>
    <w:rsid w:val="00242D55"/>
    <w:rsid w:val="00247E2B"/>
    <w:rsid w:val="002514B4"/>
    <w:rsid w:val="002555C2"/>
    <w:rsid w:val="002571B5"/>
    <w:rsid w:val="0025760B"/>
    <w:rsid w:val="00262FD5"/>
    <w:rsid w:val="0026380D"/>
    <w:rsid w:val="00263890"/>
    <w:rsid w:val="00264333"/>
    <w:rsid w:val="002667F7"/>
    <w:rsid w:val="00271578"/>
    <w:rsid w:val="0027384A"/>
    <w:rsid w:val="00274F18"/>
    <w:rsid w:val="002754B2"/>
    <w:rsid w:val="00280205"/>
    <w:rsid w:val="00283EF4"/>
    <w:rsid w:val="00285921"/>
    <w:rsid w:val="00285B75"/>
    <w:rsid w:val="002861EA"/>
    <w:rsid w:val="00287E18"/>
    <w:rsid w:val="002911E6"/>
    <w:rsid w:val="00295547"/>
    <w:rsid w:val="002A0C46"/>
    <w:rsid w:val="002A2827"/>
    <w:rsid w:val="002A2BE8"/>
    <w:rsid w:val="002A6511"/>
    <w:rsid w:val="002A6FF0"/>
    <w:rsid w:val="002B1324"/>
    <w:rsid w:val="002B1933"/>
    <w:rsid w:val="002B2714"/>
    <w:rsid w:val="002B3E9E"/>
    <w:rsid w:val="002B4435"/>
    <w:rsid w:val="002B7DF7"/>
    <w:rsid w:val="002C007F"/>
    <w:rsid w:val="002C18DD"/>
    <w:rsid w:val="002C4025"/>
    <w:rsid w:val="002D4BB6"/>
    <w:rsid w:val="002D537C"/>
    <w:rsid w:val="002D598D"/>
    <w:rsid w:val="002D7CB4"/>
    <w:rsid w:val="002E4009"/>
    <w:rsid w:val="002E7F70"/>
    <w:rsid w:val="00302293"/>
    <w:rsid w:val="00304361"/>
    <w:rsid w:val="003044A0"/>
    <w:rsid w:val="00304C4F"/>
    <w:rsid w:val="00305F87"/>
    <w:rsid w:val="00306B5F"/>
    <w:rsid w:val="00307F73"/>
    <w:rsid w:val="0031008F"/>
    <w:rsid w:val="00315757"/>
    <w:rsid w:val="00316518"/>
    <w:rsid w:val="00317B5C"/>
    <w:rsid w:val="0032094B"/>
    <w:rsid w:val="00322ADA"/>
    <w:rsid w:val="00325E32"/>
    <w:rsid w:val="00332296"/>
    <w:rsid w:val="00333F3F"/>
    <w:rsid w:val="003351C1"/>
    <w:rsid w:val="00335393"/>
    <w:rsid w:val="00335F62"/>
    <w:rsid w:val="003422F0"/>
    <w:rsid w:val="003439D2"/>
    <w:rsid w:val="00345DF3"/>
    <w:rsid w:val="00345F23"/>
    <w:rsid w:val="00347217"/>
    <w:rsid w:val="003473BA"/>
    <w:rsid w:val="00350781"/>
    <w:rsid w:val="0035118F"/>
    <w:rsid w:val="003525BD"/>
    <w:rsid w:val="00354BBE"/>
    <w:rsid w:val="00355279"/>
    <w:rsid w:val="003625C5"/>
    <w:rsid w:val="00362E49"/>
    <w:rsid w:val="0036421E"/>
    <w:rsid w:val="00365A62"/>
    <w:rsid w:val="00367999"/>
    <w:rsid w:val="00370AAC"/>
    <w:rsid w:val="0037251D"/>
    <w:rsid w:val="00374728"/>
    <w:rsid w:val="00376D06"/>
    <w:rsid w:val="00385009"/>
    <w:rsid w:val="003959E2"/>
    <w:rsid w:val="003973F5"/>
    <w:rsid w:val="003979F4"/>
    <w:rsid w:val="003A5C2D"/>
    <w:rsid w:val="003A784D"/>
    <w:rsid w:val="003A7C30"/>
    <w:rsid w:val="003A7C87"/>
    <w:rsid w:val="003B26F6"/>
    <w:rsid w:val="003B2FDF"/>
    <w:rsid w:val="003B4A5E"/>
    <w:rsid w:val="003B511A"/>
    <w:rsid w:val="003B5233"/>
    <w:rsid w:val="003B62C3"/>
    <w:rsid w:val="003B772D"/>
    <w:rsid w:val="003B7755"/>
    <w:rsid w:val="003C2E82"/>
    <w:rsid w:val="003C628A"/>
    <w:rsid w:val="003C6731"/>
    <w:rsid w:val="003D0111"/>
    <w:rsid w:val="003D4F64"/>
    <w:rsid w:val="003E1096"/>
    <w:rsid w:val="003E1C10"/>
    <w:rsid w:val="003E2CF3"/>
    <w:rsid w:val="003E4A3F"/>
    <w:rsid w:val="003E64EF"/>
    <w:rsid w:val="003F1545"/>
    <w:rsid w:val="003F1975"/>
    <w:rsid w:val="00406942"/>
    <w:rsid w:val="00412E02"/>
    <w:rsid w:val="004163FD"/>
    <w:rsid w:val="00416912"/>
    <w:rsid w:val="00416BCF"/>
    <w:rsid w:val="0042124D"/>
    <w:rsid w:val="0042212B"/>
    <w:rsid w:val="004246E5"/>
    <w:rsid w:val="00424F2F"/>
    <w:rsid w:val="0042732F"/>
    <w:rsid w:val="00427E99"/>
    <w:rsid w:val="00430E7F"/>
    <w:rsid w:val="00430F78"/>
    <w:rsid w:val="004315C5"/>
    <w:rsid w:val="00434575"/>
    <w:rsid w:val="004345C3"/>
    <w:rsid w:val="0043620C"/>
    <w:rsid w:val="00440900"/>
    <w:rsid w:val="00441C26"/>
    <w:rsid w:val="0044253A"/>
    <w:rsid w:val="00442A9B"/>
    <w:rsid w:val="00444C15"/>
    <w:rsid w:val="004467F7"/>
    <w:rsid w:val="00447721"/>
    <w:rsid w:val="00454899"/>
    <w:rsid w:val="00455F3D"/>
    <w:rsid w:val="0045629E"/>
    <w:rsid w:val="00457BFE"/>
    <w:rsid w:val="00457EBE"/>
    <w:rsid w:val="0046337B"/>
    <w:rsid w:val="00465E23"/>
    <w:rsid w:val="00470D20"/>
    <w:rsid w:val="00471BB8"/>
    <w:rsid w:val="00472FFD"/>
    <w:rsid w:val="00473CAA"/>
    <w:rsid w:val="00473F80"/>
    <w:rsid w:val="004769C0"/>
    <w:rsid w:val="00481B8F"/>
    <w:rsid w:val="004831EB"/>
    <w:rsid w:val="004864FC"/>
    <w:rsid w:val="004908C2"/>
    <w:rsid w:val="00490B10"/>
    <w:rsid w:val="0049356F"/>
    <w:rsid w:val="0049498C"/>
    <w:rsid w:val="004960E9"/>
    <w:rsid w:val="0049737D"/>
    <w:rsid w:val="004A400E"/>
    <w:rsid w:val="004A63F7"/>
    <w:rsid w:val="004B0C4D"/>
    <w:rsid w:val="004B5CA2"/>
    <w:rsid w:val="004B6083"/>
    <w:rsid w:val="004B6FC4"/>
    <w:rsid w:val="004B7930"/>
    <w:rsid w:val="004C2A37"/>
    <w:rsid w:val="004C46BF"/>
    <w:rsid w:val="004C49E2"/>
    <w:rsid w:val="004C4E53"/>
    <w:rsid w:val="004C6BDA"/>
    <w:rsid w:val="004C6E41"/>
    <w:rsid w:val="004E3D9A"/>
    <w:rsid w:val="004E578B"/>
    <w:rsid w:val="004E6C9F"/>
    <w:rsid w:val="004F0384"/>
    <w:rsid w:val="004F2A82"/>
    <w:rsid w:val="004F550B"/>
    <w:rsid w:val="004F5B8A"/>
    <w:rsid w:val="004F5E11"/>
    <w:rsid w:val="00501393"/>
    <w:rsid w:val="0050225F"/>
    <w:rsid w:val="00506633"/>
    <w:rsid w:val="00506A5E"/>
    <w:rsid w:val="005136B2"/>
    <w:rsid w:val="00513783"/>
    <w:rsid w:val="00515B31"/>
    <w:rsid w:val="0051775B"/>
    <w:rsid w:val="00517D3D"/>
    <w:rsid w:val="005210BE"/>
    <w:rsid w:val="00521F7E"/>
    <w:rsid w:val="00523F0C"/>
    <w:rsid w:val="0052443C"/>
    <w:rsid w:val="005245D8"/>
    <w:rsid w:val="00527305"/>
    <w:rsid w:val="0053006E"/>
    <w:rsid w:val="00532134"/>
    <w:rsid w:val="00532811"/>
    <w:rsid w:val="00533A5B"/>
    <w:rsid w:val="00533D06"/>
    <w:rsid w:val="005344C5"/>
    <w:rsid w:val="00534727"/>
    <w:rsid w:val="00542755"/>
    <w:rsid w:val="005431E4"/>
    <w:rsid w:val="00543392"/>
    <w:rsid w:val="0054377F"/>
    <w:rsid w:val="00544338"/>
    <w:rsid w:val="0055085B"/>
    <w:rsid w:val="0055307F"/>
    <w:rsid w:val="005538F8"/>
    <w:rsid w:val="00555A28"/>
    <w:rsid w:val="00562218"/>
    <w:rsid w:val="005625CF"/>
    <w:rsid w:val="00563BF0"/>
    <w:rsid w:val="00564983"/>
    <w:rsid w:val="00567DBA"/>
    <w:rsid w:val="00572C7E"/>
    <w:rsid w:val="00576151"/>
    <w:rsid w:val="0057780F"/>
    <w:rsid w:val="005778B5"/>
    <w:rsid w:val="00577C2B"/>
    <w:rsid w:val="00580DB3"/>
    <w:rsid w:val="00583FD2"/>
    <w:rsid w:val="00586A63"/>
    <w:rsid w:val="0058758E"/>
    <w:rsid w:val="00590B38"/>
    <w:rsid w:val="00591836"/>
    <w:rsid w:val="00597B33"/>
    <w:rsid w:val="005A194A"/>
    <w:rsid w:val="005A2070"/>
    <w:rsid w:val="005A3A3A"/>
    <w:rsid w:val="005A41BF"/>
    <w:rsid w:val="005A66E7"/>
    <w:rsid w:val="005B0356"/>
    <w:rsid w:val="005B3B06"/>
    <w:rsid w:val="005B4B71"/>
    <w:rsid w:val="005B508A"/>
    <w:rsid w:val="005B50D3"/>
    <w:rsid w:val="005B554E"/>
    <w:rsid w:val="005B72CD"/>
    <w:rsid w:val="005C04C5"/>
    <w:rsid w:val="005C2AEE"/>
    <w:rsid w:val="005C5136"/>
    <w:rsid w:val="005C6F7C"/>
    <w:rsid w:val="005D157F"/>
    <w:rsid w:val="005D211B"/>
    <w:rsid w:val="005D2AAC"/>
    <w:rsid w:val="005E3DB0"/>
    <w:rsid w:val="005E569A"/>
    <w:rsid w:val="005E7324"/>
    <w:rsid w:val="005F15A7"/>
    <w:rsid w:val="005F18DA"/>
    <w:rsid w:val="006010BA"/>
    <w:rsid w:val="006028AF"/>
    <w:rsid w:val="00606DE2"/>
    <w:rsid w:val="00607CB7"/>
    <w:rsid w:val="00611FAF"/>
    <w:rsid w:val="00613473"/>
    <w:rsid w:val="006145AD"/>
    <w:rsid w:val="0061513F"/>
    <w:rsid w:val="00615B7F"/>
    <w:rsid w:val="00617C59"/>
    <w:rsid w:val="006218A6"/>
    <w:rsid w:val="006226B4"/>
    <w:rsid w:val="00626DC2"/>
    <w:rsid w:val="00627294"/>
    <w:rsid w:val="00627ADD"/>
    <w:rsid w:val="00631865"/>
    <w:rsid w:val="0063470E"/>
    <w:rsid w:val="0064205D"/>
    <w:rsid w:val="0064330F"/>
    <w:rsid w:val="0064786E"/>
    <w:rsid w:val="00651A0C"/>
    <w:rsid w:val="00652072"/>
    <w:rsid w:val="00653DA4"/>
    <w:rsid w:val="006637A3"/>
    <w:rsid w:val="006642CB"/>
    <w:rsid w:val="0066630B"/>
    <w:rsid w:val="00670896"/>
    <w:rsid w:val="00671F22"/>
    <w:rsid w:val="00672EBA"/>
    <w:rsid w:val="00673C5D"/>
    <w:rsid w:val="00674607"/>
    <w:rsid w:val="006802C2"/>
    <w:rsid w:val="006809EE"/>
    <w:rsid w:val="00681E9E"/>
    <w:rsid w:val="00682059"/>
    <w:rsid w:val="00682D69"/>
    <w:rsid w:val="00686619"/>
    <w:rsid w:val="006921A7"/>
    <w:rsid w:val="006959AB"/>
    <w:rsid w:val="006A0734"/>
    <w:rsid w:val="006A1B30"/>
    <w:rsid w:val="006A32B5"/>
    <w:rsid w:val="006A78B4"/>
    <w:rsid w:val="006B017F"/>
    <w:rsid w:val="006B0D33"/>
    <w:rsid w:val="006B273D"/>
    <w:rsid w:val="006B29DE"/>
    <w:rsid w:val="006B2CFC"/>
    <w:rsid w:val="006C0175"/>
    <w:rsid w:val="006C179E"/>
    <w:rsid w:val="006C2222"/>
    <w:rsid w:val="006C4794"/>
    <w:rsid w:val="006C6386"/>
    <w:rsid w:val="006D1D35"/>
    <w:rsid w:val="006D3740"/>
    <w:rsid w:val="006D5D35"/>
    <w:rsid w:val="006D60C0"/>
    <w:rsid w:val="006E193A"/>
    <w:rsid w:val="006E2251"/>
    <w:rsid w:val="006E2305"/>
    <w:rsid w:val="006E2BF3"/>
    <w:rsid w:val="006E38F2"/>
    <w:rsid w:val="006E443B"/>
    <w:rsid w:val="006E77B0"/>
    <w:rsid w:val="006F065C"/>
    <w:rsid w:val="006F282F"/>
    <w:rsid w:val="006F2938"/>
    <w:rsid w:val="006F2DCD"/>
    <w:rsid w:val="006F348B"/>
    <w:rsid w:val="006F4ABA"/>
    <w:rsid w:val="00700760"/>
    <w:rsid w:val="00703341"/>
    <w:rsid w:val="00703A0A"/>
    <w:rsid w:val="00704E98"/>
    <w:rsid w:val="007058B2"/>
    <w:rsid w:val="007064F8"/>
    <w:rsid w:val="007074DC"/>
    <w:rsid w:val="0071025B"/>
    <w:rsid w:val="0071386F"/>
    <w:rsid w:val="007139C8"/>
    <w:rsid w:val="00713C3E"/>
    <w:rsid w:val="00721007"/>
    <w:rsid w:val="007229D5"/>
    <w:rsid w:val="0072360A"/>
    <w:rsid w:val="0073094E"/>
    <w:rsid w:val="007358C5"/>
    <w:rsid w:val="00736B01"/>
    <w:rsid w:val="00741831"/>
    <w:rsid w:val="0074492B"/>
    <w:rsid w:val="00745096"/>
    <w:rsid w:val="00746A39"/>
    <w:rsid w:val="00750BEE"/>
    <w:rsid w:val="0075268A"/>
    <w:rsid w:val="00754E46"/>
    <w:rsid w:val="00755B57"/>
    <w:rsid w:val="00760DF6"/>
    <w:rsid w:val="00764F14"/>
    <w:rsid w:val="00766DE3"/>
    <w:rsid w:val="007705E4"/>
    <w:rsid w:val="007717E9"/>
    <w:rsid w:val="007719F8"/>
    <w:rsid w:val="00772788"/>
    <w:rsid w:val="00773C32"/>
    <w:rsid w:val="007748D9"/>
    <w:rsid w:val="00775D11"/>
    <w:rsid w:val="007761E1"/>
    <w:rsid w:val="00776B55"/>
    <w:rsid w:val="00781202"/>
    <w:rsid w:val="0078261A"/>
    <w:rsid w:val="00784A7E"/>
    <w:rsid w:val="0078672A"/>
    <w:rsid w:val="00791DB5"/>
    <w:rsid w:val="00792BC3"/>
    <w:rsid w:val="00792FC6"/>
    <w:rsid w:val="00797E7E"/>
    <w:rsid w:val="007A48ED"/>
    <w:rsid w:val="007A55AF"/>
    <w:rsid w:val="007B03D7"/>
    <w:rsid w:val="007B0544"/>
    <w:rsid w:val="007B535C"/>
    <w:rsid w:val="007B6FBE"/>
    <w:rsid w:val="007B728B"/>
    <w:rsid w:val="007B77A6"/>
    <w:rsid w:val="007C1751"/>
    <w:rsid w:val="007C4F07"/>
    <w:rsid w:val="007C5EEE"/>
    <w:rsid w:val="007C6968"/>
    <w:rsid w:val="007C6AF5"/>
    <w:rsid w:val="007D0E88"/>
    <w:rsid w:val="007D0F92"/>
    <w:rsid w:val="007D16BD"/>
    <w:rsid w:val="007D1C2B"/>
    <w:rsid w:val="007D2C81"/>
    <w:rsid w:val="007D5483"/>
    <w:rsid w:val="007D6679"/>
    <w:rsid w:val="007D7752"/>
    <w:rsid w:val="007E0AED"/>
    <w:rsid w:val="007E3958"/>
    <w:rsid w:val="007E3CCF"/>
    <w:rsid w:val="007F09B2"/>
    <w:rsid w:val="007F251C"/>
    <w:rsid w:val="007F2AC8"/>
    <w:rsid w:val="007F2B10"/>
    <w:rsid w:val="007F3304"/>
    <w:rsid w:val="007F3533"/>
    <w:rsid w:val="007F3E1B"/>
    <w:rsid w:val="007F51D7"/>
    <w:rsid w:val="007F5831"/>
    <w:rsid w:val="007F6D01"/>
    <w:rsid w:val="007F77DA"/>
    <w:rsid w:val="00801131"/>
    <w:rsid w:val="00802B22"/>
    <w:rsid w:val="0080538E"/>
    <w:rsid w:val="00805779"/>
    <w:rsid w:val="00805A71"/>
    <w:rsid w:val="00810057"/>
    <w:rsid w:val="008110D1"/>
    <w:rsid w:val="00811826"/>
    <w:rsid w:val="00816DE4"/>
    <w:rsid w:val="008205EF"/>
    <w:rsid w:val="008257D1"/>
    <w:rsid w:val="00825D87"/>
    <w:rsid w:val="00831379"/>
    <w:rsid w:val="00832E04"/>
    <w:rsid w:val="0083488C"/>
    <w:rsid w:val="00843482"/>
    <w:rsid w:val="00844602"/>
    <w:rsid w:val="00844C09"/>
    <w:rsid w:val="00846D6E"/>
    <w:rsid w:val="008503CB"/>
    <w:rsid w:val="00851241"/>
    <w:rsid w:val="008521F3"/>
    <w:rsid w:val="00853939"/>
    <w:rsid w:val="00856C24"/>
    <w:rsid w:val="0086180F"/>
    <w:rsid w:val="008654B5"/>
    <w:rsid w:val="00865AFC"/>
    <w:rsid w:val="008664A2"/>
    <w:rsid w:val="00870248"/>
    <w:rsid w:val="00873CE8"/>
    <w:rsid w:val="008748AD"/>
    <w:rsid w:val="00874FEF"/>
    <w:rsid w:val="00882BF6"/>
    <w:rsid w:val="008860C5"/>
    <w:rsid w:val="00887076"/>
    <w:rsid w:val="00890EFD"/>
    <w:rsid w:val="00892349"/>
    <w:rsid w:val="008933EB"/>
    <w:rsid w:val="00893F27"/>
    <w:rsid w:val="008A1972"/>
    <w:rsid w:val="008A31D2"/>
    <w:rsid w:val="008A36D6"/>
    <w:rsid w:val="008A42DF"/>
    <w:rsid w:val="008A5645"/>
    <w:rsid w:val="008A6900"/>
    <w:rsid w:val="008A7528"/>
    <w:rsid w:val="008B07ED"/>
    <w:rsid w:val="008B0B41"/>
    <w:rsid w:val="008B155F"/>
    <w:rsid w:val="008B57AA"/>
    <w:rsid w:val="008C2C5E"/>
    <w:rsid w:val="008C3F18"/>
    <w:rsid w:val="008C5274"/>
    <w:rsid w:val="008D0C8A"/>
    <w:rsid w:val="008D2EA5"/>
    <w:rsid w:val="008D3372"/>
    <w:rsid w:val="008D6322"/>
    <w:rsid w:val="008E4197"/>
    <w:rsid w:val="008F2F90"/>
    <w:rsid w:val="008F2F92"/>
    <w:rsid w:val="008F3461"/>
    <w:rsid w:val="008F39DC"/>
    <w:rsid w:val="008F4085"/>
    <w:rsid w:val="008F6BAD"/>
    <w:rsid w:val="009056E3"/>
    <w:rsid w:val="00905DA4"/>
    <w:rsid w:val="009075ED"/>
    <w:rsid w:val="009110A4"/>
    <w:rsid w:val="00911863"/>
    <w:rsid w:val="00911D53"/>
    <w:rsid w:val="009124F8"/>
    <w:rsid w:val="0091257E"/>
    <w:rsid w:val="009128DB"/>
    <w:rsid w:val="00914F20"/>
    <w:rsid w:val="009154FE"/>
    <w:rsid w:val="0091702F"/>
    <w:rsid w:val="00917B8B"/>
    <w:rsid w:val="00924EB4"/>
    <w:rsid w:val="00926B05"/>
    <w:rsid w:val="00930C48"/>
    <w:rsid w:val="00933C42"/>
    <w:rsid w:val="00933FF6"/>
    <w:rsid w:val="00934B7F"/>
    <w:rsid w:val="0093634F"/>
    <w:rsid w:val="0093745C"/>
    <w:rsid w:val="00940815"/>
    <w:rsid w:val="00941B4D"/>
    <w:rsid w:val="009427BB"/>
    <w:rsid w:val="009471F4"/>
    <w:rsid w:val="00947DF9"/>
    <w:rsid w:val="00952150"/>
    <w:rsid w:val="00954908"/>
    <w:rsid w:val="009568C6"/>
    <w:rsid w:val="00956E05"/>
    <w:rsid w:val="0096024E"/>
    <w:rsid w:val="00960DE6"/>
    <w:rsid w:val="00963876"/>
    <w:rsid w:val="00963ECC"/>
    <w:rsid w:val="0096587E"/>
    <w:rsid w:val="00966127"/>
    <w:rsid w:val="00970C0D"/>
    <w:rsid w:val="0097168D"/>
    <w:rsid w:val="00975ACA"/>
    <w:rsid w:val="00977451"/>
    <w:rsid w:val="00980D01"/>
    <w:rsid w:val="00982653"/>
    <w:rsid w:val="00982FBB"/>
    <w:rsid w:val="009842F6"/>
    <w:rsid w:val="00984C28"/>
    <w:rsid w:val="00984DC0"/>
    <w:rsid w:val="00986475"/>
    <w:rsid w:val="0099106D"/>
    <w:rsid w:val="0099340D"/>
    <w:rsid w:val="00993D70"/>
    <w:rsid w:val="00994BF1"/>
    <w:rsid w:val="009958E0"/>
    <w:rsid w:val="00996CF7"/>
    <w:rsid w:val="009978B5"/>
    <w:rsid w:val="009A03CB"/>
    <w:rsid w:val="009A167B"/>
    <w:rsid w:val="009A7121"/>
    <w:rsid w:val="009B1FE0"/>
    <w:rsid w:val="009B27C3"/>
    <w:rsid w:val="009B6E38"/>
    <w:rsid w:val="009C0C63"/>
    <w:rsid w:val="009C3ADE"/>
    <w:rsid w:val="009C3C1A"/>
    <w:rsid w:val="009C6AD9"/>
    <w:rsid w:val="009D0119"/>
    <w:rsid w:val="009D1FBB"/>
    <w:rsid w:val="009D2599"/>
    <w:rsid w:val="009D2E62"/>
    <w:rsid w:val="009E0165"/>
    <w:rsid w:val="009E4310"/>
    <w:rsid w:val="009E5BDE"/>
    <w:rsid w:val="009F2A4D"/>
    <w:rsid w:val="009F2B0B"/>
    <w:rsid w:val="009F70E8"/>
    <w:rsid w:val="009F7819"/>
    <w:rsid w:val="00A00087"/>
    <w:rsid w:val="00A022BC"/>
    <w:rsid w:val="00A03B92"/>
    <w:rsid w:val="00A04291"/>
    <w:rsid w:val="00A12CC3"/>
    <w:rsid w:val="00A14E15"/>
    <w:rsid w:val="00A221AF"/>
    <w:rsid w:val="00A265D1"/>
    <w:rsid w:val="00A276DD"/>
    <w:rsid w:val="00A30BD6"/>
    <w:rsid w:val="00A3101B"/>
    <w:rsid w:val="00A32F6A"/>
    <w:rsid w:val="00A336EC"/>
    <w:rsid w:val="00A354A5"/>
    <w:rsid w:val="00A36776"/>
    <w:rsid w:val="00A43CA6"/>
    <w:rsid w:val="00A452D4"/>
    <w:rsid w:val="00A45343"/>
    <w:rsid w:val="00A50482"/>
    <w:rsid w:val="00A60379"/>
    <w:rsid w:val="00A604BA"/>
    <w:rsid w:val="00A6181C"/>
    <w:rsid w:val="00A62819"/>
    <w:rsid w:val="00A64B39"/>
    <w:rsid w:val="00A65C91"/>
    <w:rsid w:val="00A674D3"/>
    <w:rsid w:val="00A75C3F"/>
    <w:rsid w:val="00A770EA"/>
    <w:rsid w:val="00A8175A"/>
    <w:rsid w:val="00A81A33"/>
    <w:rsid w:val="00A82BBE"/>
    <w:rsid w:val="00A83A1E"/>
    <w:rsid w:val="00A8458E"/>
    <w:rsid w:val="00A8637C"/>
    <w:rsid w:val="00A90FDB"/>
    <w:rsid w:val="00A9564C"/>
    <w:rsid w:val="00AA096C"/>
    <w:rsid w:val="00AA3A64"/>
    <w:rsid w:val="00AA4F48"/>
    <w:rsid w:val="00AB1192"/>
    <w:rsid w:val="00AB11AA"/>
    <w:rsid w:val="00AB2C8D"/>
    <w:rsid w:val="00AB4018"/>
    <w:rsid w:val="00AC0391"/>
    <w:rsid w:val="00AC4772"/>
    <w:rsid w:val="00AD0396"/>
    <w:rsid w:val="00AD1DE8"/>
    <w:rsid w:val="00AD2BC9"/>
    <w:rsid w:val="00AD5521"/>
    <w:rsid w:val="00AE0992"/>
    <w:rsid w:val="00AE2CF1"/>
    <w:rsid w:val="00AE4BAC"/>
    <w:rsid w:val="00AF054B"/>
    <w:rsid w:val="00AF22B6"/>
    <w:rsid w:val="00AF4DA7"/>
    <w:rsid w:val="00AF5864"/>
    <w:rsid w:val="00AF7B54"/>
    <w:rsid w:val="00B0139A"/>
    <w:rsid w:val="00B047C6"/>
    <w:rsid w:val="00B059A4"/>
    <w:rsid w:val="00B07731"/>
    <w:rsid w:val="00B11E1F"/>
    <w:rsid w:val="00B1628F"/>
    <w:rsid w:val="00B16746"/>
    <w:rsid w:val="00B176DF"/>
    <w:rsid w:val="00B21D1C"/>
    <w:rsid w:val="00B22A07"/>
    <w:rsid w:val="00B2319E"/>
    <w:rsid w:val="00B2525B"/>
    <w:rsid w:val="00B25DAD"/>
    <w:rsid w:val="00B37076"/>
    <w:rsid w:val="00B4070E"/>
    <w:rsid w:val="00B47386"/>
    <w:rsid w:val="00B52B16"/>
    <w:rsid w:val="00B52E31"/>
    <w:rsid w:val="00B535F8"/>
    <w:rsid w:val="00B55533"/>
    <w:rsid w:val="00B607A8"/>
    <w:rsid w:val="00B61292"/>
    <w:rsid w:val="00B63EFE"/>
    <w:rsid w:val="00B63FB8"/>
    <w:rsid w:val="00B663EE"/>
    <w:rsid w:val="00B66580"/>
    <w:rsid w:val="00B70471"/>
    <w:rsid w:val="00B74E06"/>
    <w:rsid w:val="00B774E5"/>
    <w:rsid w:val="00B803EF"/>
    <w:rsid w:val="00B808BF"/>
    <w:rsid w:val="00B8123A"/>
    <w:rsid w:val="00B90478"/>
    <w:rsid w:val="00B94834"/>
    <w:rsid w:val="00B94A9D"/>
    <w:rsid w:val="00BA15C8"/>
    <w:rsid w:val="00BA2497"/>
    <w:rsid w:val="00BA5322"/>
    <w:rsid w:val="00BA5BFD"/>
    <w:rsid w:val="00BA6362"/>
    <w:rsid w:val="00BA7789"/>
    <w:rsid w:val="00BA78BF"/>
    <w:rsid w:val="00BB08A0"/>
    <w:rsid w:val="00BB0CCC"/>
    <w:rsid w:val="00BB2B6A"/>
    <w:rsid w:val="00BB4C93"/>
    <w:rsid w:val="00BB5CB0"/>
    <w:rsid w:val="00BC0DED"/>
    <w:rsid w:val="00BC225A"/>
    <w:rsid w:val="00BC3A81"/>
    <w:rsid w:val="00BC461D"/>
    <w:rsid w:val="00BC513C"/>
    <w:rsid w:val="00BC63C3"/>
    <w:rsid w:val="00BD00C8"/>
    <w:rsid w:val="00BD06C9"/>
    <w:rsid w:val="00BD29C5"/>
    <w:rsid w:val="00BD5500"/>
    <w:rsid w:val="00BE03BD"/>
    <w:rsid w:val="00BE07CB"/>
    <w:rsid w:val="00BE1C89"/>
    <w:rsid w:val="00BE37B0"/>
    <w:rsid w:val="00BF0B3B"/>
    <w:rsid w:val="00BF4336"/>
    <w:rsid w:val="00C07872"/>
    <w:rsid w:val="00C13BA1"/>
    <w:rsid w:val="00C154EF"/>
    <w:rsid w:val="00C16D62"/>
    <w:rsid w:val="00C23A97"/>
    <w:rsid w:val="00C25027"/>
    <w:rsid w:val="00C25790"/>
    <w:rsid w:val="00C26B63"/>
    <w:rsid w:val="00C308B8"/>
    <w:rsid w:val="00C33606"/>
    <w:rsid w:val="00C352DD"/>
    <w:rsid w:val="00C37C41"/>
    <w:rsid w:val="00C40A85"/>
    <w:rsid w:val="00C429E9"/>
    <w:rsid w:val="00C448FB"/>
    <w:rsid w:val="00C474CF"/>
    <w:rsid w:val="00C52447"/>
    <w:rsid w:val="00C52EFE"/>
    <w:rsid w:val="00C552B0"/>
    <w:rsid w:val="00C62E18"/>
    <w:rsid w:val="00C63DA8"/>
    <w:rsid w:val="00C647FA"/>
    <w:rsid w:val="00C65145"/>
    <w:rsid w:val="00C709CD"/>
    <w:rsid w:val="00C74945"/>
    <w:rsid w:val="00C75C35"/>
    <w:rsid w:val="00C800FC"/>
    <w:rsid w:val="00C81F5A"/>
    <w:rsid w:val="00C835DD"/>
    <w:rsid w:val="00C85938"/>
    <w:rsid w:val="00C87350"/>
    <w:rsid w:val="00C904BE"/>
    <w:rsid w:val="00C90ED4"/>
    <w:rsid w:val="00CA12C4"/>
    <w:rsid w:val="00CA1F0B"/>
    <w:rsid w:val="00CA2548"/>
    <w:rsid w:val="00CA47D3"/>
    <w:rsid w:val="00CA493A"/>
    <w:rsid w:val="00CA4DE3"/>
    <w:rsid w:val="00CA6904"/>
    <w:rsid w:val="00CB0ADE"/>
    <w:rsid w:val="00CB0E2E"/>
    <w:rsid w:val="00CB7037"/>
    <w:rsid w:val="00CC18E2"/>
    <w:rsid w:val="00CC20A8"/>
    <w:rsid w:val="00CC40FF"/>
    <w:rsid w:val="00CC4605"/>
    <w:rsid w:val="00CC6451"/>
    <w:rsid w:val="00CC76B9"/>
    <w:rsid w:val="00CD3015"/>
    <w:rsid w:val="00CD3E02"/>
    <w:rsid w:val="00CD405A"/>
    <w:rsid w:val="00CE1925"/>
    <w:rsid w:val="00CE2988"/>
    <w:rsid w:val="00CE30B3"/>
    <w:rsid w:val="00CE47F4"/>
    <w:rsid w:val="00CE68B9"/>
    <w:rsid w:val="00CF0459"/>
    <w:rsid w:val="00CF2D57"/>
    <w:rsid w:val="00CF7833"/>
    <w:rsid w:val="00CF7899"/>
    <w:rsid w:val="00D0550D"/>
    <w:rsid w:val="00D103A6"/>
    <w:rsid w:val="00D1251A"/>
    <w:rsid w:val="00D127DB"/>
    <w:rsid w:val="00D14A37"/>
    <w:rsid w:val="00D1516E"/>
    <w:rsid w:val="00D1576A"/>
    <w:rsid w:val="00D15C29"/>
    <w:rsid w:val="00D16357"/>
    <w:rsid w:val="00D174C2"/>
    <w:rsid w:val="00D20020"/>
    <w:rsid w:val="00D20EB7"/>
    <w:rsid w:val="00D20FAA"/>
    <w:rsid w:val="00D22C26"/>
    <w:rsid w:val="00D23AAF"/>
    <w:rsid w:val="00D26704"/>
    <w:rsid w:val="00D308DB"/>
    <w:rsid w:val="00D36112"/>
    <w:rsid w:val="00D408E4"/>
    <w:rsid w:val="00D4244A"/>
    <w:rsid w:val="00D42B22"/>
    <w:rsid w:val="00D4315B"/>
    <w:rsid w:val="00D43C45"/>
    <w:rsid w:val="00D45184"/>
    <w:rsid w:val="00D527AE"/>
    <w:rsid w:val="00D52E46"/>
    <w:rsid w:val="00D52FCC"/>
    <w:rsid w:val="00D559C3"/>
    <w:rsid w:val="00D61A68"/>
    <w:rsid w:val="00D62CC8"/>
    <w:rsid w:val="00D631F2"/>
    <w:rsid w:val="00D63235"/>
    <w:rsid w:val="00D642B6"/>
    <w:rsid w:val="00D660E4"/>
    <w:rsid w:val="00D80197"/>
    <w:rsid w:val="00D81D28"/>
    <w:rsid w:val="00D83136"/>
    <w:rsid w:val="00D832B7"/>
    <w:rsid w:val="00D838B5"/>
    <w:rsid w:val="00D85437"/>
    <w:rsid w:val="00D9337D"/>
    <w:rsid w:val="00D95706"/>
    <w:rsid w:val="00D95C17"/>
    <w:rsid w:val="00D97526"/>
    <w:rsid w:val="00DA2B22"/>
    <w:rsid w:val="00DA3007"/>
    <w:rsid w:val="00DA3D15"/>
    <w:rsid w:val="00DA5244"/>
    <w:rsid w:val="00DA5304"/>
    <w:rsid w:val="00DA6265"/>
    <w:rsid w:val="00DB22C8"/>
    <w:rsid w:val="00DB2776"/>
    <w:rsid w:val="00DB7655"/>
    <w:rsid w:val="00DB7E79"/>
    <w:rsid w:val="00DC03D2"/>
    <w:rsid w:val="00DC03DF"/>
    <w:rsid w:val="00DC09A9"/>
    <w:rsid w:val="00DC2470"/>
    <w:rsid w:val="00DC466E"/>
    <w:rsid w:val="00DC4745"/>
    <w:rsid w:val="00DC598C"/>
    <w:rsid w:val="00DD17D3"/>
    <w:rsid w:val="00DE2406"/>
    <w:rsid w:val="00DE4F88"/>
    <w:rsid w:val="00DE505A"/>
    <w:rsid w:val="00DE596C"/>
    <w:rsid w:val="00DE63DF"/>
    <w:rsid w:val="00DE7D91"/>
    <w:rsid w:val="00DF056D"/>
    <w:rsid w:val="00DF33F7"/>
    <w:rsid w:val="00DF37ED"/>
    <w:rsid w:val="00DF3E08"/>
    <w:rsid w:val="00E0169B"/>
    <w:rsid w:val="00E03C98"/>
    <w:rsid w:val="00E069A5"/>
    <w:rsid w:val="00E1188D"/>
    <w:rsid w:val="00E124AD"/>
    <w:rsid w:val="00E20B4D"/>
    <w:rsid w:val="00E223FC"/>
    <w:rsid w:val="00E23407"/>
    <w:rsid w:val="00E2504C"/>
    <w:rsid w:val="00E26F1B"/>
    <w:rsid w:val="00E2705B"/>
    <w:rsid w:val="00E270AC"/>
    <w:rsid w:val="00E30A15"/>
    <w:rsid w:val="00E32C2E"/>
    <w:rsid w:val="00E33155"/>
    <w:rsid w:val="00E35B9F"/>
    <w:rsid w:val="00E35C36"/>
    <w:rsid w:val="00E41A26"/>
    <w:rsid w:val="00E4545F"/>
    <w:rsid w:val="00E51A97"/>
    <w:rsid w:val="00E550BE"/>
    <w:rsid w:val="00E55CE8"/>
    <w:rsid w:val="00E574DF"/>
    <w:rsid w:val="00E57D0F"/>
    <w:rsid w:val="00E60273"/>
    <w:rsid w:val="00E6053F"/>
    <w:rsid w:val="00E61D3A"/>
    <w:rsid w:val="00E64510"/>
    <w:rsid w:val="00E65E6A"/>
    <w:rsid w:val="00E72ADB"/>
    <w:rsid w:val="00E75939"/>
    <w:rsid w:val="00E762A4"/>
    <w:rsid w:val="00E80177"/>
    <w:rsid w:val="00E865B2"/>
    <w:rsid w:val="00E87147"/>
    <w:rsid w:val="00E879D7"/>
    <w:rsid w:val="00E94317"/>
    <w:rsid w:val="00E94AA9"/>
    <w:rsid w:val="00E9538D"/>
    <w:rsid w:val="00E95E0D"/>
    <w:rsid w:val="00EA4529"/>
    <w:rsid w:val="00EA59C7"/>
    <w:rsid w:val="00EA6ED8"/>
    <w:rsid w:val="00EB33B0"/>
    <w:rsid w:val="00EB57A6"/>
    <w:rsid w:val="00EB6A1E"/>
    <w:rsid w:val="00EB7B77"/>
    <w:rsid w:val="00EC05E5"/>
    <w:rsid w:val="00EC2BA0"/>
    <w:rsid w:val="00EC2FA3"/>
    <w:rsid w:val="00EC54BA"/>
    <w:rsid w:val="00EC7275"/>
    <w:rsid w:val="00EC7EA6"/>
    <w:rsid w:val="00ED022D"/>
    <w:rsid w:val="00ED1C31"/>
    <w:rsid w:val="00ED1CB6"/>
    <w:rsid w:val="00ED2594"/>
    <w:rsid w:val="00ED559C"/>
    <w:rsid w:val="00ED6A91"/>
    <w:rsid w:val="00ED776C"/>
    <w:rsid w:val="00EE35FC"/>
    <w:rsid w:val="00EE4CDE"/>
    <w:rsid w:val="00EF54E6"/>
    <w:rsid w:val="00EF7A07"/>
    <w:rsid w:val="00F00164"/>
    <w:rsid w:val="00F01878"/>
    <w:rsid w:val="00F019AF"/>
    <w:rsid w:val="00F028A5"/>
    <w:rsid w:val="00F056C4"/>
    <w:rsid w:val="00F067C7"/>
    <w:rsid w:val="00F13466"/>
    <w:rsid w:val="00F13BF6"/>
    <w:rsid w:val="00F13D3F"/>
    <w:rsid w:val="00F141DB"/>
    <w:rsid w:val="00F214C2"/>
    <w:rsid w:val="00F21AA3"/>
    <w:rsid w:val="00F24680"/>
    <w:rsid w:val="00F265D3"/>
    <w:rsid w:val="00F311AF"/>
    <w:rsid w:val="00F326D6"/>
    <w:rsid w:val="00F346B5"/>
    <w:rsid w:val="00F3679A"/>
    <w:rsid w:val="00F402A2"/>
    <w:rsid w:val="00F403BF"/>
    <w:rsid w:val="00F405C6"/>
    <w:rsid w:val="00F405E9"/>
    <w:rsid w:val="00F449CF"/>
    <w:rsid w:val="00F45D8E"/>
    <w:rsid w:val="00F467F9"/>
    <w:rsid w:val="00F478D7"/>
    <w:rsid w:val="00F545B8"/>
    <w:rsid w:val="00F55C94"/>
    <w:rsid w:val="00F57E17"/>
    <w:rsid w:val="00F601A3"/>
    <w:rsid w:val="00F63625"/>
    <w:rsid w:val="00F63E8A"/>
    <w:rsid w:val="00F64CD9"/>
    <w:rsid w:val="00F64EAE"/>
    <w:rsid w:val="00F70CEF"/>
    <w:rsid w:val="00F722C7"/>
    <w:rsid w:val="00F745C8"/>
    <w:rsid w:val="00F747D7"/>
    <w:rsid w:val="00F749E1"/>
    <w:rsid w:val="00F849D8"/>
    <w:rsid w:val="00F8500D"/>
    <w:rsid w:val="00F85E4B"/>
    <w:rsid w:val="00F87844"/>
    <w:rsid w:val="00F938E8"/>
    <w:rsid w:val="00F9470F"/>
    <w:rsid w:val="00F96C62"/>
    <w:rsid w:val="00FA16E1"/>
    <w:rsid w:val="00FA5A92"/>
    <w:rsid w:val="00FA6AEB"/>
    <w:rsid w:val="00FB0EEB"/>
    <w:rsid w:val="00FB5174"/>
    <w:rsid w:val="00FB5F2E"/>
    <w:rsid w:val="00FB61B0"/>
    <w:rsid w:val="00FD466A"/>
    <w:rsid w:val="00FD4A05"/>
    <w:rsid w:val="00FE1707"/>
    <w:rsid w:val="00FE2638"/>
    <w:rsid w:val="00FE2976"/>
    <w:rsid w:val="00FE490D"/>
    <w:rsid w:val="00FF4667"/>
    <w:rsid w:val="00FF46C0"/>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2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1C1"/>
  </w:style>
  <w:style w:type="paragraph" w:styleId="Nadpis1">
    <w:name w:val="heading 1"/>
    <w:basedOn w:val="Normln"/>
    <w:next w:val="Normln"/>
    <w:link w:val="Nadpis1Char"/>
    <w:uiPriority w:val="9"/>
    <w:qFormat/>
    <w:rsid w:val="00AA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nhideWhenUsed/>
    <w:qFormat/>
    <w:rsid w:val="0095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nhideWhenUsed/>
    <w:qFormat/>
    <w:rsid w:val="00E35C3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F64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6D3740"/>
    <w:pPr>
      <w:spacing w:before="240" w:after="60" w:line="240" w:lineRule="auto"/>
      <w:ind w:left="1008" w:hanging="1008"/>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semiHidden/>
    <w:unhideWhenUsed/>
    <w:qFormat/>
    <w:rsid w:val="00B25DAD"/>
    <w:pPr>
      <w:keepNext/>
      <w:keepLines/>
      <w:spacing w:before="40" w:after="0"/>
      <w:outlineLvl w:val="5"/>
    </w:pPr>
    <w:rPr>
      <w:rFonts w:asciiTheme="majorHAnsi" w:eastAsiaTheme="majorEastAsia" w:hAnsiTheme="majorHAnsi" w:cstheme="majorBidi"/>
      <w:color w:val="243F60" w:themeColor="accent1" w:themeShade="7F"/>
      <w:sz w:val="22"/>
      <w:szCs w:val="22"/>
    </w:rPr>
  </w:style>
  <w:style w:type="paragraph" w:styleId="Nadpis7">
    <w:name w:val="heading 7"/>
    <w:basedOn w:val="Normln"/>
    <w:next w:val="Normln"/>
    <w:link w:val="Nadpis7Char"/>
    <w:semiHidden/>
    <w:unhideWhenUsed/>
    <w:qFormat/>
    <w:rsid w:val="006D3740"/>
    <w:pPr>
      <w:spacing w:before="240" w:after="60" w:line="240" w:lineRule="auto"/>
      <w:ind w:left="1296" w:hanging="1296"/>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6D3740"/>
    <w:pPr>
      <w:spacing w:before="240" w:after="60" w:line="240" w:lineRule="auto"/>
      <w:ind w:left="1440" w:hanging="1440"/>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semiHidden/>
    <w:unhideWhenUsed/>
    <w:qFormat/>
    <w:rsid w:val="006D3740"/>
    <w:pPr>
      <w:spacing w:before="240" w:after="60" w:line="240" w:lineRule="auto"/>
      <w:ind w:left="1584" w:hanging="1584"/>
      <w:outlineLvl w:val="8"/>
    </w:pPr>
    <w:rPr>
      <w:rFonts w:ascii="Calibri Light" w:eastAsia="Times New Roman" w:hAnsi="Calibri Light" w:cs="Times New Roman"/>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A1">
    <w:name w:val="Obsah A1"/>
    <w:basedOn w:val="Nadpisobsahu"/>
    <w:link w:val="ObsahA1Char"/>
    <w:autoRedefine/>
    <w:qFormat/>
    <w:rsid w:val="00AA4F48"/>
    <w:pPr>
      <w:pBdr>
        <w:bottom w:val="single" w:sz="36" w:space="1" w:color="D9D9D9" w:themeColor="background1" w:themeShade="D9"/>
      </w:pBdr>
      <w:tabs>
        <w:tab w:val="left" w:pos="8647"/>
      </w:tabs>
      <w:spacing w:after="120" w:line="432" w:lineRule="auto"/>
      <w:ind w:right="28"/>
    </w:pPr>
    <w:rPr>
      <w:rFonts w:ascii="Verdana" w:hAnsi="Verdana"/>
      <w:b w:val="0"/>
      <w:bCs w:val="0"/>
      <w:sz w:val="18"/>
      <w:szCs w:val="24"/>
      <w:lang w:eastAsia="cs-CZ"/>
    </w:rPr>
  </w:style>
  <w:style w:type="character" w:customStyle="1" w:styleId="ObsahA1Char">
    <w:name w:val="Obsah A1 Char"/>
    <w:basedOn w:val="Standardnpsmoodstavce"/>
    <w:link w:val="ObsahA1"/>
    <w:rsid w:val="00AA4F48"/>
    <w:rPr>
      <w:rFonts w:ascii="Verdana" w:eastAsiaTheme="majorEastAsia" w:hAnsi="Verdana" w:cstheme="majorBidi"/>
      <w:color w:val="365F91" w:themeColor="accent1" w:themeShade="BF"/>
      <w:sz w:val="18"/>
      <w:szCs w:val="24"/>
      <w:lang w:eastAsia="cs-CZ"/>
    </w:rPr>
  </w:style>
  <w:style w:type="character" w:customStyle="1" w:styleId="Nadpis1Char">
    <w:name w:val="Nadpis 1 Char"/>
    <w:basedOn w:val="Standardnpsmoodstavce"/>
    <w:link w:val="Nadpis1"/>
    <w:uiPriority w:val="9"/>
    <w:rsid w:val="00AA4F48"/>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AA4F48"/>
    <w:pPr>
      <w:outlineLvl w:val="9"/>
    </w:pPr>
  </w:style>
  <w:style w:type="paragraph" w:styleId="Obsah2">
    <w:name w:val="toc 2"/>
    <w:basedOn w:val="Normln"/>
    <w:next w:val="Normln"/>
    <w:autoRedefine/>
    <w:uiPriority w:val="39"/>
    <w:unhideWhenUsed/>
    <w:rsid w:val="00347217"/>
    <w:pPr>
      <w:spacing w:after="100"/>
      <w:ind w:left="220"/>
    </w:pPr>
    <w:rPr>
      <w:sz w:val="18"/>
    </w:rPr>
  </w:style>
  <w:style w:type="paragraph" w:styleId="Obsah1">
    <w:name w:val="toc 1"/>
    <w:basedOn w:val="Normln"/>
    <w:next w:val="Normln"/>
    <w:autoRedefine/>
    <w:uiPriority w:val="39"/>
    <w:semiHidden/>
    <w:unhideWhenUsed/>
    <w:rsid w:val="00347217"/>
    <w:pPr>
      <w:spacing w:after="100"/>
    </w:pPr>
    <w:rPr>
      <w:sz w:val="18"/>
    </w:rPr>
  </w:style>
  <w:style w:type="paragraph" w:styleId="Obsah3">
    <w:name w:val="toc 3"/>
    <w:basedOn w:val="Normln"/>
    <w:next w:val="Normln"/>
    <w:autoRedefine/>
    <w:uiPriority w:val="39"/>
    <w:semiHidden/>
    <w:unhideWhenUsed/>
    <w:rsid w:val="00347217"/>
    <w:pPr>
      <w:spacing w:after="100"/>
      <w:ind w:left="440"/>
    </w:pPr>
    <w:rPr>
      <w:sz w:val="18"/>
    </w:rPr>
  </w:style>
  <w:style w:type="paragraph" w:styleId="Zhlav">
    <w:name w:val="header"/>
    <w:basedOn w:val="Normln"/>
    <w:link w:val="ZhlavChar"/>
    <w:uiPriority w:val="99"/>
    <w:unhideWhenUsed/>
    <w:rsid w:val="000B5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D24"/>
  </w:style>
  <w:style w:type="paragraph" w:styleId="Zpat">
    <w:name w:val="footer"/>
    <w:basedOn w:val="Normln"/>
    <w:link w:val="ZpatChar"/>
    <w:uiPriority w:val="99"/>
    <w:unhideWhenUsed/>
    <w:rsid w:val="000B5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D24"/>
  </w:style>
  <w:style w:type="paragraph" w:styleId="Textbubliny">
    <w:name w:val="Balloon Text"/>
    <w:basedOn w:val="Normln"/>
    <w:link w:val="TextbublinyChar"/>
    <w:uiPriority w:val="99"/>
    <w:semiHidden/>
    <w:unhideWhenUsed/>
    <w:rsid w:val="000B5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24"/>
    <w:rPr>
      <w:rFonts w:ascii="Tahoma" w:hAnsi="Tahoma" w:cs="Tahoma"/>
      <w:sz w:val="16"/>
      <w:szCs w:val="16"/>
    </w:rPr>
  </w:style>
  <w:style w:type="paragraph" w:customStyle="1" w:styleId="Titulka-podtitul">
    <w:name w:val="Titulka - podtitul"/>
    <w:basedOn w:val="Normln"/>
    <w:semiHidden/>
    <w:rsid w:val="000B5D24"/>
    <w:pPr>
      <w:spacing w:after="240" w:line="600" w:lineRule="exact"/>
      <w:ind w:right="709"/>
    </w:pPr>
    <w:rPr>
      <w:rFonts w:eastAsia="Times New Roman" w:cs="Times New Roman"/>
      <w:color w:val="00A4E8"/>
      <w:sz w:val="32"/>
      <w:szCs w:val="40"/>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Smlouva-Odst."/>
    <w:basedOn w:val="Normln"/>
    <w:link w:val="OdstavecseseznamemChar"/>
    <w:uiPriority w:val="34"/>
    <w:qFormat/>
    <w:rsid w:val="00F24680"/>
    <w:pPr>
      <w:ind w:left="720"/>
      <w:contextualSpacing/>
    </w:pPr>
  </w:style>
  <w:style w:type="table" w:customStyle="1" w:styleId="Tabulka-bezzhlav">
    <w:name w:val="Tabulka - bez záhlaví"/>
    <w:basedOn w:val="Normlntabulka"/>
    <w:rsid w:val="00F24680"/>
    <w:pPr>
      <w:spacing w:before="60" w:after="60" w:line="240" w:lineRule="auto"/>
    </w:pPr>
    <w:rPr>
      <w:rFonts w:eastAsia="Times New Roman" w:cs="Times New Roman"/>
      <w:sz w:val="18"/>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Tabluka-zarovnntextuvlevo">
    <w:name w:val="Tabluka - zarovnání textu vlevo"/>
    <w:basedOn w:val="Normln"/>
    <w:semiHidden/>
    <w:rsid w:val="00F24680"/>
    <w:pPr>
      <w:spacing w:before="120" w:after="60" w:line="264" w:lineRule="auto"/>
    </w:pPr>
    <w:rPr>
      <w:rFonts w:eastAsia="Times New Roman" w:cs="Times New Roman"/>
      <w:sz w:val="18"/>
      <w:lang w:eastAsia="cs-CZ"/>
    </w:rPr>
  </w:style>
  <w:style w:type="character" w:styleId="slostrnky">
    <w:name w:val="page number"/>
    <w:basedOn w:val="Standardnpsmoodstavce"/>
    <w:uiPriority w:val="99"/>
    <w:rsid w:val="007D0F92"/>
    <w:rPr>
      <w:rFonts w:cs="Times New Roman"/>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9568C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686619"/>
    <w:pPr>
      <w:spacing w:after="120" w:line="240" w:lineRule="auto"/>
      <w:ind w:left="283"/>
      <w:jc w:val="both"/>
    </w:pPr>
    <w:rPr>
      <w:rFonts w:ascii="Times New Roman" w:eastAsia="Times New Roman" w:hAnsi="Times New Roman" w:cs="Times New Roman"/>
      <w:sz w:val="22"/>
      <w:lang w:eastAsia="cs-CZ"/>
    </w:rPr>
  </w:style>
  <w:style w:type="character" w:customStyle="1" w:styleId="ZkladntextodsazenChar">
    <w:name w:val="Základní text odsazený Char"/>
    <w:basedOn w:val="Standardnpsmoodstavce"/>
    <w:link w:val="Zkladntextodsazen"/>
    <w:rsid w:val="00686619"/>
    <w:rPr>
      <w:rFonts w:ascii="Times New Roman" w:eastAsia="Times New Roman" w:hAnsi="Times New Roman" w:cs="Times New Roman"/>
      <w:sz w:val="22"/>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E35C36"/>
    <w:rPr>
      <w:rFonts w:asciiTheme="majorHAnsi" w:eastAsiaTheme="majorEastAsia" w:hAnsiTheme="majorHAnsi" w:cstheme="majorBidi"/>
      <w:b/>
      <w:bCs/>
      <w:color w:val="4F81BD" w:themeColor="accent1"/>
    </w:rPr>
  </w:style>
  <w:style w:type="character" w:customStyle="1" w:styleId="zvraznn">
    <w:name w:val="zvýraznění"/>
    <w:basedOn w:val="Standardnpsmoodstavce"/>
    <w:rsid w:val="00E35C36"/>
    <w:rPr>
      <w:rFonts w:ascii="Arial" w:hAnsi="Arial"/>
      <w:b/>
      <w:spacing w:val="0"/>
      <w:sz w:val="20"/>
      <w:szCs w:val="17"/>
    </w:rPr>
  </w:style>
  <w:style w:type="paragraph" w:customStyle="1" w:styleId="Odrky">
    <w:name w:val="Odrážky"/>
    <w:basedOn w:val="Normln"/>
    <w:link w:val="OdrkyChar"/>
    <w:rsid w:val="00E35C36"/>
    <w:pPr>
      <w:numPr>
        <w:numId w:val="1"/>
      </w:numPr>
      <w:spacing w:before="120" w:after="120" w:line="264" w:lineRule="auto"/>
      <w:jc w:val="both"/>
    </w:pPr>
    <w:rPr>
      <w:rFonts w:ascii="Arial" w:eastAsia="Times New Roman" w:hAnsi="Arial" w:cs="Times New Roman"/>
      <w:szCs w:val="24"/>
      <w:lang w:eastAsia="cs-CZ"/>
    </w:rPr>
  </w:style>
  <w:style w:type="character" w:customStyle="1" w:styleId="OdrkyChar">
    <w:name w:val="Odrážky Char"/>
    <w:basedOn w:val="Standardnpsmoodstavce"/>
    <w:link w:val="Odrky"/>
    <w:locked/>
    <w:rsid w:val="00E35C36"/>
    <w:rPr>
      <w:rFonts w:ascii="Arial" w:eastAsia="Times New Roman" w:hAnsi="Arial" w:cs="Times New Roman"/>
      <w:szCs w:val="24"/>
      <w:lang w:eastAsia="cs-CZ"/>
    </w:rPr>
  </w:style>
  <w:style w:type="character" w:styleId="Hypertextovodkaz">
    <w:name w:val="Hyperlink"/>
    <w:basedOn w:val="Standardnpsmoodstavce"/>
    <w:unhideWhenUsed/>
    <w:rsid w:val="00DA2B22"/>
    <w:rPr>
      <w:color w:val="0000FF" w:themeColor="hyperlink"/>
      <w:u w:val="single"/>
    </w:rPr>
  </w:style>
  <w:style w:type="table" w:styleId="Mkatabulky">
    <w:name w:val="Table Grid"/>
    <w:basedOn w:val="Normlntabulka"/>
    <w:uiPriority w:val="59"/>
    <w:rsid w:val="008C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rsid w:val="002C18DD"/>
    <w:pPr>
      <w:tabs>
        <w:tab w:val="num" w:pos="397"/>
      </w:tabs>
      <w:spacing w:before="60" w:after="0" w:line="264" w:lineRule="auto"/>
      <w:ind w:left="397" w:hanging="397"/>
    </w:pPr>
    <w:rPr>
      <w:rFonts w:eastAsia="Times New Roman" w:cs="Times New Roman"/>
      <w:sz w:val="18"/>
      <w:szCs w:val="24"/>
      <w:lang w:eastAsia="cs-CZ"/>
    </w:rPr>
  </w:style>
  <w:style w:type="paragraph" w:styleId="Revize">
    <w:name w:val="Revision"/>
    <w:hidden/>
    <w:uiPriority w:val="99"/>
    <w:semiHidden/>
    <w:rsid w:val="00521F7E"/>
    <w:pPr>
      <w:spacing w:after="0" w:line="240" w:lineRule="auto"/>
    </w:pPr>
  </w:style>
  <w:style w:type="character" w:customStyle="1" w:styleId="Nadpis4Char">
    <w:name w:val="Nadpis 4 Char"/>
    <w:basedOn w:val="Standardnpsmoodstavce"/>
    <w:link w:val="Nadpis4"/>
    <w:uiPriority w:val="9"/>
    <w:rsid w:val="00F64EAE"/>
    <w:rPr>
      <w:rFonts w:asciiTheme="majorHAnsi" w:eastAsiaTheme="majorEastAsia" w:hAnsiTheme="majorHAnsi" w:cstheme="majorBidi"/>
      <w:i/>
      <w:iCs/>
      <w:color w:val="365F91" w:themeColor="accent1" w:themeShade="BF"/>
    </w:rPr>
  </w:style>
  <w:style w:type="paragraph" w:styleId="Bezmezer">
    <w:name w:val="No Spacing"/>
    <w:qFormat/>
    <w:rsid w:val="00F64EAE"/>
    <w:pPr>
      <w:spacing w:after="0" w:line="240" w:lineRule="auto"/>
    </w:pPr>
    <w:rPr>
      <w:rFonts w:ascii="Calibri" w:eastAsia="Calibri" w:hAnsi="Calibri" w:cs="Times New Roman"/>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F64EAE"/>
  </w:style>
  <w:style w:type="paragraph" w:customStyle="1" w:styleId="PSNumLv1">
    <w:name w:val="PS Num Lv1"/>
    <w:basedOn w:val="Normln"/>
    <w:uiPriority w:val="99"/>
    <w:rsid w:val="00F64EAE"/>
    <w:pPr>
      <w:keepNext/>
      <w:numPr>
        <w:numId w:val="2"/>
      </w:numPr>
      <w:spacing w:before="556" w:after="278" w:line="278" w:lineRule="exact"/>
      <w:jc w:val="both"/>
      <w:outlineLvl w:val="0"/>
    </w:pPr>
    <w:rPr>
      <w:rFonts w:eastAsia="Times New Roman" w:cs="Times New Roman"/>
      <w:b/>
      <w:caps/>
      <w:spacing w:val="4"/>
      <w:kern w:val="16"/>
      <w:sz w:val="19"/>
      <w:szCs w:val="19"/>
      <w:lang w:eastAsia="cs-CZ"/>
    </w:rPr>
  </w:style>
  <w:style w:type="paragraph" w:customStyle="1" w:styleId="PSNumLv2">
    <w:name w:val="PS Num Lv2"/>
    <w:basedOn w:val="Normln"/>
    <w:uiPriority w:val="99"/>
    <w:rsid w:val="00F64EAE"/>
    <w:pPr>
      <w:numPr>
        <w:ilvl w:val="1"/>
        <w:numId w:val="2"/>
      </w:numPr>
      <w:spacing w:before="60" w:after="278" w:line="278" w:lineRule="exact"/>
      <w:jc w:val="both"/>
      <w:outlineLvl w:val="1"/>
    </w:pPr>
    <w:rPr>
      <w:rFonts w:eastAsia="Times New Roman" w:cs="Times New Roman"/>
      <w:kern w:val="16"/>
      <w:sz w:val="19"/>
      <w:szCs w:val="19"/>
      <w:lang w:eastAsia="cs-CZ"/>
    </w:rPr>
  </w:style>
  <w:style w:type="paragraph" w:customStyle="1" w:styleId="PSNumLv3">
    <w:name w:val="PS Num Lv3"/>
    <w:basedOn w:val="Normln"/>
    <w:uiPriority w:val="99"/>
    <w:rsid w:val="00F64EAE"/>
    <w:pPr>
      <w:numPr>
        <w:ilvl w:val="2"/>
        <w:numId w:val="2"/>
      </w:numPr>
      <w:spacing w:before="60" w:after="278" w:line="278" w:lineRule="exact"/>
      <w:jc w:val="both"/>
      <w:outlineLvl w:val="2"/>
    </w:pPr>
    <w:rPr>
      <w:rFonts w:eastAsia="Times New Roman" w:cs="Times New Roman"/>
      <w:kern w:val="16"/>
      <w:sz w:val="19"/>
      <w:szCs w:val="19"/>
      <w:lang w:eastAsia="cs-CZ"/>
    </w:rPr>
  </w:style>
  <w:style w:type="paragraph" w:customStyle="1" w:styleId="PSNumLv4">
    <w:name w:val="PS Num Lv4"/>
    <w:basedOn w:val="Normln"/>
    <w:uiPriority w:val="99"/>
    <w:rsid w:val="00F64EAE"/>
    <w:pPr>
      <w:numPr>
        <w:ilvl w:val="3"/>
        <w:numId w:val="2"/>
      </w:numPr>
      <w:spacing w:before="60" w:after="278" w:line="278" w:lineRule="exact"/>
      <w:jc w:val="both"/>
      <w:outlineLvl w:val="3"/>
    </w:pPr>
    <w:rPr>
      <w:rFonts w:eastAsia="Times New Roman" w:cs="Times New Roman"/>
      <w:kern w:val="16"/>
      <w:sz w:val="19"/>
      <w:szCs w:val="19"/>
      <w:lang w:eastAsia="cs-CZ"/>
    </w:rPr>
  </w:style>
  <w:style w:type="paragraph" w:customStyle="1" w:styleId="PSNumLv5">
    <w:name w:val="PS Num Lv5"/>
    <w:basedOn w:val="Normln"/>
    <w:uiPriority w:val="99"/>
    <w:rsid w:val="00F64EAE"/>
    <w:pPr>
      <w:numPr>
        <w:ilvl w:val="4"/>
        <w:numId w:val="2"/>
      </w:numPr>
      <w:spacing w:before="60" w:after="278" w:line="278" w:lineRule="exact"/>
      <w:jc w:val="both"/>
      <w:outlineLvl w:val="4"/>
    </w:pPr>
    <w:rPr>
      <w:rFonts w:eastAsia="Times New Roman" w:cs="Times New Roman"/>
      <w:kern w:val="16"/>
      <w:sz w:val="19"/>
      <w:szCs w:val="19"/>
      <w:lang w:eastAsia="cs-CZ"/>
    </w:rPr>
  </w:style>
  <w:style w:type="paragraph" w:customStyle="1" w:styleId="PSNumLv6">
    <w:name w:val="PS Num Lv6"/>
    <w:basedOn w:val="Normln"/>
    <w:uiPriority w:val="99"/>
    <w:rsid w:val="00F64EAE"/>
    <w:pPr>
      <w:numPr>
        <w:ilvl w:val="5"/>
        <w:numId w:val="2"/>
      </w:numPr>
      <w:spacing w:before="60" w:after="278" w:line="278" w:lineRule="exact"/>
      <w:jc w:val="both"/>
      <w:outlineLvl w:val="5"/>
    </w:pPr>
    <w:rPr>
      <w:rFonts w:eastAsia="Times New Roman" w:cs="Times New Roman"/>
      <w:kern w:val="16"/>
      <w:sz w:val="19"/>
      <w:szCs w:val="19"/>
      <w:lang w:eastAsia="cs-CZ"/>
    </w:rPr>
  </w:style>
  <w:style w:type="paragraph" w:customStyle="1" w:styleId="PSNumLv7">
    <w:name w:val="PS Num Lv7"/>
    <w:basedOn w:val="Normln"/>
    <w:uiPriority w:val="99"/>
    <w:rsid w:val="00F64EAE"/>
    <w:pPr>
      <w:numPr>
        <w:ilvl w:val="6"/>
        <w:numId w:val="2"/>
      </w:numPr>
      <w:spacing w:before="60" w:after="278" w:line="278" w:lineRule="exact"/>
      <w:jc w:val="both"/>
      <w:outlineLvl w:val="6"/>
    </w:pPr>
    <w:rPr>
      <w:rFonts w:eastAsia="Times New Roman" w:cs="Times New Roman"/>
      <w:kern w:val="16"/>
      <w:sz w:val="19"/>
      <w:szCs w:val="19"/>
      <w:lang w:eastAsia="cs-CZ"/>
    </w:rPr>
  </w:style>
  <w:style w:type="paragraph" w:customStyle="1" w:styleId="PSNumLv8">
    <w:name w:val="PS Num Lv8"/>
    <w:basedOn w:val="Normln"/>
    <w:uiPriority w:val="99"/>
    <w:rsid w:val="00F64EAE"/>
    <w:pPr>
      <w:numPr>
        <w:ilvl w:val="7"/>
        <w:numId w:val="2"/>
      </w:numPr>
      <w:spacing w:before="60" w:after="278" w:line="278" w:lineRule="exact"/>
      <w:jc w:val="both"/>
      <w:outlineLvl w:val="7"/>
    </w:pPr>
    <w:rPr>
      <w:rFonts w:eastAsia="Times New Roman" w:cs="Times New Roman"/>
      <w:kern w:val="16"/>
      <w:sz w:val="19"/>
      <w:szCs w:val="19"/>
      <w:lang w:eastAsia="cs-CZ"/>
    </w:rPr>
  </w:style>
  <w:style w:type="paragraph" w:customStyle="1" w:styleId="PSNumLv9">
    <w:name w:val="PS Num Lv9"/>
    <w:basedOn w:val="Normln"/>
    <w:uiPriority w:val="99"/>
    <w:rsid w:val="00F64EAE"/>
    <w:pPr>
      <w:numPr>
        <w:ilvl w:val="8"/>
        <w:numId w:val="2"/>
      </w:numPr>
      <w:spacing w:before="60" w:after="278" w:line="278" w:lineRule="exact"/>
      <w:jc w:val="both"/>
      <w:outlineLvl w:val="8"/>
    </w:pPr>
    <w:rPr>
      <w:rFonts w:eastAsia="Times New Roman" w:cs="Times New Roman"/>
      <w:kern w:val="16"/>
      <w:sz w:val="19"/>
      <w:szCs w:val="19"/>
      <w:lang w:eastAsia="cs-CZ"/>
    </w:rPr>
  </w:style>
  <w:style w:type="character" w:customStyle="1" w:styleId="Nadpis6Char">
    <w:name w:val="Nadpis 6 Char"/>
    <w:basedOn w:val="Standardnpsmoodstavce"/>
    <w:link w:val="Nadpis6"/>
    <w:uiPriority w:val="9"/>
    <w:semiHidden/>
    <w:rsid w:val="00B25DAD"/>
    <w:rPr>
      <w:rFonts w:asciiTheme="majorHAnsi" w:eastAsiaTheme="majorEastAsia" w:hAnsiTheme="majorHAnsi" w:cstheme="majorBidi"/>
      <w:color w:val="243F60" w:themeColor="accent1" w:themeShade="7F"/>
      <w:sz w:val="22"/>
      <w:szCs w:val="22"/>
    </w:rPr>
  </w:style>
  <w:style w:type="paragraph" w:customStyle="1" w:styleId="BlockQuotation">
    <w:name w:val="Block Quotation"/>
    <w:basedOn w:val="Normln"/>
    <w:rsid w:val="00B25DAD"/>
    <w:pPr>
      <w:widowControl w:val="0"/>
      <w:spacing w:after="0" w:line="240" w:lineRule="auto"/>
      <w:ind w:left="426" w:right="425" w:hanging="426"/>
      <w:jc w:val="both"/>
    </w:pPr>
    <w:rPr>
      <w:rFonts w:ascii="Times New Roman" w:eastAsia="Times New Roman" w:hAnsi="Times New Roman" w:cs="Times New Roman"/>
      <w:sz w:val="22"/>
      <w:lang w:eastAsia="cs-CZ"/>
    </w:rPr>
  </w:style>
  <w:style w:type="character" w:styleId="Odkaznakoment">
    <w:name w:val="annotation reference"/>
    <w:rsid w:val="00B25DAD"/>
    <w:rPr>
      <w:sz w:val="16"/>
      <w:szCs w:val="16"/>
    </w:rPr>
  </w:style>
  <w:style w:type="paragraph" w:styleId="Textkomente">
    <w:name w:val="annotation text"/>
    <w:basedOn w:val="Normln"/>
    <w:link w:val="TextkomenteChar"/>
    <w:rsid w:val="00B25DAD"/>
    <w:pPr>
      <w:spacing w:before="120" w:after="120" w:line="240" w:lineRule="auto"/>
      <w:jc w:val="both"/>
    </w:pPr>
    <w:rPr>
      <w:rFonts w:ascii="Times New Roman" w:eastAsia="Times New Roman" w:hAnsi="Times New Roman" w:cs="Times New Roman"/>
    </w:rPr>
  </w:style>
  <w:style w:type="character" w:customStyle="1" w:styleId="TextkomenteChar">
    <w:name w:val="Text komentáře Char"/>
    <w:basedOn w:val="Standardnpsmoodstavce"/>
    <w:link w:val="Textkomente"/>
    <w:rsid w:val="00B25DAD"/>
    <w:rPr>
      <w:rFonts w:ascii="Times New Roman" w:eastAsia="Times New Roman" w:hAnsi="Times New Roman" w:cs="Times New Roman"/>
    </w:rPr>
  </w:style>
  <w:style w:type="paragraph" w:customStyle="1" w:styleId="Styl1">
    <w:name w:val="Styl 1"/>
    <w:basedOn w:val="Odstavecseseznamem"/>
    <w:link w:val="Styl1Char"/>
    <w:qFormat/>
    <w:rsid w:val="00B25DAD"/>
    <w:pPr>
      <w:numPr>
        <w:numId w:val="4"/>
      </w:numPr>
      <w:tabs>
        <w:tab w:val="left" w:pos="1276"/>
      </w:tabs>
      <w:spacing w:before="240" w:after="0"/>
      <w:contextualSpacing w:val="0"/>
      <w:jc w:val="center"/>
    </w:pPr>
    <w:rPr>
      <w:rFonts w:ascii="Times New Roman" w:eastAsia="Times New Roman" w:hAnsi="Times New Roman" w:cs="Arial"/>
      <w:b/>
      <w:sz w:val="22"/>
    </w:rPr>
  </w:style>
  <w:style w:type="paragraph" w:customStyle="1" w:styleId="Styl2">
    <w:name w:val="Styl 2"/>
    <w:basedOn w:val="Odstavecseseznamem"/>
    <w:link w:val="Styl2Char"/>
    <w:qFormat/>
    <w:rsid w:val="00B25DAD"/>
    <w:pPr>
      <w:numPr>
        <w:ilvl w:val="1"/>
        <w:numId w:val="4"/>
      </w:numPr>
      <w:spacing w:before="120" w:after="0"/>
      <w:ind w:left="716"/>
      <w:contextualSpacing w:val="0"/>
      <w:jc w:val="both"/>
    </w:pPr>
    <w:rPr>
      <w:rFonts w:ascii="Times New Roman" w:eastAsia="Times New Roman" w:hAnsi="Times New Roman" w:cs="Arial"/>
      <w:sz w:val="22"/>
    </w:rPr>
  </w:style>
  <w:style w:type="character" w:customStyle="1" w:styleId="Styl1Char">
    <w:name w:val="Styl 1 Char"/>
    <w:basedOn w:val="OdstavecseseznamemChar"/>
    <w:link w:val="Styl1"/>
    <w:rsid w:val="00B25DAD"/>
    <w:rPr>
      <w:rFonts w:ascii="Times New Roman" w:eastAsia="Times New Roman" w:hAnsi="Times New Roman" w:cs="Arial"/>
      <w:b/>
      <w:sz w:val="22"/>
    </w:rPr>
  </w:style>
  <w:style w:type="paragraph" w:customStyle="1" w:styleId="Styl3">
    <w:name w:val="Styl 3"/>
    <w:basedOn w:val="Styl2"/>
    <w:link w:val="Styl3Char"/>
    <w:qFormat/>
    <w:rsid w:val="00B25DAD"/>
    <w:pPr>
      <w:numPr>
        <w:ilvl w:val="2"/>
      </w:numPr>
    </w:pPr>
  </w:style>
  <w:style w:type="character" w:customStyle="1" w:styleId="Styl2Char">
    <w:name w:val="Styl 2 Char"/>
    <w:basedOn w:val="OdstavecseseznamemChar"/>
    <w:link w:val="Styl2"/>
    <w:rsid w:val="00B25DAD"/>
    <w:rPr>
      <w:rFonts w:ascii="Times New Roman" w:eastAsia="Times New Roman" w:hAnsi="Times New Roman" w:cs="Arial"/>
      <w:sz w:val="22"/>
    </w:rPr>
  </w:style>
  <w:style w:type="character" w:customStyle="1" w:styleId="Styl3Char">
    <w:name w:val="Styl 3 Char"/>
    <w:basedOn w:val="Styl2Char"/>
    <w:link w:val="Styl3"/>
    <w:rsid w:val="00B25DAD"/>
    <w:rPr>
      <w:rFonts w:ascii="Times New Roman" w:eastAsia="Times New Roman" w:hAnsi="Times New Roman" w:cs="Arial"/>
      <w:sz w:val="22"/>
    </w:rPr>
  </w:style>
  <w:style w:type="paragraph" w:customStyle="1" w:styleId="Oblkanadp3">
    <w:name w:val="Obálka nadp 3"/>
    <w:basedOn w:val="Normln"/>
    <w:next w:val="Normln"/>
    <w:rsid w:val="00B25DAD"/>
    <w:pPr>
      <w:keepNext/>
      <w:keepLines/>
      <w:spacing w:before="1134" w:after="120" w:line="240" w:lineRule="auto"/>
      <w:ind w:left="1701"/>
      <w:jc w:val="center"/>
    </w:pPr>
    <w:rPr>
      <w:rFonts w:ascii="Arial Black" w:eastAsia="Times New Roman" w:hAnsi="Arial Black" w:cs="Times New Roman"/>
      <w:kern w:val="28"/>
      <w:sz w:val="24"/>
      <w:lang w:eastAsia="cs-CZ"/>
    </w:rPr>
  </w:style>
  <w:style w:type="character" w:customStyle="1" w:styleId="apple-converted-space">
    <w:name w:val="apple-converted-space"/>
    <w:basedOn w:val="Standardnpsmoodstavce"/>
    <w:rsid w:val="00B25DAD"/>
  </w:style>
  <w:style w:type="paragraph" w:customStyle="1" w:styleId="Texttabulky">
    <w:name w:val="Text tabulky"/>
    <w:basedOn w:val="Normln"/>
    <w:link w:val="TexttabulkyChar"/>
    <w:rsid w:val="00B25DAD"/>
    <w:pPr>
      <w:keepLines/>
      <w:suppressAutoHyphens/>
      <w:spacing w:after="0" w:line="240" w:lineRule="auto"/>
    </w:pPr>
    <w:rPr>
      <w:rFonts w:ascii="Georgia" w:eastAsia="Times New Roman" w:hAnsi="Georgia" w:cs="Times New Roman"/>
      <w:lang w:eastAsia="cs-CZ"/>
    </w:rPr>
  </w:style>
  <w:style w:type="paragraph" w:customStyle="1" w:styleId="Nadpis2vploze">
    <w:name w:val="Nadpis 2 v příloze"/>
    <w:basedOn w:val="Nadpis2"/>
    <w:next w:val="Normln"/>
    <w:rsid w:val="00B25DAD"/>
    <w:pPr>
      <w:keepNext w:val="0"/>
      <w:keepLines w:val="0"/>
      <w:tabs>
        <w:tab w:val="left" w:pos="1701"/>
      </w:tabs>
      <w:suppressAutoHyphens/>
      <w:spacing w:before="120" w:after="120" w:line="240" w:lineRule="auto"/>
      <w:ind w:left="1701" w:hanging="1701"/>
      <w:outlineLvl w:val="9"/>
    </w:pPr>
    <w:rPr>
      <w:rFonts w:ascii="Georgia" w:eastAsia="Times New Roman" w:hAnsi="Georgia" w:cs="Times New Roman"/>
      <w:bCs w:val="0"/>
      <w:color w:val="auto"/>
      <w:sz w:val="20"/>
      <w:szCs w:val="20"/>
      <w:lang w:eastAsia="cs-CZ"/>
    </w:rPr>
  </w:style>
  <w:style w:type="paragraph" w:customStyle="1" w:styleId="Styl22">
    <w:name w:val="Styl22"/>
    <w:basedOn w:val="Texttabulky"/>
    <w:link w:val="Styl22Char"/>
    <w:qFormat/>
    <w:rsid w:val="00B25DAD"/>
    <w:pPr>
      <w:jc w:val="center"/>
    </w:pPr>
    <w:rPr>
      <w:rFonts w:ascii="Times New Roman" w:hAnsi="Times New Roman"/>
      <w:sz w:val="24"/>
      <w:szCs w:val="24"/>
    </w:rPr>
  </w:style>
  <w:style w:type="character" w:customStyle="1" w:styleId="TexttabulkyChar">
    <w:name w:val="Text tabulky Char"/>
    <w:basedOn w:val="Standardnpsmoodstavce"/>
    <w:link w:val="Texttabulky"/>
    <w:rsid w:val="00B25DAD"/>
    <w:rPr>
      <w:rFonts w:ascii="Georgia" w:eastAsia="Times New Roman" w:hAnsi="Georgia" w:cs="Times New Roman"/>
      <w:lang w:eastAsia="cs-CZ"/>
    </w:rPr>
  </w:style>
  <w:style w:type="character" w:customStyle="1" w:styleId="Styl22Char">
    <w:name w:val="Styl22 Char"/>
    <w:basedOn w:val="TexttabulkyChar"/>
    <w:link w:val="Styl22"/>
    <w:rsid w:val="00B25DAD"/>
    <w:rPr>
      <w:rFonts w:ascii="Times New Roman" w:eastAsia="Times New Roman" w:hAnsi="Times New Roman" w:cs="Times New Roman"/>
      <w:sz w:val="24"/>
      <w:szCs w:val="24"/>
      <w:lang w:eastAsia="cs-CZ"/>
    </w:rPr>
  </w:style>
  <w:style w:type="character" w:customStyle="1" w:styleId="plt">
    <w:name w:val="pltč"/>
    <w:rsid w:val="00B25DAD"/>
    <w:rPr>
      <w:b/>
      <w:bCs w:val="0"/>
    </w:rPr>
  </w:style>
  <w:style w:type="paragraph" w:customStyle="1" w:styleId="tablebody">
    <w:name w:val="tablebody"/>
    <w:basedOn w:val="Normln"/>
    <w:uiPriority w:val="99"/>
    <w:rsid w:val="00306B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edmtkomente">
    <w:name w:val="annotation subject"/>
    <w:basedOn w:val="Textkomente"/>
    <w:next w:val="Textkomente"/>
    <w:link w:val="PedmtkomenteChar"/>
    <w:uiPriority w:val="99"/>
    <w:semiHidden/>
    <w:unhideWhenUsed/>
    <w:rsid w:val="00986475"/>
    <w:pPr>
      <w:spacing w:before="0" w:after="200"/>
      <w:jc w:val="left"/>
    </w:pPr>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986475"/>
    <w:rPr>
      <w:rFonts w:ascii="Times New Roman" w:eastAsia="Times New Roman" w:hAnsi="Times New Roman" w:cs="Times New Roman"/>
      <w:b/>
      <w:bCs/>
    </w:rPr>
  </w:style>
  <w:style w:type="character" w:customStyle="1" w:styleId="Nevyeenzmnka1">
    <w:name w:val="Nevyřešená zmínka1"/>
    <w:basedOn w:val="Standardnpsmoodstavce"/>
    <w:uiPriority w:val="99"/>
    <w:semiHidden/>
    <w:unhideWhenUsed/>
    <w:rsid w:val="00986475"/>
    <w:rPr>
      <w:color w:val="605E5C"/>
      <w:shd w:val="clear" w:color="auto" w:fill="E1DFDD"/>
    </w:rPr>
  </w:style>
  <w:style w:type="character" w:customStyle="1" w:styleId="Nevyeenzmnka2">
    <w:name w:val="Nevyřešená zmínka2"/>
    <w:basedOn w:val="Standardnpsmoodstavce"/>
    <w:uiPriority w:val="99"/>
    <w:semiHidden/>
    <w:unhideWhenUsed/>
    <w:rsid w:val="005E569A"/>
    <w:rPr>
      <w:color w:val="605E5C"/>
      <w:shd w:val="clear" w:color="auto" w:fill="E1DFDD"/>
    </w:rPr>
  </w:style>
  <w:style w:type="character" w:customStyle="1" w:styleId="acopre">
    <w:name w:val="acopre"/>
    <w:basedOn w:val="Standardnpsmoodstavce"/>
    <w:rsid w:val="00C81F5A"/>
  </w:style>
  <w:style w:type="character" w:customStyle="1" w:styleId="Nevyeenzmnka3">
    <w:name w:val="Nevyřešená zmínka3"/>
    <w:basedOn w:val="Standardnpsmoodstavce"/>
    <w:uiPriority w:val="99"/>
    <w:semiHidden/>
    <w:unhideWhenUsed/>
    <w:rsid w:val="006E2251"/>
    <w:rPr>
      <w:color w:val="605E5C"/>
      <w:shd w:val="clear" w:color="auto" w:fill="E1DFDD"/>
    </w:rPr>
  </w:style>
  <w:style w:type="character" w:customStyle="1" w:styleId="Nadpis5Char">
    <w:name w:val="Nadpis 5 Char"/>
    <w:basedOn w:val="Standardnpsmoodstavce"/>
    <w:link w:val="Nadpis5"/>
    <w:semiHidden/>
    <w:rsid w:val="006D3740"/>
    <w:rPr>
      <w:rFonts w:ascii="Calibri" w:eastAsia="Times New Roman" w:hAnsi="Calibri" w:cs="Times New Roman"/>
      <w:b/>
      <w:bCs/>
      <w:i/>
      <w:iCs/>
      <w:sz w:val="26"/>
      <w:szCs w:val="26"/>
      <w:lang w:eastAsia="cs-CZ"/>
    </w:rPr>
  </w:style>
  <w:style w:type="character" w:customStyle="1" w:styleId="Nadpis7Char">
    <w:name w:val="Nadpis 7 Char"/>
    <w:basedOn w:val="Standardnpsmoodstavce"/>
    <w:link w:val="Nadpis7"/>
    <w:semiHidden/>
    <w:rsid w:val="006D3740"/>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6D3740"/>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6D3740"/>
    <w:rPr>
      <w:rFonts w:ascii="Calibri Light" w:eastAsia="Times New Roman" w:hAnsi="Calibri Light" w:cs="Times New Roman"/>
      <w:sz w:val="22"/>
      <w:szCs w:val="22"/>
      <w:lang w:eastAsia="cs-CZ"/>
    </w:rPr>
  </w:style>
  <w:style w:type="character" w:styleId="Zdraznn">
    <w:name w:val="Emphasis"/>
    <w:uiPriority w:val="20"/>
    <w:qFormat/>
    <w:rsid w:val="006D3740"/>
    <w:rPr>
      <w:i/>
      <w:iCs/>
    </w:rPr>
  </w:style>
  <w:style w:type="character" w:customStyle="1" w:styleId="Nevyeenzmnka4">
    <w:name w:val="Nevyřešená zmínka4"/>
    <w:basedOn w:val="Standardnpsmoodstavce"/>
    <w:uiPriority w:val="99"/>
    <w:semiHidden/>
    <w:unhideWhenUsed/>
    <w:rsid w:val="00501393"/>
    <w:rPr>
      <w:color w:val="605E5C"/>
      <w:shd w:val="clear" w:color="auto" w:fill="E1DFDD"/>
    </w:rPr>
  </w:style>
  <w:style w:type="character" w:customStyle="1" w:styleId="Nevyeenzmnka5">
    <w:name w:val="Nevyřešená zmínka5"/>
    <w:basedOn w:val="Standardnpsmoodstavce"/>
    <w:uiPriority w:val="99"/>
    <w:semiHidden/>
    <w:unhideWhenUsed/>
    <w:rsid w:val="00914F20"/>
    <w:rPr>
      <w:color w:val="605E5C"/>
      <w:shd w:val="clear" w:color="auto" w:fill="E1DFDD"/>
    </w:rPr>
  </w:style>
  <w:style w:type="character" w:styleId="Nevyeenzmnka">
    <w:name w:val="Unresolved Mention"/>
    <w:basedOn w:val="Standardnpsmoodstavce"/>
    <w:uiPriority w:val="99"/>
    <w:semiHidden/>
    <w:unhideWhenUsed/>
    <w:rsid w:val="005E7324"/>
    <w:rPr>
      <w:color w:val="605E5C"/>
      <w:shd w:val="clear" w:color="auto" w:fill="E1DFDD"/>
    </w:rPr>
  </w:style>
  <w:style w:type="paragraph" w:styleId="Nzev">
    <w:name w:val="Title"/>
    <w:basedOn w:val="Normln"/>
    <w:link w:val="NzevChar"/>
    <w:qFormat/>
    <w:rsid w:val="00FA5A92"/>
    <w:pPr>
      <w:spacing w:after="0" w:line="264" w:lineRule="auto"/>
      <w:jc w:val="center"/>
    </w:pPr>
    <w:rPr>
      <w:rFonts w:ascii="Times New Roman" w:eastAsia="Times New Roman" w:hAnsi="Times New Roman" w:cs="Times New Roman"/>
      <w:b/>
      <w:bCs/>
      <w:sz w:val="36"/>
      <w:szCs w:val="36"/>
      <w:lang w:eastAsia="ar-SA"/>
    </w:rPr>
  </w:style>
  <w:style w:type="character" w:customStyle="1" w:styleId="NzevChar">
    <w:name w:val="Název Char"/>
    <w:basedOn w:val="Standardnpsmoodstavce"/>
    <w:link w:val="Nzev"/>
    <w:rsid w:val="00FA5A92"/>
    <w:rPr>
      <w:rFonts w:ascii="Times New Roman" w:eastAsia="Times New Roman" w:hAnsi="Times New Roman" w:cs="Times New Roman"/>
      <w:b/>
      <w:bCs/>
      <w:sz w:val="36"/>
      <w:szCs w:val="36"/>
      <w:lang w:eastAsia="ar-SA"/>
    </w:rPr>
  </w:style>
  <w:style w:type="character" w:customStyle="1" w:styleId="cf01">
    <w:name w:val="cf01"/>
    <w:basedOn w:val="Standardnpsmoodstavce"/>
    <w:rsid w:val="00F63E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637">
      <w:bodyDiv w:val="1"/>
      <w:marLeft w:val="0"/>
      <w:marRight w:val="0"/>
      <w:marTop w:val="0"/>
      <w:marBottom w:val="0"/>
      <w:divBdr>
        <w:top w:val="none" w:sz="0" w:space="0" w:color="auto"/>
        <w:left w:val="none" w:sz="0" w:space="0" w:color="auto"/>
        <w:bottom w:val="none" w:sz="0" w:space="0" w:color="auto"/>
        <w:right w:val="none" w:sz="0" w:space="0" w:color="auto"/>
      </w:divBdr>
      <w:divsChild>
        <w:div w:id="1308971437">
          <w:marLeft w:val="0"/>
          <w:marRight w:val="0"/>
          <w:marTop w:val="0"/>
          <w:marBottom w:val="0"/>
          <w:divBdr>
            <w:top w:val="none" w:sz="0" w:space="0" w:color="auto"/>
            <w:left w:val="none" w:sz="0" w:space="0" w:color="auto"/>
            <w:bottom w:val="none" w:sz="0" w:space="0" w:color="auto"/>
            <w:right w:val="none" w:sz="0" w:space="0" w:color="auto"/>
          </w:divBdr>
        </w:div>
      </w:divsChild>
    </w:div>
    <w:div w:id="264847448">
      <w:bodyDiv w:val="1"/>
      <w:marLeft w:val="0"/>
      <w:marRight w:val="0"/>
      <w:marTop w:val="0"/>
      <w:marBottom w:val="0"/>
      <w:divBdr>
        <w:top w:val="none" w:sz="0" w:space="0" w:color="auto"/>
        <w:left w:val="none" w:sz="0" w:space="0" w:color="auto"/>
        <w:bottom w:val="none" w:sz="0" w:space="0" w:color="auto"/>
        <w:right w:val="none" w:sz="0" w:space="0" w:color="auto"/>
      </w:divBdr>
    </w:div>
    <w:div w:id="376052345">
      <w:bodyDiv w:val="1"/>
      <w:marLeft w:val="0"/>
      <w:marRight w:val="0"/>
      <w:marTop w:val="0"/>
      <w:marBottom w:val="0"/>
      <w:divBdr>
        <w:top w:val="none" w:sz="0" w:space="0" w:color="auto"/>
        <w:left w:val="none" w:sz="0" w:space="0" w:color="auto"/>
        <w:bottom w:val="none" w:sz="0" w:space="0" w:color="auto"/>
        <w:right w:val="none" w:sz="0" w:space="0" w:color="auto"/>
      </w:divBdr>
    </w:div>
    <w:div w:id="429619532">
      <w:bodyDiv w:val="1"/>
      <w:marLeft w:val="0"/>
      <w:marRight w:val="0"/>
      <w:marTop w:val="0"/>
      <w:marBottom w:val="0"/>
      <w:divBdr>
        <w:top w:val="none" w:sz="0" w:space="0" w:color="auto"/>
        <w:left w:val="none" w:sz="0" w:space="0" w:color="auto"/>
        <w:bottom w:val="none" w:sz="0" w:space="0" w:color="auto"/>
        <w:right w:val="none" w:sz="0" w:space="0" w:color="auto"/>
      </w:divBdr>
    </w:div>
    <w:div w:id="777943039">
      <w:bodyDiv w:val="1"/>
      <w:marLeft w:val="0"/>
      <w:marRight w:val="0"/>
      <w:marTop w:val="0"/>
      <w:marBottom w:val="0"/>
      <w:divBdr>
        <w:top w:val="none" w:sz="0" w:space="0" w:color="auto"/>
        <w:left w:val="none" w:sz="0" w:space="0" w:color="auto"/>
        <w:bottom w:val="none" w:sz="0" w:space="0" w:color="auto"/>
        <w:right w:val="none" w:sz="0" w:space="0" w:color="auto"/>
      </w:divBdr>
      <w:divsChild>
        <w:div w:id="624044156">
          <w:marLeft w:val="0"/>
          <w:marRight w:val="0"/>
          <w:marTop w:val="0"/>
          <w:marBottom w:val="0"/>
          <w:divBdr>
            <w:top w:val="none" w:sz="0" w:space="0" w:color="auto"/>
            <w:left w:val="none" w:sz="0" w:space="0" w:color="auto"/>
            <w:bottom w:val="none" w:sz="0" w:space="0" w:color="auto"/>
            <w:right w:val="none" w:sz="0" w:space="0" w:color="auto"/>
          </w:divBdr>
        </w:div>
      </w:divsChild>
    </w:div>
    <w:div w:id="839999747">
      <w:bodyDiv w:val="1"/>
      <w:marLeft w:val="0"/>
      <w:marRight w:val="0"/>
      <w:marTop w:val="0"/>
      <w:marBottom w:val="0"/>
      <w:divBdr>
        <w:top w:val="none" w:sz="0" w:space="0" w:color="auto"/>
        <w:left w:val="none" w:sz="0" w:space="0" w:color="auto"/>
        <w:bottom w:val="none" w:sz="0" w:space="0" w:color="auto"/>
        <w:right w:val="none" w:sz="0" w:space="0" w:color="auto"/>
      </w:divBdr>
      <w:divsChild>
        <w:div w:id="1301377797">
          <w:marLeft w:val="0"/>
          <w:marRight w:val="0"/>
          <w:marTop w:val="0"/>
          <w:marBottom w:val="0"/>
          <w:divBdr>
            <w:top w:val="none" w:sz="0" w:space="0" w:color="auto"/>
            <w:left w:val="none" w:sz="0" w:space="0" w:color="auto"/>
            <w:bottom w:val="none" w:sz="0" w:space="0" w:color="auto"/>
            <w:right w:val="none" w:sz="0" w:space="0" w:color="auto"/>
          </w:divBdr>
        </w:div>
      </w:divsChild>
    </w:div>
    <w:div w:id="1310331073">
      <w:bodyDiv w:val="1"/>
      <w:marLeft w:val="0"/>
      <w:marRight w:val="0"/>
      <w:marTop w:val="0"/>
      <w:marBottom w:val="0"/>
      <w:divBdr>
        <w:top w:val="none" w:sz="0" w:space="0" w:color="auto"/>
        <w:left w:val="none" w:sz="0" w:space="0" w:color="auto"/>
        <w:bottom w:val="none" w:sz="0" w:space="0" w:color="auto"/>
        <w:right w:val="none" w:sz="0" w:space="0" w:color="auto"/>
      </w:divBdr>
    </w:div>
    <w:div w:id="1703364632">
      <w:bodyDiv w:val="1"/>
      <w:marLeft w:val="0"/>
      <w:marRight w:val="0"/>
      <w:marTop w:val="0"/>
      <w:marBottom w:val="0"/>
      <w:divBdr>
        <w:top w:val="none" w:sz="0" w:space="0" w:color="auto"/>
        <w:left w:val="none" w:sz="0" w:space="0" w:color="auto"/>
        <w:bottom w:val="none" w:sz="0" w:space="0" w:color="auto"/>
        <w:right w:val="none" w:sz="0" w:space="0" w:color="auto"/>
      </w:divBdr>
      <w:divsChild>
        <w:div w:id="819926857">
          <w:marLeft w:val="0"/>
          <w:marRight w:val="0"/>
          <w:marTop w:val="0"/>
          <w:marBottom w:val="0"/>
          <w:divBdr>
            <w:top w:val="none" w:sz="0" w:space="0" w:color="auto"/>
            <w:left w:val="none" w:sz="0" w:space="0" w:color="auto"/>
            <w:bottom w:val="none" w:sz="0" w:space="0" w:color="auto"/>
            <w:right w:val="none" w:sz="0" w:space="0" w:color="auto"/>
          </w:divBdr>
        </w:div>
      </w:divsChild>
    </w:div>
    <w:div w:id="1796866624">
      <w:bodyDiv w:val="1"/>
      <w:marLeft w:val="0"/>
      <w:marRight w:val="0"/>
      <w:marTop w:val="0"/>
      <w:marBottom w:val="0"/>
      <w:divBdr>
        <w:top w:val="none" w:sz="0" w:space="0" w:color="auto"/>
        <w:left w:val="none" w:sz="0" w:space="0" w:color="auto"/>
        <w:bottom w:val="none" w:sz="0" w:space="0" w:color="auto"/>
        <w:right w:val="none" w:sz="0" w:space="0" w:color="auto"/>
      </w:divBdr>
    </w:div>
    <w:div w:id="2140369401">
      <w:bodyDiv w:val="1"/>
      <w:marLeft w:val="0"/>
      <w:marRight w:val="0"/>
      <w:marTop w:val="0"/>
      <w:marBottom w:val="0"/>
      <w:divBdr>
        <w:top w:val="none" w:sz="0" w:space="0" w:color="auto"/>
        <w:left w:val="none" w:sz="0" w:space="0" w:color="auto"/>
        <w:bottom w:val="none" w:sz="0" w:space="0" w:color="auto"/>
        <w:right w:val="none" w:sz="0" w:space="0" w:color="auto"/>
      </w:divBdr>
      <w:divsChild>
        <w:div w:id="26026671">
          <w:marLeft w:val="0"/>
          <w:marRight w:val="0"/>
          <w:marTop w:val="0"/>
          <w:marBottom w:val="0"/>
          <w:divBdr>
            <w:top w:val="none" w:sz="0" w:space="0" w:color="auto"/>
            <w:left w:val="none" w:sz="0" w:space="0" w:color="auto"/>
            <w:bottom w:val="none" w:sz="0" w:space="0" w:color="auto"/>
            <w:right w:val="none" w:sz="0" w:space="0" w:color="auto"/>
          </w:divBdr>
        </w:div>
        <w:div w:id="76134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3B66-AF6B-4900-BD56-A9C6618D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9584</Words>
  <Characters>56546</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2023-02-16T05:18:00Z</dcterms:created>
  <dcterms:modified xsi:type="dcterms:W3CDTF">2023-02-16T05:18:00Z</dcterms:modified>
</cp:coreProperties>
</file>