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1C9" w:rsidRPr="001730F3" w:rsidRDefault="009C31C9" w:rsidP="001730F3">
      <w:pPr>
        <w:ind w:left="0" w:firstLine="0"/>
        <w:jc w:val="center"/>
        <w:rPr>
          <w:b/>
          <w:sz w:val="28"/>
        </w:rPr>
      </w:pPr>
      <w:r w:rsidRPr="001730F3">
        <w:rPr>
          <w:b/>
          <w:sz w:val="28"/>
        </w:rPr>
        <w:t>S</w:t>
      </w:r>
      <w:r>
        <w:rPr>
          <w:b/>
          <w:sz w:val="24"/>
        </w:rPr>
        <w:t> </w:t>
      </w:r>
      <w:r w:rsidRPr="001730F3">
        <w:rPr>
          <w:b/>
          <w:sz w:val="28"/>
        </w:rPr>
        <w:t>M L O U V A</w:t>
      </w:r>
    </w:p>
    <w:p w:rsidR="009C31C9" w:rsidRPr="001730F3" w:rsidRDefault="009C31C9" w:rsidP="001730F3">
      <w:pPr>
        <w:ind w:left="0" w:firstLine="0"/>
        <w:jc w:val="center"/>
        <w:rPr>
          <w:b/>
          <w:sz w:val="28"/>
        </w:rPr>
      </w:pPr>
      <w:r w:rsidRPr="001730F3">
        <w:rPr>
          <w:b/>
          <w:sz w:val="28"/>
        </w:rPr>
        <w:t>o nájmu nebytových prostor</w:t>
      </w:r>
    </w:p>
    <w:p w:rsidR="009C31C9" w:rsidRDefault="003F48AA" w:rsidP="003F48AA">
      <w:pPr>
        <w:jc w:val="center"/>
        <w:rPr>
          <w:b/>
          <w:sz w:val="24"/>
        </w:rPr>
      </w:pPr>
      <w:r>
        <w:rPr>
          <w:b/>
          <w:sz w:val="24"/>
        </w:rPr>
        <w:t>2016N-0034</w:t>
      </w:r>
    </w:p>
    <w:p w:rsidR="00F36597" w:rsidRDefault="00F36597" w:rsidP="009C31C9">
      <w:pPr>
        <w:rPr>
          <w:b/>
          <w:sz w:val="24"/>
        </w:rPr>
      </w:pPr>
    </w:p>
    <w:p w:rsidR="001730F3" w:rsidRPr="00C43043" w:rsidRDefault="001730F3" w:rsidP="001730F3">
      <w:pPr>
        <w:rPr>
          <w:b/>
          <w:sz w:val="24"/>
          <w:szCs w:val="24"/>
        </w:rPr>
      </w:pPr>
      <w:r w:rsidRPr="00C43043">
        <w:rPr>
          <w:b/>
          <w:sz w:val="24"/>
          <w:szCs w:val="24"/>
        </w:rPr>
        <w:t xml:space="preserve">Pronajímatel:  </w:t>
      </w:r>
      <w:r>
        <w:rPr>
          <w:b/>
          <w:sz w:val="24"/>
          <w:szCs w:val="24"/>
        </w:rPr>
        <w:tab/>
      </w:r>
      <w:r w:rsidRPr="00C43043">
        <w:rPr>
          <w:b/>
          <w:sz w:val="24"/>
          <w:szCs w:val="24"/>
        </w:rPr>
        <w:t>Univerzita Karlova</w:t>
      </w:r>
    </w:p>
    <w:p w:rsidR="001730F3" w:rsidRPr="00C43043" w:rsidRDefault="001730F3" w:rsidP="001730F3">
      <w:pPr>
        <w:rPr>
          <w:sz w:val="24"/>
          <w:szCs w:val="24"/>
        </w:rPr>
      </w:pPr>
      <w:r w:rsidRPr="00C43043">
        <w:rPr>
          <w:sz w:val="24"/>
          <w:szCs w:val="24"/>
        </w:rPr>
        <w:t xml:space="preserve">                         </w:t>
      </w:r>
      <w:r>
        <w:rPr>
          <w:sz w:val="24"/>
          <w:szCs w:val="24"/>
        </w:rPr>
        <w:tab/>
      </w:r>
      <w:r w:rsidRPr="00C43043">
        <w:rPr>
          <w:sz w:val="24"/>
          <w:szCs w:val="24"/>
        </w:rPr>
        <w:t xml:space="preserve">se sídlem: Ovocný trh 560/5, </w:t>
      </w:r>
      <w:r>
        <w:rPr>
          <w:sz w:val="24"/>
          <w:szCs w:val="24"/>
        </w:rPr>
        <w:t xml:space="preserve">116 36 </w:t>
      </w:r>
      <w:r w:rsidRPr="00C43043">
        <w:rPr>
          <w:sz w:val="24"/>
          <w:szCs w:val="24"/>
        </w:rPr>
        <w:t>Praha 1</w:t>
      </w:r>
    </w:p>
    <w:p w:rsidR="001730F3" w:rsidRPr="00C43043" w:rsidRDefault="001730F3" w:rsidP="001730F3">
      <w:pPr>
        <w:rPr>
          <w:sz w:val="24"/>
          <w:szCs w:val="24"/>
        </w:rPr>
      </w:pPr>
      <w:r w:rsidRPr="00C43043">
        <w:rPr>
          <w:sz w:val="24"/>
          <w:szCs w:val="24"/>
        </w:rPr>
        <w:t xml:space="preserve">                         </w:t>
      </w:r>
      <w:r>
        <w:rPr>
          <w:sz w:val="24"/>
          <w:szCs w:val="24"/>
        </w:rPr>
        <w:tab/>
      </w:r>
      <w:r w:rsidRPr="00C43043">
        <w:rPr>
          <w:sz w:val="24"/>
          <w:szCs w:val="24"/>
        </w:rPr>
        <w:t>veřejná vysoká škola zřízená podle zákona č. 111/1998 Sb.</w:t>
      </w:r>
    </w:p>
    <w:p w:rsidR="001730F3" w:rsidRPr="001730F3" w:rsidRDefault="001730F3" w:rsidP="001730F3">
      <w:pPr>
        <w:ind w:left="2127" w:firstLine="0"/>
        <w:rPr>
          <w:b/>
          <w:sz w:val="24"/>
          <w:szCs w:val="24"/>
        </w:rPr>
      </w:pPr>
      <w:r w:rsidRPr="001730F3">
        <w:rPr>
          <w:b/>
          <w:sz w:val="24"/>
          <w:szCs w:val="24"/>
        </w:rPr>
        <w:t>týká se součásti: 1. lékařská fakulta Univerzity Karlovy</w:t>
      </w:r>
    </w:p>
    <w:p w:rsidR="001730F3" w:rsidRPr="00C43043" w:rsidRDefault="001730F3" w:rsidP="001730F3">
      <w:pPr>
        <w:rPr>
          <w:sz w:val="24"/>
          <w:szCs w:val="24"/>
        </w:rPr>
      </w:pPr>
      <w:r w:rsidRPr="00C43043">
        <w:rPr>
          <w:sz w:val="24"/>
          <w:szCs w:val="24"/>
        </w:rPr>
        <w:t xml:space="preserve">                          </w:t>
      </w:r>
      <w:r>
        <w:rPr>
          <w:sz w:val="24"/>
          <w:szCs w:val="24"/>
        </w:rPr>
        <w:tab/>
      </w:r>
      <w:r w:rsidRPr="00C43043">
        <w:rPr>
          <w:sz w:val="24"/>
          <w:szCs w:val="24"/>
        </w:rPr>
        <w:t xml:space="preserve">Kateřinská </w:t>
      </w:r>
      <w:r>
        <w:rPr>
          <w:sz w:val="24"/>
          <w:szCs w:val="24"/>
        </w:rPr>
        <w:t>1660/32</w:t>
      </w:r>
      <w:r w:rsidRPr="00C43043">
        <w:rPr>
          <w:sz w:val="24"/>
          <w:szCs w:val="24"/>
        </w:rPr>
        <w:t>, 121 08 Praha 2</w:t>
      </w:r>
    </w:p>
    <w:p w:rsidR="001730F3" w:rsidRPr="00C43043" w:rsidRDefault="001730F3" w:rsidP="001730F3">
      <w:pPr>
        <w:ind w:left="2127"/>
        <w:rPr>
          <w:sz w:val="24"/>
          <w:szCs w:val="24"/>
        </w:rPr>
      </w:pPr>
      <w:r>
        <w:rPr>
          <w:sz w:val="24"/>
          <w:szCs w:val="24"/>
        </w:rPr>
        <w:tab/>
      </w:r>
      <w:r w:rsidRPr="00C43043">
        <w:rPr>
          <w:sz w:val="24"/>
          <w:szCs w:val="24"/>
        </w:rPr>
        <w:t xml:space="preserve">zastoupená:  Ing. Evou </w:t>
      </w:r>
      <w:proofErr w:type="spellStart"/>
      <w:r w:rsidRPr="00C43043">
        <w:rPr>
          <w:sz w:val="24"/>
          <w:szCs w:val="24"/>
        </w:rPr>
        <w:t>Soubustovou</w:t>
      </w:r>
      <w:proofErr w:type="spellEnd"/>
      <w:r w:rsidRPr="00C43043">
        <w:rPr>
          <w:sz w:val="24"/>
          <w:szCs w:val="24"/>
        </w:rPr>
        <w:t>, MBA, tajemnicí 1. lékařské fakulty</w:t>
      </w:r>
      <w:r>
        <w:rPr>
          <w:sz w:val="24"/>
          <w:szCs w:val="24"/>
        </w:rPr>
        <w:t xml:space="preserve"> Univerzity Karlovy</w:t>
      </w:r>
    </w:p>
    <w:p w:rsidR="001730F3" w:rsidRPr="00C43043" w:rsidRDefault="001730F3" w:rsidP="001730F3">
      <w:pPr>
        <w:rPr>
          <w:sz w:val="24"/>
          <w:szCs w:val="24"/>
        </w:rPr>
      </w:pPr>
      <w:r w:rsidRPr="00C43043">
        <w:rPr>
          <w:sz w:val="24"/>
          <w:szCs w:val="24"/>
        </w:rPr>
        <w:t xml:space="preserve">                          </w:t>
      </w:r>
      <w:r>
        <w:rPr>
          <w:sz w:val="24"/>
          <w:szCs w:val="24"/>
        </w:rPr>
        <w:tab/>
      </w:r>
      <w:r w:rsidRPr="00C43043">
        <w:rPr>
          <w:sz w:val="24"/>
          <w:szCs w:val="24"/>
        </w:rPr>
        <w:t>IČ: 00216208</w:t>
      </w:r>
    </w:p>
    <w:p w:rsidR="001730F3" w:rsidRPr="00C43043" w:rsidRDefault="001730F3" w:rsidP="001730F3">
      <w:pPr>
        <w:rPr>
          <w:sz w:val="24"/>
          <w:szCs w:val="24"/>
        </w:rPr>
      </w:pPr>
      <w:r w:rsidRPr="00C43043">
        <w:rPr>
          <w:sz w:val="24"/>
          <w:szCs w:val="24"/>
        </w:rPr>
        <w:t xml:space="preserve">                          </w:t>
      </w:r>
      <w:r>
        <w:rPr>
          <w:sz w:val="24"/>
          <w:szCs w:val="24"/>
        </w:rPr>
        <w:tab/>
      </w:r>
      <w:r w:rsidRPr="00C43043">
        <w:rPr>
          <w:sz w:val="24"/>
          <w:szCs w:val="24"/>
        </w:rPr>
        <w:t>DIČ: CZ00216208</w:t>
      </w:r>
    </w:p>
    <w:p w:rsidR="009C31C9" w:rsidRDefault="009C31C9" w:rsidP="009C31C9">
      <w:pPr>
        <w:rPr>
          <w:sz w:val="24"/>
        </w:rPr>
      </w:pPr>
      <w:r>
        <w:rPr>
          <w:sz w:val="24"/>
        </w:rPr>
        <w:t xml:space="preserve">                                  </w:t>
      </w:r>
      <w:r w:rsidR="004437F8">
        <w:rPr>
          <w:sz w:val="24"/>
        </w:rPr>
        <w:t xml:space="preserve"> </w:t>
      </w:r>
      <w:r>
        <w:rPr>
          <w:sz w:val="24"/>
        </w:rPr>
        <w:t xml:space="preserve">Bankovní </w:t>
      </w:r>
      <w:proofErr w:type="gramStart"/>
      <w:r>
        <w:rPr>
          <w:sz w:val="24"/>
        </w:rPr>
        <w:t xml:space="preserve">spojení : </w:t>
      </w:r>
      <w:proofErr w:type="spellStart"/>
      <w:r w:rsidR="003F48AA">
        <w:rPr>
          <w:sz w:val="24"/>
        </w:rPr>
        <w:t>xxx</w:t>
      </w:r>
      <w:proofErr w:type="spellEnd"/>
      <w:proofErr w:type="gramEnd"/>
      <w:r>
        <w:rPr>
          <w:sz w:val="24"/>
        </w:rPr>
        <w:t xml:space="preserve">                                                                 </w:t>
      </w:r>
    </w:p>
    <w:p w:rsidR="009C31C9" w:rsidRDefault="009C31C9" w:rsidP="001730F3">
      <w:pPr>
        <w:ind w:left="1815" w:firstLine="312"/>
        <w:rPr>
          <w:sz w:val="24"/>
        </w:rPr>
      </w:pPr>
      <w:r>
        <w:rPr>
          <w:sz w:val="24"/>
        </w:rPr>
        <w:t xml:space="preserve">(dále </w:t>
      </w:r>
      <w:r w:rsidR="0051447E">
        <w:rPr>
          <w:sz w:val="24"/>
        </w:rPr>
        <w:t xml:space="preserve">také </w:t>
      </w:r>
      <w:proofErr w:type="gramStart"/>
      <w:r w:rsidR="0051447E">
        <w:rPr>
          <w:sz w:val="24"/>
        </w:rPr>
        <w:t>jako</w:t>
      </w:r>
      <w:r>
        <w:rPr>
          <w:sz w:val="24"/>
        </w:rPr>
        <w:t xml:space="preserve"> </w:t>
      </w:r>
      <w:r w:rsidR="001730F3">
        <w:rPr>
          <w:sz w:val="24"/>
        </w:rPr>
        <w:t>,,</w:t>
      </w:r>
      <w:r>
        <w:rPr>
          <w:sz w:val="24"/>
        </w:rPr>
        <w:t>pronajímatel</w:t>
      </w:r>
      <w:proofErr w:type="gramEnd"/>
      <w:r w:rsidR="001730F3">
        <w:rPr>
          <w:sz w:val="24"/>
        </w:rPr>
        <w:t>“</w:t>
      </w:r>
      <w:r>
        <w:rPr>
          <w:sz w:val="24"/>
        </w:rPr>
        <w:t>)</w:t>
      </w:r>
    </w:p>
    <w:p w:rsidR="009C31C9" w:rsidRDefault="009C31C9" w:rsidP="009C31C9">
      <w:pPr>
        <w:rPr>
          <w:sz w:val="24"/>
        </w:rPr>
      </w:pPr>
    </w:p>
    <w:p w:rsidR="009C31C9" w:rsidRDefault="0018472E" w:rsidP="0018472E">
      <w:pPr>
        <w:jc w:val="left"/>
        <w:rPr>
          <w:sz w:val="24"/>
        </w:rPr>
      </w:pPr>
      <w:r>
        <w:rPr>
          <w:sz w:val="24"/>
        </w:rPr>
        <w:t>a</w:t>
      </w:r>
    </w:p>
    <w:p w:rsidR="0018472E" w:rsidRPr="001730F3" w:rsidRDefault="0018472E" w:rsidP="0018472E">
      <w:pPr>
        <w:jc w:val="left"/>
        <w:rPr>
          <w:b/>
          <w:sz w:val="24"/>
        </w:rPr>
      </w:pPr>
    </w:p>
    <w:p w:rsidR="00CF5756" w:rsidRPr="00AC1BBC" w:rsidRDefault="0018472E" w:rsidP="009C31C9">
      <w:pPr>
        <w:rPr>
          <w:b/>
          <w:sz w:val="24"/>
          <w:szCs w:val="24"/>
        </w:rPr>
      </w:pPr>
      <w:r w:rsidRPr="001730F3">
        <w:rPr>
          <w:b/>
          <w:sz w:val="24"/>
        </w:rPr>
        <w:t xml:space="preserve">společně a </w:t>
      </w:r>
      <w:r w:rsidRPr="00AC1BBC">
        <w:rPr>
          <w:b/>
          <w:sz w:val="24"/>
          <w:szCs w:val="24"/>
        </w:rPr>
        <w:t>nerozdílně:</w:t>
      </w:r>
    </w:p>
    <w:p w:rsidR="001730F3" w:rsidRPr="00AC1BBC" w:rsidRDefault="00A36E30" w:rsidP="001730F3">
      <w:pPr>
        <w:rPr>
          <w:b/>
          <w:sz w:val="24"/>
          <w:szCs w:val="24"/>
        </w:rPr>
      </w:pPr>
      <w:r w:rsidRPr="00AC1BBC">
        <w:rPr>
          <w:b/>
          <w:sz w:val="24"/>
          <w:szCs w:val="24"/>
        </w:rPr>
        <w:t>Nájemce</w:t>
      </w:r>
      <w:r w:rsidR="001730F3" w:rsidRPr="00AC1BBC">
        <w:rPr>
          <w:b/>
          <w:sz w:val="24"/>
          <w:szCs w:val="24"/>
        </w:rPr>
        <w:t xml:space="preserve"> č. 1</w:t>
      </w:r>
      <w:r w:rsidRPr="00AC1BBC">
        <w:rPr>
          <w:b/>
          <w:sz w:val="24"/>
          <w:szCs w:val="24"/>
        </w:rPr>
        <w:t xml:space="preserve">:   </w:t>
      </w:r>
      <w:r w:rsidR="00AC1BBC">
        <w:rPr>
          <w:b/>
          <w:sz w:val="24"/>
          <w:szCs w:val="24"/>
        </w:rPr>
        <w:tab/>
      </w:r>
      <w:proofErr w:type="spellStart"/>
      <w:r w:rsidR="001730F3" w:rsidRPr="00AC1BBC">
        <w:rPr>
          <w:b/>
          <w:sz w:val="24"/>
          <w:szCs w:val="24"/>
        </w:rPr>
        <w:t>CleverTech</w:t>
      </w:r>
      <w:proofErr w:type="spellEnd"/>
      <w:r w:rsidR="001730F3" w:rsidRPr="00AC1BBC">
        <w:rPr>
          <w:b/>
          <w:sz w:val="24"/>
          <w:szCs w:val="24"/>
        </w:rPr>
        <w:t xml:space="preserve"> s.r.o.</w:t>
      </w:r>
    </w:p>
    <w:p w:rsidR="001730F3" w:rsidRPr="00AC1BBC" w:rsidRDefault="001730F3" w:rsidP="00AC1BBC">
      <w:pPr>
        <w:ind w:left="2118" w:firstLine="9"/>
        <w:rPr>
          <w:sz w:val="24"/>
          <w:szCs w:val="24"/>
        </w:rPr>
      </w:pPr>
      <w:r w:rsidRPr="00AC1BBC">
        <w:rPr>
          <w:sz w:val="24"/>
          <w:szCs w:val="24"/>
        </w:rPr>
        <w:t>se sídlem: Studničkova 2028/7, 128 00 Praha 2</w:t>
      </w:r>
    </w:p>
    <w:p w:rsidR="001730F3" w:rsidRPr="00AC1BBC" w:rsidRDefault="001730F3" w:rsidP="00AC1BBC">
      <w:pPr>
        <w:ind w:left="2109" w:firstLine="9"/>
        <w:rPr>
          <w:sz w:val="24"/>
          <w:szCs w:val="24"/>
        </w:rPr>
      </w:pPr>
      <w:r w:rsidRPr="00AC1BBC">
        <w:rPr>
          <w:sz w:val="24"/>
          <w:szCs w:val="24"/>
        </w:rPr>
        <w:t>zastoupená:</w:t>
      </w:r>
      <w:r w:rsidRPr="00AC1BBC">
        <w:rPr>
          <w:sz w:val="24"/>
          <w:szCs w:val="24"/>
        </w:rPr>
        <w:tab/>
        <w:t>Ing. Karlem Hánou, Ph.D., jednatelem společnosti</w:t>
      </w:r>
    </w:p>
    <w:p w:rsidR="001730F3" w:rsidRPr="00AC1BBC" w:rsidRDefault="001730F3" w:rsidP="001730F3">
      <w:pPr>
        <w:ind w:left="1416" w:firstLine="9"/>
        <w:rPr>
          <w:sz w:val="24"/>
          <w:szCs w:val="24"/>
        </w:rPr>
      </w:pPr>
      <w:r w:rsidRPr="00AC1BBC">
        <w:rPr>
          <w:sz w:val="24"/>
          <w:szCs w:val="24"/>
        </w:rPr>
        <w:tab/>
      </w:r>
      <w:r w:rsidRPr="00AC1BBC">
        <w:rPr>
          <w:sz w:val="24"/>
          <w:szCs w:val="24"/>
        </w:rPr>
        <w:tab/>
      </w:r>
      <w:r w:rsidR="00AC1BBC">
        <w:rPr>
          <w:sz w:val="24"/>
          <w:szCs w:val="24"/>
        </w:rPr>
        <w:tab/>
      </w:r>
      <w:r w:rsidRPr="00AC1BBC">
        <w:rPr>
          <w:sz w:val="24"/>
          <w:szCs w:val="24"/>
        </w:rPr>
        <w:t>a Ing. Pavlem Smrčkou, Ph.D., jednatelem společnosti</w:t>
      </w:r>
    </w:p>
    <w:p w:rsidR="001730F3" w:rsidRDefault="001730F3" w:rsidP="00AC1BBC">
      <w:pPr>
        <w:ind w:left="1419" w:firstLine="708"/>
        <w:rPr>
          <w:sz w:val="24"/>
          <w:szCs w:val="24"/>
        </w:rPr>
      </w:pPr>
      <w:r w:rsidRPr="00AC1BBC">
        <w:rPr>
          <w:sz w:val="24"/>
          <w:szCs w:val="24"/>
        </w:rPr>
        <w:t>IČ: 27224325</w:t>
      </w:r>
    </w:p>
    <w:p w:rsidR="00AC1BBC" w:rsidRDefault="00AC1BBC" w:rsidP="00AC1BBC">
      <w:pPr>
        <w:ind w:left="1419" w:firstLine="708"/>
        <w:rPr>
          <w:sz w:val="24"/>
          <w:szCs w:val="24"/>
        </w:rPr>
      </w:pPr>
      <w:r>
        <w:rPr>
          <w:sz w:val="24"/>
          <w:szCs w:val="24"/>
        </w:rPr>
        <w:t>DIČ: CZ</w:t>
      </w:r>
      <w:r w:rsidRPr="00AC1BBC">
        <w:rPr>
          <w:sz w:val="24"/>
          <w:szCs w:val="24"/>
        </w:rPr>
        <w:t>27224325</w:t>
      </w:r>
    </w:p>
    <w:p w:rsidR="00AC1BBC" w:rsidRPr="00AC1BBC" w:rsidRDefault="00AC1BBC" w:rsidP="00AC1BBC">
      <w:pPr>
        <w:ind w:left="2127" w:firstLine="0"/>
        <w:rPr>
          <w:sz w:val="24"/>
          <w:szCs w:val="24"/>
        </w:rPr>
      </w:pPr>
      <w:r>
        <w:rPr>
          <w:sz w:val="24"/>
          <w:szCs w:val="24"/>
        </w:rPr>
        <w:t xml:space="preserve">společnost zapsaná v obchodním rejstříku vedeném Městským soudem v Praze, oddíl C, vložka 105741 </w:t>
      </w:r>
    </w:p>
    <w:p w:rsidR="00C6633D" w:rsidRPr="00AC1BBC" w:rsidRDefault="00AC1BBC" w:rsidP="00C6633D">
      <w:pPr>
        <w:rPr>
          <w:sz w:val="24"/>
          <w:szCs w:val="24"/>
        </w:rPr>
      </w:pPr>
      <w:r>
        <w:rPr>
          <w:sz w:val="24"/>
          <w:szCs w:val="24"/>
        </w:rPr>
        <w:tab/>
      </w:r>
      <w:r w:rsidR="00C6633D" w:rsidRPr="00AC1BBC">
        <w:rPr>
          <w:sz w:val="24"/>
          <w:szCs w:val="24"/>
        </w:rPr>
        <w:tab/>
      </w:r>
      <w:r w:rsidR="00C6633D" w:rsidRPr="00AC1BBC">
        <w:rPr>
          <w:sz w:val="24"/>
          <w:szCs w:val="24"/>
        </w:rPr>
        <w:tab/>
      </w:r>
      <w:r w:rsidR="00C6633D" w:rsidRPr="00AC1BBC">
        <w:rPr>
          <w:sz w:val="24"/>
          <w:szCs w:val="24"/>
        </w:rPr>
        <w:tab/>
        <w:t xml:space="preserve">(dále </w:t>
      </w:r>
      <w:proofErr w:type="gramStart"/>
      <w:r w:rsidR="00C6633D" w:rsidRPr="00AC1BBC">
        <w:rPr>
          <w:sz w:val="24"/>
          <w:szCs w:val="24"/>
        </w:rPr>
        <w:t xml:space="preserve">jen </w:t>
      </w:r>
      <w:r>
        <w:rPr>
          <w:sz w:val="24"/>
          <w:szCs w:val="24"/>
        </w:rPr>
        <w:t>,,</w:t>
      </w:r>
      <w:r w:rsidR="00C6633D" w:rsidRPr="00AC1BBC">
        <w:rPr>
          <w:sz w:val="24"/>
          <w:szCs w:val="24"/>
        </w:rPr>
        <w:t>nájemce</w:t>
      </w:r>
      <w:proofErr w:type="gramEnd"/>
      <w:r w:rsidR="00C6633D" w:rsidRPr="00AC1BBC">
        <w:rPr>
          <w:sz w:val="24"/>
          <w:szCs w:val="24"/>
        </w:rPr>
        <w:t xml:space="preserve"> č. 1</w:t>
      </w:r>
      <w:r>
        <w:rPr>
          <w:sz w:val="24"/>
          <w:szCs w:val="24"/>
        </w:rPr>
        <w:t>“</w:t>
      </w:r>
      <w:r w:rsidR="00C6633D" w:rsidRPr="00AC1BBC">
        <w:rPr>
          <w:sz w:val="24"/>
          <w:szCs w:val="24"/>
        </w:rPr>
        <w:t>)</w:t>
      </w:r>
    </w:p>
    <w:p w:rsidR="00FE1801" w:rsidRDefault="00FE1801" w:rsidP="0018472E">
      <w:pPr>
        <w:rPr>
          <w:sz w:val="24"/>
          <w:szCs w:val="24"/>
        </w:rPr>
      </w:pPr>
    </w:p>
    <w:p w:rsidR="00AC1BBC" w:rsidRPr="00AC1BBC" w:rsidRDefault="00C6633D" w:rsidP="00AC1BBC">
      <w:pPr>
        <w:rPr>
          <w:b/>
          <w:sz w:val="24"/>
          <w:szCs w:val="24"/>
        </w:rPr>
      </w:pPr>
      <w:r>
        <w:rPr>
          <w:b/>
          <w:sz w:val="24"/>
        </w:rPr>
        <w:t xml:space="preserve">Nájemce </w:t>
      </w:r>
      <w:r w:rsidR="00AC1BBC">
        <w:rPr>
          <w:b/>
          <w:sz w:val="24"/>
        </w:rPr>
        <w:t>č. 2</w:t>
      </w:r>
      <w:r>
        <w:rPr>
          <w:b/>
          <w:sz w:val="24"/>
        </w:rPr>
        <w:t xml:space="preserve">:  </w:t>
      </w:r>
      <w:r w:rsidR="00AC1BBC">
        <w:rPr>
          <w:b/>
          <w:sz w:val="24"/>
        </w:rPr>
        <w:tab/>
      </w:r>
      <w:proofErr w:type="spellStart"/>
      <w:r w:rsidR="00AC1BBC">
        <w:rPr>
          <w:b/>
          <w:sz w:val="24"/>
        </w:rPr>
        <w:t>HomeBalance</w:t>
      </w:r>
      <w:proofErr w:type="spellEnd"/>
      <w:r w:rsidR="00AC1BBC">
        <w:rPr>
          <w:b/>
          <w:sz w:val="24"/>
        </w:rPr>
        <w:t xml:space="preserve"> s.r.o.</w:t>
      </w:r>
    </w:p>
    <w:p w:rsidR="00AC1BBC" w:rsidRPr="00AC1BBC" w:rsidRDefault="00AC1BBC" w:rsidP="00AC1BBC">
      <w:pPr>
        <w:ind w:left="2118" w:firstLine="9"/>
        <w:rPr>
          <w:sz w:val="24"/>
          <w:szCs w:val="24"/>
        </w:rPr>
      </w:pPr>
      <w:r w:rsidRPr="00AC1BBC">
        <w:rPr>
          <w:sz w:val="24"/>
          <w:szCs w:val="24"/>
        </w:rPr>
        <w:t>se sídlem: V Horkách 1730/3, 140 00 Praha 4</w:t>
      </w:r>
    </w:p>
    <w:p w:rsidR="00143E31" w:rsidRPr="00AC1BBC" w:rsidRDefault="00143E31" w:rsidP="00143E31">
      <w:pPr>
        <w:ind w:left="2109" w:firstLine="9"/>
        <w:rPr>
          <w:sz w:val="24"/>
          <w:szCs w:val="24"/>
        </w:rPr>
      </w:pPr>
      <w:r w:rsidRPr="00AC1BBC">
        <w:rPr>
          <w:sz w:val="24"/>
          <w:szCs w:val="24"/>
        </w:rPr>
        <w:t>zastoupená:</w:t>
      </w:r>
      <w:r>
        <w:rPr>
          <w:sz w:val="24"/>
          <w:szCs w:val="24"/>
        </w:rPr>
        <w:t xml:space="preserve"> Ing. Janem Kašparem</w:t>
      </w:r>
      <w:r w:rsidRPr="00AC1BBC">
        <w:rPr>
          <w:sz w:val="24"/>
          <w:szCs w:val="24"/>
        </w:rPr>
        <w:t>, jednatel</w:t>
      </w:r>
      <w:r>
        <w:rPr>
          <w:sz w:val="24"/>
          <w:szCs w:val="24"/>
        </w:rPr>
        <w:t>em</w:t>
      </w:r>
      <w:r w:rsidRPr="00AC1BBC">
        <w:rPr>
          <w:sz w:val="24"/>
          <w:szCs w:val="24"/>
        </w:rPr>
        <w:t xml:space="preserve"> společnosti</w:t>
      </w:r>
    </w:p>
    <w:p w:rsidR="00AC1BBC" w:rsidRDefault="00AC1BBC" w:rsidP="00AC1BBC">
      <w:pPr>
        <w:ind w:left="1416" w:firstLine="9"/>
        <w:rPr>
          <w:sz w:val="24"/>
          <w:szCs w:val="24"/>
        </w:rPr>
      </w:pPr>
      <w:r w:rsidRPr="00AC1BBC">
        <w:rPr>
          <w:sz w:val="24"/>
          <w:szCs w:val="24"/>
        </w:rPr>
        <w:tab/>
        <w:t>IČ: 04171748</w:t>
      </w:r>
    </w:p>
    <w:p w:rsidR="00AC1BBC" w:rsidRDefault="00AC1BBC" w:rsidP="00AC1BBC">
      <w:pPr>
        <w:ind w:left="1419" w:firstLine="708"/>
        <w:rPr>
          <w:sz w:val="24"/>
          <w:szCs w:val="24"/>
        </w:rPr>
      </w:pPr>
      <w:r>
        <w:rPr>
          <w:sz w:val="24"/>
          <w:szCs w:val="24"/>
        </w:rPr>
        <w:t>DIČ: CZ</w:t>
      </w:r>
      <w:r w:rsidRPr="00AC1BBC">
        <w:rPr>
          <w:sz w:val="24"/>
          <w:szCs w:val="24"/>
        </w:rPr>
        <w:t>04171748</w:t>
      </w:r>
    </w:p>
    <w:p w:rsidR="00AC1BBC" w:rsidRPr="00AC1BBC" w:rsidRDefault="00AC1BBC" w:rsidP="00AC1BBC">
      <w:pPr>
        <w:ind w:left="2127" w:firstLine="0"/>
        <w:rPr>
          <w:sz w:val="24"/>
          <w:szCs w:val="24"/>
        </w:rPr>
      </w:pPr>
      <w:r>
        <w:rPr>
          <w:sz w:val="24"/>
          <w:szCs w:val="24"/>
        </w:rPr>
        <w:t>společnost zapsaná v obchodním rejstříku vedeném Městským soudem v Praze, oddíl C, vložka 243613</w:t>
      </w:r>
    </w:p>
    <w:p w:rsidR="00AC1BBC" w:rsidRPr="00AC1BBC" w:rsidRDefault="00AC1BBC" w:rsidP="00AC1BBC">
      <w:pPr>
        <w:rPr>
          <w:sz w:val="24"/>
          <w:szCs w:val="24"/>
        </w:rPr>
      </w:pPr>
      <w:r>
        <w:rPr>
          <w:sz w:val="24"/>
          <w:szCs w:val="24"/>
        </w:rPr>
        <w:tab/>
      </w:r>
      <w:r w:rsidRPr="00AC1BBC">
        <w:rPr>
          <w:sz w:val="24"/>
          <w:szCs w:val="24"/>
        </w:rPr>
        <w:tab/>
      </w:r>
      <w:r w:rsidRPr="00AC1BBC">
        <w:rPr>
          <w:sz w:val="24"/>
          <w:szCs w:val="24"/>
        </w:rPr>
        <w:tab/>
      </w:r>
      <w:r w:rsidRPr="00AC1BBC">
        <w:rPr>
          <w:sz w:val="24"/>
          <w:szCs w:val="24"/>
        </w:rPr>
        <w:tab/>
        <w:t xml:space="preserve">(dále </w:t>
      </w:r>
      <w:proofErr w:type="gramStart"/>
      <w:r w:rsidRPr="00AC1BBC">
        <w:rPr>
          <w:sz w:val="24"/>
          <w:szCs w:val="24"/>
        </w:rPr>
        <w:t xml:space="preserve">jen </w:t>
      </w:r>
      <w:r>
        <w:rPr>
          <w:sz w:val="24"/>
          <w:szCs w:val="24"/>
        </w:rPr>
        <w:t>,,</w:t>
      </w:r>
      <w:r w:rsidRPr="00AC1BBC">
        <w:rPr>
          <w:sz w:val="24"/>
          <w:szCs w:val="24"/>
        </w:rPr>
        <w:t>nájemce</w:t>
      </w:r>
      <w:proofErr w:type="gramEnd"/>
      <w:r w:rsidRPr="00AC1BBC">
        <w:rPr>
          <w:sz w:val="24"/>
          <w:szCs w:val="24"/>
        </w:rPr>
        <w:t xml:space="preserve"> č. </w:t>
      </w:r>
      <w:r>
        <w:rPr>
          <w:sz w:val="24"/>
          <w:szCs w:val="24"/>
        </w:rPr>
        <w:t>2“</w:t>
      </w:r>
      <w:r w:rsidRPr="00AC1BBC">
        <w:rPr>
          <w:sz w:val="24"/>
          <w:szCs w:val="24"/>
        </w:rPr>
        <w:t>)</w:t>
      </w:r>
    </w:p>
    <w:p w:rsidR="00AC1BBC" w:rsidRDefault="00AC1BBC" w:rsidP="00AC1BBC">
      <w:pPr>
        <w:rPr>
          <w:sz w:val="24"/>
          <w:szCs w:val="24"/>
        </w:rPr>
      </w:pPr>
      <w:r>
        <w:rPr>
          <w:sz w:val="24"/>
          <w:szCs w:val="24"/>
        </w:rPr>
        <w:t xml:space="preserve"> </w:t>
      </w:r>
    </w:p>
    <w:p w:rsidR="00AC1BBC" w:rsidRPr="00AC1BBC" w:rsidRDefault="00AC1BBC" w:rsidP="00AC1BBC">
      <w:pPr>
        <w:rPr>
          <w:b/>
          <w:sz w:val="24"/>
          <w:szCs w:val="24"/>
        </w:rPr>
      </w:pPr>
      <w:r>
        <w:rPr>
          <w:b/>
          <w:sz w:val="24"/>
        </w:rPr>
        <w:t xml:space="preserve">Nájemce č. 3:  </w:t>
      </w:r>
      <w:r>
        <w:rPr>
          <w:b/>
          <w:sz w:val="24"/>
        </w:rPr>
        <w:tab/>
      </w:r>
      <w:r w:rsidR="006A3AFF">
        <w:rPr>
          <w:b/>
          <w:sz w:val="24"/>
        </w:rPr>
        <w:t>Mobilní asistenční systémy</w:t>
      </w:r>
      <w:r>
        <w:rPr>
          <w:b/>
          <w:sz w:val="24"/>
        </w:rPr>
        <w:t xml:space="preserve"> s.r.o.</w:t>
      </w:r>
    </w:p>
    <w:p w:rsidR="00AC1BBC" w:rsidRPr="00AC1BBC" w:rsidRDefault="00AC1BBC" w:rsidP="00AC1BBC">
      <w:pPr>
        <w:ind w:left="2118" w:firstLine="9"/>
        <w:rPr>
          <w:sz w:val="24"/>
          <w:szCs w:val="24"/>
        </w:rPr>
      </w:pPr>
      <w:r w:rsidRPr="00AC1BBC">
        <w:rPr>
          <w:sz w:val="24"/>
          <w:szCs w:val="24"/>
        </w:rPr>
        <w:t xml:space="preserve">se sídlem: </w:t>
      </w:r>
      <w:r w:rsidR="006A3AFF" w:rsidRPr="006A3AFF">
        <w:rPr>
          <w:sz w:val="24"/>
          <w:szCs w:val="24"/>
        </w:rPr>
        <w:t>U Hellady 697/4, 140 00 Praha 4</w:t>
      </w:r>
    </w:p>
    <w:p w:rsidR="00AC1BBC" w:rsidRPr="00AC1BBC" w:rsidRDefault="00AC1BBC" w:rsidP="00AC1BBC">
      <w:pPr>
        <w:ind w:left="2109" w:firstLine="9"/>
        <w:rPr>
          <w:sz w:val="24"/>
          <w:szCs w:val="24"/>
        </w:rPr>
      </w:pPr>
      <w:r w:rsidRPr="00AC1BBC">
        <w:rPr>
          <w:sz w:val="24"/>
          <w:szCs w:val="24"/>
        </w:rPr>
        <w:t>zastoupená:</w:t>
      </w:r>
      <w:r w:rsidR="009A610D">
        <w:rPr>
          <w:sz w:val="24"/>
          <w:szCs w:val="24"/>
        </w:rPr>
        <w:t xml:space="preserve"> Bc. Bohumírem Ondrákem</w:t>
      </w:r>
      <w:r w:rsidRPr="00AC1BBC">
        <w:rPr>
          <w:sz w:val="24"/>
          <w:szCs w:val="24"/>
        </w:rPr>
        <w:t>, jednatel</w:t>
      </w:r>
      <w:r w:rsidR="009A610D">
        <w:rPr>
          <w:sz w:val="24"/>
          <w:szCs w:val="24"/>
        </w:rPr>
        <w:t>em</w:t>
      </w:r>
      <w:r w:rsidRPr="00AC1BBC">
        <w:rPr>
          <w:sz w:val="24"/>
          <w:szCs w:val="24"/>
        </w:rPr>
        <w:t xml:space="preserve"> společnosti</w:t>
      </w:r>
    </w:p>
    <w:p w:rsidR="00AC1BBC" w:rsidRDefault="00AC1BBC" w:rsidP="00AC1BBC">
      <w:pPr>
        <w:ind w:left="1416" w:firstLine="9"/>
        <w:rPr>
          <w:sz w:val="24"/>
          <w:szCs w:val="24"/>
        </w:rPr>
      </w:pPr>
      <w:r w:rsidRPr="00AC1BBC">
        <w:rPr>
          <w:sz w:val="24"/>
          <w:szCs w:val="24"/>
        </w:rPr>
        <w:tab/>
        <w:t xml:space="preserve">IČ: </w:t>
      </w:r>
      <w:r w:rsidR="009A610D" w:rsidRPr="009A610D">
        <w:rPr>
          <w:sz w:val="24"/>
          <w:szCs w:val="24"/>
        </w:rPr>
        <w:t>03656128</w:t>
      </w:r>
    </w:p>
    <w:p w:rsidR="00AC1BBC" w:rsidRDefault="00AC1BBC" w:rsidP="00AC1BBC">
      <w:pPr>
        <w:ind w:left="1419" w:firstLine="708"/>
        <w:rPr>
          <w:sz w:val="24"/>
          <w:szCs w:val="24"/>
        </w:rPr>
      </w:pPr>
      <w:r>
        <w:rPr>
          <w:sz w:val="24"/>
          <w:szCs w:val="24"/>
        </w:rPr>
        <w:t>DIČ: CZ</w:t>
      </w:r>
      <w:r w:rsidR="009A610D" w:rsidRPr="009A610D">
        <w:rPr>
          <w:sz w:val="24"/>
          <w:szCs w:val="24"/>
        </w:rPr>
        <w:t>03656128</w:t>
      </w:r>
    </w:p>
    <w:p w:rsidR="00AC1BBC" w:rsidRPr="00AC1BBC" w:rsidRDefault="00AC1BBC" w:rsidP="00AC1BBC">
      <w:pPr>
        <w:ind w:left="2127" w:firstLine="0"/>
        <w:rPr>
          <w:sz w:val="24"/>
          <w:szCs w:val="24"/>
        </w:rPr>
      </w:pPr>
      <w:r>
        <w:rPr>
          <w:sz w:val="24"/>
          <w:szCs w:val="24"/>
        </w:rPr>
        <w:t xml:space="preserve">společnost zapsaná v obchodním rejstříku vedeném Městským soudem v Praze, oddíl C, vložka </w:t>
      </w:r>
      <w:r w:rsidR="009A610D">
        <w:rPr>
          <w:sz w:val="24"/>
          <w:szCs w:val="24"/>
        </w:rPr>
        <w:t>235820</w:t>
      </w:r>
    </w:p>
    <w:p w:rsidR="00AC1BBC" w:rsidRPr="00AC1BBC" w:rsidRDefault="00AC1BBC" w:rsidP="00AC1BBC">
      <w:pPr>
        <w:rPr>
          <w:sz w:val="24"/>
          <w:szCs w:val="24"/>
        </w:rPr>
      </w:pPr>
      <w:r>
        <w:rPr>
          <w:sz w:val="24"/>
          <w:szCs w:val="24"/>
        </w:rPr>
        <w:tab/>
      </w:r>
      <w:r w:rsidRPr="00AC1BBC">
        <w:rPr>
          <w:sz w:val="24"/>
          <w:szCs w:val="24"/>
        </w:rPr>
        <w:tab/>
      </w:r>
      <w:r w:rsidRPr="00AC1BBC">
        <w:rPr>
          <w:sz w:val="24"/>
          <w:szCs w:val="24"/>
        </w:rPr>
        <w:tab/>
      </w:r>
      <w:r w:rsidRPr="00AC1BBC">
        <w:rPr>
          <w:sz w:val="24"/>
          <w:szCs w:val="24"/>
        </w:rPr>
        <w:tab/>
        <w:t xml:space="preserve">(dále </w:t>
      </w:r>
      <w:proofErr w:type="gramStart"/>
      <w:r w:rsidRPr="00AC1BBC">
        <w:rPr>
          <w:sz w:val="24"/>
          <w:szCs w:val="24"/>
        </w:rPr>
        <w:t xml:space="preserve">jen </w:t>
      </w:r>
      <w:r>
        <w:rPr>
          <w:sz w:val="24"/>
          <w:szCs w:val="24"/>
        </w:rPr>
        <w:t>,,</w:t>
      </w:r>
      <w:r w:rsidRPr="00AC1BBC">
        <w:rPr>
          <w:sz w:val="24"/>
          <w:szCs w:val="24"/>
        </w:rPr>
        <w:t>nájemce</w:t>
      </w:r>
      <w:proofErr w:type="gramEnd"/>
      <w:r w:rsidRPr="00AC1BBC">
        <w:rPr>
          <w:sz w:val="24"/>
          <w:szCs w:val="24"/>
        </w:rPr>
        <w:t xml:space="preserve"> č. </w:t>
      </w:r>
      <w:r w:rsidR="009A610D">
        <w:rPr>
          <w:sz w:val="24"/>
          <w:szCs w:val="24"/>
        </w:rPr>
        <w:t>3</w:t>
      </w:r>
      <w:r>
        <w:rPr>
          <w:sz w:val="24"/>
          <w:szCs w:val="24"/>
        </w:rPr>
        <w:t>“</w:t>
      </w:r>
      <w:r w:rsidRPr="00AC1BBC">
        <w:rPr>
          <w:sz w:val="24"/>
          <w:szCs w:val="24"/>
        </w:rPr>
        <w:t>)</w:t>
      </w:r>
    </w:p>
    <w:p w:rsidR="00AC1BBC" w:rsidRDefault="00AC1BBC" w:rsidP="00AC1BBC">
      <w:pPr>
        <w:rPr>
          <w:sz w:val="24"/>
          <w:szCs w:val="24"/>
        </w:rPr>
      </w:pPr>
    </w:p>
    <w:p w:rsidR="00C6633D" w:rsidRDefault="00C6633D" w:rsidP="00AC1BBC">
      <w:pPr>
        <w:rPr>
          <w:sz w:val="24"/>
          <w:szCs w:val="24"/>
        </w:rPr>
      </w:pPr>
      <w:r>
        <w:rPr>
          <w:sz w:val="24"/>
          <w:szCs w:val="24"/>
        </w:rPr>
        <w:t>(nájemce č. 1</w:t>
      </w:r>
      <w:r w:rsidR="009A610D">
        <w:rPr>
          <w:sz w:val="24"/>
          <w:szCs w:val="24"/>
        </w:rPr>
        <w:t xml:space="preserve">, </w:t>
      </w:r>
      <w:r>
        <w:rPr>
          <w:sz w:val="24"/>
          <w:szCs w:val="24"/>
        </w:rPr>
        <w:t xml:space="preserve">nájemce č. 2 </w:t>
      </w:r>
      <w:r w:rsidR="009A610D">
        <w:rPr>
          <w:sz w:val="24"/>
          <w:szCs w:val="24"/>
        </w:rPr>
        <w:t xml:space="preserve">a nájemce č. 3 </w:t>
      </w:r>
      <w:r>
        <w:rPr>
          <w:sz w:val="24"/>
          <w:szCs w:val="24"/>
        </w:rPr>
        <w:t xml:space="preserve">společně dále </w:t>
      </w:r>
      <w:r w:rsidR="009A610D">
        <w:rPr>
          <w:sz w:val="24"/>
          <w:szCs w:val="24"/>
        </w:rPr>
        <w:t xml:space="preserve">také jako </w:t>
      </w:r>
      <w:r>
        <w:rPr>
          <w:sz w:val="24"/>
          <w:szCs w:val="24"/>
        </w:rPr>
        <w:t>„nájemci“)</w:t>
      </w:r>
    </w:p>
    <w:p w:rsidR="009C31C9" w:rsidRDefault="009C31C9" w:rsidP="009C31C9">
      <w:pPr>
        <w:rPr>
          <w:sz w:val="24"/>
          <w:szCs w:val="24"/>
        </w:rPr>
      </w:pPr>
    </w:p>
    <w:p w:rsidR="000607BB" w:rsidRDefault="000607BB" w:rsidP="009C31C9">
      <w:pPr>
        <w:rPr>
          <w:sz w:val="24"/>
          <w:szCs w:val="24"/>
        </w:rPr>
      </w:pPr>
      <w:r>
        <w:rPr>
          <w:sz w:val="24"/>
          <w:szCs w:val="24"/>
        </w:rPr>
        <w:t>uzavírají níže uvedeného dne, měsíce a roku následující</w:t>
      </w:r>
    </w:p>
    <w:p w:rsidR="009C31C9" w:rsidRDefault="000607BB" w:rsidP="000607BB">
      <w:pPr>
        <w:jc w:val="center"/>
        <w:rPr>
          <w:b/>
          <w:sz w:val="24"/>
          <w:szCs w:val="24"/>
        </w:rPr>
      </w:pPr>
      <w:r>
        <w:rPr>
          <w:b/>
          <w:sz w:val="24"/>
          <w:szCs w:val="24"/>
        </w:rPr>
        <w:lastRenderedPageBreak/>
        <w:t>smlouvu o nájmu nebytových prostor</w:t>
      </w:r>
    </w:p>
    <w:p w:rsidR="007227FD" w:rsidRDefault="007227FD" w:rsidP="000607BB">
      <w:pPr>
        <w:jc w:val="center"/>
        <w:rPr>
          <w:b/>
          <w:sz w:val="24"/>
          <w:szCs w:val="24"/>
        </w:rPr>
      </w:pPr>
      <w:r>
        <w:rPr>
          <w:b/>
          <w:sz w:val="24"/>
          <w:szCs w:val="24"/>
        </w:rPr>
        <w:t xml:space="preserve">(dále </w:t>
      </w:r>
      <w:proofErr w:type="gramStart"/>
      <w:r>
        <w:rPr>
          <w:b/>
          <w:sz w:val="24"/>
          <w:szCs w:val="24"/>
        </w:rPr>
        <w:t>jen ,,smlouva</w:t>
      </w:r>
      <w:proofErr w:type="gramEnd"/>
      <w:r>
        <w:rPr>
          <w:b/>
          <w:sz w:val="24"/>
          <w:szCs w:val="24"/>
        </w:rPr>
        <w:t>“)</w:t>
      </w:r>
    </w:p>
    <w:p w:rsidR="000607BB" w:rsidRPr="000607BB" w:rsidRDefault="000607BB" w:rsidP="000607BB">
      <w:pPr>
        <w:jc w:val="center"/>
        <w:rPr>
          <w:b/>
          <w:sz w:val="24"/>
          <w:szCs w:val="24"/>
        </w:rPr>
      </w:pPr>
    </w:p>
    <w:p w:rsidR="000607BB" w:rsidRDefault="000607BB" w:rsidP="000607BB">
      <w:pPr>
        <w:ind w:left="0" w:firstLine="0"/>
        <w:jc w:val="center"/>
        <w:rPr>
          <w:b/>
          <w:sz w:val="24"/>
        </w:rPr>
      </w:pPr>
      <w:r>
        <w:rPr>
          <w:b/>
          <w:sz w:val="24"/>
        </w:rPr>
        <w:t>Preambule</w:t>
      </w:r>
    </w:p>
    <w:p w:rsidR="000607BB" w:rsidRDefault="000607BB" w:rsidP="000607BB">
      <w:pPr>
        <w:ind w:left="0" w:firstLine="0"/>
        <w:jc w:val="center"/>
        <w:rPr>
          <w:b/>
          <w:sz w:val="24"/>
        </w:rPr>
      </w:pPr>
    </w:p>
    <w:p w:rsidR="000607BB" w:rsidRPr="000607BB" w:rsidRDefault="000607BB" w:rsidP="000607BB">
      <w:pPr>
        <w:ind w:left="0" w:firstLine="0"/>
        <w:rPr>
          <w:sz w:val="24"/>
        </w:rPr>
      </w:pPr>
      <w:r>
        <w:rPr>
          <w:sz w:val="24"/>
        </w:rPr>
        <w:t xml:space="preserve">Smluvní strany prohlašují, že nájemci mají v úmyslu realizovat část své vědecké, výzkumné a pedagogické činnosti v prostorách, jejichž vlastníkem je Univerzita Karlova. Za účelem </w:t>
      </w:r>
      <w:r w:rsidR="00201C59">
        <w:rPr>
          <w:sz w:val="24"/>
        </w:rPr>
        <w:t>úpravy vzájemných práv a povinností smluvních stran ve vztahu k předmětným nebytovým prostorám a jejich využití uzavírají pronajímatel a nájemci smlouvu níže uvedeného znění.</w:t>
      </w:r>
      <w:r>
        <w:rPr>
          <w:sz w:val="24"/>
        </w:rPr>
        <w:t xml:space="preserve"> </w:t>
      </w:r>
    </w:p>
    <w:p w:rsidR="000607BB" w:rsidRDefault="000607BB" w:rsidP="000607BB">
      <w:pPr>
        <w:ind w:left="0" w:firstLine="0"/>
        <w:rPr>
          <w:b/>
          <w:sz w:val="24"/>
        </w:rPr>
      </w:pPr>
    </w:p>
    <w:p w:rsidR="009C31C9" w:rsidRDefault="009C31C9" w:rsidP="000607BB">
      <w:pPr>
        <w:ind w:left="0" w:firstLine="0"/>
        <w:jc w:val="center"/>
        <w:rPr>
          <w:b/>
          <w:sz w:val="24"/>
        </w:rPr>
      </w:pPr>
      <w:r>
        <w:rPr>
          <w:b/>
          <w:sz w:val="24"/>
        </w:rPr>
        <w:t>I.</w:t>
      </w:r>
    </w:p>
    <w:p w:rsidR="009C31C9" w:rsidRPr="00C55830" w:rsidRDefault="00BC5582" w:rsidP="000607BB">
      <w:pPr>
        <w:ind w:left="0" w:firstLine="0"/>
        <w:jc w:val="center"/>
        <w:rPr>
          <w:b/>
          <w:strike/>
          <w:sz w:val="24"/>
        </w:rPr>
      </w:pPr>
      <w:r>
        <w:rPr>
          <w:b/>
          <w:sz w:val="24"/>
        </w:rPr>
        <w:t>Úvodní prohlášení</w:t>
      </w:r>
    </w:p>
    <w:p w:rsidR="009C31C9" w:rsidRDefault="009C31C9" w:rsidP="009C31C9">
      <w:pPr>
        <w:jc w:val="center"/>
        <w:rPr>
          <w:b/>
          <w:sz w:val="24"/>
        </w:rPr>
      </w:pPr>
    </w:p>
    <w:p w:rsidR="00201C59" w:rsidRDefault="00201C59" w:rsidP="00A42F6E">
      <w:pPr>
        <w:pStyle w:val="Odstavecseseznamem"/>
        <w:numPr>
          <w:ilvl w:val="0"/>
          <w:numId w:val="42"/>
        </w:numPr>
        <w:ind w:left="0" w:firstLine="0"/>
        <w:rPr>
          <w:sz w:val="24"/>
        </w:rPr>
      </w:pPr>
      <w:r w:rsidRPr="00A42F6E">
        <w:rPr>
          <w:sz w:val="24"/>
        </w:rPr>
        <w:t xml:space="preserve">Univerzita Karlova je výlučným vlastníkem budovy </w:t>
      </w:r>
      <w:proofErr w:type="gramStart"/>
      <w:r w:rsidRPr="00A42F6E">
        <w:rPr>
          <w:sz w:val="24"/>
        </w:rPr>
        <w:t>č.p.</w:t>
      </w:r>
      <w:proofErr w:type="gramEnd"/>
      <w:r w:rsidRPr="00A42F6E">
        <w:rPr>
          <w:sz w:val="24"/>
        </w:rPr>
        <w:t xml:space="preserve"> 2028, </w:t>
      </w:r>
      <w:r w:rsidR="00A42F6E" w:rsidRPr="00A42F6E">
        <w:rPr>
          <w:sz w:val="24"/>
        </w:rPr>
        <w:t xml:space="preserve">zapsané jako součást pozemku </w:t>
      </w:r>
      <w:proofErr w:type="spellStart"/>
      <w:r w:rsidRPr="00A42F6E">
        <w:rPr>
          <w:sz w:val="24"/>
        </w:rPr>
        <w:t>parc</w:t>
      </w:r>
      <w:proofErr w:type="spellEnd"/>
      <w:r w:rsidRPr="00A42F6E">
        <w:rPr>
          <w:sz w:val="24"/>
        </w:rPr>
        <w:t xml:space="preserve">. č. </w:t>
      </w:r>
      <w:r w:rsidR="00A42F6E" w:rsidRPr="00A42F6E">
        <w:rPr>
          <w:sz w:val="24"/>
        </w:rPr>
        <w:t>1560</w:t>
      </w:r>
      <w:r w:rsidRPr="00A42F6E">
        <w:rPr>
          <w:sz w:val="24"/>
        </w:rPr>
        <w:t>, zastavěná plocha a nádvoří,</w:t>
      </w:r>
      <w:r w:rsidR="00A42F6E" w:rsidRPr="00A42F6E">
        <w:rPr>
          <w:sz w:val="24"/>
        </w:rPr>
        <w:t xml:space="preserve"> na LV č. 18 pro</w:t>
      </w:r>
      <w:r w:rsidRPr="00A42F6E">
        <w:rPr>
          <w:sz w:val="24"/>
        </w:rPr>
        <w:t xml:space="preserve"> </w:t>
      </w:r>
      <w:proofErr w:type="spellStart"/>
      <w:r w:rsidRPr="00A42F6E">
        <w:rPr>
          <w:sz w:val="24"/>
        </w:rPr>
        <w:t>k.ú</w:t>
      </w:r>
      <w:proofErr w:type="spellEnd"/>
      <w:r w:rsidRPr="00A42F6E">
        <w:rPr>
          <w:sz w:val="24"/>
        </w:rPr>
        <w:t xml:space="preserve">. </w:t>
      </w:r>
      <w:r w:rsidR="00A42F6E" w:rsidRPr="00A42F6E">
        <w:rPr>
          <w:sz w:val="24"/>
        </w:rPr>
        <w:t>Nové Město</w:t>
      </w:r>
      <w:r w:rsidRPr="00A42F6E">
        <w:rPr>
          <w:sz w:val="24"/>
        </w:rPr>
        <w:t xml:space="preserve">, obec </w:t>
      </w:r>
      <w:r w:rsidR="00A42F6E" w:rsidRPr="00A42F6E">
        <w:rPr>
          <w:sz w:val="24"/>
        </w:rPr>
        <w:t>Praha, vedeném u Katastrálního úřadu pro hlavní město Prahu, Katastrální pracoviště Praha, a nacházející se</w:t>
      </w:r>
      <w:r w:rsidRPr="00A42F6E">
        <w:rPr>
          <w:sz w:val="24"/>
        </w:rPr>
        <w:t xml:space="preserve"> na adrese </w:t>
      </w:r>
      <w:r w:rsidR="0051447E">
        <w:rPr>
          <w:sz w:val="24"/>
        </w:rPr>
        <w:t xml:space="preserve">Studničkova 2028/7, Praha 2, (dále </w:t>
      </w:r>
      <w:proofErr w:type="gramStart"/>
      <w:r w:rsidR="0051447E">
        <w:rPr>
          <w:sz w:val="24"/>
        </w:rPr>
        <w:t>jen ,,budova</w:t>
      </w:r>
      <w:proofErr w:type="gramEnd"/>
      <w:r w:rsidR="0051447E">
        <w:rPr>
          <w:sz w:val="24"/>
        </w:rPr>
        <w:t xml:space="preserve">“). Budova byla přitom na základě rozhodnutí Univerzity Karlovy svěřena do správy 1. lékařské fakulty Univerzity Karlovy (pronajímateli). </w:t>
      </w:r>
    </w:p>
    <w:p w:rsidR="00A42F6E" w:rsidRPr="00A42F6E" w:rsidRDefault="00A42F6E" w:rsidP="00A42F6E">
      <w:pPr>
        <w:pStyle w:val="Odstavecseseznamem"/>
        <w:ind w:left="0" w:firstLine="0"/>
        <w:rPr>
          <w:sz w:val="24"/>
        </w:rPr>
      </w:pPr>
    </w:p>
    <w:p w:rsidR="00A42F6E" w:rsidRPr="00A42F6E" w:rsidRDefault="0051447E" w:rsidP="00A42F6E">
      <w:pPr>
        <w:pStyle w:val="Odstavecseseznamem"/>
        <w:numPr>
          <w:ilvl w:val="0"/>
          <w:numId w:val="42"/>
        </w:numPr>
        <w:ind w:left="0" w:firstLine="0"/>
        <w:rPr>
          <w:sz w:val="24"/>
        </w:rPr>
      </w:pPr>
      <w:r>
        <w:rPr>
          <w:sz w:val="24"/>
        </w:rPr>
        <w:t>Výpis z katastru nemovitostí tvoří přílohu č. 1 této smlouvy.</w:t>
      </w:r>
    </w:p>
    <w:p w:rsidR="00420768" w:rsidRDefault="00420768" w:rsidP="009C31C9">
      <w:pPr>
        <w:ind w:left="284" w:hanging="284"/>
        <w:rPr>
          <w:sz w:val="24"/>
        </w:rPr>
      </w:pPr>
    </w:p>
    <w:p w:rsidR="0051447E" w:rsidRDefault="0051447E" w:rsidP="009C31C9">
      <w:pPr>
        <w:ind w:left="284" w:hanging="284"/>
        <w:rPr>
          <w:sz w:val="24"/>
        </w:rPr>
      </w:pPr>
    </w:p>
    <w:p w:rsidR="0051447E" w:rsidRDefault="0051447E" w:rsidP="0051447E">
      <w:pPr>
        <w:ind w:left="0" w:firstLine="0"/>
        <w:jc w:val="center"/>
        <w:rPr>
          <w:b/>
          <w:sz w:val="24"/>
        </w:rPr>
      </w:pPr>
      <w:r>
        <w:rPr>
          <w:b/>
          <w:sz w:val="24"/>
        </w:rPr>
        <w:t>II.</w:t>
      </w:r>
    </w:p>
    <w:p w:rsidR="0051447E" w:rsidRPr="00C55830" w:rsidRDefault="0051447E" w:rsidP="0051447E">
      <w:pPr>
        <w:ind w:left="0" w:firstLine="0"/>
        <w:jc w:val="center"/>
        <w:rPr>
          <w:b/>
          <w:strike/>
          <w:sz w:val="24"/>
        </w:rPr>
      </w:pPr>
      <w:r>
        <w:rPr>
          <w:b/>
          <w:sz w:val="24"/>
        </w:rPr>
        <w:t xml:space="preserve">Vymezení předmětu </w:t>
      </w:r>
      <w:r w:rsidR="00BC5582">
        <w:rPr>
          <w:b/>
          <w:sz w:val="24"/>
        </w:rPr>
        <w:t>nájmu</w:t>
      </w:r>
    </w:p>
    <w:p w:rsidR="0051447E" w:rsidRDefault="0051447E" w:rsidP="0051447E">
      <w:pPr>
        <w:jc w:val="center"/>
        <w:rPr>
          <w:b/>
          <w:sz w:val="24"/>
        </w:rPr>
      </w:pPr>
    </w:p>
    <w:p w:rsidR="00AD75F7" w:rsidRDefault="00AD75F7" w:rsidP="0051447E">
      <w:pPr>
        <w:pStyle w:val="Odstavecseseznamem"/>
        <w:numPr>
          <w:ilvl w:val="0"/>
          <w:numId w:val="43"/>
        </w:numPr>
        <w:ind w:left="0" w:firstLine="0"/>
        <w:rPr>
          <w:sz w:val="24"/>
        </w:rPr>
      </w:pPr>
      <w:r>
        <w:rPr>
          <w:sz w:val="24"/>
        </w:rPr>
        <w:t xml:space="preserve">Touto smlouvou pronajímatel přenechává nájemcům za podmínek v této smlouvě </w:t>
      </w:r>
      <w:r w:rsidR="007227FD">
        <w:rPr>
          <w:sz w:val="24"/>
        </w:rPr>
        <w:t>uvedených k</w:t>
      </w:r>
      <w:r w:rsidR="000528E2">
        <w:rPr>
          <w:sz w:val="24"/>
        </w:rPr>
        <w:t xml:space="preserve">e společnému </w:t>
      </w:r>
      <w:r w:rsidR="00E503A2">
        <w:rPr>
          <w:sz w:val="24"/>
        </w:rPr>
        <w:t>u</w:t>
      </w:r>
      <w:r w:rsidR="007227FD">
        <w:rPr>
          <w:sz w:val="24"/>
        </w:rPr>
        <w:t>žívání následující předmět nájmu: nebytové prostory o celkové výměře 55 m</w:t>
      </w:r>
      <w:r w:rsidR="007227FD" w:rsidRPr="007227FD">
        <w:rPr>
          <w:sz w:val="24"/>
          <w:vertAlign w:val="superscript"/>
        </w:rPr>
        <w:t>2</w:t>
      </w:r>
      <w:r w:rsidR="007227FD">
        <w:rPr>
          <w:sz w:val="24"/>
        </w:rPr>
        <w:t>, nacházející se v podkroví budovy uvedené v </w:t>
      </w:r>
      <w:proofErr w:type="spellStart"/>
      <w:r w:rsidR="007227FD">
        <w:rPr>
          <w:sz w:val="24"/>
        </w:rPr>
        <w:t>ust</w:t>
      </w:r>
      <w:proofErr w:type="spellEnd"/>
      <w:r w:rsidR="007227FD">
        <w:rPr>
          <w:sz w:val="24"/>
        </w:rPr>
        <w:t xml:space="preserve">. </w:t>
      </w:r>
      <w:proofErr w:type="gramStart"/>
      <w:r w:rsidR="007227FD">
        <w:rPr>
          <w:sz w:val="24"/>
        </w:rPr>
        <w:t>čl.</w:t>
      </w:r>
      <w:proofErr w:type="gramEnd"/>
      <w:r w:rsidR="007227FD">
        <w:rPr>
          <w:sz w:val="24"/>
        </w:rPr>
        <w:t xml:space="preserve"> I. odst. 1) této smlouvy</w:t>
      </w:r>
      <w:r w:rsidR="000528E2">
        <w:rPr>
          <w:sz w:val="24"/>
        </w:rPr>
        <w:t>, které jsou blíže specifikovány (barevně vyznačeny) v plánku, který tvoří přílohu č. 2 této smlouvy, a současně povoluje nájemcům společně užívat společné prostory</w:t>
      </w:r>
      <w:r w:rsidR="00BC5582">
        <w:rPr>
          <w:sz w:val="24"/>
        </w:rPr>
        <w:t xml:space="preserve"> v budově (schodiště, výtah, WC</w:t>
      </w:r>
      <w:r w:rsidR="000528E2">
        <w:rPr>
          <w:sz w:val="24"/>
        </w:rPr>
        <w:t xml:space="preserve"> apod.), které</w:t>
      </w:r>
      <w:r w:rsidR="00796C19">
        <w:rPr>
          <w:sz w:val="24"/>
        </w:rPr>
        <w:t xml:space="preserve"> souvisí s přístupem do těchto nebytových prostor a základním sociálním vybavením, (to vše dále jen ,,předmět nájmu“</w:t>
      </w:r>
      <w:r w:rsidR="00CD55E9">
        <w:rPr>
          <w:sz w:val="24"/>
        </w:rPr>
        <w:t xml:space="preserve"> či ,,nebytové prostory“</w:t>
      </w:r>
      <w:r w:rsidR="00796C19">
        <w:rPr>
          <w:sz w:val="24"/>
        </w:rPr>
        <w:t>).</w:t>
      </w:r>
      <w:r w:rsidR="00E503A2">
        <w:rPr>
          <w:sz w:val="24"/>
        </w:rPr>
        <w:t xml:space="preserve"> </w:t>
      </w:r>
      <w:r w:rsidR="000528E2">
        <w:rPr>
          <w:sz w:val="24"/>
        </w:rPr>
        <w:t xml:space="preserve"> </w:t>
      </w:r>
      <w:r w:rsidR="007227FD">
        <w:rPr>
          <w:sz w:val="24"/>
        </w:rPr>
        <w:t xml:space="preserve"> </w:t>
      </w:r>
    </w:p>
    <w:p w:rsidR="00796C19" w:rsidRDefault="00796C19" w:rsidP="00796C19">
      <w:pPr>
        <w:pStyle w:val="Odstavecseseznamem"/>
        <w:ind w:left="0" w:firstLine="0"/>
        <w:rPr>
          <w:sz w:val="24"/>
        </w:rPr>
      </w:pPr>
    </w:p>
    <w:p w:rsidR="00796C19" w:rsidRDefault="00796C19" w:rsidP="0051447E">
      <w:pPr>
        <w:pStyle w:val="Odstavecseseznamem"/>
        <w:numPr>
          <w:ilvl w:val="0"/>
          <w:numId w:val="43"/>
        </w:numPr>
        <w:ind w:left="0" w:firstLine="0"/>
        <w:rPr>
          <w:sz w:val="24"/>
        </w:rPr>
      </w:pPr>
      <w:r>
        <w:rPr>
          <w:sz w:val="24"/>
        </w:rPr>
        <w:t xml:space="preserve">Předmět nájmu </w:t>
      </w:r>
      <w:r w:rsidR="00935084">
        <w:rPr>
          <w:sz w:val="24"/>
        </w:rPr>
        <w:t>přenechává pronajímatel nájemcům za úplatu, kterou je nájemné uvedené v </w:t>
      </w:r>
      <w:proofErr w:type="spellStart"/>
      <w:r w:rsidR="00935084">
        <w:rPr>
          <w:sz w:val="24"/>
        </w:rPr>
        <w:t>ust</w:t>
      </w:r>
      <w:proofErr w:type="spellEnd"/>
      <w:r w:rsidR="00935084">
        <w:rPr>
          <w:sz w:val="24"/>
        </w:rPr>
        <w:t xml:space="preserve">. </w:t>
      </w:r>
      <w:proofErr w:type="gramStart"/>
      <w:r w:rsidR="00935084">
        <w:rPr>
          <w:sz w:val="24"/>
        </w:rPr>
        <w:t>čl.</w:t>
      </w:r>
      <w:proofErr w:type="gramEnd"/>
      <w:r w:rsidR="00935084">
        <w:rPr>
          <w:sz w:val="24"/>
        </w:rPr>
        <w:t xml:space="preserve"> V. této smlouvy, aby jej nájemci užívali za účelem stanoveným v </w:t>
      </w:r>
      <w:proofErr w:type="spellStart"/>
      <w:r w:rsidR="00935084">
        <w:rPr>
          <w:sz w:val="24"/>
        </w:rPr>
        <w:t>ust</w:t>
      </w:r>
      <w:proofErr w:type="spellEnd"/>
      <w:r w:rsidR="00935084">
        <w:rPr>
          <w:sz w:val="24"/>
        </w:rPr>
        <w:t>. čl. III. této smlouvy.</w:t>
      </w:r>
      <w:r>
        <w:rPr>
          <w:sz w:val="24"/>
        </w:rPr>
        <w:t xml:space="preserve"> </w:t>
      </w:r>
    </w:p>
    <w:p w:rsidR="00E503A2" w:rsidRPr="00E503A2" w:rsidRDefault="00E503A2" w:rsidP="00E503A2">
      <w:pPr>
        <w:pStyle w:val="Odstavecseseznamem"/>
        <w:rPr>
          <w:sz w:val="24"/>
        </w:rPr>
      </w:pPr>
    </w:p>
    <w:p w:rsidR="00796C19" w:rsidRDefault="00796C19" w:rsidP="00796C19">
      <w:pPr>
        <w:ind w:left="0" w:firstLine="0"/>
        <w:jc w:val="center"/>
        <w:rPr>
          <w:b/>
          <w:sz w:val="24"/>
        </w:rPr>
      </w:pPr>
      <w:r>
        <w:rPr>
          <w:b/>
          <w:sz w:val="24"/>
        </w:rPr>
        <w:t>III.</w:t>
      </w:r>
    </w:p>
    <w:p w:rsidR="00796C19" w:rsidRDefault="00796C19" w:rsidP="00796C19">
      <w:pPr>
        <w:ind w:left="0" w:firstLine="0"/>
        <w:jc w:val="center"/>
        <w:rPr>
          <w:b/>
          <w:sz w:val="24"/>
        </w:rPr>
      </w:pPr>
      <w:r>
        <w:rPr>
          <w:b/>
          <w:sz w:val="24"/>
        </w:rPr>
        <w:t>Účel nájmu</w:t>
      </w:r>
    </w:p>
    <w:p w:rsidR="00935084" w:rsidRDefault="00935084" w:rsidP="00796C19">
      <w:pPr>
        <w:ind w:left="0" w:firstLine="0"/>
        <w:jc w:val="center"/>
        <w:rPr>
          <w:b/>
          <w:sz w:val="24"/>
        </w:rPr>
      </w:pPr>
    </w:p>
    <w:p w:rsidR="0038378E" w:rsidRPr="0038378E" w:rsidRDefault="00935084" w:rsidP="0038378E">
      <w:pPr>
        <w:pStyle w:val="Odstavecseseznamem"/>
        <w:numPr>
          <w:ilvl w:val="0"/>
          <w:numId w:val="44"/>
        </w:numPr>
        <w:ind w:left="0" w:firstLine="0"/>
        <w:rPr>
          <w:strike/>
          <w:sz w:val="24"/>
        </w:rPr>
      </w:pPr>
      <w:r w:rsidRPr="0038378E">
        <w:rPr>
          <w:sz w:val="24"/>
        </w:rPr>
        <w:t xml:space="preserve">Pronajímatel přenechává nájemcům předmět nájmu dle </w:t>
      </w:r>
      <w:proofErr w:type="spellStart"/>
      <w:r w:rsidRPr="0038378E">
        <w:rPr>
          <w:sz w:val="24"/>
        </w:rPr>
        <w:t>ust</w:t>
      </w:r>
      <w:proofErr w:type="spellEnd"/>
      <w:r w:rsidRPr="0038378E">
        <w:rPr>
          <w:sz w:val="24"/>
        </w:rPr>
        <w:t xml:space="preserve">. </w:t>
      </w:r>
      <w:proofErr w:type="gramStart"/>
      <w:r w:rsidRPr="0038378E">
        <w:rPr>
          <w:sz w:val="24"/>
        </w:rPr>
        <w:t>čl.</w:t>
      </w:r>
      <w:proofErr w:type="gramEnd"/>
      <w:r w:rsidRPr="0038378E">
        <w:rPr>
          <w:sz w:val="24"/>
        </w:rPr>
        <w:t xml:space="preserve"> II. odst. 1) této smlouvy za účelem jeho užívání</w:t>
      </w:r>
      <w:r w:rsidR="0038378E" w:rsidRPr="0038378E">
        <w:rPr>
          <w:sz w:val="24"/>
        </w:rPr>
        <w:t xml:space="preserve"> zejména k vědecké, výzkumné a pedagogické činnosti, jakož i k dalším činnostem přímo souvisejícím s předmětem podnikání nájemců. </w:t>
      </w:r>
      <w:r w:rsidR="0038378E">
        <w:rPr>
          <w:sz w:val="24"/>
        </w:rPr>
        <w:t>Kopie výpis</w:t>
      </w:r>
      <w:r w:rsidR="00BC5582">
        <w:rPr>
          <w:sz w:val="24"/>
        </w:rPr>
        <w:t>ů</w:t>
      </w:r>
      <w:r w:rsidR="0038378E">
        <w:rPr>
          <w:sz w:val="24"/>
        </w:rPr>
        <w:t xml:space="preserve"> z obchodního rejstříku, v</w:t>
      </w:r>
      <w:r w:rsidR="00BC5582">
        <w:rPr>
          <w:sz w:val="24"/>
        </w:rPr>
        <w:t xml:space="preserve">e kterých </w:t>
      </w:r>
      <w:r w:rsidR="0038378E">
        <w:rPr>
          <w:sz w:val="24"/>
        </w:rPr>
        <w:t xml:space="preserve">je uveden </w:t>
      </w:r>
      <w:r w:rsidR="00BC5582">
        <w:rPr>
          <w:sz w:val="24"/>
        </w:rPr>
        <w:t xml:space="preserve">mj. </w:t>
      </w:r>
      <w:r w:rsidR="0038378E">
        <w:rPr>
          <w:sz w:val="24"/>
        </w:rPr>
        <w:t xml:space="preserve">předmět podnikání </w:t>
      </w:r>
      <w:r w:rsidR="00BC5582">
        <w:rPr>
          <w:sz w:val="24"/>
        </w:rPr>
        <w:t xml:space="preserve">jednotlivých </w:t>
      </w:r>
      <w:r w:rsidR="0038378E">
        <w:rPr>
          <w:sz w:val="24"/>
        </w:rPr>
        <w:t>nájemc</w:t>
      </w:r>
      <w:r w:rsidR="00BC5582">
        <w:rPr>
          <w:sz w:val="24"/>
        </w:rPr>
        <w:t>ů</w:t>
      </w:r>
      <w:r w:rsidR="0038378E">
        <w:rPr>
          <w:sz w:val="24"/>
        </w:rPr>
        <w:t xml:space="preserve">, tvoří zároveň přílohu č. 3 </w:t>
      </w:r>
      <w:proofErr w:type="gramStart"/>
      <w:r w:rsidR="0038378E">
        <w:rPr>
          <w:sz w:val="24"/>
        </w:rPr>
        <w:t>této</w:t>
      </w:r>
      <w:proofErr w:type="gramEnd"/>
      <w:r w:rsidR="0038378E">
        <w:rPr>
          <w:sz w:val="24"/>
        </w:rPr>
        <w:t xml:space="preserve"> smlouvy.</w:t>
      </w:r>
    </w:p>
    <w:p w:rsidR="0038378E" w:rsidRDefault="0038378E" w:rsidP="0038378E">
      <w:pPr>
        <w:pStyle w:val="Odstavecseseznamem"/>
        <w:ind w:left="0" w:firstLine="0"/>
        <w:rPr>
          <w:strike/>
          <w:sz w:val="24"/>
        </w:rPr>
      </w:pPr>
    </w:p>
    <w:p w:rsidR="0038378E" w:rsidRPr="0038378E" w:rsidRDefault="0038378E" w:rsidP="0038378E">
      <w:pPr>
        <w:pStyle w:val="Odstavecseseznamem"/>
        <w:numPr>
          <w:ilvl w:val="0"/>
          <w:numId w:val="44"/>
        </w:numPr>
        <w:ind w:left="0" w:firstLine="0"/>
        <w:rPr>
          <w:strike/>
          <w:sz w:val="24"/>
        </w:rPr>
      </w:pPr>
      <w:r w:rsidRPr="0038378E">
        <w:rPr>
          <w:sz w:val="24"/>
        </w:rPr>
        <w:t xml:space="preserve">Pronajímatel současně výslovně souhlasí s tím, aby bylo na adrese budovy, tj. na adrese </w:t>
      </w:r>
      <w:r w:rsidRPr="0038378E">
        <w:rPr>
          <w:sz w:val="24"/>
          <w:szCs w:val="24"/>
        </w:rPr>
        <w:t xml:space="preserve">Studničkova 2028/7, 128 00 Praha 2, umístěno sídlo každého z nájemců. </w:t>
      </w:r>
    </w:p>
    <w:p w:rsidR="0038378E" w:rsidRPr="0098658A" w:rsidRDefault="0038378E" w:rsidP="0038378E">
      <w:pPr>
        <w:pStyle w:val="Odstavecseseznamem"/>
        <w:rPr>
          <w:sz w:val="24"/>
          <w:szCs w:val="24"/>
        </w:rPr>
      </w:pPr>
    </w:p>
    <w:p w:rsidR="0038378E" w:rsidRPr="0098658A" w:rsidRDefault="0038378E" w:rsidP="0038378E">
      <w:pPr>
        <w:pStyle w:val="Odstavecseseznamem"/>
        <w:numPr>
          <w:ilvl w:val="0"/>
          <w:numId w:val="43"/>
        </w:numPr>
        <w:ind w:left="0" w:firstLine="0"/>
        <w:rPr>
          <w:sz w:val="24"/>
        </w:rPr>
      </w:pPr>
      <w:r w:rsidRPr="0098658A">
        <w:rPr>
          <w:sz w:val="24"/>
          <w:szCs w:val="24"/>
        </w:rPr>
        <w:lastRenderedPageBreak/>
        <w:t xml:space="preserve">V případě ukončení účinnosti této smlouvy jakýmkoliv způsobem, jsou nájemci povinni přemístit sídlo jejich společnosti na jinou adresu, a to v přiměřené době, nejpozději však do </w:t>
      </w:r>
      <w:proofErr w:type="gramStart"/>
      <w:r w:rsidRPr="0098658A">
        <w:rPr>
          <w:sz w:val="24"/>
          <w:szCs w:val="24"/>
        </w:rPr>
        <w:t>90ti</w:t>
      </w:r>
      <w:proofErr w:type="gramEnd"/>
      <w:r w:rsidRPr="0098658A">
        <w:rPr>
          <w:sz w:val="24"/>
          <w:szCs w:val="24"/>
        </w:rPr>
        <w:t xml:space="preserve"> dnů od data ukončení účinnosti této smlouvy, nedohodnou-li se smluvní strany </w:t>
      </w:r>
      <w:r w:rsidR="00BC5582">
        <w:rPr>
          <w:sz w:val="24"/>
          <w:szCs w:val="24"/>
        </w:rPr>
        <w:t xml:space="preserve">písemně </w:t>
      </w:r>
      <w:r w:rsidRPr="0098658A">
        <w:rPr>
          <w:sz w:val="24"/>
          <w:szCs w:val="24"/>
        </w:rPr>
        <w:t xml:space="preserve">jinak. </w:t>
      </w:r>
      <w:r>
        <w:rPr>
          <w:sz w:val="24"/>
          <w:szCs w:val="24"/>
        </w:rPr>
        <w:t>Pro případ, že nájemci nesplní svou povinnosti ve lhůtě dle předchozí věty, jsou nájemci povinni společně a nerozdílně zaplatit</w:t>
      </w:r>
      <w:r w:rsidRPr="0098658A">
        <w:rPr>
          <w:sz w:val="24"/>
          <w:szCs w:val="24"/>
        </w:rPr>
        <w:t xml:space="preserve"> </w:t>
      </w:r>
      <w:r>
        <w:rPr>
          <w:sz w:val="24"/>
          <w:szCs w:val="24"/>
        </w:rPr>
        <w:t xml:space="preserve">pronajímateli </w:t>
      </w:r>
      <w:r w:rsidRPr="0098658A">
        <w:rPr>
          <w:sz w:val="24"/>
          <w:szCs w:val="24"/>
        </w:rPr>
        <w:t>smluvní pokutu</w:t>
      </w:r>
      <w:r>
        <w:rPr>
          <w:sz w:val="24"/>
          <w:szCs w:val="24"/>
        </w:rPr>
        <w:t>, a to</w:t>
      </w:r>
      <w:r w:rsidRPr="0098658A">
        <w:rPr>
          <w:sz w:val="24"/>
          <w:szCs w:val="24"/>
        </w:rPr>
        <w:t xml:space="preserve"> ve výši 5</w:t>
      </w:r>
      <w:r>
        <w:rPr>
          <w:sz w:val="24"/>
          <w:szCs w:val="24"/>
        </w:rPr>
        <w:t>.</w:t>
      </w:r>
      <w:r w:rsidRPr="0098658A">
        <w:rPr>
          <w:sz w:val="24"/>
          <w:szCs w:val="24"/>
        </w:rPr>
        <w:t>000</w:t>
      </w:r>
      <w:r>
        <w:rPr>
          <w:sz w:val="24"/>
          <w:szCs w:val="24"/>
        </w:rPr>
        <w:t>,-</w:t>
      </w:r>
      <w:r w:rsidRPr="0098658A">
        <w:rPr>
          <w:sz w:val="24"/>
          <w:szCs w:val="24"/>
        </w:rPr>
        <w:t xml:space="preserve"> Kč </w:t>
      </w:r>
      <w:r>
        <w:rPr>
          <w:sz w:val="24"/>
          <w:szCs w:val="24"/>
        </w:rPr>
        <w:t>za každý byť jen započatý měsíc prodlení se splněním této jejich povinnosti</w:t>
      </w:r>
      <w:r w:rsidRPr="0098658A">
        <w:rPr>
          <w:sz w:val="24"/>
          <w:szCs w:val="24"/>
        </w:rPr>
        <w:t>.</w:t>
      </w:r>
    </w:p>
    <w:p w:rsidR="0038378E" w:rsidRPr="0038378E" w:rsidRDefault="0038378E" w:rsidP="0038378E">
      <w:pPr>
        <w:pStyle w:val="Odstavecseseznamem"/>
        <w:ind w:left="0" w:firstLine="0"/>
        <w:rPr>
          <w:strike/>
          <w:sz w:val="24"/>
        </w:rPr>
      </w:pPr>
    </w:p>
    <w:p w:rsidR="00935084" w:rsidRDefault="00935084" w:rsidP="00935084">
      <w:pPr>
        <w:rPr>
          <w:strike/>
          <w:sz w:val="24"/>
        </w:rPr>
      </w:pPr>
    </w:p>
    <w:p w:rsidR="0038378E" w:rsidRDefault="0038378E" w:rsidP="0038378E">
      <w:pPr>
        <w:ind w:left="0" w:firstLine="0"/>
        <w:jc w:val="center"/>
        <w:rPr>
          <w:b/>
          <w:sz w:val="24"/>
        </w:rPr>
      </w:pPr>
      <w:r>
        <w:rPr>
          <w:b/>
          <w:sz w:val="24"/>
        </w:rPr>
        <w:t>IV.</w:t>
      </w:r>
    </w:p>
    <w:p w:rsidR="0038378E" w:rsidRDefault="0038378E" w:rsidP="0038378E">
      <w:pPr>
        <w:ind w:left="0" w:firstLine="0"/>
        <w:jc w:val="center"/>
        <w:rPr>
          <w:b/>
          <w:sz w:val="24"/>
        </w:rPr>
      </w:pPr>
      <w:r>
        <w:rPr>
          <w:b/>
          <w:sz w:val="24"/>
        </w:rPr>
        <w:t xml:space="preserve">Doba </w:t>
      </w:r>
      <w:r w:rsidR="00BF2B53">
        <w:rPr>
          <w:b/>
          <w:sz w:val="24"/>
        </w:rPr>
        <w:t xml:space="preserve">trvání </w:t>
      </w:r>
      <w:r>
        <w:rPr>
          <w:b/>
          <w:sz w:val="24"/>
        </w:rPr>
        <w:t>nájmu</w:t>
      </w:r>
    </w:p>
    <w:p w:rsidR="0038378E" w:rsidRDefault="0038378E" w:rsidP="0038378E">
      <w:pPr>
        <w:ind w:left="0" w:firstLine="0"/>
        <w:jc w:val="center"/>
        <w:rPr>
          <w:b/>
          <w:sz w:val="24"/>
        </w:rPr>
      </w:pPr>
    </w:p>
    <w:p w:rsidR="00BF2B53" w:rsidRPr="0063462A" w:rsidRDefault="00BF2B53" w:rsidP="00BF2B53">
      <w:pPr>
        <w:pStyle w:val="Odstavecseseznamem"/>
        <w:numPr>
          <w:ilvl w:val="0"/>
          <w:numId w:val="45"/>
        </w:numPr>
        <w:ind w:left="0" w:firstLine="0"/>
        <w:rPr>
          <w:sz w:val="24"/>
        </w:rPr>
      </w:pPr>
      <w:r w:rsidRPr="0063462A">
        <w:rPr>
          <w:sz w:val="24"/>
        </w:rPr>
        <w:t>Pronajímatel přenechává předmět nájmu do užívání nájemcům na dobu určitou, a to od 1. 6. 2017 do 31. 5. 2022.</w:t>
      </w:r>
    </w:p>
    <w:p w:rsidR="00BF2B53" w:rsidRDefault="00BF2B53" w:rsidP="00BF2B53">
      <w:pPr>
        <w:pStyle w:val="Odstavecseseznamem"/>
        <w:ind w:left="0" w:firstLine="0"/>
        <w:rPr>
          <w:sz w:val="24"/>
        </w:rPr>
      </w:pPr>
    </w:p>
    <w:p w:rsidR="00BF2B53" w:rsidRPr="00BF2B53" w:rsidRDefault="00BF2B53" w:rsidP="00BF2B53">
      <w:pPr>
        <w:pStyle w:val="Odstavecseseznamem"/>
        <w:numPr>
          <w:ilvl w:val="0"/>
          <w:numId w:val="45"/>
        </w:numPr>
        <w:ind w:left="0" w:firstLine="0"/>
        <w:rPr>
          <w:sz w:val="24"/>
        </w:rPr>
      </w:pPr>
      <w:r w:rsidRPr="00BF2B53">
        <w:rPr>
          <w:sz w:val="24"/>
        </w:rPr>
        <w:t>Nájem</w:t>
      </w:r>
      <w:r>
        <w:rPr>
          <w:sz w:val="24"/>
        </w:rPr>
        <w:t xml:space="preserve"> dle této smlouvy</w:t>
      </w:r>
      <w:r w:rsidRPr="00BF2B53">
        <w:rPr>
          <w:sz w:val="24"/>
        </w:rPr>
        <w:t xml:space="preserve"> zaniká</w:t>
      </w:r>
      <w:r w:rsidR="00165F72">
        <w:rPr>
          <w:sz w:val="24"/>
        </w:rPr>
        <w:t xml:space="preserve"> zejména z následujících důvodů, a to</w:t>
      </w:r>
      <w:r w:rsidRPr="00BF2B53">
        <w:rPr>
          <w:sz w:val="24"/>
        </w:rPr>
        <w:t>:</w:t>
      </w:r>
    </w:p>
    <w:p w:rsidR="00BF2B53" w:rsidRPr="00BF2B53" w:rsidRDefault="00BF2B53" w:rsidP="00BF2B53">
      <w:pPr>
        <w:pStyle w:val="Odstavecseseznamem"/>
        <w:ind w:left="0" w:firstLine="709"/>
        <w:rPr>
          <w:sz w:val="24"/>
        </w:rPr>
      </w:pPr>
      <w:r>
        <w:rPr>
          <w:sz w:val="24"/>
        </w:rPr>
        <w:t>a</w:t>
      </w:r>
      <w:r w:rsidRPr="00BF2B53">
        <w:rPr>
          <w:sz w:val="24"/>
        </w:rPr>
        <w:t>)</w:t>
      </w:r>
      <w:r w:rsidRPr="00BF2B53">
        <w:rPr>
          <w:sz w:val="24"/>
        </w:rPr>
        <w:tab/>
        <w:t>uplynutím sjednané doby</w:t>
      </w:r>
      <w:r w:rsidR="00165F72">
        <w:rPr>
          <w:sz w:val="24"/>
        </w:rPr>
        <w:t xml:space="preserve"> nájmu</w:t>
      </w:r>
      <w:r w:rsidRPr="00BF2B53">
        <w:rPr>
          <w:sz w:val="24"/>
        </w:rPr>
        <w:t>,</w:t>
      </w:r>
    </w:p>
    <w:p w:rsidR="00BF2B53" w:rsidRPr="00BF2B53" w:rsidRDefault="00BF2B53" w:rsidP="00BF2B53">
      <w:pPr>
        <w:pStyle w:val="Odstavecseseznamem"/>
        <w:ind w:left="0" w:firstLine="709"/>
        <w:rPr>
          <w:sz w:val="24"/>
        </w:rPr>
      </w:pPr>
      <w:r w:rsidRPr="00BF2B53">
        <w:rPr>
          <w:sz w:val="24"/>
        </w:rPr>
        <w:t>b)</w:t>
      </w:r>
      <w:r w:rsidRPr="00BF2B53">
        <w:rPr>
          <w:sz w:val="24"/>
        </w:rPr>
        <w:tab/>
        <w:t>výpovědí bez uvedení důvodu,</w:t>
      </w:r>
    </w:p>
    <w:p w:rsidR="00BF2B53" w:rsidRDefault="00BF2B53" w:rsidP="00BF2B53">
      <w:pPr>
        <w:pStyle w:val="Odstavecseseznamem"/>
        <w:ind w:left="0" w:firstLine="709"/>
        <w:rPr>
          <w:sz w:val="24"/>
        </w:rPr>
      </w:pPr>
      <w:r w:rsidRPr="00BF2B53">
        <w:rPr>
          <w:sz w:val="24"/>
        </w:rPr>
        <w:t>c)</w:t>
      </w:r>
      <w:r w:rsidRPr="00BF2B53">
        <w:rPr>
          <w:sz w:val="24"/>
        </w:rPr>
        <w:tab/>
        <w:t>výpovědí s uvedením důvodu</w:t>
      </w:r>
      <w:r w:rsidR="00165F72">
        <w:rPr>
          <w:sz w:val="24"/>
        </w:rPr>
        <w:t>, nebo</w:t>
      </w:r>
    </w:p>
    <w:p w:rsidR="00165F72" w:rsidRPr="00BF2B53" w:rsidRDefault="00165F72" w:rsidP="00BF2B53">
      <w:pPr>
        <w:pStyle w:val="Odstavecseseznamem"/>
        <w:ind w:left="0" w:firstLine="709"/>
        <w:rPr>
          <w:sz w:val="24"/>
        </w:rPr>
      </w:pPr>
      <w:r>
        <w:rPr>
          <w:sz w:val="24"/>
        </w:rPr>
        <w:t xml:space="preserve">d) </w:t>
      </w:r>
      <w:r>
        <w:rPr>
          <w:sz w:val="24"/>
        </w:rPr>
        <w:tab/>
        <w:t>písemnou dohodou smluvních stran.</w:t>
      </w:r>
    </w:p>
    <w:p w:rsidR="00BF2B53" w:rsidRPr="00BF2B53" w:rsidRDefault="00BF2B53" w:rsidP="00BF2B53">
      <w:pPr>
        <w:pStyle w:val="Odstavecseseznamem"/>
        <w:ind w:left="0" w:firstLine="0"/>
        <w:rPr>
          <w:sz w:val="24"/>
        </w:rPr>
      </w:pPr>
    </w:p>
    <w:p w:rsidR="00BF2B53" w:rsidRDefault="00BF2B53" w:rsidP="00BF2B53">
      <w:pPr>
        <w:pStyle w:val="Odstavecseseznamem"/>
        <w:numPr>
          <w:ilvl w:val="0"/>
          <w:numId w:val="45"/>
        </w:numPr>
        <w:ind w:left="0" w:firstLine="0"/>
        <w:rPr>
          <w:sz w:val="24"/>
        </w:rPr>
      </w:pPr>
      <w:r w:rsidRPr="00BF2B53">
        <w:rPr>
          <w:sz w:val="24"/>
        </w:rPr>
        <w:t>Smluvní strany sjednávají, že ač nájemci vystupují společně a nerozdílně, je pronajímatel oprávně</w:t>
      </w:r>
      <w:r>
        <w:rPr>
          <w:sz w:val="24"/>
        </w:rPr>
        <w:t>n</w:t>
      </w:r>
      <w:r w:rsidRPr="00BF2B53">
        <w:rPr>
          <w:sz w:val="24"/>
        </w:rPr>
        <w:t xml:space="preserve"> v případě výpovědi postupovat vůči každému z nájemců zvlášť. V takovém případě pak nájem zanikne jen jednomu z nájemců a </w:t>
      </w:r>
      <w:r>
        <w:rPr>
          <w:sz w:val="24"/>
        </w:rPr>
        <w:t xml:space="preserve">ostatní (zbývající) </w:t>
      </w:r>
      <w:r w:rsidRPr="00BF2B53">
        <w:rPr>
          <w:sz w:val="24"/>
        </w:rPr>
        <w:t>nájemc</w:t>
      </w:r>
      <w:r>
        <w:rPr>
          <w:sz w:val="24"/>
        </w:rPr>
        <w:t xml:space="preserve">i </w:t>
      </w:r>
      <w:r w:rsidRPr="00BF2B53">
        <w:rPr>
          <w:sz w:val="24"/>
        </w:rPr>
        <w:t>nastupuj</w:t>
      </w:r>
      <w:r>
        <w:rPr>
          <w:sz w:val="24"/>
        </w:rPr>
        <w:t>í</w:t>
      </w:r>
      <w:r w:rsidRPr="00BF2B53">
        <w:rPr>
          <w:sz w:val="24"/>
        </w:rPr>
        <w:t xml:space="preserve"> </w:t>
      </w:r>
      <w:r>
        <w:rPr>
          <w:sz w:val="24"/>
        </w:rPr>
        <w:t>do jeho práv a povinností</w:t>
      </w:r>
      <w:r w:rsidR="00165F72">
        <w:rPr>
          <w:sz w:val="24"/>
        </w:rPr>
        <w:t xml:space="preserve">, přičemž v případě předčasného skončení nájmu ve vztahu k některému nájemci bude dodatkem k této smlouvě </w:t>
      </w:r>
      <w:r w:rsidR="00BC5582">
        <w:rPr>
          <w:sz w:val="24"/>
        </w:rPr>
        <w:t xml:space="preserve">přiměřeně </w:t>
      </w:r>
      <w:r w:rsidR="00165F72">
        <w:rPr>
          <w:sz w:val="24"/>
        </w:rPr>
        <w:t>sníženo nájemné za užívání předmětu nájmu a také paušální výše provozních nákladů vztahující se k předmětu nájmu, a to o alikvotní část nájemného připadající na nájemce, ve vztahu ke kterému byl nájem předčasně ukončen</w:t>
      </w:r>
      <w:r w:rsidRPr="00BF2B53">
        <w:rPr>
          <w:sz w:val="24"/>
        </w:rPr>
        <w:t>.</w:t>
      </w:r>
      <w:r>
        <w:rPr>
          <w:sz w:val="24"/>
        </w:rPr>
        <w:t xml:space="preserve"> </w:t>
      </w:r>
    </w:p>
    <w:p w:rsidR="00BF2B53" w:rsidRPr="00BF2B53" w:rsidRDefault="00BF2B53" w:rsidP="00BF2B53">
      <w:pPr>
        <w:pStyle w:val="Odstavecseseznamem"/>
        <w:ind w:left="0" w:firstLine="0"/>
        <w:rPr>
          <w:sz w:val="24"/>
        </w:rPr>
      </w:pPr>
    </w:p>
    <w:p w:rsidR="00CD55E9" w:rsidRPr="00CD55E9" w:rsidRDefault="00CD55E9" w:rsidP="00CD55E9">
      <w:pPr>
        <w:pStyle w:val="Odstavecseseznamem"/>
        <w:numPr>
          <w:ilvl w:val="0"/>
          <w:numId w:val="45"/>
        </w:numPr>
        <w:ind w:left="0" w:firstLine="0"/>
        <w:rPr>
          <w:sz w:val="24"/>
        </w:rPr>
      </w:pPr>
      <w:r>
        <w:rPr>
          <w:sz w:val="24"/>
        </w:rPr>
        <w:t>Každý nájemce je povinen při užívání předmětu nájmu</w:t>
      </w:r>
      <w:r w:rsidRPr="00CD55E9">
        <w:rPr>
          <w:sz w:val="24"/>
        </w:rPr>
        <w:t>:</w:t>
      </w:r>
    </w:p>
    <w:p w:rsidR="00CD55E9" w:rsidRPr="00CD55E9" w:rsidRDefault="00CD55E9" w:rsidP="00CD55E9">
      <w:pPr>
        <w:pStyle w:val="Odstavecseseznamem"/>
        <w:ind w:left="1418" w:hanging="709"/>
        <w:rPr>
          <w:sz w:val="24"/>
        </w:rPr>
      </w:pPr>
      <w:r w:rsidRPr="00CD55E9">
        <w:rPr>
          <w:sz w:val="24"/>
        </w:rPr>
        <w:t>a)</w:t>
      </w:r>
      <w:r w:rsidRPr="00CD55E9">
        <w:rPr>
          <w:sz w:val="24"/>
        </w:rPr>
        <w:tab/>
        <w:t>užív</w:t>
      </w:r>
      <w:r>
        <w:rPr>
          <w:sz w:val="24"/>
        </w:rPr>
        <w:t>at</w:t>
      </w:r>
      <w:r w:rsidRPr="00CD55E9">
        <w:rPr>
          <w:sz w:val="24"/>
        </w:rPr>
        <w:t xml:space="preserve"> nebytov</w:t>
      </w:r>
      <w:r>
        <w:rPr>
          <w:sz w:val="24"/>
        </w:rPr>
        <w:t>é</w:t>
      </w:r>
      <w:r w:rsidRPr="00CD55E9">
        <w:rPr>
          <w:sz w:val="24"/>
        </w:rPr>
        <w:t xml:space="preserve"> prostor</w:t>
      </w:r>
      <w:r>
        <w:rPr>
          <w:sz w:val="24"/>
        </w:rPr>
        <w:t>y</w:t>
      </w:r>
      <w:r w:rsidRPr="00CD55E9">
        <w:rPr>
          <w:sz w:val="24"/>
        </w:rPr>
        <w:t xml:space="preserve"> způsobem, kterým </w:t>
      </w:r>
      <w:r>
        <w:rPr>
          <w:sz w:val="24"/>
        </w:rPr>
        <w:t>ne</w:t>
      </w:r>
      <w:r w:rsidRPr="00CD55E9">
        <w:rPr>
          <w:sz w:val="24"/>
        </w:rPr>
        <w:t>dojde k ohrožení nebo újmě na cti, popř. d</w:t>
      </w:r>
      <w:r>
        <w:rPr>
          <w:sz w:val="24"/>
        </w:rPr>
        <w:t xml:space="preserve">obrém jménu Univerzity Karlovy či </w:t>
      </w:r>
      <w:r w:rsidRPr="00CD55E9">
        <w:rPr>
          <w:sz w:val="24"/>
        </w:rPr>
        <w:t>1. lékařské fakulty</w:t>
      </w:r>
      <w:r>
        <w:rPr>
          <w:sz w:val="24"/>
        </w:rPr>
        <w:t xml:space="preserve">, a vyvarovat se jakémukoliv </w:t>
      </w:r>
      <w:r w:rsidRPr="00CD55E9">
        <w:rPr>
          <w:sz w:val="24"/>
        </w:rPr>
        <w:t>jednání s týmiž následky,</w:t>
      </w:r>
    </w:p>
    <w:p w:rsidR="00CD55E9" w:rsidRPr="00CD55E9" w:rsidRDefault="00CD55E9" w:rsidP="00CD55E9">
      <w:pPr>
        <w:pStyle w:val="Odstavecseseznamem"/>
        <w:ind w:left="0" w:firstLine="709"/>
        <w:rPr>
          <w:sz w:val="24"/>
        </w:rPr>
      </w:pPr>
      <w:r w:rsidRPr="00CD55E9">
        <w:rPr>
          <w:sz w:val="24"/>
        </w:rPr>
        <w:t>b)</w:t>
      </w:r>
      <w:r w:rsidRPr="00CD55E9">
        <w:rPr>
          <w:sz w:val="24"/>
        </w:rPr>
        <w:tab/>
        <w:t>užíva</w:t>
      </w:r>
      <w:r>
        <w:rPr>
          <w:sz w:val="24"/>
        </w:rPr>
        <w:t>t nebytové</w:t>
      </w:r>
      <w:r w:rsidRPr="00CD55E9">
        <w:rPr>
          <w:sz w:val="24"/>
        </w:rPr>
        <w:t xml:space="preserve"> prostor</w:t>
      </w:r>
      <w:r>
        <w:rPr>
          <w:sz w:val="24"/>
        </w:rPr>
        <w:t>y v souladu s touto</w:t>
      </w:r>
      <w:r w:rsidRPr="00CD55E9">
        <w:rPr>
          <w:sz w:val="24"/>
        </w:rPr>
        <w:t xml:space="preserve"> smlouvou,</w:t>
      </w:r>
      <w:r>
        <w:rPr>
          <w:sz w:val="24"/>
        </w:rPr>
        <w:t xml:space="preserve"> dále</w:t>
      </w:r>
    </w:p>
    <w:p w:rsidR="00CD55E9" w:rsidRPr="00CD55E9" w:rsidRDefault="00CD55E9" w:rsidP="00CD55E9">
      <w:pPr>
        <w:pStyle w:val="Odstavecseseznamem"/>
        <w:ind w:left="0" w:firstLine="709"/>
        <w:rPr>
          <w:sz w:val="24"/>
        </w:rPr>
      </w:pPr>
      <w:r w:rsidRPr="00CD55E9">
        <w:rPr>
          <w:sz w:val="24"/>
        </w:rPr>
        <w:t>c)</w:t>
      </w:r>
      <w:r w:rsidRPr="00CD55E9">
        <w:rPr>
          <w:sz w:val="24"/>
        </w:rPr>
        <w:tab/>
      </w:r>
      <w:r>
        <w:rPr>
          <w:sz w:val="24"/>
        </w:rPr>
        <w:t>nesmí</w:t>
      </w:r>
      <w:r w:rsidRPr="00CD55E9">
        <w:rPr>
          <w:sz w:val="24"/>
        </w:rPr>
        <w:t xml:space="preserve"> hrubě</w:t>
      </w:r>
      <w:r>
        <w:rPr>
          <w:sz w:val="24"/>
        </w:rPr>
        <w:t xml:space="preserve"> porušit některou</w:t>
      </w:r>
      <w:r w:rsidRPr="00CD55E9">
        <w:rPr>
          <w:sz w:val="24"/>
        </w:rPr>
        <w:t xml:space="preserve"> svou povinnost vyplývající </w:t>
      </w:r>
      <w:r>
        <w:rPr>
          <w:sz w:val="24"/>
        </w:rPr>
        <w:t>mu z nájmu a</w:t>
      </w:r>
    </w:p>
    <w:p w:rsidR="00CD55E9" w:rsidRDefault="00CD55E9" w:rsidP="00CD55E9">
      <w:pPr>
        <w:pStyle w:val="Odstavecseseznamem"/>
        <w:ind w:left="1418" w:hanging="709"/>
        <w:rPr>
          <w:sz w:val="24"/>
        </w:rPr>
      </w:pPr>
      <w:r w:rsidRPr="00CD55E9">
        <w:rPr>
          <w:sz w:val="24"/>
        </w:rPr>
        <w:t>d)</w:t>
      </w:r>
      <w:r w:rsidRPr="00CD55E9">
        <w:rPr>
          <w:sz w:val="24"/>
        </w:rPr>
        <w:tab/>
      </w:r>
      <w:r>
        <w:rPr>
          <w:sz w:val="24"/>
        </w:rPr>
        <w:t>nesmí se dostat o více než jeden měsíc do</w:t>
      </w:r>
      <w:r w:rsidRPr="00CD55E9">
        <w:rPr>
          <w:sz w:val="24"/>
        </w:rPr>
        <w:t xml:space="preserve"> prodlení s placením nájemného nebo úhrady provozních nákladů.</w:t>
      </w:r>
    </w:p>
    <w:p w:rsidR="00CD55E9" w:rsidRDefault="00CD55E9" w:rsidP="00CD55E9">
      <w:pPr>
        <w:pStyle w:val="Odstavecseseznamem"/>
        <w:ind w:left="1418" w:hanging="709"/>
        <w:rPr>
          <w:sz w:val="24"/>
        </w:rPr>
      </w:pPr>
    </w:p>
    <w:p w:rsidR="00CD55E9" w:rsidRDefault="00CD55E9" w:rsidP="00CD55E9">
      <w:pPr>
        <w:pStyle w:val="Odstavecseseznamem"/>
        <w:ind w:left="0" w:firstLine="0"/>
        <w:rPr>
          <w:sz w:val="24"/>
        </w:rPr>
      </w:pPr>
      <w:r>
        <w:rPr>
          <w:sz w:val="24"/>
        </w:rPr>
        <w:t>Každý jednotlivý případ po</w:t>
      </w:r>
      <w:r w:rsidRPr="00CD55E9">
        <w:rPr>
          <w:sz w:val="24"/>
        </w:rPr>
        <w:t xml:space="preserve">rušení </w:t>
      </w:r>
      <w:r>
        <w:rPr>
          <w:sz w:val="24"/>
        </w:rPr>
        <w:t>některé p</w:t>
      </w:r>
      <w:r w:rsidRPr="00CD55E9">
        <w:rPr>
          <w:sz w:val="24"/>
        </w:rPr>
        <w:t>ovinnosti</w:t>
      </w:r>
      <w:r>
        <w:rPr>
          <w:sz w:val="24"/>
        </w:rPr>
        <w:t xml:space="preserve"> uvedené pod písm. a) až d) tohoto odstavce</w:t>
      </w:r>
      <w:r w:rsidRPr="00CD55E9">
        <w:rPr>
          <w:sz w:val="24"/>
        </w:rPr>
        <w:t xml:space="preserve"> je výpovědním důvodem</w:t>
      </w:r>
      <w:r w:rsidR="0010505B">
        <w:rPr>
          <w:sz w:val="24"/>
        </w:rPr>
        <w:t xml:space="preserve"> ze strany pronajímatele</w:t>
      </w:r>
      <w:r w:rsidRPr="00CD55E9">
        <w:rPr>
          <w:sz w:val="24"/>
        </w:rPr>
        <w:t xml:space="preserve">. V případě výpovědi dle </w:t>
      </w:r>
      <w:r>
        <w:rPr>
          <w:sz w:val="24"/>
        </w:rPr>
        <w:t xml:space="preserve">tohoto odstavce </w:t>
      </w:r>
      <w:r w:rsidRPr="00CD55E9">
        <w:rPr>
          <w:sz w:val="24"/>
        </w:rPr>
        <w:t>činí výpovědní doba jeden (1) měsíc a počíná běžet dnem doručení výpovědi nájemci.</w:t>
      </w:r>
    </w:p>
    <w:p w:rsidR="00CD55E9" w:rsidRPr="00CD55E9" w:rsidRDefault="00CD55E9" w:rsidP="00CD55E9">
      <w:pPr>
        <w:pStyle w:val="Odstavecseseznamem"/>
        <w:rPr>
          <w:sz w:val="24"/>
        </w:rPr>
      </w:pPr>
    </w:p>
    <w:p w:rsidR="00CD55E9" w:rsidRDefault="00CD55E9" w:rsidP="00BF2B53">
      <w:pPr>
        <w:pStyle w:val="Odstavecseseznamem"/>
        <w:numPr>
          <w:ilvl w:val="0"/>
          <w:numId w:val="45"/>
        </w:numPr>
        <w:ind w:left="0" w:firstLine="0"/>
        <w:rPr>
          <w:sz w:val="24"/>
        </w:rPr>
      </w:pPr>
      <w:r>
        <w:rPr>
          <w:sz w:val="24"/>
        </w:rPr>
        <w:t>Tuto smlouvu je možné dále vypovědět z důvodů uvedených v </w:t>
      </w:r>
      <w:proofErr w:type="spellStart"/>
      <w:r>
        <w:rPr>
          <w:sz w:val="24"/>
        </w:rPr>
        <w:t>ust</w:t>
      </w:r>
      <w:proofErr w:type="spellEnd"/>
      <w:r>
        <w:rPr>
          <w:sz w:val="24"/>
        </w:rPr>
        <w:t>.</w:t>
      </w:r>
      <w:r w:rsidRPr="00CD55E9">
        <w:rPr>
          <w:sz w:val="24"/>
        </w:rPr>
        <w:t xml:space="preserve"> § 2308 a § 2309 zák</w:t>
      </w:r>
      <w:r>
        <w:rPr>
          <w:sz w:val="24"/>
        </w:rPr>
        <w:t>ona</w:t>
      </w:r>
      <w:r w:rsidRPr="00CD55E9">
        <w:rPr>
          <w:sz w:val="24"/>
        </w:rPr>
        <w:t xml:space="preserve"> č. 89/2012 Sb.,</w:t>
      </w:r>
      <w:r>
        <w:rPr>
          <w:sz w:val="24"/>
        </w:rPr>
        <w:t xml:space="preserve"> občanského zákonu, </w:t>
      </w:r>
      <w:r w:rsidR="0010505B">
        <w:rPr>
          <w:sz w:val="24"/>
        </w:rPr>
        <w:t>v platném znění</w:t>
      </w:r>
      <w:r>
        <w:rPr>
          <w:sz w:val="24"/>
        </w:rPr>
        <w:t>, přičemž výpovědní doba je v takovém případě tří (3) měsíční</w:t>
      </w:r>
      <w:r w:rsidR="000107B3">
        <w:rPr>
          <w:sz w:val="24"/>
        </w:rPr>
        <w:t xml:space="preserve"> a</w:t>
      </w:r>
      <w:r w:rsidRPr="00CD55E9">
        <w:rPr>
          <w:sz w:val="24"/>
        </w:rPr>
        <w:t xml:space="preserve"> počíná běžet prvého dne měsíce následujícího od doručení písemné výpovědi.</w:t>
      </w:r>
    </w:p>
    <w:p w:rsidR="00CD55E9" w:rsidRDefault="00CD55E9" w:rsidP="00CD55E9">
      <w:pPr>
        <w:pStyle w:val="Odstavecseseznamem"/>
        <w:ind w:left="0" w:firstLine="0"/>
        <w:rPr>
          <w:sz w:val="24"/>
        </w:rPr>
      </w:pPr>
    </w:p>
    <w:p w:rsidR="000107B3" w:rsidRPr="000107B3" w:rsidRDefault="000107B3" w:rsidP="000107B3">
      <w:pPr>
        <w:pStyle w:val="Odstavecseseznamem"/>
        <w:numPr>
          <w:ilvl w:val="0"/>
          <w:numId w:val="45"/>
        </w:numPr>
        <w:ind w:left="0" w:firstLine="0"/>
        <w:rPr>
          <w:sz w:val="24"/>
        </w:rPr>
      </w:pPr>
      <w:r w:rsidRPr="000107B3">
        <w:rPr>
          <w:sz w:val="24"/>
        </w:rPr>
        <w:lastRenderedPageBreak/>
        <w:t>Účastníci této smlouvy jsou rovněž oprávněni tuto smlouvu vypovědět i bez udání důvodu, přičemž výpovědní doba činí tři (3) měsíce a počíná běžet prvním dnem kalendářního měsíce, který následuje poté, co byla písemná výpověď doručena.</w:t>
      </w:r>
    </w:p>
    <w:p w:rsidR="000107B3" w:rsidRPr="000107B3" w:rsidRDefault="000107B3" w:rsidP="000107B3">
      <w:pPr>
        <w:pStyle w:val="Odstavecseseznamem"/>
        <w:rPr>
          <w:sz w:val="24"/>
        </w:rPr>
      </w:pPr>
    </w:p>
    <w:p w:rsidR="0010505B" w:rsidRPr="0010505B" w:rsidRDefault="00BF2B53" w:rsidP="0010505B">
      <w:pPr>
        <w:pStyle w:val="Odstavecseseznamem"/>
        <w:numPr>
          <w:ilvl w:val="0"/>
          <w:numId w:val="45"/>
        </w:numPr>
        <w:ind w:left="0" w:firstLine="0"/>
        <w:rPr>
          <w:strike/>
          <w:sz w:val="24"/>
        </w:rPr>
      </w:pPr>
      <w:r w:rsidRPr="0010505B">
        <w:rPr>
          <w:sz w:val="24"/>
        </w:rPr>
        <w:t>Nájemci jsou povinni protokolárně předat</w:t>
      </w:r>
      <w:r w:rsidR="0010505B">
        <w:rPr>
          <w:sz w:val="24"/>
        </w:rPr>
        <w:t xml:space="preserve"> </w:t>
      </w:r>
      <w:r w:rsidR="0010505B" w:rsidRPr="0010505B">
        <w:rPr>
          <w:sz w:val="24"/>
        </w:rPr>
        <w:t>předmět nájmu po uplynutí sjednané doby pronajímateli ve stavu, v jakém ho převzali s přihlédnutím k běžnému opotřebení. Budou-li shledány závady, nájemci jsou povinni společně a nerozdílně uhradit pronajímateli náklady spojené s uvedením nebytových prostor do původního stavu.</w:t>
      </w:r>
    </w:p>
    <w:p w:rsidR="0010505B" w:rsidRPr="0010505B" w:rsidRDefault="0010505B" w:rsidP="0010505B">
      <w:pPr>
        <w:pStyle w:val="Odstavecseseznamem"/>
        <w:rPr>
          <w:sz w:val="24"/>
        </w:rPr>
      </w:pPr>
    </w:p>
    <w:p w:rsidR="0010505B" w:rsidRPr="0010505B" w:rsidRDefault="0010505B" w:rsidP="0010505B">
      <w:pPr>
        <w:pStyle w:val="Odstavecseseznamem"/>
        <w:numPr>
          <w:ilvl w:val="0"/>
          <w:numId w:val="45"/>
        </w:numPr>
        <w:ind w:left="0" w:firstLine="0"/>
        <w:rPr>
          <w:strike/>
          <w:sz w:val="24"/>
        </w:rPr>
      </w:pPr>
      <w:r w:rsidRPr="0010505B">
        <w:rPr>
          <w:sz w:val="24"/>
        </w:rPr>
        <w:t>V případě, že nájemci nepředají pronajímateli pronajaté nebytové prostory nejpozději v den následující po ukončení nájemního vztahu, je pronajímatel oprávněn ke vstupu do těchto prostor za účelem jejich vyklizení. Vyklizené věci je pronajímatel povinen protokolárně zaznamenat a na náklady nájemců uložit. V případě uplatnění postupu takto sjednaného nese nebezpečí škody na věcech nájemců.</w:t>
      </w:r>
    </w:p>
    <w:p w:rsidR="000107B3" w:rsidRDefault="000107B3" w:rsidP="000107B3">
      <w:pPr>
        <w:rPr>
          <w:strike/>
          <w:sz w:val="24"/>
        </w:rPr>
      </w:pPr>
    </w:p>
    <w:p w:rsidR="000107B3" w:rsidRDefault="000107B3" w:rsidP="000107B3">
      <w:pPr>
        <w:ind w:left="0" w:firstLine="0"/>
        <w:jc w:val="center"/>
        <w:rPr>
          <w:b/>
          <w:sz w:val="24"/>
        </w:rPr>
      </w:pPr>
      <w:r>
        <w:rPr>
          <w:b/>
          <w:sz w:val="24"/>
        </w:rPr>
        <w:t>V.</w:t>
      </w:r>
    </w:p>
    <w:p w:rsidR="009C31C9" w:rsidRDefault="009C31C9" w:rsidP="009C31C9">
      <w:pPr>
        <w:jc w:val="center"/>
        <w:rPr>
          <w:sz w:val="24"/>
        </w:rPr>
      </w:pPr>
      <w:r>
        <w:rPr>
          <w:b/>
          <w:sz w:val="24"/>
        </w:rPr>
        <w:t>Nájemné a úhrada provozních nákladů</w:t>
      </w:r>
      <w:r>
        <w:rPr>
          <w:sz w:val="24"/>
        </w:rPr>
        <w:t xml:space="preserve"> </w:t>
      </w:r>
    </w:p>
    <w:p w:rsidR="009C31C9" w:rsidRDefault="009C31C9" w:rsidP="009C31C9">
      <w:pPr>
        <w:jc w:val="center"/>
        <w:rPr>
          <w:sz w:val="24"/>
        </w:rPr>
      </w:pPr>
    </w:p>
    <w:p w:rsidR="00CC4476" w:rsidRPr="0063462A" w:rsidRDefault="00CC4476" w:rsidP="005A71F8">
      <w:pPr>
        <w:pStyle w:val="Odstavecseseznamem"/>
        <w:numPr>
          <w:ilvl w:val="0"/>
          <w:numId w:val="46"/>
        </w:numPr>
        <w:ind w:left="0" w:firstLine="0"/>
        <w:rPr>
          <w:b/>
          <w:sz w:val="24"/>
        </w:rPr>
      </w:pPr>
      <w:r w:rsidRPr="0063462A">
        <w:rPr>
          <w:sz w:val="24"/>
        </w:rPr>
        <w:t>Nájemné za předmět nájmu uvedený v </w:t>
      </w:r>
      <w:proofErr w:type="spellStart"/>
      <w:r w:rsidRPr="0063462A">
        <w:rPr>
          <w:sz w:val="24"/>
        </w:rPr>
        <w:t>ust</w:t>
      </w:r>
      <w:proofErr w:type="spellEnd"/>
      <w:r w:rsidRPr="0063462A">
        <w:rPr>
          <w:sz w:val="24"/>
        </w:rPr>
        <w:t xml:space="preserve">. </w:t>
      </w:r>
      <w:proofErr w:type="gramStart"/>
      <w:r w:rsidRPr="0063462A">
        <w:rPr>
          <w:sz w:val="24"/>
        </w:rPr>
        <w:t>čl.</w:t>
      </w:r>
      <w:proofErr w:type="gramEnd"/>
      <w:r w:rsidRPr="0063462A">
        <w:rPr>
          <w:sz w:val="24"/>
        </w:rPr>
        <w:t xml:space="preserve"> II. odst. 1) této smlouvy je stanoveno dohodou a činí </w:t>
      </w:r>
      <w:r w:rsidR="0063462A" w:rsidRPr="0063462A">
        <w:rPr>
          <w:b/>
          <w:sz w:val="24"/>
        </w:rPr>
        <w:t>14.142</w:t>
      </w:r>
      <w:r w:rsidRPr="0063462A">
        <w:rPr>
          <w:b/>
          <w:sz w:val="24"/>
        </w:rPr>
        <w:t xml:space="preserve">,- Kč měsíčně, přičemž 1/3 z této částky činí </w:t>
      </w:r>
      <w:r w:rsidR="0063462A" w:rsidRPr="0063462A">
        <w:rPr>
          <w:b/>
          <w:sz w:val="24"/>
        </w:rPr>
        <w:t>4.714</w:t>
      </w:r>
      <w:r w:rsidRPr="0063462A">
        <w:rPr>
          <w:b/>
          <w:sz w:val="24"/>
        </w:rPr>
        <w:t>,- Kč měsíčně.</w:t>
      </w:r>
    </w:p>
    <w:p w:rsidR="00CC4476" w:rsidRPr="00CC4476" w:rsidRDefault="00CC4476" w:rsidP="00CC4476">
      <w:pPr>
        <w:pStyle w:val="Odstavecseseznamem"/>
        <w:ind w:left="0" w:firstLine="0"/>
        <w:rPr>
          <w:b/>
          <w:sz w:val="24"/>
        </w:rPr>
      </w:pPr>
    </w:p>
    <w:p w:rsidR="00CC4476" w:rsidRDefault="00CC4476" w:rsidP="005A71F8">
      <w:pPr>
        <w:pStyle w:val="Odstavecseseznamem"/>
        <w:numPr>
          <w:ilvl w:val="0"/>
          <w:numId w:val="46"/>
        </w:numPr>
        <w:ind w:left="0" w:firstLine="0"/>
        <w:rPr>
          <w:sz w:val="24"/>
        </w:rPr>
      </w:pPr>
      <w:r>
        <w:rPr>
          <w:sz w:val="24"/>
        </w:rPr>
        <w:t>Nájemci jsou vedle nájemného sjednaného výše v odst. 1) tohoto článku dále povinn</w:t>
      </w:r>
      <w:r w:rsidR="00233F15">
        <w:rPr>
          <w:sz w:val="24"/>
        </w:rPr>
        <w:t>i</w:t>
      </w:r>
      <w:r>
        <w:rPr>
          <w:sz w:val="24"/>
        </w:rPr>
        <w:t xml:space="preserve"> spolu s nájemným pronajímateli hradit paušálně provozní náklady vztahující se k předmětu nájmu takto:</w:t>
      </w:r>
    </w:p>
    <w:p w:rsidR="00CC4476" w:rsidRPr="00CC4476" w:rsidRDefault="00CC4476" w:rsidP="00CC4476">
      <w:pPr>
        <w:pStyle w:val="Odstavecseseznamem"/>
        <w:rPr>
          <w:sz w:val="24"/>
        </w:rPr>
      </w:pPr>
    </w:p>
    <w:p w:rsidR="00CC4476" w:rsidRPr="0063462A" w:rsidRDefault="00CC4476" w:rsidP="00CC4476">
      <w:pPr>
        <w:pStyle w:val="Odstavecseseznamem"/>
        <w:ind w:left="0" w:firstLine="0"/>
        <w:rPr>
          <w:sz w:val="24"/>
        </w:rPr>
      </w:pPr>
      <w:r w:rsidRPr="0063462A">
        <w:rPr>
          <w:sz w:val="24"/>
        </w:rPr>
        <w:t>elektrická energie ……</w:t>
      </w:r>
      <w:proofErr w:type="gramStart"/>
      <w:r w:rsidRPr="0063462A">
        <w:rPr>
          <w:sz w:val="24"/>
        </w:rPr>
        <w:t>…..…</w:t>
      </w:r>
      <w:proofErr w:type="gramEnd"/>
      <w:r w:rsidRPr="0063462A">
        <w:rPr>
          <w:sz w:val="24"/>
        </w:rPr>
        <w:t xml:space="preserve">……………………… </w:t>
      </w:r>
      <w:r w:rsidR="00E14FA8" w:rsidRPr="0063462A">
        <w:rPr>
          <w:sz w:val="24"/>
        </w:rPr>
        <w:t>419,79</w:t>
      </w:r>
      <w:r w:rsidRPr="0063462A">
        <w:rPr>
          <w:sz w:val="24"/>
        </w:rPr>
        <w:t xml:space="preserve"> Kč/</w:t>
      </w:r>
      <w:proofErr w:type="spellStart"/>
      <w:r w:rsidRPr="0063462A">
        <w:rPr>
          <w:sz w:val="24"/>
        </w:rPr>
        <w:t>čtvrtl</w:t>
      </w:r>
      <w:proofErr w:type="spellEnd"/>
      <w:r w:rsidRPr="0063462A">
        <w:rPr>
          <w:sz w:val="24"/>
        </w:rPr>
        <w:t xml:space="preserve">. + zák. stan. </w:t>
      </w:r>
      <w:proofErr w:type="gramStart"/>
      <w:r w:rsidRPr="0063462A">
        <w:rPr>
          <w:sz w:val="24"/>
        </w:rPr>
        <w:t>sazba</w:t>
      </w:r>
      <w:proofErr w:type="gramEnd"/>
      <w:r w:rsidRPr="0063462A">
        <w:rPr>
          <w:sz w:val="24"/>
        </w:rPr>
        <w:t xml:space="preserve"> DPH</w:t>
      </w:r>
    </w:p>
    <w:p w:rsidR="00CC4476" w:rsidRPr="0063462A" w:rsidRDefault="00CC4476" w:rsidP="00CC4476">
      <w:pPr>
        <w:pStyle w:val="Odstavecseseznamem"/>
        <w:ind w:left="0" w:firstLine="0"/>
        <w:rPr>
          <w:sz w:val="24"/>
        </w:rPr>
      </w:pPr>
      <w:r w:rsidRPr="0063462A">
        <w:rPr>
          <w:sz w:val="24"/>
        </w:rPr>
        <w:t>vodné a stočné (pro celkový počet osob: 7</w:t>
      </w:r>
      <w:r w:rsidR="00F65E2E" w:rsidRPr="0063462A">
        <w:rPr>
          <w:sz w:val="24"/>
        </w:rPr>
        <w:t xml:space="preserve">)……… </w:t>
      </w:r>
      <w:r w:rsidR="00E14FA8" w:rsidRPr="0063462A">
        <w:rPr>
          <w:sz w:val="24"/>
        </w:rPr>
        <w:t>4.604,79</w:t>
      </w:r>
      <w:r w:rsidRPr="0063462A">
        <w:rPr>
          <w:sz w:val="24"/>
        </w:rPr>
        <w:t xml:space="preserve"> Kč/</w:t>
      </w:r>
      <w:proofErr w:type="spellStart"/>
      <w:r w:rsidRPr="0063462A">
        <w:rPr>
          <w:sz w:val="24"/>
        </w:rPr>
        <w:t>čtvrtl</w:t>
      </w:r>
      <w:proofErr w:type="spellEnd"/>
      <w:r w:rsidRPr="0063462A">
        <w:rPr>
          <w:sz w:val="24"/>
        </w:rPr>
        <w:t xml:space="preserve">. + zák. stan. </w:t>
      </w:r>
      <w:proofErr w:type="gramStart"/>
      <w:r w:rsidRPr="0063462A">
        <w:rPr>
          <w:sz w:val="24"/>
        </w:rPr>
        <w:t>sazba</w:t>
      </w:r>
      <w:proofErr w:type="gramEnd"/>
      <w:r w:rsidRPr="0063462A">
        <w:rPr>
          <w:sz w:val="24"/>
        </w:rPr>
        <w:t xml:space="preserve"> DPH</w:t>
      </w:r>
    </w:p>
    <w:p w:rsidR="00C642A0" w:rsidRPr="0063462A" w:rsidRDefault="00E14FA8" w:rsidP="00C642A0">
      <w:pPr>
        <w:pStyle w:val="Odstavecseseznamem"/>
        <w:pBdr>
          <w:bottom w:val="single" w:sz="6" w:space="1" w:color="auto"/>
        </w:pBdr>
        <w:ind w:left="0" w:firstLine="0"/>
        <w:rPr>
          <w:sz w:val="24"/>
        </w:rPr>
      </w:pPr>
      <w:r w:rsidRPr="0063462A">
        <w:rPr>
          <w:sz w:val="24"/>
        </w:rPr>
        <w:t>OTOP + TÚV   ………..………………………</w:t>
      </w:r>
      <w:proofErr w:type="gramStart"/>
      <w:r w:rsidRPr="0063462A">
        <w:rPr>
          <w:sz w:val="24"/>
        </w:rPr>
        <w:t>…..2.765,58</w:t>
      </w:r>
      <w:proofErr w:type="gramEnd"/>
      <w:r w:rsidR="00C642A0" w:rsidRPr="0063462A">
        <w:rPr>
          <w:sz w:val="24"/>
        </w:rPr>
        <w:t xml:space="preserve"> Kč/</w:t>
      </w:r>
      <w:proofErr w:type="spellStart"/>
      <w:r w:rsidR="00C642A0" w:rsidRPr="0063462A">
        <w:rPr>
          <w:sz w:val="24"/>
        </w:rPr>
        <w:t>čtvrtl</w:t>
      </w:r>
      <w:proofErr w:type="spellEnd"/>
      <w:r w:rsidR="00C642A0" w:rsidRPr="0063462A">
        <w:rPr>
          <w:sz w:val="24"/>
        </w:rPr>
        <w:t xml:space="preserve">. + zák. stan. </w:t>
      </w:r>
      <w:proofErr w:type="gramStart"/>
      <w:r w:rsidR="00C642A0" w:rsidRPr="0063462A">
        <w:rPr>
          <w:sz w:val="24"/>
        </w:rPr>
        <w:t>sazba</w:t>
      </w:r>
      <w:proofErr w:type="gramEnd"/>
      <w:r w:rsidR="00C642A0" w:rsidRPr="0063462A">
        <w:rPr>
          <w:sz w:val="24"/>
        </w:rPr>
        <w:t xml:space="preserve"> DPH</w:t>
      </w:r>
    </w:p>
    <w:p w:rsidR="00B4026C" w:rsidRPr="0063462A" w:rsidRDefault="00F65E2E" w:rsidP="00C642A0">
      <w:pPr>
        <w:pStyle w:val="Odstavecseseznamem"/>
        <w:ind w:left="0" w:firstLine="0"/>
        <w:rPr>
          <w:sz w:val="24"/>
        </w:rPr>
      </w:pPr>
      <w:r w:rsidRPr="0063462A">
        <w:rPr>
          <w:sz w:val="24"/>
        </w:rPr>
        <w:t>C e l k e m</w:t>
      </w:r>
      <w:r w:rsidRPr="0063462A">
        <w:rPr>
          <w:sz w:val="24"/>
        </w:rPr>
        <w:tab/>
      </w:r>
      <w:r w:rsidRPr="0063462A">
        <w:rPr>
          <w:sz w:val="24"/>
        </w:rPr>
        <w:tab/>
      </w:r>
      <w:r w:rsidRPr="0063462A">
        <w:rPr>
          <w:sz w:val="24"/>
        </w:rPr>
        <w:tab/>
      </w:r>
      <w:r w:rsidRPr="0063462A">
        <w:rPr>
          <w:sz w:val="24"/>
        </w:rPr>
        <w:tab/>
      </w:r>
      <w:r w:rsidRPr="0063462A">
        <w:rPr>
          <w:sz w:val="24"/>
        </w:rPr>
        <w:tab/>
        <w:t xml:space="preserve">           7.790,16</w:t>
      </w:r>
      <w:r w:rsidR="00B4026C" w:rsidRPr="0063462A">
        <w:rPr>
          <w:sz w:val="24"/>
        </w:rPr>
        <w:t xml:space="preserve"> Kč/</w:t>
      </w:r>
      <w:proofErr w:type="spellStart"/>
      <w:r w:rsidR="00B4026C" w:rsidRPr="0063462A">
        <w:rPr>
          <w:sz w:val="24"/>
        </w:rPr>
        <w:t>čtvrtl</w:t>
      </w:r>
      <w:proofErr w:type="spellEnd"/>
      <w:r w:rsidR="00B4026C" w:rsidRPr="0063462A">
        <w:rPr>
          <w:sz w:val="24"/>
        </w:rPr>
        <w:t xml:space="preserve">. + zák. stan. </w:t>
      </w:r>
      <w:proofErr w:type="gramStart"/>
      <w:r w:rsidR="00B4026C" w:rsidRPr="0063462A">
        <w:rPr>
          <w:sz w:val="24"/>
        </w:rPr>
        <w:t>sazba</w:t>
      </w:r>
      <w:proofErr w:type="gramEnd"/>
      <w:r w:rsidR="00B4026C" w:rsidRPr="0063462A">
        <w:rPr>
          <w:sz w:val="24"/>
        </w:rPr>
        <w:t xml:space="preserve"> DPH</w:t>
      </w:r>
    </w:p>
    <w:p w:rsidR="006636C8" w:rsidRPr="0063462A" w:rsidRDefault="006636C8" w:rsidP="006636C8">
      <w:pPr>
        <w:pStyle w:val="Odstavecseseznamem"/>
        <w:ind w:left="0" w:firstLine="0"/>
        <w:rPr>
          <w:sz w:val="24"/>
        </w:rPr>
      </w:pPr>
      <w:r w:rsidRPr="0063462A">
        <w:rPr>
          <w:b/>
          <w:sz w:val="24"/>
        </w:rPr>
        <w:t>Zaokrouhleno</w:t>
      </w:r>
      <w:r w:rsidRPr="0063462A">
        <w:rPr>
          <w:b/>
          <w:sz w:val="24"/>
        </w:rPr>
        <w:tab/>
      </w:r>
      <w:r w:rsidRPr="0063462A">
        <w:rPr>
          <w:b/>
          <w:sz w:val="24"/>
        </w:rPr>
        <w:tab/>
      </w:r>
      <w:r w:rsidRPr="0063462A">
        <w:rPr>
          <w:b/>
          <w:sz w:val="24"/>
        </w:rPr>
        <w:tab/>
      </w:r>
      <w:r w:rsidRPr="0063462A">
        <w:rPr>
          <w:b/>
          <w:sz w:val="24"/>
        </w:rPr>
        <w:tab/>
        <w:t xml:space="preserve">           </w:t>
      </w:r>
      <w:r w:rsidR="00707C82" w:rsidRPr="0063462A">
        <w:rPr>
          <w:b/>
          <w:sz w:val="24"/>
        </w:rPr>
        <w:t>7</w:t>
      </w:r>
      <w:r w:rsidRPr="0063462A">
        <w:rPr>
          <w:b/>
          <w:sz w:val="24"/>
        </w:rPr>
        <w:t>.</w:t>
      </w:r>
      <w:r w:rsidR="00707C82" w:rsidRPr="0063462A">
        <w:rPr>
          <w:b/>
          <w:sz w:val="24"/>
        </w:rPr>
        <w:t>790</w:t>
      </w:r>
      <w:r w:rsidRPr="0063462A">
        <w:rPr>
          <w:b/>
          <w:sz w:val="24"/>
        </w:rPr>
        <w:t>,- Kč/</w:t>
      </w:r>
      <w:proofErr w:type="spellStart"/>
      <w:r w:rsidRPr="0063462A">
        <w:rPr>
          <w:b/>
          <w:sz w:val="24"/>
        </w:rPr>
        <w:t>čtvrtl</w:t>
      </w:r>
      <w:proofErr w:type="spellEnd"/>
      <w:r w:rsidRPr="0063462A">
        <w:rPr>
          <w:b/>
          <w:sz w:val="24"/>
        </w:rPr>
        <w:t xml:space="preserve">. + zák. stan. </w:t>
      </w:r>
      <w:proofErr w:type="gramStart"/>
      <w:r w:rsidRPr="0063462A">
        <w:rPr>
          <w:b/>
          <w:sz w:val="24"/>
        </w:rPr>
        <w:t>sazba</w:t>
      </w:r>
      <w:proofErr w:type="gramEnd"/>
      <w:r w:rsidRPr="0063462A">
        <w:rPr>
          <w:b/>
          <w:sz w:val="24"/>
        </w:rPr>
        <w:t xml:space="preserve"> DPH</w:t>
      </w:r>
    </w:p>
    <w:p w:rsidR="00707C82" w:rsidRDefault="00707C82" w:rsidP="00707C82">
      <w:pPr>
        <w:pStyle w:val="Odstavecseseznamem"/>
        <w:ind w:left="0" w:firstLine="0"/>
        <w:rPr>
          <w:sz w:val="24"/>
        </w:rPr>
      </w:pPr>
      <w:r w:rsidRPr="0063462A">
        <w:rPr>
          <w:b/>
          <w:sz w:val="24"/>
        </w:rPr>
        <w:t xml:space="preserve">přičemž 1/3 z této částky činí  </w:t>
      </w:r>
      <w:r w:rsidRPr="0063462A">
        <w:rPr>
          <w:b/>
          <w:sz w:val="24"/>
        </w:rPr>
        <w:tab/>
      </w:r>
      <w:r w:rsidRPr="0063462A">
        <w:rPr>
          <w:b/>
          <w:sz w:val="24"/>
        </w:rPr>
        <w:tab/>
        <w:t xml:space="preserve">           2.597,- Kč/</w:t>
      </w:r>
      <w:proofErr w:type="spellStart"/>
      <w:r w:rsidRPr="0063462A">
        <w:rPr>
          <w:b/>
          <w:sz w:val="24"/>
        </w:rPr>
        <w:t>čtvrtl</w:t>
      </w:r>
      <w:proofErr w:type="spellEnd"/>
      <w:r w:rsidRPr="0063462A">
        <w:rPr>
          <w:b/>
          <w:sz w:val="24"/>
        </w:rPr>
        <w:t xml:space="preserve">. + zák. stan. </w:t>
      </w:r>
      <w:proofErr w:type="gramStart"/>
      <w:r w:rsidRPr="0063462A">
        <w:rPr>
          <w:b/>
          <w:sz w:val="24"/>
        </w:rPr>
        <w:t>sazba</w:t>
      </w:r>
      <w:proofErr w:type="gramEnd"/>
      <w:r w:rsidRPr="0063462A">
        <w:rPr>
          <w:b/>
          <w:sz w:val="24"/>
        </w:rPr>
        <w:t xml:space="preserve"> DPH</w:t>
      </w:r>
    </w:p>
    <w:p w:rsidR="006636C8" w:rsidRPr="006636C8" w:rsidRDefault="006636C8" w:rsidP="004470CE">
      <w:pPr>
        <w:pStyle w:val="Odstavecseseznamem"/>
        <w:ind w:left="0" w:firstLine="0"/>
        <w:rPr>
          <w:b/>
          <w:sz w:val="24"/>
        </w:rPr>
      </w:pPr>
      <w:r>
        <w:rPr>
          <w:b/>
          <w:sz w:val="24"/>
        </w:rPr>
        <w:tab/>
      </w:r>
    </w:p>
    <w:p w:rsidR="004470CE" w:rsidRDefault="004470CE" w:rsidP="00CC4476">
      <w:pPr>
        <w:pStyle w:val="Odstavecseseznamem"/>
        <w:rPr>
          <w:sz w:val="24"/>
        </w:rPr>
      </w:pPr>
    </w:p>
    <w:p w:rsidR="00A32E27" w:rsidRDefault="00A32E27" w:rsidP="00A32E27">
      <w:pPr>
        <w:pStyle w:val="Odstavecseseznamem"/>
        <w:ind w:left="0" w:firstLine="0"/>
        <w:rPr>
          <w:sz w:val="24"/>
        </w:rPr>
      </w:pPr>
      <w:r>
        <w:rPr>
          <w:sz w:val="24"/>
        </w:rPr>
        <w:t xml:space="preserve">Technický výpočet provozních nákladů je rozepsán pronajímatelem v paušální výši dle počtu osob působících v předmětu nájmu, technických zařízení a plochy předmětu nájmu, přičemž provozní náklady jsou podrobně rozepsány v příloze č. 4 </w:t>
      </w:r>
      <w:proofErr w:type="gramStart"/>
      <w:r>
        <w:rPr>
          <w:sz w:val="24"/>
        </w:rPr>
        <w:t>této</w:t>
      </w:r>
      <w:proofErr w:type="gramEnd"/>
      <w:r>
        <w:rPr>
          <w:sz w:val="24"/>
        </w:rPr>
        <w:t xml:space="preserve"> smlouvy.</w:t>
      </w:r>
    </w:p>
    <w:p w:rsidR="00A32E27" w:rsidRPr="00CC4476" w:rsidRDefault="00A32E27" w:rsidP="00A32E27">
      <w:pPr>
        <w:pStyle w:val="Odstavecseseznamem"/>
        <w:ind w:left="0" w:firstLine="0"/>
        <w:rPr>
          <w:sz w:val="24"/>
        </w:rPr>
      </w:pPr>
    </w:p>
    <w:p w:rsidR="00470B64" w:rsidRDefault="005A71F8" w:rsidP="00470B64">
      <w:pPr>
        <w:pStyle w:val="Odstavecseseznamem"/>
        <w:numPr>
          <w:ilvl w:val="0"/>
          <w:numId w:val="46"/>
        </w:numPr>
        <w:ind w:left="0" w:firstLine="0"/>
        <w:rPr>
          <w:sz w:val="24"/>
        </w:rPr>
      </w:pPr>
      <w:r w:rsidRPr="005A71F8">
        <w:rPr>
          <w:sz w:val="24"/>
        </w:rPr>
        <w:t xml:space="preserve"> </w:t>
      </w:r>
      <w:r w:rsidR="008420E4" w:rsidRPr="00470B64">
        <w:rPr>
          <w:sz w:val="24"/>
        </w:rPr>
        <w:t xml:space="preserve">Nájemci se zavazují hradit nájemné i </w:t>
      </w:r>
      <w:r w:rsidR="004470CE">
        <w:rPr>
          <w:sz w:val="24"/>
        </w:rPr>
        <w:t xml:space="preserve">ostatní platby dle této smlouvy (zahrnující </w:t>
      </w:r>
      <w:r w:rsidR="008420E4" w:rsidRPr="00470B64">
        <w:rPr>
          <w:sz w:val="24"/>
        </w:rPr>
        <w:t>provozní náklady</w:t>
      </w:r>
      <w:r w:rsidR="004470CE">
        <w:rPr>
          <w:sz w:val="24"/>
        </w:rPr>
        <w:t>)</w:t>
      </w:r>
      <w:r w:rsidR="008420E4" w:rsidRPr="00470B64">
        <w:rPr>
          <w:sz w:val="24"/>
        </w:rPr>
        <w:t xml:space="preserve"> každý </w:t>
      </w:r>
      <w:r w:rsidR="008420E4" w:rsidRPr="00470B64">
        <w:rPr>
          <w:b/>
          <w:sz w:val="24"/>
        </w:rPr>
        <w:t xml:space="preserve">jednou </w:t>
      </w:r>
      <w:r w:rsidR="00470B64">
        <w:rPr>
          <w:b/>
          <w:sz w:val="24"/>
        </w:rPr>
        <w:t>třetinou</w:t>
      </w:r>
      <w:r w:rsidR="008420E4" w:rsidRPr="00470B64">
        <w:rPr>
          <w:sz w:val="24"/>
        </w:rPr>
        <w:t xml:space="preserve">. </w:t>
      </w:r>
    </w:p>
    <w:p w:rsidR="00470B64" w:rsidRDefault="00470B64" w:rsidP="00470B64">
      <w:pPr>
        <w:pStyle w:val="Odstavecseseznamem"/>
        <w:ind w:left="0" w:firstLine="0"/>
        <w:rPr>
          <w:sz w:val="24"/>
        </w:rPr>
      </w:pPr>
    </w:p>
    <w:p w:rsidR="00470B64" w:rsidRDefault="00B05AC2" w:rsidP="00470B64">
      <w:pPr>
        <w:pStyle w:val="Odstavecseseznamem"/>
        <w:numPr>
          <w:ilvl w:val="0"/>
          <w:numId w:val="46"/>
        </w:numPr>
        <w:ind w:left="0" w:firstLine="0"/>
        <w:rPr>
          <w:sz w:val="24"/>
        </w:rPr>
      </w:pPr>
      <w:r w:rsidRPr="00470B64">
        <w:rPr>
          <w:sz w:val="24"/>
        </w:rPr>
        <w:t xml:space="preserve">Nájemné </w:t>
      </w:r>
      <w:r w:rsidR="00470B64">
        <w:rPr>
          <w:sz w:val="24"/>
        </w:rPr>
        <w:t xml:space="preserve">i ostatní platby dle této smlouvy jsou splatné </w:t>
      </w:r>
      <w:r w:rsidR="00470B64" w:rsidRPr="00470B64">
        <w:rPr>
          <w:b/>
          <w:sz w:val="24"/>
        </w:rPr>
        <w:t>čtvrtletně předem</w:t>
      </w:r>
      <w:r w:rsidR="00470B64">
        <w:rPr>
          <w:sz w:val="24"/>
        </w:rPr>
        <w:t xml:space="preserve"> </w:t>
      </w:r>
      <w:r w:rsidR="00C65101">
        <w:rPr>
          <w:sz w:val="24"/>
        </w:rPr>
        <w:t>bankovním převodem na základě faktur</w:t>
      </w:r>
      <w:r w:rsidR="00470B64">
        <w:rPr>
          <w:sz w:val="24"/>
        </w:rPr>
        <w:t xml:space="preserve"> s náležitostmi řádného daňového dokladu vystaven</w:t>
      </w:r>
      <w:r w:rsidR="00C65101">
        <w:rPr>
          <w:sz w:val="24"/>
        </w:rPr>
        <w:t>ých</w:t>
      </w:r>
      <w:r w:rsidR="00470B64">
        <w:rPr>
          <w:sz w:val="24"/>
        </w:rPr>
        <w:t xml:space="preserve"> pronajímatelem se lhůtou splatnosti 14 dnů. Dnem úhrady se rozumí den připsání platby na účet pronajímatele.</w:t>
      </w:r>
    </w:p>
    <w:p w:rsidR="00470B64" w:rsidRPr="00470B64" w:rsidRDefault="00470B64" w:rsidP="00470B64">
      <w:pPr>
        <w:pStyle w:val="Odstavecseseznamem"/>
        <w:rPr>
          <w:sz w:val="24"/>
        </w:rPr>
      </w:pPr>
    </w:p>
    <w:p w:rsidR="00B8644C" w:rsidRDefault="00470B64" w:rsidP="00470B64">
      <w:pPr>
        <w:pStyle w:val="Odstavecseseznamem"/>
        <w:numPr>
          <w:ilvl w:val="0"/>
          <w:numId w:val="46"/>
        </w:numPr>
        <w:ind w:left="0" w:firstLine="0"/>
        <w:rPr>
          <w:sz w:val="24"/>
        </w:rPr>
      </w:pPr>
      <w:r>
        <w:rPr>
          <w:sz w:val="24"/>
        </w:rPr>
        <w:t>Dílčí plnění nájemní smlouvy je uskutečněno vždy k poslednímu dni 1</w:t>
      </w:r>
      <w:r w:rsidR="00B8644C">
        <w:rPr>
          <w:sz w:val="24"/>
        </w:rPr>
        <w:t xml:space="preserve">. </w:t>
      </w:r>
      <w:r w:rsidR="00C65101">
        <w:rPr>
          <w:sz w:val="24"/>
        </w:rPr>
        <w:t>m</w:t>
      </w:r>
      <w:r w:rsidR="00B8644C">
        <w:rPr>
          <w:sz w:val="24"/>
        </w:rPr>
        <w:t>ěsíce kalendářního čtvrtletí.</w:t>
      </w:r>
    </w:p>
    <w:p w:rsidR="00B8644C" w:rsidRPr="00B8644C" w:rsidRDefault="00B8644C" w:rsidP="00B8644C">
      <w:pPr>
        <w:pStyle w:val="Odstavecseseznamem"/>
        <w:rPr>
          <w:sz w:val="24"/>
        </w:rPr>
      </w:pPr>
    </w:p>
    <w:p w:rsidR="00B8644C" w:rsidRDefault="00B8644C" w:rsidP="00470B64">
      <w:pPr>
        <w:pStyle w:val="Odstavecseseznamem"/>
        <w:numPr>
          <w:ilvl w:val="0"/>
          <w:numId w:val="46"/>
        </w:numPr>
        <w:ind w:left="0" w:firstLine="0"/>
        <w:rPr>
          <w:sz w:val="24"/>
        </w:rPr>
      </w:pPr>
      <w:r>
        <w:rPr>
          <w:sz w:val="24"/>
        </w:rPr>
        <w:lastRenderedPageBreak/>
        <w:t>V případě prodlení se zaplacením úhrady nájemného za nebytové prostory v termínu podle této smlouvy je nájemce povinen zaplatit za každý den prodlení smluvní pokutu ve výši 0,1% z dlužné částky.</w:t>
      </w:r>
    </w:p>
    <w:p w:rsidR="00B8644C" w:rsidRPr="00B8644C" w:rsidRDefault="00B8644C" w:rsidP="00B8644C">
      <w:pPr>
        <w:pStyle w:val="Odstavecseseznamem"/>
        <w:rPr>
          <w:sz w:val="24"/>
        </w:rPr>
      </w:pPr>
    </w:p>
    <w:p w:rsidR="00C65101" w:rsidRDefault="00B8644C" w:rsidP="00470B64">
      <w:pPr>
        <w:pStyle w:val="Odstavecseseznamem"/>
        <w:numPr>
          <w:ilvl w:val="0"/>
          <w:numId w:val="46"/>
        </w:numPr>
        <w:ind w:left="0" w:firstLine="0"/>
        <w:rPr>
          <w:sz w:val="24"/>
        </w:rPr>
      </w:pPr>
      <w:r>
        <w:rPr>
          <w:sz w:val="24"/>
        </w:rPr>
        <w:t xml:space="preserve">Smluvní strany </w:t>
      </w:r>
      <w:r w:rsidR="00C65101">
        <w:rPr>
          <w:sz w:val="24"/>
        </w:rPr>
        <w:t xml:space="preserve">se dohodly, že výše nájemného bude každoročně valorizována inflačním koeficientem, odpovídajícím míře inflace stanovené ČSÚ za předchozí kalendářní rok. Poprvé bude takto nájemné upraveno od 1. 1. 2018. Novou výši nájemného sdělí pronajímatel písemně nájemcům formou doporučeného dopisu odeslaného vždy nejpozději do 31. 3. běžného roku. Nájemci se zavazují uhradit rozdíl mezi původním a novým nájemným na základě faktury pronajímatele při placení nejbližší další čtvrtletní splátky. </w:t>
      </w:r>
      <w:r w:rsidR="00C65101" w:rsidRPr="00C65101">
        <w:rPr>
          <w:sz w:val="24"/>
        </w:rPr>
        <w:t>Skutečnost, že písemné oznámení nebylo nájemcům doručeno, nezbavuje nájemce povinnosti uhradit rozdíl podle předchozí věty, pokud pronajímatel prokazatelně toto oznámení odeslal.</w:t>
      </w:r>
    </w:p>
    <w:p w:rsidR="00C65101" w:rsidRPr="00C65101" w:rsidRDefault="00C65101" w:rsidP="00C65101">
      <w:pPr>
        <w:pStyle w:val="Odstavecseseznamem"/>
        <w:rPr>
          <w:sz w:val="24"/>
        </w:rPr>
      </w:pPr>
    </w:p>
    <w:p w:rsidR="00B813C1" w:rsidRDefault="00C65101" w:rsidP="00C65101">
      <w:pPr>
        <w:pStyle w:val="Odstavecseseznamem"/>
        <w:numPr>
          <w:ilvl w:val="0"/>
          <w:numId w:val="46"/>
        </w:numPr>
        <w:ind w:left="0" w:firstLine="0"/>
        <w:rPr>
          <w:sz w:val="24"/>
        </w:rPr>
      </w:pPr>
      <w:r w:rsidRPr="00C65101">
        <w:rPr>
          <w:sz w:val="24"/>
        </w:rPr>
        <w:t xml:space="preserve">V případě zvýšení sazeb za jednotlivé druhy odebíraných energií se pronajímatel vyhrazuje právo provést přepočet provozních nákladů dle </w:t>
      </w:r>
      <w:proofErr w:type="spellStart"/>
      <w:r w:rsidR="00455A86">
        <w:rPr>
          <w:sz w:val="24"/>
        </w:rPr>
        <w:t>ust</w:t>
      </w:r>
      <w:proofErr w:type="spellEnd"/>
      <w:r w:rsidR="00455A86">
        <w:rPr>
          <w:sz w:val="24"/>
        </w:rPr>
        <w:t xml:space="preserve">. </w:t>
      </w:r>
      <w:proofErr w:type="gramStart"/>
      <w:r w:rsidR="00455A86">
        <w:rPr>
          <w:sz w:val="24"/>
        </w:rPr>
        <w:t>odst.</w:t>
      </w:r>
      <w:proofErr w:type="gramEnd"/>
      <w:r w:rsidR="00455A86">
        <w:rPr>
          <w:sz w:val="24"/>
        </w:rPr>
        <w:t xml:space="preserve"> 2) tohoto článku</w:t>
      </w:r>
      <w:r w:rsidRPr="00C65101">
        <w:rPr>
          <w:sz w:val="24"/>
        </w:rPr>
        <w:t xml:space="preserve">.  Přepočet musí odpovídat změnám provedeným dodavateli jednotlivých druhů energií k příslušnému datu. Vypočtený nárůst nákladů pro příslušné období je pronajímatel </w:t>
      </w:r>
      <w:r w:rsidR="00B813C1">
        <w:rPr>
          <w:sz w:val="24"/>
        </w:rPr>
        <w:t xml:space="preserve">oprávněn promítnout do faktury </w:t>
      </w:r>
      <w:r w:rsidRPr="00C65101">
        <w:rPr>
          <w:sz w:val="24"/>
        </w:rPr>
        <w:t>bezprostředně následující po úpravě cen.</w:t>
      </w:r>
    </w:p>
    <w:p w:rsidR="00B813C1" w:rsidRPr="00B813C1" w:rsidRDefault="00B813C1" w:rsidP="00B813C1">
      <w:pPr>
        <w:pStyle w:val="Odstavecseseznamem"/>
        <w:rPr>
          <w:sz w:val="24"/>
        </w:rPr>
      </w:pPr>
    </w:p>
    <w:p w:rsidR="00C65101" w:rsidRPr="00212D56" w:rsidRDefault="00C65101" w:rsidP="00C65101">
      <w:pPr>
        <w:pStyle w:val="Odstavecseseznamem"/>
        <w:numPr>
          <w:ilvl w:val="0"/>
          <w:numId w:val="46"/>
        </w:numPr>
        <w:ind w:left="0" w:firstLine="0"/>
        <w:rPr>
          <w:sz w:val="24"/>
        </w:rPr>
      </w:pPr>
      <w:r w:rsidRPr="00212D56">
        <w:rPr>
          <w:sz w:val="24"/>
        </w:rPr>
        <w:t>Je-li součástí služeb vztahujících se k předmětu nájmu i poskytnutí telefonického připojení, zavazuj</w:t>
      </w:r>
      <w:r w:rsidR="00B813C1" w:rsidRPr="00212D56">
        <w:rPr>
          <w:sz w:val="24"/>
        </w:rPr>
        <w:t>í se nájemci</w:t>
      </w:r>
      <w:r w:rsidRPr="00212D56">
        <w:rPr>
          <w:sz w:val="24"/>
        </w:rPr>
        <w:t xml:space="preserve"> </w:t>
      </w:r>
      <w:r w:rsidR="004202D0">
        <w:rPr>
          <w:sz w:val="24"/>
        </w:rPr>
        <w:t xml:space="preserve">společně a nerozdílně </w:t>
      </w:r>
      <w:r w:rsidRPr="00212D56">
        <w:rPr>
          <w:sz w:val="24"/>
        </w:rPr>
        <w:t xml:space="preserve">hradit pronajímateli měsíčně i hovorné na telefonních linkách, které </w:t>
      </w:r>
      <w:r w:rsidR="00B813C1" w:rsidRPr="00212D56">
        <w:rPr>
          <w:sz w:val="24"/>
        </w:rPr>
        <w:t>jim</w:t>
      </w:r>
      <w:r w:rsidRPr="00212D56">
        <w:rPr>
          <w:sz w:val="24"/>
        </w:rPr>
        <w:t xml:space="preserve"> pronajímatel poskytne k užívá</w:t>
      </w:r>
      <w:r w:rsidR="00B813C1" w:rsidRPr="00212D56">
        <w:rPr>
          <w:sz w:val="24"/>
        </w:rPr>
        <w:t xml:space="preserve">ní. Pronajímatel vystaví nájemcům </w:t>
      </w:r>
      <w:r w:rsidRPr="00212D56">
        <w:rPr>
          <w:sz w:val="24"/>
        </w:rPr>
        <w:t>fakturu poté, kdy mu budou poplatky za hovorné známy. Ostatní podmínky týkající se splatnosti a sankcí za prodlení se řídí předchozími ustanoveními tohoto článku obdobně.</w:t>
      </w:r>
    </w:p>
    <w:p w:rsidR="00C65101" w:rsidRPr="00C65101" w:rsidRDefault="00C65101" w:rsidP="00C65101">
      <w:pPr>
        <w:pStyle w:val="Odstavecseseznamem"/>
        <w:ind w:left="0" w:firstLine="0"/>
        <w:rPr>
          <w:sz w:val="24"/>
        </w:rPr>
      </w:pPr>
    </w:p>
    <w:p w:rsidR="00C65101" w:rsidRPr="00C65101" w:rsidRDefault="00C65101" w:rsidP="00C65101">
      <w:pPr>
        <w:pStyle w:val="Odstavecseseznamem"/>
        <w:ind w:left="0" w:firstLine="0"/>
        <w:rPr>
          <w:sz w:val="24"/>
        </w:rPr>
      </w:pPr>
    </w:p>
    <w:p w:rsidR="00C65101" w:rsidRPr="00B813C1" w:rsidRDefault="00C65101" w:rsidP="00B813C1">
      <w:pPr>
        <w:ind w:left="0" w:firstLine="0"/>
        <w:jc w:val="center"/>
        <w:rPr>
          <w:b/>
          <w:sz w:val="24"/>
        </w:rPr>
      </w:pPr>
      <w:r w:rsidRPr="00B813C1">
        <w:rPr>
          <w:b/>
          <w:sz w:val="24"/>
        </w:rPr>
        <w:t>VI.</w:t>
      </w:r>
    </w:p>
    <w:p w:rsidR="00C65101" w:rsidRDefault="00C65101" w:rsidP="00B813C1">
      <w:pPr>
        <w:ind w:left="0" w:firstLine="0"/>
        <w:jc w:val="center"/>
        <w:rPr>
          <w:b/>
          <w:sz w:val="24"/>
        </w:rPr>
      </w:pPr>
      <w:r w:rsidRPr="00B813C1">
        <w:rPr>
          <w:b/>
          <w:sz w:val="24"/>
        </w:rPr>
        <w:t>Práva a povinnosti pronajímatele</w:t>
      </w:r>
    </w:p>
    <w:p w:rsidR="00B813C1" w:rsidRPr="00B813C1" w:rsidRDefault="00B813C1" w:rsidP="00B813C1">
      <w:pPr>
        <w:ind w:left="0" w:firstLine="0"/>
        <w:jc w:val="center"/>
        <w:rPr>
          <w:b/>
          <w:sz w:val="24"/>
        </w:rPr>
      </w:pPr>
    </w:p>
    <w:p w:rsidR="00B813C1" w:rsidRDefault="00C65101" w:rsidP="00C65101">
      <w:pPr>
        <w:pStyle w:val="Odstavecseseznamem"/>
        <w:numPr>
          <w:ilvl w:val="0"/>
          <w:numId w:val="47"/>
        </w:numPr>
        <w:ind w:left="0" w:firstLine="0"/>
        <w:rPr>
          <w:sz w:val="24"/>
        </w:rPr>
      </w:pPr>
      <w:r w:rsidRPr="00C65101">
        <w:rPr>
          <w:sz w:val="24"/>
        </w:rPr>
        <w:t>Pronajímatel je oprávněn po předchozí dohodě s nájemc</w:t>
      </w:r>
      <w:r w:rsidR="00B813C1">
        <w:rPr>
          <w:sz w:val="24"/>
        </w:rPr>
        <w:t>i</w:t>
      </w:r>
      <w:r w:rsidRPr="00C65101">
        <w:rPr>
          <w:sz w:val="24"/>
        </w:rPr>
        <w:t xml:space="preserve"> </w:t>
      </w:r>
      <w:r w:rsidR="004202D0">
        <w:rPr>
          <w:sz w:val="24"/>
        </w:rPr>
        <w:t xml:space="preserve">alespoň </w:t>
      </w:r>
      <w:r w:rsidRPr="00C65101">
        <w:rPr>
          <w:sz w:val="24"/>
        </w:rPr>
        <w:t>dvakrát ročně vykonat prohlídku předmětu nájmu nebo její části za účelem kontroly technického stavu a nájemc</w:t>
      </w:r>
      <w:r w:rsidR="00B813C1">
        <w:rPr>
          <w:sz w:val="24"/>
        </w:rPr>
        <w:t>i jsou povin</w:t>
      </w:r>
      <w:r w:rsidRPr="00C65101">
        <w:rPr>
          <w:sz w:val="24"/>
        </w:rPr>
        <w:t>n</w:t>
      </w:r>
      <w:r w:rsidR="00B813C1">
        <w:rPr>
          <w:sz w:val="24"/>
        </w:rPr>
        <w:t>i</w:t>
      </w:r>
      <w:r w:rsidRPr="00C65101">
        <w:rPr>
          <w:sz w:val="24"/>
        </w:rPr>
        <w:t xml:space="preserve"> takovou prohlídku umožnit.</w:t>
      </w:r>
    </w:p>
    <w:p w:rsidR="00B813C1" w:rsidRDefault="00B813C1" w:rsidP="00B813C1">
      <w:pPr>
        <w:pStyle w:val="Odstavecseseznamem"/>
        <w:ind w:left="0" w:firstLine="0"/>
        <w:rPr>
          <w:sz w:val="24"/>
        </w:rPr>
      </w:pPr>
    </w:p>
    <w:p w:rsidR="00C65101" w:rsidRPr="00B813C1" w:rsidRDefault="00C65101" w:rsidP="00C65101">
      <w:pPr>
        <w:pStyle w:val="Odstavecseseznamem"/>
        <w:numPr>
          <w:ilvl w:val="0"/>
          <w:numId w:val="47"/>
        </w:numPr>
        <w:ind w:left="0" w:firstLine="0"/>
        <w:rPr>
          <w:sz w:val="24"/>
        </w:rPr>
      </w:pPr>
      <w:r w:rsidRPr="00B813C1">
        <w:rPr>
          <w:sz w:val="24"/>
        </w:rPr>
        <w:t>Pronajímatel je povinen bez zbytečného odkladu odstranit nájemc</w:t>
      </w:r>
      <w:r w:rsidR="00B813C1">
        <w:rPr>
          <w:sz w:val="24"/>
        </w:rPr>
        <w:t>i</w:t>
      </w:r>
      <w:r w:rsidRPr="00B813C1">
        <w:rPr>
          <w:sz w:val="24"/>
        </w:rPr>
        <w:t xml:space="preserve"> oznámené případné poruchy, závady a havárie na předmětu nájmu.</w:t>
      </w:r>
    </w:p>
    <w:p w:rsidR="00C65101" w:rsidRPr="00C65101" w:rsidRDefault="00C65101" w:rsidP="00C65101">
      <w:pPr>
        <w:pStyle w:val="Odstavecseseznamem"/>
        <w:ind w:left="0" w:firstLine="0"/>
        <w:rPr>
          <w:sz w:val="24"/>
        </w:rPr>
      </w:pPr>
    </w:p>
    <w:p w:rsidR="00C65101" w:rsidRPr="00B813C1" w:rsidRDefault="00B813C1" w:rsidP="00B813C1">
      <w:pPr>
        <w:ind w:left="0" w:firstLine="0"/>
        <w:jc w:val="center"/>
        <w:rPr>
          <w:b/>
          <w:sz w:val="24"/>
        </w:rPr>
      </w:pPr>
      <w:r>
        <w:rPr>
          <w:b/>
          <w:sz w:val="24"/>
        </w:rPr>
        <w:t>V</w:t>
      </w:r>
      <w:r w:rsidR="00C65101" w:rsidRPr="00B813C1">
        <w:rPr>
          <w:b/>
          <w:sz w:val="24"/>
        </w:rPr>
        <w:t>II.</w:t>
      </w:r>
    </w:p>
    <w:p w:rsidR="00C65101" w:rsidRDefault="00C65101" w:rsidP="00B813C1">
      <w:pPr>
        <w:ind w:left="0" w:firstLine="0"/>
        <w:jc w:val="center"/>
        <w:rPr>
          <w:b/>
          <w:sz w:val="24"/>
        </w:rPr>
      </w:pPr>
      <w:r w:rsidRPr="00B813C1">
        <w:rPr>
          <w:b/>
          <w:sz w:val="24"/>
        </w:rPr>
        <w:t>Práva a povinnosti nájemce</w:t>
      </w:r>
    </w:p>
    <w:p w:rsidR="00B813C1" w:rsidRPr="00B813C1" w:rsidRDefault="00B813C1" w:rsidP="00B813C1">
      <w:pPr>
        <w:ind w:left="0" w:firstLine="0"/>
        <w:jc w:val="center"/>
        <w:rPr>
          <w:b/>
          <w:sz w:val="24"/>
        </w:rPr>
      </w:pPr>
    </w:p>
    <w:p w:rsidR="00C65101" w:rsidRPr="001B11DA" w:rsidRDefault="00B813C1" w:rsidP="00B813C1">
      <w:pPr>
        <w:pStyle w:val="Odstavecseseznamem"/>
        <w:numPr>
          <w:ilvl w:val="0"/>
          <w:numId w:val="48"/>
        </w:numPr>
        <w:ind w:left="0" w:firstLine="0"/>
        <w:rPr>
          <w:sz w:val="24"/>
        </w:rPr>
      </w:pPr>
      <w:r>
        <w:rPr>
          <w:sz w:val="24"/>
        </w:rPr>
        <w:t xml:space="preserve">Nájemci nejsou </w:t>
      </w:r>
      <w:r w:rsidR="00C65101" w:rsidRPr="00C65101">
        <w:rPr>
          <w:sz w:val="24"/>
        </w:rPr>
        <w:t>oprávněn</w:t>
      </w:r>
      <w:r>
        <w:rPr>
          <w:sz w:val="24"/>
        </w:rPr>
        <w:t>i</w:t>
      </w:r>
      <w:r w:rsidR="00C65101" w:rsidRPr="00C65101">
        <w:rPr>
          <w:sz w:val="24"/>
        </w:rPr>
        <w:t xml:space="preserve"> bez </w:t>
      </w:r>
      <w:r>
        <w:rPr>
          <w:sz w:val="24"/>
        </w:rPr>
        <w:t xml:space="preserve">předchozího písemného </w:t>
      </w:r>
      <w:r w:rsidR="00C65101" w:rsidRPr="00C65101">
        <w:rPr>
          <w:sz w:val="24"/>
        </w:rPr>
        <w:t xml:space="preserve">souhlasu pronajímatele </w:t>
      </w:r>
      <w:r>
        <w:rPr>
          <w:sz w:val="24"/>
        </w:rPr>
        <w:t xml:space="preserve">nebytové prostory ani jejich část </w:t>
      </w:r>
      <w:r w:rsidR="006A2031">
        <w:rPr>
          <w:sz w:val="24"/>
        </w:rPr>
        <w:t xml:space="preserve">dát </w:t>
      </w:r>
      <w:r>
        <w:rPr>
          <w:sz w:val="24"/>
        </w:rPr>
        <w:t>do podnájmu třetí osob</w:t>
      </w:r>
      <w:r w:rsidR="006A2031">
        <w:rPr>
          <w:sz w:val="24"/>
        </w:rPr>
        <w:t>ě</w:t>
      </w:r>
      <w:r>
        <w:rPr>
          <w:sz w:val="24"/>
        </w:rPr>
        <w:t xml:space="preserve">, ani </w:t>
      </w:r>
      <w:r w:rsidR="006A2031">
        <w:rPr>
          <w:sz w:val="24"/>
        </w:rPr>
        <w:t>třetí osobě</w:t>
      </w:r>
      <w:r>
        <w:rPr>
          <w:sz w:val="24"/>
        </w:rPr>
        <w:t xml:space="preserve"> </w:t>
      </w:r>
      <w:r w:rsidR="00C65101" w:rsidRPr="00C65101">
        <w:rPr>
          <w:sz w:val="24"/>
        </w:rPr>
        <w:t xml:space="preserve">jinak umožnit </w:t>
      </w:r>
      <w:r>
        <w:rPr>
          <w:sz w:val="24"/>
        </w:rPr>
        <w:t xml:space="preserve">jejich </w:t>
      </w:r>
      <w:r w:rsidR="00C65101" w:rsidRPr="001B11DA">
        <w:rPr>
          <w:sz w:val="24"/>
        </w:rPr>
        <w:t>užívání.</w:t>
      </w:r>
    </w:p>
    <w:p w:rsidR="00B813C1" w:rsidRPr="001B11DA" w:rsidRDefault="00B813C1" w:rsidP="00B813C1">
      <w:pPr>
        <w:pStyle w:val="Odstavecseseznamem"/>
        <w:ind w:left="0" w:firstLine="0"/>
        <w:rPr>
          <w:sz w:val="24"/>
        </w:rPr>
      </w:pPr>
    </w:p>
    <w:p w:rsidR="00B813C1" w:rsidRDefault="00B813C1" w:rsidP="00B813C1">
      <w:pPr>
        <w:pStyle w:val="Odstavecseseznamem"/>
        <w:numPr>
          <w:ilvl w:val="0"/>
          <w:numId w:val="48"/>
        </w:numPr>
        <w:ind w:left="0" w:firstLine="0"/>
        <w:rPr>
          <w:sz w:val="24"/>
        </w:rPr>
      </w:pPr>
      <w:r w:rsidRPr="001B11DA">
        <w:rPr>
          <w:sz w:val="24"/>
        </w:rPr>
        <w:t>Nájemci budou zajišťovat v pronajatých prostorách úklid a drobné opravy na vlastní náklady. Nájemci budou zajišťovat odpovídající větrání nebytových prostor v letních i zimních měsících s tím, že jsou srozuměni s odpovědností za případné šk</w:t>
      </w:r>
      <w:r w:rsidR="001B11DA" w:rsidRPr="001B11DA">
        <w:rPr>
          <w:sz w:val="24"/>
        </w:rPr>
        <w:t>ody dle znění této smlouvy</w:t>
      </w:r>
      <w:r w:rsidRPr="001B11DA">
        <w:rPr>
          <w:sz w:val="24"/>
        </w:rPr>
        <w:t>.</w:t>
      </w:r>
    </w:p>
    <w:p w:rsidR="001B11DA" w:rsidRPr="001B11DA" w:rsidRDefault="001B11DA" w:rsidP="001B11DA">
      <w:pPr>
        <w:pStyle w:val="Odstavecseseznamem"/>
        <w:rPr>
          <w:sz w:val="24"/>
        </w:rPr>
      </w:pPr>
    </w:p>
    <w:p w:rsidR="00455B4B" w:rsidRDefault="00455B4B" w:rsidP="00C65101">
      <w:pPr>
        <w:pStyle w:val="Odstavecseseznamem"/>
        <w:numPr>
          <w:ilvl w:val="0"/>
          <w:numId w:val="48"/>
        </w:numPr>
        <w:ind w:left="0" w:firstLine="0"/>
        <w:rPr>
          <w:sz w:val="24"/>
        </w:rPr>
      </w:pPr>
      <w:r w:rsidRPr="00C65101">
        <w:rPr>
          <w:sz w:val="24"/>
        </w:rPr>
        <w:lastRenderedPageBreak/>
        <w:t>Nájemc</w:t>
      </w:r>
      <w:r>
        <w:rPr>
          <w:sz w:val="24"/>
        </w:rPr>
        <w:t>i jsou společně a nerozdílně</w:t>
      </w:r>
      <w:r w:rsidRPr="00C65101">
        <w:rPr>
          <w:sz w:val="24"/>
        </w:rPr>
        <w:t xml:space="preserve"> </w:t>
      </w:r>
      <w:r>
        <w:rPr>
          <w:sz w:val="24"/>
        </w:rPr>
        <w:t>odpovědní</w:t>
      </w:r>
      <w:r w:rsidRPr="00C65101">
        <w:rPr>
          <w:sz w:val="24"/>
        </w:rPr>
        <w:t xml:space="preserve"> pronajímateli za škody, které způsobí na </w:t>
      </w:r>
      <w:r>
        <w:rPr>
          <w:sz w:val="24"/>
        </w:rPr>
        <w:t xml:space="preserve">nebytových prostorech a v ostatních prostorech budovy oni </w:t>
      </w:r>
      <w:r w:rsidR="00C16B10">
        <w:rPr>
          <w:sz w:val="24"/>
        </w:rPr>
        <w:t xml:space="preserve">sami, jejich zaměstnanci </w:t>
      </w:r>
      <w:r w:rsidR="006A2031">
        <w:rPr>
          <w:sz w:val="24"/>
        </w:rPr>
        <w:t>a</w:t>
      </w:r>
      <w:r>
        <w:rPr>
          <w:sz w:val="24"/>
        </w:rPr>
        <w:t>ne</w:t>
      </w:r>
      <w:r w:rsidRPr="00C65101">
        <w:rPr>
          <w:sz w:val="24"/>
        </w:rPr>
        <w:t>bo třetí osoby v souvislosti s účelem nájmu</w:t>
      </w:r>
      <w:r w:rsidR="00C16B10">
        <w:rPr>
          <w:sz w:val="24"/>
        </w:rPr>
        <w:t xml:space="preserve"> dle této smlouvy</w:t>
      </w:r>
      <w:r>
        <w:rPr>
          <w:sz w:val="24"/>
        </w:rPr>
        <w:t>.</w:t>
      </w:r>
    </w:p>
    <w:p w:rsidR="00455B4B" w:rsidRPr="00455B4B" w:rsidRDefault="00455B4B" w:rsidP="00455B4B">
      <w:pPr>
        <w:pStyle w:val="Odstavecseseznamem"/>
        <w:rPr>
          <w:sz w:val="24"/>
        </w:rPr>
      </w:pPr>
    </w:p>
    <w:p w:rsidR="001B11DA" w:rsidRDefault="001B11DA" w:rsidP="00C65101">
      <w:pPr>
        <w:pStyle w:val="Odstavecseseznamem"/>
        <w:numPr>
          <w:ilvl w:val="0"/>
          <w:numId w:val="48"/>
        </w:numPr>
        <w:ind w:left="0" w:firstLine="0"/>
        <w:rPr>
          <w:sz w:val="24"/>
        </w:rPr>
      </w:pPr>
      <w:r w:rsidRPr="001B11DA">
        <w:rPr>
          <w:sz w:val="24"/>
        </w:rPr>
        <w:t>Pronajímatel neodpovídá za škody na věcech nájemců vnesených do pronajatého prostoru nájemci, jejich zaměstnanci, třetími osobami s právním vztahem k nájemcům nebo osobami, které se v tomto prostoru pohybují s jejich souhlasem, ani za škody na odložených věcech, které byly způsobeny třetími osobami nebo událostmi vzniklými bez zavinění pronajímatele.</w:t>
      </w:r>
    </w:p>
    <w:p w:rsidR="001B11DA" w:rsidRPr="001B11DA" w:rsidRDefault="001B11DA" w:rsidP="001B11DA">
      <w:pPr>
        <w:pStyle w:val="Odstavecseseznamem"/>
        <w:rPr>
          <w:sz w:val="24"/>
        </w:rPr>
      </w:pPr>
    </w:p>
    <w:p w:rsidR="001B11DA" w:rsidRDefault="001B11DA" w:rsidP="00C65101">
      <w:pPr>
        <w:pStyle w:val="Odstavecseseznamem"/>
        <w:numPr>
          <w:ilvl w:val="0"/>
          <w:numId w:val="48"/>
        </w:numPr>
        <w:ind w:left="0" w:firstLine="0"/>
        <w:rPr>
          <w:sz w:val="24"/>
        </w:rPr>
      </w:pPr>
      <w:r w:rsidRPr="001B11DA">
        <w:rPr>
          <w:sz w:val="24"/>
        </w:rPr>
        <w:t xml:space="preserve">Nájemci berou na vědomí, že pronajímatel nezajišťuje pojištění majetku vneseného </w:t>
      </w:r>
      <w:r w:rsidR="00C16B10">
        <w:rPr>
          <w:sz w:val="24"/>
        </w:rPr>
        <w:t>podle předchozího odstavce</w:t>
      </w:r>
      <w:r w:rsidRPr="001B11DA">
        <w:rPr>
          <w:sz w:val="24"/>
        </w:rPr>
        <w:t xml:space="preserve"> do pronajatého prostoru a tento majetek si proto pojistí vlastní pojistnou smlouvou.</w:t>
      </w:r>
    </w:p>
    <w:p w:rsidR="001B11DA" w:rsidRPr="001B11DA" w:rsidRDefault="001B11DA" w:rsidP="001B11DA">
      <w:pPr>
        <w:pStyle w:val="Odstavecseseznamem"/>
        <w:rPr>
          <w:sz w:val="24"/>
        </w:rPr>
      </w:pPr>
    </w:p>
    <w:p w:rsidR="001B11DA" w:rsidRDefault="001B11DA" w:rsidP="00C65101">
      <w:pPr>
        <w:pStyle w:val="Odstavecseseznamem"/>
        <w:numPr>
          <w:ilvl w:val="0"/>
          <w:numId w:val="48"/>
        </w:numPr>
        <w:ind w:left="0" w:firstLine="0"/>
        <w:rPr>
          <w:sz w:val="24"/>
        </w:rPr>
      </w:pPr>
      <w:r>
        <w:rPr>
          <w:sz w:val="24"/>
        </w:rPr>
        <w:t>Nájemci se zavazují</w:t>
      </w:r>
      <w:r w:rsidR="00C65101" w:rsidRPr="001B11DA">
        <w:rPr>
          <w:sz w:val="24"/>
        </w:rPr>
        <w:t xml:space="preserve"> užívat předmět nájmu k dohodnutému účelu, starat se o něj s péčí řádného hospodáře a na svůj náklad zajišťovat běžnou údržbu</w:t>
      </w:r>
      <w:r w:rsidR="00C16B10">
        <w:rPr>
          <w:sz w:val="24"/>
        </w:rPr>
        <w:t>, drobné</w:t>
      </w:r>
      <w:r w:rsidR="00C65101" w:rsidRPr="001B11DA">
        <w:rPr>
          <w:sz w:val="24"/>
        </w:rPr>
        <w:t xml:space="preserve"> </w:t>
      </w:r>
      <w:r w:rsidR="00C16B10">
        <w:rPr>
          <w:sz w:val="24"/>
        </w:rPr>
        <w:t>opravy a</w:t>
      </w:r>
      <w:r w:rsidR="00C65101" w:rsidRPr="001B11DA">
        <w:rPr>
          <w:sz w:val="24"/>
        </w:rPr>
        <w:t xml:space="preserve"> úklid.</w:t>
      </w:r>
    </w:p>
    <w:p w:rsidR="001B11DA" w:rsidRPr="001B11DA" w:rsidRDefault="001B11DA" w:rsidP="001B11DA">
      <w:pPr>
        <w:pStyle w:val="Odstavecseseznamem"/>
        <w:rPr>
          <w:sz w:val="24"/>
        </w:rPr>
      </w:pPr>
    </w:p>
    <w:p w:rsidR="001B11DA" w:rsidRDefault="001B11DA" w:rsidP="00C65101">
      <w:pPr>
        <w:pStyle w:val="Odstavecseseznamem"/>
        <w:numPr>
          <w:ilvl w:val="0"/>
          <w:numId w:val="48"/>
        </w:numPr>
        <w:ind w:left="0" w:firstLine="0"/>
        <w:rPr>
          <w:sz w:val="24"/>
        </w:rPr>
      </w:pPr>
      <w:r w:rsidRPr="001B11DA">
        <w:rPr>
          <w:sz w:val="24"/>
        </w:rPr>
        <w:t>Nájemci</w:t>
      </w:r>
      <w:r w:rsidR="00C65101" w:rsidRPr="001B11DA">
        <w:rPr>
          <w:sz w:val="24"/>
        </w:rPr>
        <w:t xml:space="preserve"> nesmí bez </w:t>
      </w:r>
      <w:r w:rsidRPr="001B11DA">
        <w:rPr>
          <w:sz w:val="24"/>
        </w:rPr>
        <w:t xml:space="preserve">předchozího </w:t>
      </w:r>
      <w:r w:rsidR="00C65101" w:rsidRPr="001B11DA">
        <w:rPr>
          <w:sz w:val="24"/>
        </w:rPr>
        <w:t>písemného souhlasu pronajímatele</w:t>
      </w:r>
      <w:r>
        <w:rPr>
          <w:sz w:val="24"/>
        </w:rPr>
        <w:t xml:space="preserve"> činit jakékoli stavebně technické </w:t>
      </w:r>
      <w:r w:rsidR="00C65101" w:rsidRPr="001B11DA">
        <w:rPr>
          <w:sz w:val="24"/>
        </w:rPr>
        <w:t xml:space="preserve">úpravy </w:t>
      </w:r>
      <w:r>
        <w:rPr>
          <w:sz w:val="24"/>
        </w:rPr>
        <w:t>nebytového prostoru</w:t>
      </w:r>
      <w:r w:rsidR="00C65101" w:rsidRPr="001B11DA">
        <w:rPr>
          <w:sz w:val="24"/>
        </w:rPr>
        <w:t>.</w:t>
      </w:r>
    </w:p>
    <w:p w:rsidR="001B11DA" w:rsidRPr="001B11DA" w:rsidRDefault="001B11DA" w:rsidP="001B11DA">
      <w:pPr>
        <w:pStyle w:val="Odstavecseseznamem"/>
        <w:rPr>
          <w:sz w:val="24"/>
        </w:rPr>
      </w:pPr>
    </w:p>
    <w:p w:rsidR="00455B4B" w:rsidRDefault="001B11DA" w:rsidP="00C65101">
      <w:pPr>
        <w:pStyle w:val="Odstavecseseznamem"/>
        <w:numPr>
          <w:ilvl w:val="0"/>
          <w:numId w:val="48"/>
        </w:numPr>
        <w:ind w:left="0" w:firstLine="0"/>
        <w:rPr>
          <w:sz w:val="24"/>
        </w:rPr>
      </w:pPr>
      <w:r>
        <w:rPr>
          <w:sz w:val="24"/>
        </w:rPr>
        <w:t xml:space="preserve">Nájemci se zavazují dodržovat při své činnosti v nebytových prostorách pravidla bezpečnosti a ochrany zdraví při práci, předpisy týkající se bezpečnosti technických zařízení a požární předpisy a zachovávat provozní řád budovy. </w:t>
      </w:r>
      <w:r w:rsidR="00C65101" w:rsidRPr="001B11DA">
        <w:rPr>
          <w:sz w:val="24"/>
        </w:rPr>
        <w:t>Přípa</w:t>
      </w:r>
      <w:r>
        <w:rPr>
          <w:sz w:val="24"/>
        </w:rPr>
        <w:t>dné poruchy, závady a havárie jsou</w:t>
      </w:r>
      <w:r w:rsidR="00C65101" w:rsidRPr="001B11DA">
        <w:rPr>
          <w:sz w:val="24"/>
        </w:rPr>
        <w:t xml:space="preserve"> nájemc</w:t>
      </w:r>
      <w:r>
        <w:rPr>
          <w:sz w:val="24"/>
        </w:rPr>
        <w:t>i</w:t>
      </w:r>
      <w:r w:rsidR="00C65101" w:rsidRPr="001B11DA">
        <w:rPr>
          <w:sz w:val="24"/>
        </w:rPr>
        <w:t xml:space="preserve"> povinn</w:t>
      </w:r>
      <w:r>
        <w:rPr>
          <w:sz w:val="24"/>
        </w:rPr>
        <w:t>i</w:t>
      </w:r>
      <w:r w:rsidR="00C65101" w:rsidRPr="001B11DA">
        <w:rPr>
          <w:sz w:val="24"/>
        </w:rPr>
        <w:t xml:space="preserve"> bez zbytečného odkladu oznámit pronajímateli, resp. jím pověřené osobě, jejíž</w:t>
      </w:r>
      <w:r>
        <w:rPr>
          <w:sz w:val="24"/>
        </w:rPr>
        <w:t xml:space="preserve"> jméno a kontaktní údaje </w:t>
      </w:r>
      <w:r w:rsidR="00C65101" w:rsidRPr="001B11DA">
        <w:rPr>
          <w:sz w:val="24"/>
        </w:rPr>
        <w:t xml:space="preserve">pronajímatel </w:t>
      </w:r>
      <w:r>
        <w:rPr>
          <w:sz w:val="24"/>
        </w:rPr>
        <w:t xml:space="preserve">nájemcům </w:t>
      </w:r>
      <w:r w:rsidR="00C65101" w:rsidRPr="001B11DA">
        <w:rPr>
          <w:sz w:val="24"/>
        </w:rPr>
        <w:t>písemně sdělí.</w:t>
      </w:r>
    </w:p>
    <w:p w:rsidR="00455B4B" w:rsidRPr="00455B4B" w:rsidRDefault="00455B4B" w:rsidP="00455B4B">
      <w:pPr>
        <w:pStyle w:val="Odstavecseseznamem"/>
        <w:rPr>
          <w:sz w:val="24"/>
        </w:rPr>
      </w:pPr>
    </w:p>
    <w:p w:rsidR="00632ACD" w:rsidRDefault="00455B4B" w:rsidP="00C65101">
      <w:pPr>
        <w:pStyle w:val="Odstavecseseznamem"/>
        <w:numPr>
          <w:ilvl w:val="0"/>
          <w:numId w:val="48"/>
        </w:numPr>
        <w:ind w:left="0" w:firstLine="0"/>
        <w:rPr>
          <w:sz w:val="24"/>
        </w:rPr>
      </w:pPr>
      <w:r>
        <w:rPr>
          <w:sz w:val="24"/>
        </w:rPr>
        <w:t>Nájemci jsou</w:t>
      </w:r>
      <w:r w:rsidR="00C65101" w:rsidRPr="00455B4B">
        <w:rPr>
          <w:sz w:val="24"/>
        </w:rPr>
        <w:t xml:space="preserve"> povinn</w:t>
      </w:r>
      <w:r>
        <w:rPr>
          <w:sz w:val="24"/>
        </w:rPr>
        <w:t>i</w:t>
      </w:r>
      <w:r w:rsidR="00C65101" w:rsidRPr="00455B4B">
        <w:rPr>
          <w:sz w:val="24"/>
        </w:rPr>
        <w:t xml:space="preserve"> umožnit pronajímateli nebo jím pověřené osobě přístup do pronajatých </w:t>
      </w:r>
      <w:r>
        <w:rPr>
          <w:sz w:val="24"/>
        </w:rPr>
        <w:t xml:space="preserve">nebytových </w:t>
      </w:r>
      <w:r w:rsidR="00C65101" w:rsidRPr="00455B4B">
        <w:rPr>
          <w:sz w:val="24"/>
        </w:rPr>
        <w:t>prostor za účelem kontroly jejich technického stavu</w:t>
      </w:r>
      <w:r w:rsidR="004202D0">
        <w:rPr>
          <w:sz w:val="24"/>
        </w:rPr>
        <w:t xml:space="preserve"> ve smyslu </w:t>
      </w:r>
      <w:proofErr w:type="spellStart"/>
      <w:r w:rsidR="004202D0">
        <w:rPr>
          <w:sz w:val="24"/>
        </w:rPr>
        <w:t>ust</w:t>
      </w:r>
      <w:proofErr w:type="spellEnd"/>
      <w:r w:rsidR="004202D0">
        <w:rPr>
          <w:sz w:val="24"/>
        </w:rPr>
        <w:t xml:space="preserve">. </w:t>
      </w:r>
      <w:proofErr w:type="gramStart"/>
      <w:r w:rsidR="004202D0">
        <w:rPr>
          <w:sz w:val="24"/>
        </w:rPr>
        <w:t>čl.</w:t>
      </w:r>
      <w:proofErr w:type="gramEnd"/>
      <w:r w:rsidR="004202D0">
        <w:rPr>
          <w:sz w:val="24"/>
        </w:rPr>
        <w:t xml:space="preserve"> VI. odst. 1) této smlouvy</w:t>
      </w:r>
      <w:r w:rsidR="00C65101" w:rsidRPr="00455B4B">
        <w:rPr>
          <w:sz w:val="24"/>
        </w:rPr>
        <w:t>.</w:t>
      </w:r>
    </w:p>
    <w:p w:rsidR="00632ACD" w:rsidRPr="00632ACD" w:rsidRDefault="00632ACD" w:rsidP="00632ACD">
      <w:pPr>
        <w:pStyle w:val="Odstavecseseznamem"/>
        <w:rPr>
          <w:sz w:val="24"/>
        </w:rPr>
      </w:pPr>
    </w:p>
    <w:p w:rsidR="00455B4B" w:rsidRPr="00212D56" w:rsidRDefault="00455B4B" w:rsidP="00C65101">
      <w:pPr>
        <w:pStyle w:val="Odstavecseseznamem"/>
        <w:numPr>
          <w:ilvl w:val="0"/>
          <w:numId w:val="48"/>
        </w:numPr>
        <w:ind w:left="0" w:firstLine="0"/>
        <w:rPr>
          <w:sz w:val="24"/>
        </w:rPr>
      </w:pPr>
      <w:r w:rsidRPr="00212D56">
        <w:rPr>
          <w:sz w:val="24"/>
        </w:rPr>
        <w:t xml:space="preserve">Vylučuje se použití </w:t>
      </w:r>
      <w:proofErr w:type="spellStart"/>
      <w:r w:rsidRPr="00212D56">
        <w:rPr>
          <w:sz w:val="24"/>
        </w:rPr>
        <w:t>ust</w:t>
      </w:r>
      <w:proofErr w:type="spellEnd"/>
      <w:r w:rsidRPr="00212D56">
        <w:rPr>
          <w:sz w:val="24"/>
        </w:rPr>
        <w:t xml:space="preserve">. § </w:t>
      </w:r>
      <w:r w:rsidR="00212D56">
        <w:rPr>
          <w:sz w:val="24"/>
        </w:rPr>
        <w:t>2315 zákona č.</w:t>
      </w:r>
      <w:r w:rsidRPr="00212D56">
        <w:rPr>
          <w:sz w:val="24"/>
        </w:rPr>
        <w:t xml:space="preserve"> 89/2012 Sb.</w:t>
      </w:r>
      <w:r w:rsidR="00212D56">
        <w:rPr>
          <w:sz w:val="24"/>
        </w:rPr>
        <w:t>, občanského zákoníku, v platném znění.</w:t>
      </w:r>
    </w:p>
    <w:p w:rsidR="00C65101" w:rsidRPr="00C65101" w:rsidRDefault="00C65101" w:rsidP="00C65101">
      <w:pPr>
        <w:pStyle w:val="Odstavecseseznamem"/>
        <w:ind w:left="0" w:firstLine="0"/>
        <w:rPr>
          <w:sz w:val="24"/>
        </w:rPr>
      </w:pPr>
    </w:p>
    <w:p w:rsidR="00C65101" w:rsidRPr="00212D56" w:rsidRDefault="00212D56" w:rsidP="00212D56">
      <w:pPr>
        <w:ind w:left="0" w:firstLine="0"/>
        <w:jc w:val="center"/>
        <w:rPr>
          <w:b/>
          <w:sz w:val="24"/>
        </w:rPr>
      </w:pPr>
      <w:r>
        <w:rPr>
          <w:b/>
          <w:sz w:val="24"/>
        </w:rPr>
        <w:t>VII</w:t>
      </w:r>
      <w:r w:rsidR="00C65101" w:rsidRPr="00212D56">
        <w:rPr>
          <w:b/>
          <w:sz w:val="24"/>
        </w:rPr>
        <w:t>I.</w:t>
      </w:r>
    </w:p>
    <w:p w:rsidR="00C65101" w:rsidRPr="00212D56" w:rsidRDefault="00C65101" w:rsidP="00212D56">
      <w:pPr>
        <w:ind w:left="0" w:firstLine="0"/>
        <w:jc w:val="center"/>
        <w:rPr>
          <w:b/>
          <w:sz w:val="24"/>
        </w:rPr>
      </w:pPr>
      <w:r w:rsidRPr="00212D56">
        <w:rPr>
          <w:b/>
          <w:sz w:val="24"/>
        </w:rPr>
        <w:t>Závěrečná ustanovení</w:t>
      </w:r>
    </w:p>
    <w:p w:rsidR="00212D56" w:rsidRDefault="00212D56" w:rsidP="00C65101">
      <w:pPr>
        <w:pStyle w:val="Odstavecseseznamem"/>
        <w:ind w:left="0" w:firstLine="0"/>
        <w:rPr>
          <w:sz w:val="24"/>
        </w:rPr>
      </w:pPr>
    </w:p>
    <w:p w:rsidR="000C10AA" w:rsidRDefault="00C65101" w:rsidP="00212D56">
      <w:pPr>
        <w:pStyle w:val="Odstavecseseznamem"/>
        <w:numPr>
          <w:ilvl w:val="0"/>
          <w:numId w:val="49"/>
        </w:numPr>
        <w:ind w:left="0" w:firstLine="0"/>
        <w:rPr>
          <w:sz w:val="24"/>
        </w:rPr>
      </w:pPr>
      <w:r w:rsidRPr="00C65101">
        <w:rPr>
          <w:sz w:val="24"/>
        </w:rPr>
        <w:t>Pronajímatel prohlašuje, že si není vědom žádných závad na předmětu nájmu, které by bránily ná</w:t>
      </w:r>
      <w:r w:rsidR="00212D56">
        <w:rPr>
          <w:sz w:val="24"/>
        </w:rPr>
        <w:t>jemcům</w:t>
      </w:r>
      <w:r w:rsidRPr="00C65101">
        <w:rPr>
          <w:sz w:val="24"/>
        </w:rPr>
        <w:t xml:space="preserve"> v jeho řádném užívání. Nájemc</w:t>
      </w:r>
      <w:r w:rsidR="00212D56">
        <w:rPr>
          <w:sz w:val="24"/>
        </w:rPr>
        <w:t>i</w:t>
      </w:r>
      <w:r w:rsidRPr="00C65101">
        <w:rPr>
          <w:sz w:val="24"/>
        </w:rPr>
        <w:t xml:space="preserve"> prohlašuj</w:t>
      </w:r>
      <w:r w:rsidR="00212D56">
        <w:rPr>
          <w:sz w:val="24"/>
        </w:rPr>
        <w:t>í</w:t>
      </w:r>
      <w:r w:rsidRPr="00C65101">
        <w:rPr>
          <w:sz w:val="24"/>
        </w:rPr>
        <w:t>, že si předmět nájmu řádně prohlédl</w:t>
      </w:r>
      <w:r w:rsidR="00212D56">
        <w:rPr>
          <w:sz w:val="24"/>
        </w:rPr>
        <w:t xml:space="preserve">i, a že akceptují </w:t>
      </w:r>
      <w:r w:rsidRPr="00C65101">
        <w:rPr>
          <w:sz w:val="24"/>
        </w:rPr>
        <w:t>stav, v němž se předmět nájmu nachází.</w:t>
      </w:r>
    </w:p>
    <w:p w:rsidR="000C10AA" w:rsidRDefault="000C10AA" w:rsidP="000C10AA">
      <w:pPr>
        <w:pStyle w:val="Odstavecseseznamem"/>
        <w:ind w:left="0" w:firstLine="0"/>
        <w:rPr>
          <w:sz w:val="24"/>
        </w:rPr>
      </w:pPr>
    </w:p>
    <w:p w:rsidR="000C10AA" w:rsidRDefault="00212D56" w:rsidP="000C10AA">
      <w:pPr>
        <w:pStyle w:val="Odstavecseseznamem"/>
        <w:numPr>
          <w:ilvl w:val="0"/>
          <w:numId w:val="49"/>
        </w:numPr>
        <w:ind w:left="0" w:firstLine="0"/>
        <w:rPr>
          <w:sz w:val="24"/>
        </w:rPr>
      </w:pPr>
      <w:r w:rsidRPr="000C10AA">
        <w:rPr>
          <w:sz w:val="24"/>
        </w:rPr>
        <w:t xml:space="preserve">Tato smlouva, jakož i práva a povinnosti vzniklé na základě této smlouvy nebo v souvislosti s ní, se řídí </w:t>
      </w:r>
      <w:r w:rsidR="000C10AA">
        <w:rPr>
          <w:sz w:val="24"/>
        </w:rPr>
        <w:t>zákonem č.</w:t>
      </w:r>
      <w:r w:rsidR="000C10AA" w:rsidRPr="00212D56">
        <w:rPr>
          <w:sz w:val="24"/>
        </w:rPr>
        <w:t xml:space="preserve"> 89/2012 Sb.</w:t>
      </w:r>
      <w:r w:rsidR="000C10AA">
        <w:rPr>
          <w:sz w:val="24"/>
        </w:rPr>
        <w:t xml:space="preserve">, </w:t>
      </w:r>
      <w:r w:rsidRPr="000C10AA">
        <w:rPr>
          <w:sz w:val="24"/>
        </w:rPr>
        <w:t>občanským zákoníkem</w:t>
      </w:r>
      <w:r w:rsidR="000C10AA">
        <w:rPr>
          <w:sz w:val="24"/>
        </w:rPr>
        <w:t>, v platném znění</w:t>
      </w:r>
      <w:r w:rsidRPr="000C10AA">
        <w:rPr>
          <w:sz w:val="24"/>
        </w:rPr>
        <w:t>.</w:t>
      </w:r>
    </w:p>
    <w:p w:rsidR="000C10AA" w:rsidRPr="000C10AA" w:rsidRDefault="000C10AA" w:rsidP="000C10AA">
      <w:pPr>
        <w:pStyle w:val="Odstavecseseznamem"/>
        <w:rPr>
          <w:sz w:val="24"/>
        </w:rPr>
      </w:pPr>
    </w:p>
    <w:p w:rsidR="000C10AA" w:rsidRDefault="00212D56" w:rsidP="00212D56">
      <w:pPr>
        <w:pStyle w:val="Odstavecseseznamem"/>
        <w:numPr>
          <w:ilvl w:val="0"/>
          <w:numId w:val="49"/>
        </w:numPr>
        <w:ind w:left="0" w:firstLine="0"/>
        <w:rPr>
          <w:sz w:val="24"/>
        </w:rPr>
      </w:pPr>
      <w:r w:rsidRPr="000C10AA">
        <w:rPr>
          <w:sz w:val="24"/>
        </w:rPr>
        <w:t xml:space="preserve">Smluvní strany berou na vědomí, že Univerzita Karlova je jako veřejná vysoká škola subjektem podle § 2 odst. 1 písm. e) zákona č. 340/2015 Sb., o zvláštních podmínkách účinnosti některých smluv, uveřejňování těchto smluv a o registru smluv, v platném znění, (dále </w:t>
      </w:r>
      <w:proofErr w:type="gramStart"/>
      <w:r w:rsidRPr="000C10AA">
        <w:rPr>
          <w:sz w:val="24"/>
        </w:rPr>
        <w:t>jen ,,zákon</w:t>
      </w:r>
      <w:proofErr w:type="gramEnd"/>
      <w:r w:rsidRPr="000C10AA">
        <w:rPr>
          <w:sz w:val="24"/>
        </w:rPr>
        <w:t xml:space="preserve"> o registru smluv“), a na smlouvy jí uzavírané se vztahuje povinnost uveřejnění prostřednictvím registru smluv podle tohoto zákona.</w:t>
      </w:r>
    </w:p>
    <w:p w:rsidR="000C10AA" w:rsidRPr="000C10AA" w:rsidRDefault="000C10AA" w:rsidP="000C10AA">
      <w:pPr>
        <w:pStyle w:val="Odstavecseseznamem"/>
        <w:rPr>
          <w:sz w:val="24"/>
        </w:rPr>
      </w:pPr>
    </w:p>
    <w:p w:rsidR="000F4131" w:rsidRDefault="00212D56" w:rsidP="00212D56">
      <w:pPr>
        <w:pStyle w:val="Odstavecseseznamem"/>
        <w:numPr>
          <w:ilvl w:val="0"/>
          <w:numId w:val="49"/>
        </w:numPr>
        <w:ind w:left="0" w:firstLine="0"/>
        <w:rPr>
          <w:sz w:val="24"/>
        </w:rPr>
      </w:pPr>
      <w:r w:rsidRPr="000C10AA">
        <w:rPr>
          <w:sz w:val="24"/>
        </w:rPr>
        <w:t xml:space="preserve">Smluvní strany vyslovují tímto souhlas s uveřejněním plného znění této smlouvy v registru smluv podle zákona o registru smluv. Uveřejnění podle předchozí věty zajistí prostřednictvím registru smluv </w:t>
      </w:r>
      <w:r w:rsidR="000F4131">
        <w:rPr>
          <w:sz w:val="24"/>
        </w:rPr>
        <w:t>pronajímatel</w:t>
      </w:r>
      <w:r w:rsidRPr="000C10AA">
        <w:rPr>
          <w:sz w:val="24"/>
        </w:rPr>
        <w:t>.</w:t>
      </w:r>
    </w:p>
    <w:p w:rsidR="000F4131" w:rsidRPr="000F4131" w:rsidRDefault="000F4131" w:rsidP="000F4131">
      <w:pPr>
        <w:pStyle w:val="Odstavecseseznamem"/>
        <w:rPr>
          <w:sz w:val="24"/>
        </w:rPr>
      </w:pPr>
    </w:p>
    <w:p w:rsidR="000F4131" w:rsidRDefault="00212D56" w:rsidP="00212D56">
      <w:pPr>
        <w:pStyle w:val="Odstavecseseznamem"/>
        <w:numPr>
          <w:ilvl w:val="0"/>
          <w:numId w:val="49"/>
        </w:numPr>
        <w:ind w:left="0" w:firstLine="0"/>
        <w:rPr>
          <w:sz w:val="24"/>
        </w:rPr>
      </w:pPr>
      <w:r w:rsidRPr="000F4131">
        <w:rPr>
          <w:sz w:val="24"/>
        </w:rPr>
        <w:t xml:space="preserve">Tato smlouva je uzavřena v 5 stejnopisech, z nichž po </w:t>
      </w:r>
      <w:r w:rsidR="000F4131">
        <w:rPr>
          <w:sz w:val="24"/>
        </w:rPr>
        <w:t xml:space="preserve">jednom obdrží </w:t>
      </w:r>
      <w:r w:rsidR="00894A49">
        <w:rPr>
          <w:sz w:val="24"/>
        </w:rPr>
        <w:t xml:space="preserve">každý </w:t>
      </w:r>
      <w:r w:rsidR="000F4131">
        <w:rPr>
          <w:sz w:val="24"/>
        </w:rPr>
        <w:t>nájemc</w:t>
      </w:r>
      <w:r w:rsidR="00894A49">
        <w:rPr>
          <w:sz w:val="24"/>
        </w:rPr>
        <w:t>e</w:t>
      </w:r>
      <w:r w:rsidR="000F4131">
        <w:rPr>
          <w:sz w:val="24"/>
        </w:rPr>
        <w:t xml:space="preserve"> a po </w:t>
      </w:r>
      <w:r w:rsidRPr="000F4131">
        <w:rPr>
          <w:sz w:val="24"/>
        </w:rPr>
        <w:t xml:space="preserve">dvou obdrží </w:t>
      </w:r>
      <w:r w:rsidR="000F4131">
        <w:rPr>
          <w:sz w:val="24"/>
        </w:rPr>
        <w:t>pronajímatel</w:t>
      </w:r>
      <w:r w:rsidRPr="000F4131">
        <w:rPr>
          <w:sz w:val="24"/>
        </w:rPr>
        <w:t>.</w:t>
      </w:r>
    </w:p>
    <w:p w:rsidR="000F4131" w:rsidRPr="000F4131" w:rsidRDefault="000F4131" w:rsidP="000F4131">
      <w:pPr>
        <w:pStyle w:val="Odstavecseseznamem"/>
        <w:rPr>
          <w:sz w:val="24"/>
        </w:rPr>
      </w:pPr>
    </w:p>
    <w:p w:rsidR="000F4131" w:rsidRDefault="00212D56" w:rsidP="000F4131">
      <w:pPr>
        <w:pStyle w:val="Odstavecseseznamem"/>
        <w:numPr>
          <w:ilvl w:val="0"/>
          <w:numId w:val="49"/>
        </w:numPr>
        <w:ind w:left="0" w:firstLine="0"/>
        <w:rPr>
          <w:sz w:val="24"/>
        </w:rPr>
      </w:pPr>
      <w:r w:rsidRPr="000F4131">
        <w:rPr>
          <w:sz w:val="24"/>
        </w:rPr>
        <w:t xml:space="preserve">Tato smlouva nabývá platnosti dnem jejího podpisu </w:t>
      </w:r>
      <w:r w:rsidR="00C16B10">
        <w:rPr>
          <w:sz w:val="24"/>
        </w:rPr>
        <w:t>všemi účastníky smlouvy</w:t>
      </w:r>
      <w:r w:rsidRPr="000F4131">
        <w:rPr>
          <w:sz w:val="24"/>
        </w:rPr>
        <w:t>, přičemž účinnosti tato smlouva nabývá dnem jejího uveřejnění v registru smluv.</w:t>
      </w:r>
    </w:p>
    <w:p w:rsidR="000F4131" w:rsidRPr="000F4131" w:rsidRDefault="000F4131" w:rsidP="000F4131">
      <w:pPr>
        <w:pStyle w:val="Odstavecseseznamem"/>
        <w:rPr>
          <w:sz w:val="24"/>
        </w:rPr>
      </w:pPr>
    </w:p>
    <w:p w:rsidR="000F4131" w:rsidRDefault="000F4131" w:rsidP="00212D56">
      <w:pPr>
        <w:pStyle w:val="Odstavecseseznamem"/>
        <w:numPr>
          <w:ilvl w:val="0"/>
          <w:numId w:val="49"/>
        </w:numPr>
        <w:ind w:left="0" w:firstLine="0"/>
        <w:rPr>
          <w:sz w:val="24"/>
        </w:rPr>
      </w:pPr>
      <w:r w:rsidRPr="000F4131">
        <w:rPr>
          <w:sz w:val="24"/>
        </w:rPr>
        <w:t>Veškeré změny či doplnění této smlouvy lze provést jen formou písemných dodatků podepsaných oběma smluvními stranami, které budou nedílnou součástí této smlouvy.</w:t>
      </w:r>
    </w:p>
    <w:p w:rsidR="000F4131" w:rsidRPr="000F4131" w:rsidRDefault="000F4131" w:rsidP="000F4131">
      <w:pPr>
        <w:pStyle w:val="Odstavecseseznamem"/>
        <w:rPr>
          <w:sz w:val="24"/>
        </w:rPr>
      </w:pPr>
    </w:p>
    <w:p w:rsidR="00212D56" w:rsidRPr="000F4131" w:rsidRDefault="00212D56" w:rsidP="00212D56">
      <w:pPr>
        <w:pStyle w:val="Odstavecseseznamem"/>
        <w:numPr>
          <w:ilvl w:val="0"/>
          <w:numId w:val="49"/>
        </w:numPr>
        <w:ind w:left="0" w:firstLine="0"/>
        <w:rPr>
          <w:sz w:val="24"/>
        </w:rPr>
      </w:pPr>
      <w:r w:rsidRPr="000F4131">
        <w:rPr>
          <w:sz w:val="24"/>
        </w:rPr>
        <w:t>Smluvní strany prohlašují, že si tuto smlouvu před jejím podepsáním přečetly a s jejím obsahem souhlasí. Dále prohlašují, že tato smlouva je výrazem jejich pravé, svobodné a vážné vůle a na důkaz toho ji níže podepisují.</w:t>
      </w:r>
    </w:p>
    <w:p w:rsidR="00C65101" w:rsidRDefault="00C65101" w:rsidP="00212D56">
      <w:pPr>
        <w:pStyle w:val="Odstavecseseznamem"/>
        <w:ind w:left="0" w:firstLine="0"/>
        <w:rPr>
          <w:sz w:val="24"/>
        </w:rPr>
      </w:pPr>
    </w:p>
    <w:p w:rsidR="00212D56" w:rsidRPr="00C65101" w:rsidRDefault="00212D56" w:rsidP="00212D56">
      <w:pPr>
        <w:pStyle w:val="Odstavecseseznamem"/>
        <w:ind w:left="0" w:firstLine="0"/>
        <w:rPr>
          <w:sz w:val="24"/>
        </w:rPr>
      </w:pPr>
      <w:r>
        <w:rPr>
          <w:sz w:val="24"/>
        </w:rPr>
        <w:t>Seznam p</w:t>
      </w:r>
      <w:r w:rsidRPr="00C65101">
        <w:rPr>
          <w:sz w:val="24"/>
        </w:rPr>
        <w:t>říloh:</w:t>
      </w:r>
    </w:p>
    <w:p w:rsidR="00212D56" w:rsidRPr="00C65101" w:rsidRDefault="00212D56" w:rsidP="00212D56">
      <w:pPr>
        <w:pStyle w:val="Odstavecseseznamem"/>
        <w:ind w:left="0" w:firstLine="0"/>
        <w:rPr>
          <w:sz w:val="24"/>
        </w:rPr>
      </w:pPr>
      <w:r>
        <w:rPr>
          <w:sz w:val="24"/>
        </w:rPr>
        <w:t>Příloha č</w:t>
      </w:r>
      <w:r w:rsidRPr="00C65101">
        <w:rPr>
          <w:sz w:val="24"/>
        </w:rPr>
        <w:t>. 1: Výpis</w:t>
      </w:r>
      <w:r>
        <w:rPr>
          <w:sz w:val="24"/>
        </w:rPr>
        <w:t xml:space="preserve"> z</w:t>
      </w:r>
      <w:r w:rsidRPr="00C65101">
        <w:rPr>
          <w:sz w:val="24"/>
        </w:rPr>
        <w:t xml:space="preserve"> katastru nemovitostí</w:t>
      </w:r>
    </w:p>
    <w:p w:rsidR="00212D56" w:rsidRPr="00C65101" w:rsidRDefault="00212D56" w:rsidP="00212D56">
      <w:pPr>
        <w:pStyle w:val="Odstavecseseznamem"/>
        <w:ind w:left="0" w:firstLine="0"/>
        <w:rPr>
          <w:sz w:val="24"/>
        </w:rPr>
      </w:pPr>
      <w:r>
        <w:rPr>
          <w:sz w:val="24"/>
        </w:rPr>
        <w:t>Příloha č.</w:t>
      </w:r>
      <w:r w:rsidRPr="00C65101">
        <w:rPr>
          <w:sz w:val="24"/>
        </w:rPr>
        <w:t xml:space="preserve"> 2: Plánek pronajímaných nebytových prostor s vyznačením předmětu nájmu</w:t>
      </w:r>
    </w:p>
    <w:p w:rsidR="00212D56" w:rsidRPr="00C65101" w:rsidRDefault="00212D56" w:rsidP="00212D56">
      <w:pPr>
        <w:pStyle w:val="Odstavecseseznamem"/>
        <w:ind w:left="0" w:firstLine="0"/>
        <w:rPr>
          <w:sz w:val="24"/>
        </w:rPr>
      </w:pPr>
      <w:r>
        <w:rPr>
          <w:sz w:val="24"/>
        </w:rPr>
        <w:t>Příloha č.</w:t>
      </w:r>
      <w:r w:rsidRPr="00C65101">
        <w:rPr>
          <w:sz w:val="24"/>
        </w:rPr>
        <w:t xml:space="preserve"> 3: Kopie výpis</w:t>
      </w:r>
      <w:r w:rsidR="00BC5582">
        <w:rPr>
          <w:sz w:val="24"/>
        </w:rPr>
        <w:t>ů</w:t>
      </w:r>
      <w:r w:rsidRPr="00C65101">
        <w:rPr>
          <w:sz w:val="24"/>
        </w:rPr>
        <w:t xml:space="preserve"> z obchodního rejstříku s údaji nájemc</w:t>
      </w:r>
      <w:r w:rsidR="00BC5582">
        <w:rPr>
          <w:sz w:val="24"/>
        </w:rPr>
        <w:t>ů</w:t>
      </w:r>
    </w:p>
    <w:p w:rsidR="00212D56" w:rsidRPr="00C65101" w:rsidRDefault="00212D56" w:rsidP="00212D56">
      <w:pPr>
        <w:pStyle w:val="Odstavecseseznamem"/>
        <w:ind w:left="0" w:firstLine="0"/>
        <w:rPr>
          <w:sz w:val="24"/>
        </w:rPr>
      </w:pPr>
      <w:r>
        <w:rPr>
          <w:sz w:val="24"/>
        </w:rPr>
        <w:t>Příloha č.</w:t>
      </w:r>
      <w:r w:rsidRPr="00C65101">
        <w:rPr>
          <w:sz w:val="24"/>
        </w:rPr>
        <w:t xml:space="preserve"> 4: Technický výpočet provozních nákladů</w:t>
      </w:r>
    </w:p>
    <w:p w:rsidR="00212D56" w:rsidRDefault="00212D56" w:rsidP="00212D56">
      <w:pPr>
        <w:pStyle w:val="Odstavecseseznamem"/>
        <w:ind w:left="0" w:firstLine="0"/>
        <w:rPr>
          <w:sz w:val="24"/>
        </w:rPr>
      </w:pPr>
    </w:p>
    <w:p w:rsidR="00C65101" w:rsidRDefault="000F4131" w:rsidP="00212D56">
      <w:pPr>
        <w:pStyle w:val="Odstavecseseznamem"/>
        <w:ind w:left="0" w:firstLine="0"/>
        <w:rPr>
          <w:sz w:val="24"/>
        </w:rPr>
      </w:pPr>
      <w:r>
        <w:rPr>
          <w:sz w:val="24"/>
        </w:rPr>
        <w:t>Za pronajímatele:</w:t>
      </w:r>
      <w:r>
        <w:rPr>
          <w:sz w:val="24"/>
        </w:rPr>
        <w:tab/>
      </w:r>
      <w:r>
        <w:rPr>
          <w:sz w:val="24"/>
        </w:rPr>
        <w:tab/>
      </w:r>
      <w:r>
        <w:rPr>
          <w:sz w:val="24"/>
        </w:rPr>
        <w:tab/>
      </w:r>
      <w:r>
        <w:rPr>
          <w:sz w:val="24"/>
        </w:rPr>
        <w:tab/>
      </w:r>
      <w:r>
        <w:rPr>
          <w:sz w:val="24"/>
        </w:rPr>
        <w:tab/>
        <w:t>Za nájemce:</w:t>
      </w:r>
      <w:r>
        <w:rPr>
          <w:sz w:val="24"/>
        </w:rPr>
        <w:tab/>
      </w:r>
      <w:r>
        <w:rPr>
          <w:sz w:val="24"/>
        </w:rPr>
        <w:tab/>
      </w:r>
    </w:p>
    <w:p w:rsidR="00AC00E1" w:rsidRDefault="00AC00E1" w:rsidP="000F4131">
      <w:pPr>
        <w:pStyle w:val="Odstavecseseznamem"/>
        <w:ind w:left="0" w:firstLine="0"/>
        <w:rPr>
          <w:sz w:val="24"/>
        </w:rPr>
      </w:pPr>
    </w:p>
    <w:p w:rsidR="000F4131" w:rsidRPr="00C65101" w:rsidRDefault="00C65101" w:rsidP="000F4131">
      <w:pPr>
        <w:pStyle w:val="Odstavecseseznamem"/>
        <w:ind w:left="0" w:firstLine="0"/>
        <w:rPr>
          <w:sz w:val="24"/>
        </w:rPr>
      </w:pPr>
      <w:r w:rsidRPr="00C65101">
        <w:rPr>
          <w:sz w:val="24"/>
        </w:rPr>
        <w:t xml:space="preserve">V Praze dne </w:t>
      </w:r>
      <w:proofErr w:type="gramStart"/>
      <w:r w:rsidR="00AC00E1">
        <w:rPr>
          <w:sz w:val="24"/>
        </w:rPr>
        <w:t>22.5.2017</w:t>
      </w:r>
      <w:proofErr w:type="gramEnd"/>
      <w:r w:rsidRPr="00C65101">
        <w:rPr>
          <w:sz w:val="24"/>
        </w:rPr>
        <w:t xml:space="preserve">                                </w:t>
      </w:r>
      <w:r w:rsidR="000F4131">
        <w:rPr>
          <w:sz w:val="24"/>
        </w:rPr>
        <w:tab/>
      </w:r>
      <w:r w:rsidR="00AC00E1">
        <w:rPr>
          <w:sz w:val="24"/>
        </w:rPr>
        <w:tab/>
      </w:r>
      <w:bookmarkStart w:id="0" w:name="_GoBack"/>
      <w:bookmarkEnd w:id="0"/>
      <w:r w:rsidR="000F4131" w:rsidRPr="00C65101">
        <w:rPr>
          <w:sz w:val="24"/>
        </w:rPr>
        <w:t xml:space="preserve">V Praze dne </w:t>
      </w:r>
      <w:r w:rsidR="00AC00E1">
        <w:rPr>
          <w:sz w:val="24"/>
        </w:rPr>
        <w:t>22.5.2017</w:t>
      </w:r>
      <w:r w:rsidR="000F4131" w:rsidRPr="00C65101">
        <w:rPr>
          <w:sz w:val="24"/>
        </w:rPr>
        <w:t xml:space="preserve">                               </w:t>
      </w:r>
    </w:p>
    <w:p w:rsidR="00C65101" w:rsidRPr="00C65101" w:rsidRDefault="00C65101" w:rsidP="00C65101">
      <w:pPr>
        <w:pStyle w:val="Odstavecseseznamem"/>
        <w:ind w:left="0" w:firstLine="0"/>
        <w:rPr>
          <w:sz w:val="24"/>
        </w:rPr>
      </w:pPr>
    </w:p>
    <w:p w:rsidR="00C65101" w:rsidRPr="00C65101" w:rsidRDefault="00C65101" w:rsidP="00C65101">
      <w:pPr>
        <w:pStyle w:val="Odstavecseseznamem"/>
        <w:ind w:left="0" w:firstLine="0"/>
        <w:rPr>
          <w:sz w:val="24"/>
        </w:rPr>
      </w:pPr>
    </w:p>
    <w:p w:rsidR="00C65101" w:rsidRPr="00C65101" w:rsidRDefault="00C65101" w:rsidP="00C65101">
      <w:pPr>
        <w:pStyle w:val="Odstavecseseznamem"/>
        <w:ind w:left="0" w:firstLine="0"/>
        <w:rPr>
          <w:sz w:val="24"/>
        </w:rPr>
      </w:pPr>
    </w:p>
    <w:p w:rsidR="00C65101" w:rsidRPr="00C65101" w:rsidRDefault="00C65101" w:rsidP="00C65101">
      <w:pPr>
        <w:pStyle w:val="Odstavecseseznamem"/>
        <w:ind w:left="0" w:firstLine="0"/>
        <w:rPr>
          <w:sz w:val="24"/>
        </w:rPr>
      </w:pPr>
      <w:r w:rsidRPr="00C65101">
        <w:rPr>
          <w:sz w:val="24"/>
        </w:rPr>
        <w:t xml:space="preserve">_______________________________        </w:t>
      </w:r>
      <w:r w:rsidR="000F4131">
        <w:rPr>
          <w:sz w:val="24"/>
        </w:rPr>
        <w:tab/>
      </w:r>
      <w:r w:rsidR="000F4131">
        <w:rPr>
          <w:sz w:val="24"/>
        </w:rPr>
        <w:tab/>
      </w:r>
      <w:r w:rsidR="000F4131" w:rsidRPr="00C65101">
        <w:rPr>
          <w:sz w:val="24"/>
        </w:rPr>
        <w:t xml:space="preserve">_______________________________        </w:t>
      </w:r>
      <w:r w:rsidRPr="00C65101">
        <w:rPr>
          <w:sz w:val="24"/>
        </w:rPr>
        <w:t xml:space="preserve">  </w:t>
      </w:r>
    </w:p>
    <w:p w:rsidR="000F4131" w:rsidRDefault="000F4131" w:rsidP="000F4131">
      <w:pPr>
        <w:ind w:firstLine="312"/>
        <w:rPr>
          <w:sz w:val="24"/>
          <w:szCs w:val="24"/>
        </w:rPr>
      </w:pPr>
      <w:r w:rsidRPr="00C43043">
        <w:rPr>
          <w:sz w:val="24"/>
          <w:szCs w:val="24"/>
        </w:rPr>
        <w:t>Ing. Ev</w:t>
      </w:r>
      <w:r>
        <w:rPr>
          <w:sz w:val="24"/>
          <w:szCs w:val="24"/>
        </w:rPr>
        <w:t xml:space="preserve">a </w:t>
      </w:r>
      <w:r w:rsidRPr="00C43043">
        <w:rPr>
          <w:sz w:val="24"/>
          <w:szCs w:val="24"/>
        </w:rPr>
        <w:t>Soubustov</w:t>
      </w:r>
      <w:r>
        <w:rPr>
          <w:sz w:val="24"/>
          <w:szCs w:val="24"/>
        </w:rPr>
        <w:t>á, MBA</w:t>
      </w:r>
      <w:r w:rsidR="00D24711">
        <w:rPr>
          <w:sz w:val="24"/>
          <w:szCs w:val="24"/>
        </w:rPr>
        <w:tab/>
      </w:r>
      <w:r w:rsidR="00D24711">
        <w:rPr>
          <w:sz w:val="24"/>
          <w:szCs w:val="24"/>
        </w:rPr>
        <w:tab/>
      </w:r>
      <w:r w:rsidR="00D24711">
        <w:rPr>
          <w:sz w:val="24"/>
          <w:szCs w:val="24"/>
        </w:rPr>
        <w:tab/>
      </w:r>
      <w:r w:rsidR="00D24711">
        <w:rPr>
          <w:sz w:val="24"/>
          <w:szCs w:val="24"/>
        </w:rPr>
        <w:tab/>
        <w:t xml:space="preserve">   </w:t>
      </w:r>
      <w:r w:rsidR="00D24711" w:rsidRPr="00C65101">
        <w:rPr>
          <w:sz w:val="24"/>
        </w:rPr>
        <w:t>Ing. Karel Hána, Ph.D.</w:t>
      </w:r>
    </w:p>
    <w:p w:rsidR="000F4131" w:rsidRPr="00C43043" w:rsidRDefault="000F4131" w:rsidP="000F4131">
      <w:pPr>
        <w:rPr>
          <w:sz w:val="24"/>
          <w:szCs w:val="24"/>
        </w:rPr>
      </w:pPr>
      <w:r>
        <w:rPr>
          <w:sz w:val="24"/>
          <w:szCs w:val="24"/>
        </w:rPr>
        <w:t xml:space="preserve">        </w:t>
      </w:r>
      <w:r w:rsidRPr="00C43043">
        <w:rPr>
          <w:sz w:val="24"/>
          <w:szCs w:val="24"/>
        </w:rPr>
        <w:t>tajemnic</w:t>
      </w:r>
      <w:r>
        <w:rPr>
          <w:sz w:val="24"/>
          <w:szCs w:val="24"/>
        </w:rPr>
        <w:t>e</w:t>
      </w:r>
      <w:r w:rsidRPr="00C43043">
        <w:rPr>
          <w:sz w:val="24"/>
          <w:szCs w:val="24"/>
        </w:rPr>
        <w:t xml:space="preserve"> 1. lékařské fakulty</w:t>
      </w:r>
      <w:r>
        <w:rPr>
          <w:sz w:val="24"/>
          <w:szCs w:val="24"/>
        </w:rPr>
        <w:t xml:space="preserve"> UK</w:t>
      </w:r>
      <w:r w:rsidR="00D24711">
        <w:rPr>
          <w:sz w:val="24"/>
          <w:szCs w:val="24"/>
        </w:rPr>
        <w:tab/>
      </w:r>
      <w:r w:rsidR="00D24711">
        <w:rPr>
          <w:sz w:val="24"/>
          <w:szCs w:val="24"/>
        </w:rPr>
        <w:tab/>
        <w:t xml:space="preserve">            jednatel </w:t>
      </w:r>
      <w:proofErr w:type="spellStart"/>
      <w:r w:rsidR="00D24711" w:rsidRPr="00C65101">
        <w:rPr>
          <w:sz w:val="24"/>
        </w:rPr>
        <w:t>CleverTech</w:t>
      </w:r>
      <w:proofErr w:type="spellEnd"/>
      <w:r w:rsidR="00D24711" w:rsidRPr="00C65101">
        <w:rPr>
          <w:sz w:val="24"/>
        </w:rPr>
        <w:t xml:space="preserve"> s.r.o</w:t>
      </w:r>
    </w:p>
    <w:p w:rsidR="00C65101" w:rsidRPr="00C65101" w:rsidRDefault="00C65101" w:rsidP="00C65101">
      <w:pPr>
        <w:pStyle w:val="Odstavecseseznamem"/>
        <w:ind w:left="0" w:firstLine="0"/>
        <w:rPr>
          <w:sz w:val="24"/>
        </w:rPr>
      </w:pPr>
    </w:p>
    <w:p w:rsidR="004202D0" w:rsidRDefault="00D24711" w:rsidP="00C65101">
      <w:pPr>
        <w:pStyle w:val="Odstavecseseznamem"/>
        <w:ind w:left="0" w:firstLine="0"/>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p>
    <w:p w:rsidR="00D24711" w:rsidRDefault="00D24711" w:rsidP="00C65101">
      <w:pPr>
        <w:pStyle w:val="Odstavecseseznamem"/>
        <w:ind w:left="0" w:firstLine="0"/>
        <w:rPr>
          <w:sz w:val="24"/>
        </w:rPr>
      </w:pPr>
      <w:r>
        <w:rPr>
          <w:sz w:val="24"/>
        </w:rPr>
        <w:tab/>
      </w:r>
      <w:r>
        <w:rPr>
          <w:sz w:val="24"/>
        </w:rPr>
        <w:tab/>
      </w:r>
      <w:r>
        <w:rPr>
          <w:sz w:val="24"/>
        </w:rPr>
        <w:tab/>
      </w:r>
      <w:r>
        <w:rPr>
          <w:sz w:val="24"/>
        </w:rPr>
        <w:tab/>
      </w:r>
    </w:p>
    <w:p w:rsidR="00D24711" w:rsidRDefault="00D24711" w:rsidP="00C65101">
      <w:pPr>
        <w:pStyle w:val="Odstavecseseznamem"/>
        <w:ind w:left="0" w:firstLine="0"/>
        <w:rPr>
          <w:sz w:val="24"/>
        </w:rPr>
      </w:pPr>
      <w:r>
        <w:rPr>
          <w:sz w:val="24"/>
        </w:rPr>
        <w:tab/>
      </w:r>
      <w:r>
        <w:rPr>
          <w:sz w:val="24"/>
        </w:rPr>
        <w:tab/>
      </w:r>
      <w:r>
        <w:rPr>
          <w:sz w:val="24"/>
        </w:rPr>
        <w:tab/>
      </w:r>
      <w:r>
        <w:rPr>
          <w:sz w:val="24"/>
        </w:rPr>
        <w:tab/>
      </w:r>
      <w:r>
        <w:rPr>
          <w:sz w:val="24"/>
        </w:rPr>
        <w:tab/>
      </w:r>
      <w:r>
        <w:rPr>
          <w:sz w:val="24"/>
        </w:rPr>
        <w:tab/>
      </w:r>
      <w:r>
        <w:rPr>
          <w:sz w:val="24"/>
        </w:rPr>
        <w:tab/>
      </w:r>
      <w:r w:rsidRPr="00C65101">
        <w:rPr>
          <w:sz w:val="24"/>
        </w:rPr>
        <w:t xml:space="preserve">_______________________________       </w:t>
      </w:r>
    </w:p>
    <w:p w:rsidR="00D24711" w:rsidRPr="00C65101" w:rsidRDefault="00D24711" w:rsidP="00D24711">
      <w:pPr>
        <w:pStyle w:val="Odstavecseseznamem"/>
        <w:ind w:left="4963" w:firstLine="709"/>
        <w:rPr>
          <w:sz w:val="24"/>
        </w:rPr>
      </w:pPr>
      <w:r w:rsidRPr="00C65101">
        <w:rPr>
          <w:sz w:val="24"/>
        </w:rPr>
        <w:t>Ing. Pavel Smrčka, Ph.D.</w:t>
      </w:r>
    </w:p>
    <w:p w:rsidR="00D24711" w:rsidRPr="00C43043" w:rsidRDefault="00D24711" w:rsidP="00D24711">
      <w:pPr>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jednatel </w:t>
      </w:r>
      <w:proofErr w:type="spellStart"/>
      <w:r w:rsidRPr="00C65101">
        <w:rPr>
          <w:sz w:val="24"/>
        </w:rPr>
        <w:t>CleverTech</w:t>
      </w:r>
      <w:proofErr w:type="spellEnd"/>
      <w:r w:rsidRPr="00C65101">
        <w:rPr>
          <w:sz w:val="24"/>
        </w:rPr>
        <w:t xml:space="preserve"> s.r.o</w:t>
      </w:r>
    </w:p>
    <w:p w:rsidR="000F4131" w:rsidRPr="00C65101" w:rsidRDefault="000F4131" w:rsidP="00C65101">
      <w:pPr>
        <w:pStyle w:val="Odstavecseseznamem"/>
        <w:ind w:left="0" w:firstLine="0"/>
        <w:rPr>
          <w:sz w:val="24"/>
        </w:rPr>
      </w:pPr>
    </w:p>
    <w:p w:rsidR="00D24711" w:rsidRDefault="00D24711" w:rsidP="00D24711">
      <w:pPr>
        <w:pStyle w:val="Odstavecseseznamem"/>
        <w:ind w:left="0" w:firstLine="0"/>
        <w:rPr>
          <w:sz w:val="24"/>
        </w:rPr>
      </w:pPr>
      <w:r>
        <w:rPr>
          <w:sz w:val="24"/>
        </w:rPr>
        <w:tab/>
      </w:r>
      <w:r>
        <w:rPr>
          <w:sz w:val="24"/>
        </w:rPr>
        <w:tab/>
      </w:r>
      <w:r>
        <w:rPr>
          <w:sz w:val="24"/>
        </w:rPr>
        <w:tab/>
      </w:r>
      <w:r>
        <w:rPr>
          <w:sz w:val="24"/>
        </w:rPr>
        <w:tab/>
      </w:r>
      <w:r>
        <w:rPr>
          <w:sz w:val="24"/>
        </w:rPr>
        <w:tab/>
      </w:r>
      <w:r>
        <w:rPr>
          <w:sz w:val="24"/>
        </w:rPr>
        <w:tab/>
      </w:r>
      <w:r>
        <w:rPr>
          <w:sz w:val="24"/>
        </w:rPr>
        <w:tab/>
      </w:r>
    </w:p>
    <w:p w:rsidR="004202D0" w:rsidRDefault="004202D0" w:rsidP="00D24711">
      <w:pPr>
        <w:pStyle w:val="Odstavecseseznamem"/>
        <w:ind w:left="0" w:firstLine="0"/>
        <w:rPr>
          <w:sz w:val="24"/>
        </w:rPr>
      </w:pPr>
    </w:p>
    <w:p w:rsidR="00D24711" w:rsidRDefault="00D24711" w:rsidP="00D24711">
      <w:pPr>
        <w:pStyle w:val="Odstavecseseznamem"/>
        <w:ind w:left="0" w:firstLine="0"/>
        <w:rPr>
          <w:sz w:val="24"/>
        </w:rPr>
      </w:pPr>
      <w:r>
        <w:rPr>
          <w:sz w:val="24"/>
        </w:rPr>
        <w:tab/>
      </w:r>
      <w:r>
        <w:rPr>
          <w:sz w:val="24"/>
        </w:rPr>
        <w:tab/>
      </w:r>
      <w:r>
        <w:rPr>
          <w:sz w:val="24"/>
        </w:rPr>
        <w:tab/>
      </w:r>
      <w:r>
        <w:rPr>
          <w:sz w:val="24"/>
        </w:rPr>
        <w:tab/>
      </w:r>
      <w:r>
        <w:rPr>
          <w:sz w:val="24"/>
        </w:rPr>
        <w:tab/>
      </w:r>
      <w:r>
        <w:rPr>
          <w:sz w:val="24"/>
        </w:rPr>
        <w:tab/>
      </w:r>
      <w:r>
        <w:rPr>
          <w:sz w:val="24"/>
        </w:rPr>
        <w:tab/>
      </w:r>
      <w:r w:rsidRPr="00C65101">
        <w:rPr>
          <w:sz w:val="24"/>
        </w:rPr>
        <w:t xml:space="preserve">_______________________________       </w:t>
      </w:r>
    </w:p>
    <w:p w:rsidR="00143E31" w:rsidRDefault="00143E31" w:rsidP="00143E31">
      <w:pPr>
        <w:ind w:left="5360" w:firstLine="312"/>
        <w:rPr>
          <w:sz w:val="24"/>
        </w:rPr>
      </w:pPr>
      <w:r>
        <w:rPr>
          <w:sz w:val="24"/>
        </w:rPr>
        <w:t xml:space="preserve">       Ing. Jan Kašpar</w:t>
      </w:r>
    </w:p>
    <w:p w:rsidR="00143E31" w:rsidRPr="00C43043" w:rsidRDefault="00143E31" w:rsidP="00143E31">
      <w:pPr>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jednatel </w:t>
      </w:r>
      <w:proofErr w:type="spellStart"/>
      <w:r w:rsidRPr="00D24711">
        <w:rPr>
          <w:sz w:val="24"/>
          <w:szCs w:val="24"/>
        </w:rPr>
        <w:t>HomeBalance</w:t>
      </w:r>
      <w:proofErr w:type="spellEnd"/>
      <w:r w:rsidRPr="00D24711">
        <w:rPr>
          <w:sz w:val="24"/>
          <w:szCs w:val="24"/>
        </w:rPr>
        <w:t xml:space="preserve"> s.r.o.</w:t>
      </w:r>
    </w:p>
    <w:p w:rsidR="00C65101" w:rsidRDefault="00C65101" w:rsidP="00C65101">
      <w:pPr>
        <w:pStyle w:val="Odstavecseseznamem"/>
        <w:ind w:left="0" w:firstLine="0"/>
        <w:rPr>
          <w:sz w:val="24"/>
        </w:rPr>
      </w:pPr>
    </w:p>
    <w:p w:rsidR="004202D0" w:rsidRPr="00C65101" w:rsidRDefault="004202D0" w:rsidP="00C65101">
      <w:pPr>
        <w:pStyle w:val="Odstavecseseznamem"/>
        <w:ind w:left="0" w:firstLine="0"/>
        <w:rPr>
          <w:sz w:val="24"/>
        </w:rPr>
      </w:pPr>
    </w:p>
    <w:p w:rsidR="004202D0" w:rsidRDefault="004202D0" w:rsidP="00D24711">
      <w:pPr>
        <w:pStyle w:val="Odstavecseseznamem"/>
        <w:ind w:left="0" w:firstLine="0"/>
        <w:rPr>
          <w:sz w:val="24"/>
        </w:rPr>
      </w:pPr>
    </w:p>
    <w:p w:rsidR="00D24711" w:rsidRDefault="00D24711" w:rsidP="00D24711">
      <w:pPr>
        <w:pStyle w:val="Odstavecseseznamem"/>
        <w:ind w:left="0" w:firstLine="0"/>
        <w:rPr>
          <w:sz w:val="24"/>
        </w:rPr>
      </w:pPr>
      <w:r>
        <w:rPr>
          <w:sz w:val="24"/>
        </w:rPr>
        <w:tab/>
      </w:r>
      <w:r>
        <w:rPr>
          <w:sz w:val="24"/>
        </w:rPr>
        <w:tab/>
      </w:r>
      <w:r>
        <w:rPr>
          <w:sz w:val="24"/>
        </w:rPr>
        <w:tab/>
      </w:r>
      <w:r>
        <w:rPr>
          <w:sz w:val="24"/>
        </w:rPr>
        <w:tab/>
      </w:r>
      <w:r>
        <w:rPr>
          <w:sz w:val="24"/>
        </w:rPr>
        <w:tab/>
      </w:r>
      <w:r>
        <w:rPr>
          <w:sz w:val="24"/>
        </w:rPr>
        <w:tab/>
      </w:r>
      <w:r>
        <w:rPr>
          <w:sz w:val="24"/>
        </w:rPr>
        <w:tab/>
      </w:r>
      <w:r w:rsidRPr="00C65101">
        <w:rPr>
          <w:sz w:val="24"/>
        </w:rPr>
        <w:t xml:space="preserve">_______________________________       </w:t>
      </w:r>
    </w:p>
    <w:p w:rsidR="00D24711" w:rsidRDefault="004202D0" w:rsidP="004202D0">
      <w:pPr>
        <w:ind w:left="5672" w:firstLine="0"/>
        <w:rPr>
          <w:sz w:val="24"/>
          <w:szCs w:val="24"/>
        </w:rPr>
      </w:pPr>
      <w:r>
        <w:rPr>
          <w:sz w:val="24"/>
        </w:rPr>
        <w:t xml:space="preserve">   </w:t>
      </w:r>
      <w:r w:rsidR="00D24711" w:rsidRPr="00D24711">
        <w:rPr>
          <w:sz w:val="24"/>
        </w:rPr>
        <w:t>Bc. Bohumír</w:t>
      </w:r>
      <w:r w:rsidR="00D24711">
        <w:rPr>
          <w:sz w:val="24"/>
        </w:rPr>
        <w:t xml:space="preserve"> Ondrák</w:t>
      </w:r>
      <w:r w:rsidR="00D24711">
        <w:rPr>
          <w:sz w:val="24"/>
          <w:szCs w:val="24"/>
        </w:rPr>
        <w:t xml:space="preserve">  </w:t>
      </w:r>
    </w:p>
    <w:p w:rsidR="00D24711" w:rsidRDefault="00D24711" w:rsidP="00D24711">
      <w:pPr>
        <w:ind w:left="4254" w:firstLine="709"/>
      </w:pPr>
      <w:r>
        <w:rPr>
          <w:sz w:val="24"/>
          <w:szCs w:val="24"/>
        </w:rPr>
        <w:t xml:space="preserve">jednatel </w:t>
      </w:r>
      <w:r w:rsidRPr="00D24711">
        <w:rPr>
          <w:sz w:val="24"/>
          <w:szCs w:val="24"/>
        </w:rPr>
        <w:t>Mobilní asistenční systémy s.r.o.</w:t>
      </w:r>
    </w:p>
    <w:sectPr w:rsidR="00D24711" w:rsidSect="001730F3">
      <w:headerReference w:type="even" r:id="rId8"/>
      <w:headerReference w:type="default" r:id="rId9"/>
      <w:pgSz w:w="11906" w:h="16838"/>
      <w:pgMar w:top="1417" w:right="1417" w:bottom="1417" w:left="1417" w:header="708" w:footer="708" w:gutter="0"/>
      <w:pgNumType w:start="1"/>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09CA" w:rsidRDefault="00F209CA">
      <w:r>
        <w:separator/>
      </w:r>
    </w:p>
  </w:endnote>
  <w:endnote w:type="continuationSeparator" w:id="0">
    <w:p w:rsidR="00F209CA" w:rsidRDefault="00F209CA">
      <w:r>
        <w:continuationSeparator/>
      </w:r>
    </w:p>
  </w:endnote>
  <w:endnote w:type="continuationNotice" w:id="1">
    <w:p w:rsidR="00F209CA" w:rsidRDefault="00F209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09CA" w:rsidRDefault="00F209CA">
      <w:r>
        <w:separator/>
      </w:r>
    </w:p>
  </w:footnote>
  <w:footnote w:type="continuationSeparator" w:id="0">
    <w:p w:rsidR="00F209CA" w:rsidRDefault="00F209CA">
      <w:r>
        <w:continuationSeparator/>
      </w:r>
    </w:p>
  </w:footnote>
  <w:footnote w:type="continuationNotice" w:id="1">
    <w:p w:rsidR="00F209CA" w:rsidRDefault="00F209C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476" w:rsidRDefault="002233A0">
    <w:pPr>
      <w:pStyle w:val="Zhlav"/>
      <w:framePr w:wrap="around" w:vAnchor="text" w:hAnchor="margin" w:xAlign="right" w:y="1"/>
      <w:rPr>
        <w:rStyle w:val="slostrnky"/>
      </w:rPr>
    </w:pPr>
    <w:r>
      <w:rPr>
        <w:rStyle w:val="slostrnky"/>
      </w:rPr>
      <w:fldChar w:fldCharType="begin"/>
    </w:r>
    <w:r w:rsidR="00CC4476">
      <w:rPr>
        <w:rStyle w:val="slostrnky"/>
      </w:rPr>
      <w:instrText xml:space="preserve">PAGE  </w:instrText>
    </w:r>
    <w:r>
      <w:rPr>
        <w:rStyle w:val="slostrnky"/>
      </w:rPr>
      <w:fldChar w:fldCharType="end"/>
    </w:r>
  </w:p>
  <w:p w:rsidR="00CC4476" w:rsidRDefault="00CC4476">
    <w:pPr>
      <w:pStyle w:val="Zhlav"/>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476" w:rsidRDefault="00CC4476">
    <w:pPr>
      <w:pStyle w:val="Zhlav"/>
      <w:framePr w:wrap="around" w:vAnchor="text" w:hAnchor="margin" w:xAlign="right" w:y="1"/>
      <w:rPr>
        <w:rStyle w:val="slostrnky"/>
      </w:rPr>
    </w:pPr>
  </w:p>
  <w:p w:rsidR="00CC4476" w:rsidRDefault="00CC4476" w:rsidP="001730F3">
    <w:pPr>
      <w:pStyle w:val="Zhlav"/>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4DB8"/>
    <w:multiLevelType w:val="singleLevel"/>
    <w:tmpl w:val="9A0411CE"/>
    <w:lvl w:ilvl="0">
      <w:start w:val="4"/>
      <w:numFmt w:val="decimal"/>
      <w:suff w:val="nothing"/>
      <w:lvlText w:val="5.%1. "/>
      <w:lvlJc w:val="left"/>
      <w:pPr>
        <w:ind w:left="424" w:hanging="424"/>
      </w:pPr>
      <w:rPr>
        <w:rFonts w:ascii="Times New Roman" w:hAnsi="Times New Roman" w:hint="default"/>
        <w:b w:val="0"/>
        <w:i w:val="0"/>
        <w:sz w:val="24"/>
        <w:u w:val="none"/>
      </w:rPr>
    </w:lvl>
  </w:abstractNum>
  <w:abstractNum w:abstractNumId="1" w15:restartNumberingAfterBreak="0">
    <w:nsid w:val="0543150E"/>
    <w:multiLevelType w:val="hybridMultilevel"/>
    <w:tmpl w:val="DC8EE88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7F2155"/>
    <w:multiLevelType w:val="hybridMultilevel"/>
    <w:tmpl w:val="3E6C46F4"/>
    <w:lvl w:ilvl="0" w:tplc="6108D58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8A1F66"/>
    <w:multiLevelType w:val="hybridMultilevel"/>
    <w:tmpl w:val="9C9A26FE"/>
    <w:lvl w:ilvl="0" w:tplc="DFCE7A2C">
      <w:start w:val="2"/>
      <w:numFmt w:val="decimal"/>
      <w:lvlText w:val="3.%1. "/>
      <w:lvlJc w:val="left"/>
      <w:pPr>
        <w:ind w:left="720" w:hanging="360"/>
      </w:pPr>
      <w:rPr>
        <w:rFonts w:ascii="Times New Roman" w:hAnsi="Times New Roman" w:hint="default"/>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CD6935"/>
    <w:multiLevelType w:val="singleLevel"/>
    <w:tmpl w:val="A8F8B8C2"/>
    <w:lvl w:ilvl="0">
      <w:start w:val="7"/>
      <w:numFmt w:val="decimal"/>
      <w:lvlText w:val="4.%1. "/>
      <w:legacy w:legacy="1" w:legacySpace="0" w:legacyIndent="283"/>
      <w:lvlJc w:val="left"/>
      <w:pPr>
        <w:ind w:left="283" w:hanging="283"/>
      </w:pPr>
      <w:rPr>
        <w:rFonts w:ascii="Times New Roman" w:hAnsi="Times New Roman" w:hint="default"/>
        <w:b w:val="0"/>
        <w:i w:val="0"/>
        <w:sz w:val="24"/>
        <w:u w:val="none"/>
      </w:rPr>
    </w:lvl>
  </w:abstractNum>
  <w:abstractNum w:abstractNumId="5" w15:restartNumberingAfterBreak="0">
    <w:nsid w:val="161F4E1C"/>
    <w:multiLevelType w:val="hybridMultilevel"/>
    <w:tmpl w:val="BE3ED2CA"/>
    <w:lvl w:ilvl="0" w:tplc="DFCE7A2C">
      <w:start w:val="2"/>
      <w:numFmt w:val="decimal"/>
      <w:lvlText w:val="3.%1. "/>
      <w:lvlJc w:val="left"/>
      <w:pPr>
        <w:ind w:left="720" w:hanging="360"/>
      </w:pPr>
      <w:rPr>
        <w:rFonts w:ascii="Times New Roman" w:hAnsi="Times New Roman" w:hint="default"/>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39530D"/>
    <w:multiLevelType w:val="hybridMultilevel"/>
    <w:tmpl w:val="E32241D0"/>
    <w:lvl w:ilvl="0" w:tplc="ACE08C04">
      <w:start w:val="2"/>
      <w:numFmt w:val="decimal"/>
      <w:suff w:val="nothing"/>
      <w:lvlText w:val="3.%1. "/>
      <w:lvlJc w:val="left"/>
      <w:pPr>
        <w:ind w:left="397" w:hanging="397"/>
      </w:pPr>
      <w:rPr>
        <w:rFonts w:ascii="Times New Roman" w:hAnsi="Times New Roman" w:hint="default"/>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E03999"/>
    <w:multiLevelType w:val="singleLevel"/>
    <w:tmpl w:val="D3AC16EC"/>
    <w:lvl w:ilvl="0">
      <w:start w:val="4"/>
      <w:numFmt w:val="decimal"/>
      <w:lvlText w:val="2.%1. "/>
      <w:legacy w:legacy="1" w:legacySpace="0" w:legacyIndent="283"/>
      <w:lvlJc w:val="left"/>
      <w:pPr>
        <w:ind w:left="283" w:hanging="283"/>
      </w:pPr>
      <w:rPr>
        <w:rFonts w:ascii="Times New Roman" w:hAnsi="Times New Roman" w:hint="default"/>
        <w:b w:val="0"/>
        <w:i w:val="0"/>
        <w:sz w:val="24"/>
        <w:u w:val="none"/>
      </w:rPr>
    </w:lvl>
  </w:abstractNum>
  <w:abstractNum w:abstractNumId="8" w15:restartNumberingAfterBreak="0">
    <w:nsid w:val="22B94F27"/>
    <w:multiLevelType w:val="singleLevel"/>
    <w:tmpl w:val="80163948"/>
    <w:lvl w:ilvl="0">
      <w:start w:val="3"/>
      <w:numFmt w:val="decimal"/>
      <w:lvlText w:val="3.%1. "/>
      <w:legacy w:legacy="1" w:legacySpace="0" w:legacyIndent="283"/>
      <w:lvlJc w:val="left"/>
      <w:pPr>
        <w:ind w:left="283" w:hanging="283"/>
      </w:pPr>
      <w:rPr>
        <w:rFonts w:ascii="Times New Roman" w:hAnsi="Times New Roman" w:hint="default"/>
        <w:b w:val="0"/>
        <w:i w:val="0"/>
        <w:sz w:val="24"/>
        <w:u w:val="none"/>
      </w:rPr>
    </w:lvl>
  </w:abstractNum>
  <w:abstractNum w:abstractNumId="9" w15:restartNumberingAfterBreak="0">
    <w:nsid w:val="22EE2A5E"/>
    <w:multiLevelType w:val="singleLevel"/>
    <w:tmpl w:val="2EF0050C"/>
    <w:lvl w:ilvl="0">
      <w:start w:val="2"/>
      <w:numFmt w:val="decimal"/>
      <w:lvlText w:val="5.%1. "/>
      <w:legacy w:legacy="1" w:legacySpace="0" w:legacyIndent="283"/>
      <w:lvlJc w:val="left"/>
      <w:pPr>
        <w:ind w:left="424" w:hanging="283"/>
      </w:pPr>
      <w:rPr>
        <w:rFonts w:ascii="Times New Roman" w:hAnsi="Times New Roman" w:hint="default"/>
        <w:b w:val="0"/>
        <w:i w:val="0"/>
        <w:sz w:val="24"/>
        <w:u w:val="none"/>
      </w:rPr>
    </w:lvl>
  </w:abstractNum>
  <w:abstractNum w:abstractNumId="10" w15:restartNumberingAfterBreak="0">
    <w:nsid w:val="23E12706"/>
    <w:multiLevelType w:val="hybridMultilevel"/>
    <w:tmpl w:val="394C84F0"/>
    <w:lvl w:ilvl="0" w:tplc="8E780E48">
      <w:start w:val="11"/>
      <w:numFmt w:val="decimal"/>
      <w:suff w:val="nothing"/>
      <w:lvlText w:val="4.%1. "/>
      <w:lvlJc w:val="left"/>
      <w:pPr>
        <w:ind w:left="454" w:hanging="454"/>
      </w:pPr>
      <w:rPr>
        <w:rFonts w:ascii="Times New Roman" w:hAnsi="Times New Roman" w:hint="default"/>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872AEC"/>
    <w:multiLevelType w:val="hybridMultilevel"/>
    <w:tmpl w:val="FB569BF4"/>
    <w:lvl w:ilvl="0" w:tplc="5E288190">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AE95CF5"/>
    <w:multiLevelType w:val="hybridMultilevel"/>
    <w:tmpl w:val="CC904346"/>
    <w:lvl w:ilvl="0" w:tplc="A91C49CE">
      <w:start w:val="2"/>
      <w:numFmt w:val="decimal"/>
      <w:lvlText w:val="4.%1. "/>
      <w:lvlJc w:val="left"/>
      <w:pPr>
        <w:ind w:left="720" w:hanging="360"/>
      </w:pPr>
      <w:rPr>
        <w:rFonts w:ascii="Times New Roman" w:hAnsi="Times New Roman" w:hint="default"/>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290C52"/>
    <w:multiLevelType w:val="hybridMultilevel"/>
    <w:tmpl w:val="3F065E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3E23FF"/>
    <w:multiLevelType w:val="hybridMultilevel"/>
    <w:tmpl w:val="620E42E4"/>
    <w:lvl w:ilvl="0" w:tplc="E516217E">
      <w:start w:val="4"/>
      <w:numFmt w:val="decimal"/>
      <w:lvlText w:val="3.%1. "/>
      <w:lvlJc w:val="left"/>
      <w:pPr>
        <w:ind w:left="720" w:hanging="360"/>
      </w:pPr>
      <w:rPr>
        <w:rFonts w:ascii="Times New Roman" w:hAnsi="Times New Roman" w:hint="default"/>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5134911"/>
    <w:multiLevelType w:val="hybridMultilevel"/>
    <w:tmpl w:val="B4CC8CEA"/>
    <w:lvl w:ilvl="0" w:tplc="28A6E160">
      <w:start w:val="2"/>
      <w:numFmt w:val="decimal"/>
      <w:lvlText w:val="2.%1. "/>
      <w:lvlJc w:val="left"/>
      <w:pPr>
        <w:ind w:left="360" w:hanging="360"/>
      </w:pPr>
      <w:rPr>
        <w:rFonts w:ascii="Times New Roman" w:hAnsi="Times New Roman" w:hint="default"/>
        <w:b w:val="0"/>
        <w:i w:val="0"/>
        <w:sz w:val="24"/>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8F840BF"/>
    <w:multiLevelType w:val="hybridMultilevel"/>
    <w:tmpl w:val="10BC5756"/>
    <w:lvl w:ilvl="0" w:tplc="10BA102A">
      <w:start w:val="3"/>
      <w:numFmt w:val="decimal"/>
      <w:lvlText w:val="2.%1. "/>
      <w:lvlJc w:val="left"/>
      <w:pPr>
        <w:ind w:left="720" w:hanging="360"/>
      </w:pPr>
      <w:rPr>
        <w:rFonts w:ascii="Times New Roman" w:hAnsi="Times New Roman" w:hint="default"/>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B4C10D1"/>
    <w:multiLevelType w:val="singleLevel"/>
    <w:tmpl w:val="93606FD4"/>
    <w:lvl w:ilvl="0">
      <w:start w:val="4"/>
      <w:numFmt w:val="decimal"/>
      <w:lvlText w:val="4.%1. "/>
      <w:legacy w:legacy="1" w:legacySpace="0" w:legacyIndent="283"/>
      <w:lvlJc w:val="left"/>
      <w:pPr>
        <w:ind w:left="283" w:hanging="283"/>
      </w:pPr>
      <w:rPr>
        <w:rFonts w:ascii="Times New Roman" w:hAnsi="Times New Roman" w:hint="default"/>
        <w:b w:val="0"/>
        <w:i w:val="0"/>
        <w:sz w:val="24"/>
        <w:u w:val="none"/>
      </w:rPr>
    </w:lvl>
  </w:abstractNum>
  <w:abstractNum w:abstractNumId="18" w15:restartNumberingAfterBreak="0">
    <w:nsid w:val="40997FE7"/>
    <w:multiLevelType w:val="singleLevel"/>
    <w:tmpl w:val="47BEB2AE"/>
    <w:lvl w:ilvl="0">
      <w:start w:val="3"/>
      <w:numFmt w:val="decimal"/>
      <w:suff w:val="nothing"/>
      <w:lvlText w:val="2.%1. "/>
      <w:lvlJc w:val="left"/>
      <w:pPr>
        <w:ind w:left="397" w:hanging="397"/>
      </w:pPr>
      <w:rPr>
        <w:rFonts w:ascii="Times New Roman" w:hAnsi="Times New Roman" w:hint="default"/>
        <w:b w:val="0"/>
        <w:i w:val="0"/>
        <w:sz w:val="24"/>
        <w:u w:val="none"/>
      </w:rPr>
    </w:lvl>
  </w:abstractNum>
  <w:abstractNum w:abstractNumId="19" w15:restartNumberingAfterBreak="0">
    <w:nsid w:val="44397D39"/>
    <w:multiLevelType w:val="hybridMultilevel"/>
    <w:tmpl w:val="8A1CF27C"/>
    <w:lvl w:ilvl="0" w:tplc="C1380E30">
      <w:start w:val="3"/>
      <w:numFmt w:val="decimal"/>
      <w:lvlText w:val="2.%1. "/>
      <w:lvlJc w:val="left"/>
      <w:pPr>
        <w:ind w:left="360" w:hanging="360"/>
      </w:pPr>
      <w:rPr>
        <w:rFonts w:ascii="Times New Roman" w:hAnsi="Times New Roman" w:hint="default"/>
        <w:b w:val="0"/>
        <w:i w:val="0"/>
        <w:sz w:val="24"/>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56A2A3D"/>
    <w:multiLevelType w:val="hybridMultilevel"/>
    <w:tmpl w:val="386CEF3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6F55E98"/>
    <w:multiLevelType w:val="singleLevel"/>
    <w:tmpl w:val="7376D6A0"/>
    <w:lvl w:ilvl="0">
      <w:start w:val="1"/>
      <w:numFmt w:val="lowerLetter"/>
      <w:lvlText w:val="%1)"/>
      <w:lvlJc w:val="left"/>
      <w:pPr>
        <w:tabs>
          <w:tab w:val="num" w:pos="360"/>
        </w:tabs>
        <w:ind w:left="360" w:hanging="360"/>
      </w:pPr>
      <w:rPr>
        <w:rFonts w:hint="default"/>
        <w:sz w:val="24"/>
      </w:rPr>
    </w:lvl>
  </w:abstractNum>
  <w:abstractNum w:abstractNumId="22" w15:restartNumberingAfterBreak="0">
    <w:nsid w:val="47A004EA"/>
    <w:multiLevelType w:val="hybridMultilevel"/>
    <w:tmpl w:val="A8461C9E"/>
    <w:lvl w:ilvl="0" w:tplc="6C346FE2">
      <w:start w:val="1"/>
      <w:numFmt w:val="decimal"/>
      <w:lvlText w:val="%1."/>
      <w:lvlJc w:val="left"/>
      <w:pPr>
        <w:ind w:left="1905" w:hanging="360"/>
      </w:pPr>
      <w:rPr>
        <w:rFonts w:hint="default"/>
      </w:rPr>
    </w:lvl>
    <w:lvl w:ilvl="1" w:tplc="04050019" w:tentative="1">
      <w:start w:val="1"/>
      <w:numFmt w:val="lowerLetter"/>
      <w:lvlText w:val="%2."/>
      <w:lvlJc w:val="left"/>
      <w:pPr>
        <w:ind w:left="2625" w:hanging="360"/>
      </w:pPr>
    </w:lvl>
    <w:lvl w:ilvl="2" w:tplc="0405001B" w:tentative="1">
      <w:start w:val="1"/>
      <w:numFmt w:val="lowerRoman"/>
      <w:lvlText w:val="%3."/>
      <w:lvlJc w:val="right"/>
      <w:pPr>
        <w:ind w:left="3345" w:hanging="180"/>
      </w:pPr>
    </w:lvl>
    <w:lvl w:ilvl="3" w:tplc="0405000F" w:tentative="1">
      <w:start w:val="1"/>
      <w:numFmt w:val="decimal"/>
      <w:lvlText w:val="%4."/>
      <w:lvlJc w:val="left"/>
      <w:pPr>
        <w:ind w:left="4065" w:hanging="360"/>
      </w:pPr>
    </w:lvl>
    <w:lvl w:ilvl="4" w:tplc="04050019" w:tentative="1">
      <w:start w:val="1"/>
      <w:numFmt w:val="lowerLetter"/>
      <w:lvlText w:val="%5."/>
      <w:lvlJc w:val="left"/>
      <w:pPr>
        <w:ind w:left="4785" w:hanging="360"/>
      </w:pPr>
    </w:lvl>
    <w:lvl w:ilvl="5" w:tplc="0405001B" w:tentative="1">
      <w:start w:val="1"/>
      <w:numFmt w:val="lowerRoman"/>
      <w:lvlText w:val="%6."/>
      <w:lvlJc w:val="right"/>
      <w:pPr>
        <w:ind w:left="5505" w:hanging="180"/>
      </w:pPr>
    </w:lvl>
    <w:lvl w:ilvl="6" w:tplc="0405000F" w:tentative="1">
      <w:start w:val="1"/>
      <w:numFmt w:val="decimal"/>
      <w:lvlText w:val="%7."/>
      <w:lvlJc w:val="left"/>
      <w:pPr>
        <w:ind w:left="6225" w:hanging="360"/>
      </w:pPr>
    </w:lvl>
    <w:lvl w:ilvl="7" w:tplc="04050019" w:tentative="1">
      <w:start w:val="1"/>
      <w:numFmt w:val="lowerLetter"/>
      <w:lvlText w:val="%8."/>
      <w:lvlJc w:val="left"/>
      <w:pPr>
        <w:ind w:left="6945" w:hanging="360"/>
      </w:pPr>
    </w:lvl>
    <w:lvl w:ilvl="8" w:tplc="0405001B" w:tentative="1">
      <w:start w:val="1"/>
      <w:numFmt w:val="lowerRoman"/>
      <w:lvlText w:val="%9."/>
      <w:lvlJc w:val="right"/>
      <w:pPr>
        <w:ind w:left="7665" w:hanging="180"/>
      </w:pPr>
    </w:lvl>
  </w:abstractNum>
  <w:abstractNum w:abstractNumId="23" w15:restartNumberingAfterBreak="0">
    <w:nsid w:val="49504B78"/>
    <w:multiLevelType w:val="singleLevel"/>
    <w:tmpl w:val="072A3560"/>
    <w:lvl w:ilvl="0">
      <w:start w:val="8"/>
      <w:numFmt w:val="decimal"/>
      <w:lvlText w:val="4.%1. "/>
      <w:legacy w:legacy="1" w:legacySpace="0" w:legacyIndent="283"/>
      <w:lvlJc w:val="left"/>
      <w:pPr>
        <w:ind w:left="283" w:hanging="283"/>
      </w:pPr>
      <w:rPr>
        <w:rFonts w:ascii="Times New Roman" w:hAnsi="Times New Roman" w:hint="default"/>
        <w:b w:val="0"/>
        <w:i w:val="0"/>
        <w:sz w:val="24"/>
        <w:u w:val="none"/>
      </w:rPr>
    </w:lvl>
  </w:abstractNum>
  <w:abstractNum w:abstractNumId="24" w15:restartNumberingAfterBreak="0">
    <w:nsid w:val="49D23D66"/>
    <w:multiLevelType w:val="hybridMultilevel"/>
    <w:tmpl w:val="65C6EA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AC07605"/>
    <w:multiLevelType w:val="hybridMultilevel"/>
    <w:tmpl w:val="CD20E9BA"/>
    <w:lvl w:ilvl="0" w:tplc="16E0EC52">
      <w:start w:val="2"/>
      <w:numFmt w:val="decimal"/>
      <w:lvlText w:val="2.%1. "/>
      <w:lvlJc w:val="left"/>
      <w:pPr>
        <w:ind w:left="0" w:firstLine="0"/>
      </w:pPr>
      <w:rPr>
        <w:rFonts w:ascii="Times New Roman" w:hAnsi="Times New Roman" w:hint="default"/>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CDC51E2"/>
    <w:multiLevelType w:val="hybridMultilevel"/>
    <w:tmpl w:val="3452AAD8"/>
    <w:lvl w:ilvl="0" w:tplc="C212B57E">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3175352"/>
    <w:multiLevelType w:val="hybridMultilevel"/>
    <w:tmpl w:val="F5729D5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42C612A"/>
    <w:multiLevelType w:val="singleLevel"/>
    <w:tmpl w:val="9A426BBA"/>
    <w:lvl w:ilvl="0">
      <w:start w:val="6"/>
      <w:numFmt w:val="decimal"/>
      <w:lvlText w:val="4.%1. "/>
      <w:legacy w:legacy="1" w:legacySpace="0" w:legacyIndent="283"/>
      <w:lvlJc w:val="left"/>
      <w:pPr>
        <w:ind w:left="283" w:hanging="283"/>
      </w:pPr>
      <w:rPr>
        <w:rFonts w:ascii="Times New Roman" w:hAnsi="Times New Roman" w:hint="default"/>
        <w:b w:val="0"/>
        <w:i w:val="0"/>
        <w:sz w:val="24"/>
        <w:u w:val="none"/>
      </w:rPr>
    </w:lvl>
  </w:abstractNum>
  <w:abstractNum w:abstractNumId="29" w15:restartNumberingAfterBreak="0">
    <w:nsid w:val="55630E90"/>
    <w:multiLevelType w:val="singleLevel"/>
    <w:tmpl w:val="CABACDA4"/>
    <w:lvl w:ilvl="0">
      <w:start w:val="5"/>
      <w:numFmt w:val="decimal"/>
      <w:lvlText w:val="4.%1. "/>
      <w:legacy w:legacy="1" w:legacySpace="0" w:legacyIndent="283"/>
      <w:lvlJc w:val="left"/>
      <w:pPr>
        <w:ind w:left="283" w:hanging="283"/>
      </w:pPr>
      <w:rPr>
        <w:rFonts w:ascii="Times New Roman" w:hAnsi="Times New Roman" w:hint="default"/>
        <w:b w:val="0"/>
        <w:i w:val="0"/>
        <w:sz w:val="24"/>
        <w:u w:val="none"/>
      </w:rPr>
    </w:lvl>
  </w:abstractNum>
  <w:abstractNum w:abstractNumId="30" w15:restartNumberingAfterBreak="0">
    <w:nsid w:val="58AE40D8"/>
    <w:multiLevelType w:val="singleLevel"/>
    <w:tmpl w:val="A91C49CE"/>
    <w:lvl w:ilvl="0">
      <w:start w:val="2"/>
      <w:numFmt w:val="decimal"/>
      <w:lvlText w:val="4.%1. "/>
      <w:legacy w:legacy="1" w:legacySpace="0" w:legacyIndent="283"/>
      <w:lvlJc w:val="left"/>
      <w:pPr>
        <w:ind w:left="283" w:hanging="283"/>
      </w:pPr>
      <w:rPr>
        <w:rFonts w:ascii="Times New Roman" w:hAnsi="Times New Roman" w:hint="default"/>
        <w:b w:val="0"/>
        <w:i w:val="0"/>
        <w:sz w:val="24"/>
        <w:u w:val="none"/>
      </w:rPr>
    </w:lvl>
  </w:abstractNum>
  <w:abstractNum w:abstractNumId="31" w15:restartNumberingAfterBreak="0">
    <w:nsid w:val="5D0D110E"/>
    <w:multiLevelType w:val="singleLevel"/>
    <w:tmpl w:val="1334F08E"/>
    <w:lvl w:ilvl="0">
      <w:start w:val="6"/>
      <w:numFmt w:val="decimal"/>
      <w:suff w:val="nothing"/>
      <w:lvlText w:val="2.%1. "/>
      <w:lvlJc w:val="left"/>
      <w:pPr>
        <w:ind w:left="397" w:hanging="397"/>
      </w:pPr>
      <w:rPr>
        <w:rFonts w:ascii="Times New Roman" w:hAnsi="Times New Roman" w:hint="default"/>
        <w:b w:val="0"/>
        <w:i w:val="0"/>
        <w:sz w:val="24"/>
        <w:u w:val="none"/>
      </w:rPr>
    </w:lvl>
  </w:abstractNum>
  <w:abstractNum w:abstractNumId="32" w15:restartNumberingAfterBreak="0">
    <w:nsid w:val="5F312809"/>
    <w:multiLevelType w:val="hybridMultilevel"/>
    <w:tmpl w:val="0390FA7C"/>
    <w:lvl w:ilvl="0" w:tplc="687CBDE8">
      <w:start w:val="6"/>
      <w:numFmt w:val="decimal"/>
      <w:suff w:val="nothing"/>
      <w:lvlText w:val="3.%1. "/>
      <w:lvlJc w:val="left"/>
      <w:pPr>
        <w:ind w:left="360" w:hanging="360"/>
      </w:pPr>
      <w:rPr>
        <w:rFonts w:ascii="Times New Roman" w:hAnsi="Times New Roman" w:hint="default"/>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12336D3"/>
    <w:multiLevelType w:val="singleLevel"/>
    <w:tmpl w:val="DFCE7A2C"/>
    <w:lvl w:ilvl="0">
      <w:start w:val="2"/>
      <w:numFmt w:val="decimal"/>
      <w:lvlText w:val="3.%1. "/>
      <w:lvlJc w:val="left"/>
      <w:pPr>
        <w:ind w:left="720" w:hanging="360"/>
      </w:pPr>
      <w:rPr>
        <w:rFonts w:ascii="Times New Roman" w:hAnsi="Times New Roman" w:hint="default"/>
        <w:b w:val="0"/>
        <w:i w:val="0"/>
        <w:sz w:val="24"/>
        <w:u w:val="none"/>
      </w:rPr>
    </w:lvl>
  </w:abstractNum>
  <w:abstractNum w:abstractNumId="34" w15:restartNumberingAfterBreak="0">
    <w:nsid w:val="61E30DFF"/>
    <w:multiLevelType w:val="multilevel"/>
    <w:tmpl w:val="483CA1C8"/>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2F50C85"/>
    <w:multiLevelType w:val="hybridMultilevel"/>
    <w:tmpl w:val="0406CA7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65F064B"/>
    <w:multiLevelType w:val="singleLevel"/>
    <w:tmpl w:val="51685B6A"/>
    <w:lvl w:ilvl="0">
      <w:start w:val="1"/>
      <w:numFmt w:val="decimal"/>
      <w:lvlText w:val="5.%1. "/>
      <w:legacy w:legacy="1" w:legacySpace="0" w:legacyIndent="283"/>
      <w:lvlJc w:val="left"/>
      <w:pPr>
        <w:ind w:left="283" w:hanging="283"/>
      </w:pPr>
      <w:rPr>
        <w:rFonts w:ascii="Times New Roman" w:hAnsi="Times New Roman" w:hint="default"/>
        <w:b w:val="0"/>
        <w:i w:val="0"/>
        <w:sz w:val="24"/>
        <w:u w:val="none"/>
      </w:rPr>
    </w:lvl>
  </w:abstractNum>
  <w:abstractNum w:abstractNumId="37" w15:restartNumberingAfterBreak="0">
    <w:nsid w:val="66D846B7"/>
    <w:multiLevelType w:val="singleLevel"/>
    <w:tmpl w:val="28025E6A"/>
    <w:lvl w:ilvl="0">
      <w:start w:val="5"/>
      <w:numFmt w:val="decimal"/>
      <w:lvlText w:val="2.%1. "/>
      <w:legacy w:legacy="1" w:legacySpace="0" w:legacyIndent="283"/>
      <w:lvlJc w:val="left"/>
      <w:pPr>
        <w:ind w:left="283" w:hanging="283"/>
      </w:pPr>
      <w:rPr>
        <w:rFonts w:ascii="Times New Roman" w:hAnsi="Times New Roman" w:hint="default"/>
        <w:b w:val="0"/>
        <w:i w:val="0"/>
        <w:sz w:val="24"/>
        <w:u w:val="none"/>
      </w:rPr>
    </w:lvl>
  </w:abstractNum>
  <w:abstractNum w:abstractNumId="38" w15:restartNumberingAfterBreak="0">
    <w:nsid w:val="6A72711A"/>
    <w:multiLevelType w:val="hybridMultilevel"/>
    <w:tmpl w:val="02A8384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6A433B9"/>
    <w:multiLevelType w:val="hybridMultilevel"/>
    <w:tmpl w:val="0D9C6DE8"/>
    <w:lvl w:ilvl="0" w:tplc="DFCE7A2C">
      <w:start w:val="2"/>
      <w:numFmt w:val="decimal"/>
      <w:lvlText w:val="3.%1. "/>
      <w:lvlJc w:val="left"/>
      <w:pPr>
        <w:ind w:left="720" w:hanging="360"/>
      </w:pPr>
      <w:rPr>
        <w:rFonts w:ascii="Times New Roman" w:hAnsi="Times New Roman" w:hint="default"/>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7CB7781"/>
    <w:multiLevelType w:val="hybridMultilevel"/>
    <w:tmpl w:val="D6D8BC1E"/>
    <w:lvl w:ilvl="0" w:tplc="C1380E30">
      <w:start w:val="3"/>
      <w:numFmt w:val="decimal"/>
      <w:lvlText w:val="2.%1. "/>
      <w:lvlJc w:val="left"/>
      <w:pPr>
        <w:ind w:left="360" w:hanging="360"/>
      </w:pPr>
      <w:rPr>
        <w:rFonts w:ascii="Times New Roman" w:hAnsi="Times New Roman" w:hint="default"/>
        <w:b w:val="0"/>
        <w:i w:val="0"/>
        <w:sz w:val="24"/>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79F03CDF"/>
    <w:multiLevelType w:val="singleLevel"/>
    <w:tmpl w:val="F84E58D8"/>
    <w:lvl w:ilvl="0">
      <w:start w:val="1"/>
      <w:numFmt w:val="decimal"/>
      <w:lvlText w:val="4.%1. "/>
      <w:legacy w:legacy="1" w:legacySpace="0" w:legacyIndent="283"/>
      <w:lvlJc w:val="left"/>
      <w:pPr>
        <w:ind w:left="283" w:hanging="283"/>
      </w:pPr>
      <w:rPr>
        <w:rFonts w:ascii="Times New Roman" w:hAnsi="Times New Roman" w:hint="default"/>
        <w:b w:val="0"/>
        <w:i w:val="0"/>
        <w:sz w:val="24"/>
        <w:u w:val="none"/>
      </w:rPr>
    </w:lvl>
  </w:abstractNum>
  <w:abstractNum w:abstractNumId="42" w15:restartNumberingAfterBreak="0">
    <w:nsid w:val="79FB570A"/>
    <w:multiLevelType w:val="hybridMultilevel"/>
    <w:tmpl w:val="3EF6CBF6"/>
    <w:lvl w:ilvl="0" w:tplc="9B908D2C">
      <w:start w:val="5"/>
      <w:numFmt w:val="decimal"/>
      <w:suff w:val="nothing"/>
      <w:lvlText w:val="3.%1. "/>
      <w:lvlJc w:val="left"/>
      <w:pPr>
        <w:ind w:left="397" w:hanging="397"/>
      </w:pPr>
      <w:rPr>
        <w:rFonts w:ascii="Times New Roman" w:hAnsi="Times New Roman" w:hint="default"/>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9FE6565"/>
    <w:multiLevelType w:val="singleLevel"/>
    <w:tmpl w:val="28A6E160"/>
    <w:lvl w:ilvl="0">
      <w:start w:val="2"/>
      <w:numFmt w:val="decimal"/>
      <w:lvlText w:val="2.%1. "/>
      <w:legacy w:legacy="1" w:legacySpace="0" w:legacyIndent="283"/>
      <w:lvlJc w:val="left"/>
      <w:pPr>
        <w:ind w:left="283" w:hanging="283"/>
      </w:pPr>
      <w:rPr>
        <w:rFonts w:ascii="Times New Roman" w:hAnsi="Times New Roman" w:hint="default"/>
        <w:b w:val="0"/>
        <w:i w:val="0"/>
        <w:sz w:val="24"/>
        <w:u w:val="none"/>
      </w:rPr>
    </w:lvl>
  </w:abstractNum>
  <w:num w:numId="1">
    <w:abstractNumId w:val="43"/>
  </w:num>
  <w:num w:numId="2">
    <w:abstractNumId w:val="7"/>
  </w:num>
  <w:num w:numId="3">
    <w:abstractNumId w:val="37"/>
  </w:num>
  <w:num w:numId="4">
    <w:abstractNumId w:val="18"/>
  </w:num>
  <w:num w:numId="5">
    <w:abstractNumId w:val="31"/>
  </w:num>
  <w:num w:numId="6">
    <w:abstractNumId w:val="21"/>
  </w:num>
  <w:num w:numId="7">
    <w:abstractNumId w:val="33"/>
  </w:num>
  <w:num w:numId="8">
    <w:abstractNumId w:val="8"/>
  </w:num>
  <w:num w:numId="9">
    <w:abstractNumId w:val="30"/>
  </w:num>
  <w:num w:numId="10">
    <w:abstractNumId w:val="41"/>
  </w:num>
  <w:num w:numId="11">
    <w:abstractNumId w:val="17"/>
  </w:num>
  <w:num w:numId="12">
    <w:abstractNumId w:val="29"/>
  </w:num>
  <w:num w:numId="13">
    <w:abstractNumId w:val="28"/>
  </w:num>
  <w:num w:numId="14">
    <w:abstractNumId w:val="4"/>
  </w:num>
  <w:num w:numId="15">
    <w:abstractNumId w:val="23"/>
  </w:num>
  <w:num w:numId="16">
    <w:abstractNumId w:val="36"/>
  </w:num>
  <w:num w:numId="17">
    <w:abstractNumId w:val="9"/>
  </w:num>
  <w:num w:numId="18">
    <w:abstractNumId w:val="0"/>
  </w:num>
  <w:num w:numId="19">
    <w:abstractNumId w:val="34"/>
  </w:num>
  <w:num w:numId="20">
    <w:abstractNumId w:val="40"/>
  </w:num>
  <w:num w:numId="21">
    <w:abstractNumId w:val="25"/>
  </w:num>
  <w:num w:numId="22">
    <w:abstractNumId w:val="15"/>
  </w:num>
  <w:num w:numId="23">
    <w:abstractNumId w:val="19"/>
  </w:num>
  <w:num w:numId="24">
    <w:abstractNumId w:val="3"/>
  </w:num>
  <w:num w:numId="25">
    <w:abstractNumId w:val="6"/>
  </w:num>
  <w:num w:numId="26">
    <w:abstractNumId w:val="18"/>
    <w:lvlOverride w:ilvl="0">
      <w:lvl w:ilvl="0">
        <w:start w:val="3"/>
        <w:numFmt w:val="decimal"/>
        <w:suff w:val="nothing"/>
        <w:lvlText w:val="2.%1. "/>
        <w:lvlJc w:val="left"/>
        <w:pPr>
          <w:ind w:left="397" w:hanging="397"/>
        </w:pPr>
        <w:rPr>
          <w:rFonts w:ascii="Times New Roman" w:hAnsi="Times New Roman" w:hint="default"/>
          <w:b w:val="0"/>
          <w:i w:val="0"/>
          <w:sz w:val="24"/>
          <w:u w:val="none"/>
        </w:rPr>
      </w:lvl>
    </w:lvlOverride>
  </w:num>
  <w:num w:numId="27">
    <w:abstractNumId w:val="18"/>
    <w:lvlOverride w:ilvl="0">
      <w:lvl w:ilvl="0">
        <w:start w:val="3"/>
        <w:numFmt w:val="decimal"/>
        <w:suff w:val="nothing"/>
        <w:lvlText w:val="2.%1. "/>
        <w:lvlJc w:val="left"/>
        <w:pPr>
          <w:ind w:left="737" w:hanging="737"/>
        </w:pPr>
        <w:rPr>
          <w:rFonts w:ascii="Times New Roman" w:hAnsi="Times New Roman" w:hint="default"/>
          <w:b w:val="0"/>
          <w:i w:val="0"/>
          <w:sz w:val="24"/>
          <w:u w:val="none"/>
        </w:rPr>
      </w:lvl>
    </w:lvlOverride>
  </w:num>
  <w:num w:numId="28">
    <w:abstractNumId w:val="18"/>
    <w:lvlOverride w:ilvl="0">
      <w:lvl w:ilvl="0">
        <w:start w:val="3"/>
        <w:numFmt w:val="decimal"/>
        <w:suff w:val="nothing"/>
        <w:lvlText w:val="2.%1. "/>
        <w:lvlJc w:val="left"/>
        <w:pPr>
          <w:ind w:left="0" w:firstLine="0"/>
        </w:pPr>
        <w:rPr>
          <w:rFonts w:ascii="Times New Roman" w:hAnsi="Times New Roman" w:hint="default"/>
          <w:b w:val="0"/>
          <w:i w:val="0"/>
          <w:sz w:val="24"/>
          <w:u w:val="none"/>
        </w:rPr>
      </w:lvl>
    </w:lvlOverride>
  </w:num>
  <w:num w:numId="29">
    <w:abstractNumId w:val="18"/>
    <w:lvlOverride w:ilvl="0">
      <w:lvl w:ilvl="0">
        <w:start w:val="3"/>
        <w:numFmt w:val="decimal"/>
        <w:suff w:val="nothing"/>
        <w:lvlText w:val="2.%1. "/>
        <w:lvlJc w:val="left"/>
        <w:pPr>
          <w:ind w:left="170" w:hanging="170"/>
        </w:pPr>
        <w:rPr>
          <w:rFonts w:ascii="Times New Roman" w:hAnsi="Times New Roman" w:hint="default"/>
          <w:b w:val="0"/>
          <w:i w:val="0"/>
          <w:sz w:val="24"/>
          <w:u w:val="none"/>
        </w:rPr>
      </w:lvl>
    </w:lvlOverride>
  </w:num>
  <w:num w:numId="30">
    <w:abstractNumId w:val="18"/>
    <w:lvlOverride w:ilvl="0">
      <w:lvl w:ilvl="0">
        <w:start w:val="3"/>
        <w:numFmt w:val="decimal"/>
        <w:suff w:val="nothing"/>
        <w:lvlText w:val="2.%1. "/>
        <w:lvlJc w:val="left"/>
        <w:pPr>
          <w:ind w:left="397" w:hanging="397"/>
        </w:pPr>
        <w:rPr>
          <w:rFonts w:ascii="Times New Roman" w:hAnsi="Times New Roman" w:hint="default"/>
          <w:b w:val="0"/>
          <w:i w:val="0"/>
          <w:sz w:val="24"/>
          <w:u w:val="none"/>
        </w:rPr>
      </w:lvl>
    </w:lvlOverride>
  </w:num>
  <w:num w:numId="31">
    <w:abstractNumId w:val="16"/>
  </w:num>
  <w:num w:numId="32">
    <w:abstractNumId w:val="24"/>
  </w:num>
  <w:num w:numId="33">
    <w:abstractNumId w:val="1"/>
  </w:num>
  <w:num w:numId="34">
    <w:abstractNumId w:val="39"/>
  </w:num>
  <w:num w:numId="35">
    <w:abstractNumId w:val="14"/>
  </w:num>
  <w:num w:numId="36">
    <w:abstractNumId w:val="5"/>
  </w:num>
  <w:num w:numId="37">
    <w:abstractNumId w:val="42"/>
  </w:num>
  <w:num w:numId="38">
    <w:abstractNumId w:val="32"/>
  </w:num>
  <w:num w:numId="39">
    <w:abstractNumId w:val="12"/>
  </w:num>
  <w:num w:numId="40">
    <w:abstractNumId w:val="10"/>
  </w:num>
  <w:num w:numId="41">
    <w:abstractNumId w:val="22"/>
  </w:num>
  <w:num w:numId="42">
    <w:abstractNumId w:val="13"/>
  </w:num>
  <w:num w:numId="43">
    <w:abstractNumId w:val="27"/>
  </w:num>
  <w:num w:numId="44">
    <w:abstractNumId w:val="11"/>
  </w:num>
  <w:num w:numId="45">
    <w:abstractNumId w:val="26"/>
  </w:num>
  <w:num w:numId="46">
    <w:abstractNumId w:val="2"/>
  </w:num>
  <w:num w:numId="47">
    <w:abstractNumId w:val="38"/>
  </w:num>
  <w:num w:numId="48">
    <w:abstractNumId w:val="35"/>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1C9"/>
    <w:rsid w:val="0000113C"/>
    <w:rsid w:val="000107B3"/>
    <w:rsid w:val="00016C4B"/>
    <w:rsid w:val="000528E2"/>
    <w:rsid w:val="000607BB"/>
    <w:rsid w:val="000660FC"/>
    <w:rsid w:val="000863AA"/>
    <w:rsid w:val="00087C45"/>
    <w:rsid w:val="000A1D88"/>
    <w:rsid w:val="000B2F6C"/>
    <w:rsid w:val="000B3354"/>
    <w:rsid w:val="000C10AA"/>
    <w:rsid w:val="000E059B"/>
    <w:rsid w:val="000F4131"/>
    <w:rsid w:val="000F74F7"/>
    <w:rsid w:val="0010505B"/>
    <w:rsid w:val="00107952"/>
    <w:rsid w:val="00143E31"/>
    <w:rsid w:val="00154984"/>
    <w:rsid w:val="00162C43"/>
    <w:rsid w:val="00165F72"/>
    <w:rsid w:val="00166D83"/>
    <w:rsid w:val="001730F3"/>
    <w:rsid w:val="0018472E"/>
    <w:rsid w:val="0019423D"/>
    <w:rsid w:val="001947BC"/>
    <w:rsid w:val="00196F0A"/>
    <w:rsid w:val="001B11DA"/>
    <w:rsid w:val="001D1E9B"/>
    <w:rsid w:val="001D5895"/>
    <w:rsid w:val="001E1A5D"/>
    <w:rsid w:val="001F0B38"/>
    <w:rsid w:val="00201C59"/>
    <w:rsid w:val="00212D56"/>
    <w:rsid w:val="00217CF2"/>
    <w:rsid w:val="002202F2"/>
    <w:rsid w:val="002233A0"/>
    <w:rsid w:val="00233F15"/>
    <w:rsid w:val="0024071C"/>
    <w:rsid w:val="002672E0"/>
    <w:rsid w:val="002B20F3"/>
    <w:rsid w:val="002D0F33"/>
    <w:rsid w:val="002E04C1"/>
    <w:rsid w:val="002E105C"/>
    <w:rsid w:val="002E3FCF"/>
    <w:rsid w:val="002F36E6"/>
    <w:rsid w:val="00323049"/>
    <w:rsid w:val="00325648"/>
    <w:rsid w:val="00341CD1"/>
    <w:rsid w:val="003540C4"/>
    <w:rsid w:val="003559DA"/>
    <w:rsid w:val="00356FED"/>
    <w:rsid w:val="0038378E"/>
    <w:rsid w:val="00386EDF"/>
    <w:rsid w:val="003F02E5"/>
    <w:rsid w:val="003F48AA"/>
    <w:rsid w:val="004202D0"/>
    <w:rsid w:val="00420768"/>
    <w:rsid w:val="004437F8"/>
    <w:rsid w:val="004470CE"/>
    <w:rsid w:val="004507D6"/>
    <w:rsid w:val="00455A86"/>
    <w:rsid w:val="00455B4B"/>
    <w:rsid w:val="00470B64"/>
    <w:rsid w:val="00475AE4"/>
    <w:rsid w:val="00481D26"/>
    <w:rsid w:val="00484CB0"/>
    <w:rsid w:val="004C3720"/>
    <w:rsid w:val="004F0928"/>
    <w:rsid w:val="0051447E"/>
    <w:rsid w:val="00531C55"/>
    <w:rsid w:val="00550862"/>
    <w:rsid w:val="00553EC3"/>
    <w:rsid w:val="00560BE5"/>
    <w:rsid w:val="00566F7E"/>
    <w:rsid w:val="005A71F8"/>
    <w:rsid w:val="005C069D"/>
    <w:rsid w:val="005F5D04"/>
    <w:rsid w:val="00602722"/>
    <w:rsid w:val="00605C9C"/>
    <w:rsid w:val="00632ACD"/>
    <w:rsid w:val="0063462A"/>
    <w:rsid w:val="00656144"/>
    <w:rsid w:val="0066046F"/>
    <w:rsid w:val="00661B07"/>
    <w:rsid w:val="006629DE"/>
    <w:rsid w:val="006636C8"/>
    <w:rsid w:val="00680416"/>
    <w:rsid w:val="00684DF6"/>
    <w:rsid w:val="00685170"/>
    <w:rsid w:val="006949FC"/>
    <w:rsid w:val="00697AE6"/>
    <w:rsid w:val="006A2031"/>
    <w:rsid w:val="006A2A0B"/>
    <w:rsid w:val="006A3AFF"/>
    <w:rsid w:val="006A51A8"/>
    <w:rsid w:val="006B540E"/>
    <w:rsid w:val="006C5722"/>
    <w:rsid w:val="006D09AD"/>
    <w:rsid w:val="006D2BC5"/>
    <w:rsid w:val="00707C82"/>
    <w:rsid w:val="007227FD"/>
    <w:rsid w:val="0074653E"/>
    <w:rsid w:val="00747179"/>
    <w:rsid w:val="007757AF"/>
    <w:rsid w:val="00796C19"/>
    <w:rsid w:val="007A5798"/>
    <w:rsid w:val="007A5EF8"/>
    <w:rsid w:val="007B0A0F"/>
    <w:rsid w:val="007B730B"/>
    <w:rsid w:val="007D2544"/>
    <w:rsid w:val="007D442D"/>
    <w:rsid w:val="007D67CD"/>
    <w:rsid w:val="00816E4B"/>
    <w:rsid w:val="00820BD9"/>
    <w:rsid w:val="008420E4"/>
    <w:rsid w:val="00894A49"/>
    <w:rsid w:val="008A754B"/>
    <w:rsid w:val="008B3A85"/>
    <w:rsid w:val="008C67EA"/>
    <w:rsid w:val="008F2E23"/>
    <w:rsid w:val="00905837"/>
    <w:rsid w:val="00906756"/>
    <w:rsid w:val="00910FCF"/>
    <w:rsid w:val="009230D0"/>
    <w:rsid w:val="00935084"/>
    <w:rsid w:val="0098658A"/>
    <w:rsid w:val="009A55F4"/>
    <w:rsid w:val="009A610D"/>
    <w:rsid w:val="009B2E5F"/>
    <w:rsid w:val="009C31C9"/>
    <w:rsid w:val="00A01F67"/>
    <w:rsid w:val="00A207A2"/>
    <w:rsid w:val="00A32E27"/>
    <w:rsid w:val="00A36E30"/>
    <w:rsid w:val="00A42254"/>
    <w:rsid w:val="00A42F6E"/>
    <w:rsid w:val="00A51E13"/>
    <w:rsid w:val="00AB3639"/>
    <w:rsid w:val="00AC00E1"/>
    <w:rsid w:val="00AC1BBC"/>
    <w:rsid w:val="00AD52C8"/>
    <w:rsid w:val="00AD75F7"/>
    <w:rsid w:val="00AE6273"/>
    <w:rsid w:val="00AF235F"/>
    <w:rsid w:val="00B05AC2"/>
    <w:rsid w:val="00B23992"/>
    <w:rsid w:val="00B4026C"/>
    <w:rsid w:val="00B43339"/>
    <w:rsid w:val="00B520A3"/>
    <w:rsid w:val="00B523DD"/>
    <w:rsid w:val="00B55A39"/>
    <w:rsid w:val="00B813C1"/>
    <w:rsid w:val="00B8644C"/>
    <w:rsid w:val="00BB276F"/>
    <w:rsid w:val="00BC5582"/>
    <w:rsid w:val="00BF2B53"/>
    <w:rsid w:val="00C012AB"/>
    <w:rsid w:val="00C10307"/>
    <w:rsid w:val="00C16B10"/>
    <w:rsid w:val="00C256EE"/>
    <w:rsid w:val="00C55830"/>
    <w:rsid w:val="00C642A0"/>
    <w:rsid w:val="00C65101"/>
    <w:rsid w:val="00C65F3B"/>
    <w:rsid w:val="00C6633D"/>
    <w:rsid w:val="00C92097"/>
    <w:rsid w:val="00C923BA"/>
    <w:rsid w:val="00C95297"/>
    <w:rsid w:val="00CB6353"/>
    <w:rsid w:val="00CC4476"/>
    <w:rsid w:val="00CC5427"/>
    <w:rsid w:val="00CD500E"/>
    <w:rsid w:val="00CD55E9"/>
    <w:rsid w:val="00CE33D7"/>
    <w:rsid w:val="00CE6CAC"/>
    <w:rsid w:val="00CF5756"/>
    <w:rsid w:val="00D15999"/>
    <w:rsid w:val="00D244FA"/>
    <w:rsid w:val="00D24711"/>
    <w:rsid w:val="00D41BC9"/>
    <w:rsid w:val="00D46250"/>
    <w:rsid w:val="00D470EB"/>
    <w:rsid w:val="00D80EA1"/>
    <w:rsid w:val="00D917DA"/>
    <w:rsid w:val="00DB5BD8"/>
    <w:rsid w:val="00DF6466"/>
    <w:rsid w:val="00E01134"/>
    <w:rsid w:val="00E11F28"/>
    <w:rsid w:val="00E14FA8"/>
    <w:rsid w:val="00E346DC"/>
    <w:rsid w:val="00E424BC"/>
    <w:rsid w:val="00E47034"/>
    <w:rsid w:val="00E503A2"/>
    <w:rsid w:val="00E70956"/>
    <w:rsid w:val="00E73AB1"/>
    <w:rsid w:val="00E95626"/>
    <w:rsid w:val="00EA5012"/>
    <w:rsid w:val="00EA591B"/>
    <w:rsid w:val="00EB717B"/>
    <w:rsid w:val="00EE49CA"/>
    <w:rsid w:val="00EF4911"/>
    <w:rsid w:val="00F03679"/>
    <w:rsid w:val="00F209CA"/>
    <w:rsid w:val="00F36597"/>
    <w:rsid w:val="00F36B75"/>
    <w:rsid w:val="00F4499B"/>
    <w:rsid w:val="00F44E5C"/>
    <w:rsid w:val="00F65E2E"/>
    <w:rsid w:val="00F8209C"/>
    <w:rsid w:val="00F87049"/>
    <w:rsid w:val="00FB514E"/>
    <w:rsid w:val="00FB6AF4"/>
    <w:rsid w:val="00FC6985"/>
    <w:rsid w:val="00FE180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8DF9C70-9753-49CA-B17E-016C54F2F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pPr>
        <w:ind w:left="397" w:hanging="39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C31C9"/>
    <w:rPr>
      <w:rFonts w:ascii="Times New Roman" w:eastAsia="Times New Roman" w:hAnsi="Times New Roman"/>
    </w:rPr>
  </w:style>
  <w:style w:type="paragraph" w:styleId="Nadpis1">
    <w:name w:val="heading 1"/>
    <w:basedOn w:val="Normln"/>
    <w:next w:val="Normln"/>
    <w:link w:val="Nadpis1Char"/>
    <w:qFormat/>
    <w:rsid w:val="009C31C9"/>
    <w:pPr>
      <w:keepNext/>
      <w:outlineLvl w:val="0"/>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C31C9"/>
    <w:rPr>
      <w:rFonts w:ascii="Times New Roman" w:eastAsia="Times New Roman" w:hAnsi="Times New Roman" w:cs="Times New Roman"/>
      <w:sz w:val="24"/>
      <w:szCs w:val="20"/>
      <w:lang w:eastAsia="cs-CZ"/>
    </w:rPr>
  </w:style>
  <w:style w:type="paragraph" w:styleId="Zhlav">
    <w:name w:val="header"/>
    <w:basedOn w:val="Normln"/>
    <w:link w:val="ZhlavChar"/>
    <w:rsid w:val="009C31C9"/>
    <w:pPr>
      <w:tabs>
        <w:tab w:val="center" w:pos="4536"/>
        <w:tab w:val="right" w:pos="9072"/>
      </w:tabs>
    </w:pPr>
  </w:style>
  <w:style w:type="character" w:customStyle="1" w:styleId="ZhlavChar">
    <w:name w:val="Záhlaví Char"/>
    <w:basedOn w:val="Standardnpsmoodstavce"/>
    <w:link w:val="Zhlav"/>
    <w:rsid w:val="009C31C9"/>
    <w:rPr>
      <w:rFonts w:ascii="Times New Roman" w:eastAsia="Times New Roman" w:hAnsi="Times New Roman" w:cs="Times New Roman"/>
      <w:sz w:val="20"/>
      <w:szCs w:val="20"/>
      <w:lang w:eastAsia="cs-CZ"/>
    </w:rPr>
  </w:style>
  <w:style w:type="character" w:styleId="slostrnky">
    <w:name w:val="page number"/>
    <w:basedOn w:val="Standardnpsmoodstavce"/>
    <w:rsid w:val="009C31C9"/>
  </w:style>
  <w:style w:type="paragraph" w:styleId="Odstavecseseznamem">
    <w:name w:val="List Paragraph"/>
    <w:basedOn w:val="Normln"/>
    <w:uiPriority w:val="34"/>
    <w:qFormat/>
    <w:rsid w:val="00CF5756"/>
    <w:pPr>
      <w:ind w:left="720"/>
      <w:contextualSpacing/>
    </w:pPr>
  </w:style>
  <w:style w:type="paragraph" w:styleId="Textbubliny">
    <w:name w:val="Balloon Text"/>
    <w:basedOn w:val="Normln"/>
    <w:link w:val="TextbublinyChar"/>
    <w:uiPriority w:val="99"/>
    <w:semiHidden/>
    <w:unhideWhenUsed/>
    <w:rsid w:val="007A5EF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A5EF8"/>
    <w:rPr>
      <w:rFonts w:ascii="Segoe UI" w:eastAsia="Times New Roman" w:hAnsi="Segoe UI" w:cs="Segoe UI"/>
      <w:sz w:val="18"/>
      <w:szCs w:val="18"/>
    </w:rPr>
  </w:style>
  <w:style w:type="character" w:styleId="Odkaznakoment">
    <w:name w:val="annotation reference"/>
    <w:basedOn w:val="Standardnpsmoodstavce"/>
    <w:uiPriority w:val="99"/>
    <w:semiHidden/>
    <w:unhideWhenUsed/>
    <w:rsid w:val="00EB717B"/>
    <w:rPr>
      <w:sz w:val="16"/>
      <w:szCs w:val="16"/>
    </w:rPr>
  </w:style>
  <w:style w:type="paragraph" w:styleId="Textkomente">
    <w:name w:val="annotation text"/>
    <w:basedOn w:val="Normln"/>
    <w:link w:val="TextkomenteChar"/>
    <w:uiPriority w:val="99"/>
    <w:semiHidden/>
    <w:unhideWhenUsed/>
    <w:rsid w:val="00EB717B"/>
  </w:style>
  <w:style w:type="character" w:customStyle="1" w:styleId="TextkomenteChar">
    <w:name w:val="Text komentáře Char"/>
    <w:basedOn w:val="Standardnpsmoodstavce"/>
    <w:link w:val="Textkomente"/>
    <w:uiPriority w:val="99"/>
    <w:semiHidden/>
    <w:rsid w:val="00EB717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EB717B"/>
    <w:rPr>
      <w:b/>
      <w:bCs/>
    </w:rPr>
  </w:style>
  <w:style w:type="character" w:customStyle="1" w:styleId="PedmtkomenteChar">
    <w:name w:val="Předmět komentáře Char"/>
    <w:basedOn w:val="TextkomenteChar"/>
    <w:link w:val="Pedmtkomente"/>
    <w:uiPriority w:val="99"/>
    <w:semiHidden/>
    <w:rsid w:val="00EB717B"/>
    <w:rPr>
      <w:rFonts w:ascii="Times New Roman" w:eastAsia="Times New Roman" w:hAnsi="Times New Roman"/>
      <w:b/>
      <w:bCs/>
    </w:rPr>
  </w:style>
  <w:style w:type="paragraph" w:styleId="Zpat">
    <w:name w:val="footer"/>
    <w:basedOn w:val="Normln"/>
    <w:link w:val="ZpatChar"/>
    <w:uiPriority w:val="99"/>
    <w:unhideWhenUsed/>
    <w:rsid w:val="00475AE4"/>
    <w:pPr>
      <w:tabs>
        <w:tab w:val="center" w:pos="4536"/>
        <w:tab w:val="right" w:pos="9072"/>
      </w:tabs>
    </w:pPr>
  </w:style>
  <w:style w:type="character" w:customStyle="1" w:styleId="ZpatChar">
    <w:name w:val="Zápatí Char"/>
    <w:basedOn w:val="Standardnpsmoodstavce"/>
    <w:link w:val="Zpat"/>
    <w:uiPriority w:val="99"/>
    <w:rsid w:val="00475AE4"/>
    <w:rPr>
      <w:rFonts w:ascii="Times New Roman" w:eastAsia="Times New Roman" w:hAnsi="Times New Roman"/>
    </w:rPr>
  </w:style>
  <w:style w:type="paragraph" w:styleId="Revize">
    <w:name w:val="Revision"/>
    <w:hidden/>
    <w:uiPriority w:val="99"/>
    <w:semiHidden/>
    <w:rsid w:val="00475AE4"/>
    <w:pPr>
      <w:ind w:left="0" w:firstLine="0"/>
      <w:jc w:val="left"/>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3B701-8346-43D6-A5FF-DB8F8C5F1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2372</Words>
  <Characters>14001</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S M L O U V A</vt:lpstr>
    </vt:vector>
  </TitlesOfParts>
  <Company>HP</Company>
  <LinksUpToDate>false</LinksUpToDate>
  <CharactersWithSpaces>16341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creator>Dana Šebestová</dc:creator>
  <cp:lastModifiedBy>Petra Knapová</cp:lastModifiedBy>
  <cp:revision>4</cp:revision>
  <cp:lastPrinted>2017-04-26T09:21:00Z</cp:lastPrinted>
  <dcterms:created xsi:type="dcterms:W3CDTF">2017-05-30T05:47:00Z</dcterms:created>
  <dcterms:modified xsi:type="dcterms:W3CDTF">2017-05-30T05:51:00Z</dcterms:modified>
</cp:coreProperties>
</file>