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00" w:rsidRDefault="00CF0342">
      <w:pPr>
        <w:pStyle w:val="Nadpis30"/>
        <w:keepNext/>
        <w:keepLines/>
        <w:shd w:val="clear" w:color="auto" w:fill="auto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AF2900" w:rsidRDefault="00CF0342">
      <w:pPr>
        <w:pStyle w:val="Zkladntext1"/>
        <w:shd w:val="clear" w:color="auto" w:fill="auto"/>
      </w:pPr>
      <w:r>
        <w:t>Drnovská 507</w:t>
      </w:r>
    </w:p>
    <w:p w:rsidR="00AF2900" w:rsidRDefault="00CF0342">
      <w:pPr>
        <w:pStyle w:val="Zkladntext1"/>
        <w:shd w:val="clear" w:color="auto" w:fill="auto"/>
      </w:pPr>
      <w:r>
        <w:t xml:space="preserve">161 06 </w:t>
      </w:r>
      <w:proofErr w:type="gramStart"/>
      <w:r>
        <w:t>Praha 6-Ruzyně</w:t>
      </w:r>
      <w:proofErr w:type="gramEnd"/>
    </w:p>
    <w:p w:rsidR="00AF2900" w:rsidRDefault="00CF0342">
      <w:pPr>
        <w:pStyle w:val="Zkladntext1"/>
        <w:shd w:val="clear" w:color="auto" w:fill="auto"/>
        <w:spacing w:after="280"/>
      </w:pPr>
      <w:r>
        <w:t>telefon: 233 022 111</w:t>
      </w:r>
    </w:p>
    <w:p w:rsidR="00AF2900" w:rsidRDefault="00CF0342">
      <w:pPr>
        <w:pStyle w:val="Nadpis30"/>
        <w:keepNext/>
        <w:keepLines/>
        <w:shd w:val="clear" w:color="auto" w:fill="auto"/>
      </w:pPr>
      <w:bookmarkStart w:id="1" w:name="bookmark1"/>
      <w:r>
        <w:t>IČO: 00027006</w:t>
      </w:r>
      <w:bookmarkEnd w:id="1"/>
    </w:p>
    <w:p w:rsidR="00AF2900" w:rsidRDefault="00CF0342">
      <w:pPr>
        <w:pStyle w:val="Zkladntext1"/>
        <w:shd w:val="clear" w:color="auto" w:fill="auto"/>
        <w:spacing w:line="384" w:lineRule="auto"/>
      </w:pPr>
      <w:r>
        <w:t>DIČ: CZ00027006</w:t>
      </w:r>
    </w:p>
    <w:p w:rsidR="00AF2900" w:rsidRDefault="00CF0342">
      <w:pPr>
        <w:pStyle w:val="Zkladntext20"/>
        <w:shd w:val="clear" w:color="auto" w:fill="auto"/>
        <w:spacing w:after="0" w:line="338" w:lineRule="auto"/>
        <w:ind w:right="3100" w:firstLine="20"/>
      </w:pPr>
      <w:r>
        <w:t>Objednávka číslo OB-2023-00000162</w:t>
      </w:r>
    </w:p>
    <w:p w:rsidR="00AF2900" w:rsidRDefault="00CF0342">
      <w:pPr>
        <w:pStyle w:val="Zkladntext1"/>
        <w:shd w:val="clear" w:color="auto" w:fill="auto"/>
        <w:tabs>
          <w:tab w:val="left" w:pos="3298"/>
        </w:tabs>
        <w:spacing w:line="461" w:lineRule="auto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>Číslo objednávky uvádějte na faktuře, jinak nebude faktura proplacena</w:t>
      </w:r>
    </w:p>
    <w:p w:rsidR="00AF2900" w:rsidRDefault="00CF0342">
      <w:pPr>
        <w:pStyle w:val="Zkladntext20"/>
        <w:shd w:val="clear" w:color="auto" w:fill="auto"/>
        <w:tabs>
          <w:tab w:val="left" w:pos="3830"/>
        </w:tabs>
        <w:spacing w:after="100" w:line="240" w:lineRule="auto"/>
        <w:ind w:left="0" w:right="0" w:firstLine="0"/>
        <w:jc w:val="both"/>
      </w:pPr>
      <w:proofErr w:type="spellStart"/>
      <w:r>
        <w:t>Enviromental</w:t>
      </w:r>
      <w:proofErr w:type="spellEnd"/>
      <w:r>
        <w:t xml:space="preserve"> 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s.r.o.</w:t>
      </w:r>
      <w:r>
        <w:tab/>
      </w:r>
      <w:r>
        <w:rPr>
          <w:color w:val="2F3078"/>
        </w:rPr>
        <w:t>o</w:t>
      </w:r>
    </w:p>
    <w:p w:rsidR="00AF2900" w:rsidRPr="00951321" w:rsidRDefault="00951321" w:rsidP="00951321">
      <w:pPr>
        <w:pStyle w:val="Nadpis10"/>
        <w:keepNext/>
        <w:keepLines/>
        <w:shd w:val="clear" w:color="auto" w:fill="auto"/>
        <w:ind w:left="0"/>
        <w:rPr>
          <w:sz w:val="20"/>
          <w:szCs w:val="20"/>
        </w:rPr>
      </w:pPr>
      <w:r w:rsidRPr="00951321">
        <w:rPr>
          <w:sz w:val="20"/>
          <w:szCs w:val="20"/>
        </w:rPr>
        <w:t xml:space="preserve">IČ: </w:t>
      </w:r>
      <w:r>
        <w:rPr>
          <w:sz w:val="20"/>
          <w:szCs w:val="20"/>
        </w:rPr>
        <w:t>092 91 431</w:t>
      </w:r>
      <w:bookmarkStart w:id="2" w:name="_GoBack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162"/>
        <w:gridCol w:w="840"/>
        <w:gridCol w:w="3053"/>
        <w:gridCol w:w="1541"/>
      </w:tblGrid>
      <w:tr w:rsidR="00AF290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</w:tcPr>
          <w:p w:rsidR="00AF2900" w:rsidRDefault="00CF0342">
            <w:pPr>
              <w:pStyle w:val="Jin0"/>
              <w:shd w:val="clear" w:color="auto" w:fill="auto"/>
              <w:ind w:left="13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AF2900" w:rsidRDefault="00CF0342">
            <w:pPr>
              <w:pStyle w:val="Jin0"/>
              <w:shd w:val="clear" w:color="auto" w:fill="auto"/>
              <w:spacing w:before="80"/>
              <w:ind w:left="480" w:firstLine="20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Množství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AF2900" w:rsidRDefault="00CF0342">
            <w:pPr>
              <w:pStyle w:val="Jin0"/>
              <w:shd w:val="clear" w:color="auto" w:fill="auto"/>
              <w:spacing w:before="80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Jednotka</w:t>
            </w:r>
          </w:p>
        </w:tc>
        <w:tc>
          <w:tcPr>
            <w:tcW w:w="3053" w:type="dxa"/>
            <w:tcBorders>
              <w:top w:val="single" w:sz="4" w:space="0" w:color="auto"/>
            </w:tcBorders>
            <w:shd w:val="clear" w:color="auto" w:fill="FFFFFF"/>
          </w:tcPr>
          <w:p w:rsidR="00AF2900" w:rsidRDefault="00CF0342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2900" w:rsidRDefault="00CF0342">
            <w:pPr>
              <w:pStyle w:val="Jin0"/>
              <w:shd w:val="clear" w:color="auto" w:fill="auto"/>
              <w:ind w:left="6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:rsidR="00AF2900" w:rsidRDefault="00CF0342">
            <w:pPr>
              <w:pStyle w:val="Jin0"/>
              <w:shd w:val="clear" w:color="auto" w:fill="auto"/>
              <w:ind w:left="1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AF290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2900" w:rsidRDefault="00CF0342">
            <w:pPr>
              <w:pStyle w:val="Jin0"/>
              <w:shd w:val="clear" w:color="auto" w:fill="auto"/>
              <w:ind w:left="140" w:firstLine="20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Datalogger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MicroLog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 SDI-12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2900" w:rsidRDefault="00CF0342">
            <w:pPr>
              <w:pStyle w:val="Jin0"/>
              <w:shd w:val="clear" w:color="auto" w:fill="auto"/>
              <w:ind w:left="48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2900" w:rsidRDefault="00CF0342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ks</w:t>
            </w:r>
          </w:p>
        </w:tc>
        <w:tc>
          <w:tcPr>
            <w:tcW w:w="30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2900" w:rsidRDefault="00CF0342">
            <w:pPr>
              <w:pStyle w:val="Jin0"/>
              <w:shd w:val="clear" w:color="auto" w:fill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3x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switchcraft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 SDI MP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2900" w:rsidRDefault="00CF0342">
            <w:pPr>
              <w:pStyle w:val="Jin0"/>
              <w:shd w:val="clear" w:color="auto" w:fill="auto"/>
              <w:ind w:left="1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18 090</w:t>
            </w:r>
          </w:p>
        </w:tc>
      </w:tr>
      <w:tr w:rsidR="00AF290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94" w:type="dxa"/>
            <w:shd w:val="clear" w:color="auto" w:fill="FFFFFF"/>
          </w:tcPr>
          <w:p w:rsidR="00AF2900" w:rsidRDefault="00AF2900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AF2900" w:rsidRDefault="00AF29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AF2900" w:rsidRDefault="00AF2900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shd w:val="clear" w:color="auto" w:fill="FFFFFF"/>
          </w:tcPr>
          <w:p w:rsidR="00AF2900" w:rsidRDefault="00AF2900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F2900" w:rsidRDefault="00AF2900">
            <w:pPr>
              <w:rPr>
                <w:sz w:val="10"/>
                <w:szCs w:val="10"/>
              </w:rPr>
            </w:pPr>
          </w:p>
        </w:tc>
      </w:tr>
      <w:tr w:rsidR="00AF2900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</w:tcPr>
          <w:p w:rsidR="00AF2900" w:rsidRDefault="00CF0342">
            <w:pPr>
              <w:pStyle w:val="Jin0"/>
              <w:shd w:val="clear" w:color="auto" w:fill="auto"/>
              <w:spacing w:before="80"/>
              <w:ind w:left="14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Čidlo půdní vlhkosti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AF2900" w:rsidRDefault="00CF0342">
            <w:pPr>
              <w:pStyle w:val="Jin0"/>
              <w:shd w:val="clear" w:color="auto" w:fill="auto"/>
              <w:spacing w:before="80"/>
              <w:ind w:left="48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AF2900" w:rsidRDefault="00CF0342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ks</w:t>
            </w:r>
          </w:p>
        </w:tc>
        <w:tc>
          <w:tcPr>
            <w:tcW w:w="3053" w:type="dxa"/>
            <w:tcBorders>
              <w:top w:val="single" w:sz="4" w:space="0" w:color="auto"/>
            </w:tcBorders>
            <w:shd w:val="clear" w:color="auto" w:fill="FFFFFF"/>
          </w:tcPr>
          <w:p w:rsidR="00AF2900" w:rsidRDefault="00CF0342">
            <w:pPr>
              <w:pStyle w:val="Jin0"/>
              <w:shd w:val="clear" w:color="auto" w:fill="auto"/>
              <w:spacing w:after="80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30 cm SDI -12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Campbell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 CS 650 vč.</w:t>
            </w:r>
          </w:p>
          <w:p w:rsidR="00AF2900" w:rsidRDefault="00CF0342">
            <w:pPr>
              <w:pStyle w:val="Jin0"/>
              <w:shd w:val="clear" w:color="auto" w:fill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konektoru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AF2900" w:rsidRDefault="00CF0342">
            <w:pPr>
              <w:pStyle w:val="Jin0"/>
              <w:shd w:val="clear" w:color="auto" w:fill="auto"/>
              <w:ind w:left="1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65 848</w:t>
            </w:r>
          </w:p>
        </w:tc>
      </w:tr>
      <w:tr w:rsidR="00AF290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2900" w:rsidRDefault="00CF0342">
            <w:pPr>
              <w:pStyle w:val="Jin0"/>
              <w:shd w:val="clear" w:color="auto" w:fill="auto"/>
              <w:ind w:left="14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poštovné a balné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AF2900" w:rsidRDefault="00AF29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AF2900" w:rsidRDefault="00AF2900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</w:tcBorders>
            <w:shd w:val="clear" w:color="auto" w:fill="FFFFFF"/>
          </w:tcPr>
          <w:p w:rsidR="00AF2900" w:rsidRDefault="00AF2900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2900" w:rsidRDefault="00CF0342">
            <w:pPr>
              <w:pStyle w:val="Jin0"/>
              <w:shd w:val="clear" w:color="auto" w:fill="auto"/>
              <w:ind w:left="1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242</w:t>
            </w:r>
          </w:p>
        </w:tc>
      </w:tr>
    </w:tbl>
    <w:p w:rsidR="00AF2900" w:rsidRDefault="00AF2900">
      <w:pPr>
        <w:spacing w:after="246" w:line="14" w:lineRule="exact"/>
      </w:pPr>
    </w:p>
    <w:p w:rsidR="00AF2900" w:rsidRDefault="00CF0342">
      <w:pPr>
        <w:pStyle w:val="Zkladntext20"/>
        <w:pBdr>
          <w:bottom w:val="single" w:sz="4" w:space="0" w:color="auto"/>
        </w:pBdr>
        <w:shd w:val="clear" w:color="auto" w:fill="auto"/>
        <w:spacing w:after="0" w:line="240" w:lineRule="auto"/>
        <w:ind w:left="6500" w:right="0" w:firstLine="0"/>
      </w:pPr>
      <w:r>
        <w:t>84180</w:t>
      </w:r>
    </w:p>
    <w:p w:rsidR="00AF2900" w:rsidRDefault="00CF0342">
      <w:pPr>
        <w:pStyle w:val="Zkladntext20"/>
        <w:shd w:val="clear" w:color="auto" w:fill="auto"/>
        <w:spacing w:after="380" w:line="240" w:lineRule="auto"/>
        <w:ind w:left="0" w:right="0" w:firstLine="0"/>
        <w:jc w:val="both"/>
      </w:pPr>
      <w:r>
        <w:rPr>
          <w:color w:val="327F9E"/>
          <w:sz w:val="24"/>
          <w:szCs w:val="24"/>
        </w:rPr>
        <w:t xml:space="preserve">J </w:t>
      </w:r>
      <w:r>
        <w:t>Vložit položku</w:t>
      </w:r>
    </w:p>
    <w:p w:rsidR="00AF2900" w:rsidRDefault="00CF0342">
      <w:pPr>
        <w:pStyle w:val="Nadpis20"/>
        <w:keepNext/>
        <w:keepLines/>
        <w:shd w:val="clear" w:color="auto" w:fill="auto"/>
        <w:tabs>
          <w:tab w:val="left" w:pos="1411"/>
        </w:tabs>
        <w:spacing w:after="100"/>
      </w:pPr>
      <w:bookmarkStart w:id="3" w:name="bookmark3"/>
      <w:r>
        <w:rPr>
          <w:rFonts w:ascii="Arial" w:eastAsia="Arial" w:hAnsi="Arial" w:cs="Arial"/>
          <w:sz w:val="16"/>
          <w:szCs w:val="16"/>
        </w:rPr>
        <w:t>Vyřizuje:</w:t>
      </w:r>
      <w:r>
        <w:rPr>
          <w:rFonts w:ascii="Arial" w:eastAsia="Arial" w:hAnsi="Arial" w:cs="Arial"/>
          <w:sz w:val="16"/>
          <w:szCs w:val="16"/>
        </w:rPr>
        <w:tab/>
      </w:r>
      <w:bookmarkEnd w:id="3"/>
    </w:p>
    <w:p w:rsidR="00AF2900" w:rsidRDefault="00CF0342">
      <w:pPr>
        <w:pStyle w:val="Nadpis20"/>
        <w:keepNext/>
        <w:keepLines/>
        <w:shd w:val="clear" w:color="auto" w:fill="auto"/>
        <w:tabs>
          <w:tab w:val="left" w:pos="1411"/>
          <w:tab w:val="left" w:pos="4565"/>
        </w:tabs>
        <w:spacing w:after="580"/>
        <w:rPr>
          <w:sz w:val="50"/>
          <w:szCs w:val="50"/>
        </w:rPr>
      </w:pPr>
      <w:bookmarkStart w:id="4" w:name="bookmark4"/>
      <w:r>
        <w:rPr>
          <w:rFonts w:ascii="Arial" w:eastAsia="Arial" w:hAnsi="Arial" w:cs="Arial"/>
          <w:sz w:val="16"/>
          <w:szCs w:val="16"/>
        </w:rPr>
        <w:t>Datum:</w:t>
      </w:r>
      <w:r>
        <w:rPr>
          <w:rFonts w:ascii="Arial" w:eastAsia="Arial" w:hAnsi="Arial" w:cs="Arial"/>
          <w:sz w:val="16"/>
          <w:szCs w:val="16"/>
        </w:rPr>
        <w:tab/>
      </w:r>
      <w:r>
        <w:t>13. 2. 2023</w:t>
      </w:r>
      <w:r>
        <w:tab/>
      </w:r>
      <w:r>
        <w:rPr>
          <w:color w:val="8F8468"/>
          <w:sz w:val="50"/>
          <w:szCs w:val="50"/>
        </w:rPr>
        <w:t>n</w:t>
      </w:r>
      <w:bookmarkEnd w:id="4"/>
    </w:p>
    <w:p w:rsidR="00AF2900" w:rsidRDefault="00CF0342">
      <w:pPr>
        <w:pStyle w:val="Zkladntext1"/>
        <w:shd w:val="clear" w:color="auto" w:fill="auto"/>
      </w:pPr>
      <w:r>
        <w:rPr>
          <w:b w:val="0"/>
          <w:bCs w:val="0"/>
        </w:rPr>
        <w:t>Fakturujte:</w:t>
      </w:r>
    </w:p>
    <w:p w:rsidR="00AF2900" w:rsidRDefault="00CF0342">
      <w:pPr>
        <w:pStyle w:val="Zkladntext1"/>
        <w:shd w:val="clear" w:color="auto" w:fill="auto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</w:t>
      </w:r>
    </w:p>
    <w:p w:rsidR="00AF2900" w:rsidRDefault="00CF0342">
      <w:pPr>
        <w:pStyle w:val="Zkladntext1"/>
        <w:shd w:val="clear" w:color="auto" w:fill="auto"/>
      </w:pPr>
      <w:r>
        <w:rPr>
          <w:b w:val="0"/>
          <w:bCs w:val="0"/>
        </w:rPr>
        <w:t>Drnovská 507</w:t>
      </w:r>
    </w:p>
    <w:p w:rsidR="00AF2900" w:rsidRDefault="00CF0342">
      <w:pPr>
        <w:pStyle w:val="Zkladntext1"/>
        <w:shd w:val="clear" w:color="auto" w:fill="auto"/>
        <w:spacing w:after="300"/>
      </w:pPr>
      <w:r>
        <w:rPr>
          <w:b w:val="0"/>
          <w:bCs w:val="0"/>
        </w:rPr>
        <w:t>161 06 Praha 6</w:t>
      </w:r>
    </w:p>
    <w:p w:rsidR="00AF2900" w:rsidRDefault="00CF0342">
      <w:pPr>
        <w:pStyle w:val="Zkladntext1"/>
        <w:shd w:val="clear" w:color="auto" w:fill="auto"/>
      </w:pPr>
      <w:r>
        <w:rPr>
          <w:b w:val="0"/>
          <w:bCs w:val="0"/>
        </w:rPr>
        <w:t>IČO: 00027006</w:t>
      </w:r>
    </w:p>
    <w:p w:rsidR="00AF2900" w:rsidRDefault="00CF0342">
      <w:pPr>
        <w:pStyle w:val="Zkladntext1"/>
        <w:shd w:val="clear" w:color="auto" w:fill="auto"/>
      </w:pPr>
      <w:r>
        <w:rPr>
          <w:b w:val="0"/>
          <w:bCs w:val="0"/>
        </w:rPr>
        <w:t>DIČ: CZ 00027006</w:t>
      </w:r>
    </w:p>
    <w:p w:rsidR="00AF2900" w:rsidRDefault="00CF0342">
      <w:pPr>
        <w:pStyle w:val="Zkladntext1"/>
        <w:shd w:val="clear" w:color="auto" w:fill="auto"/>
      </w:pP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sectPr w:rsidR="00AF2900">
      <w:pgSz w:w="11900" w:h="16840"/>
      <w:pgMar w:top="2079" w:right="1215" w:bottom="2079" w:left="1196" w:header="1651" w:footer="16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42" w:rsidRDefault="00CF0342">
      <w:r>
        <w:separator/>
      </w:r>
    </w:p>
  </w:endnote>
  <w:endnote w:type="continuationSeparator" w:id="0">
    <w:p w:rsidR="00CF0342" w:rsidRDefault="00CF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42" w:rsidRDefault="00CF0342"/>
  </w:footnote>
  <w:footnote w:type="continuationSeparator" w:id="0">
    <w:p w:rsidR="00CF0342" w:rsidRDefault="00CF03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F2900"/>
    <w:rsid w:val="00951321"/>
    <w:rsid w:val="00AF2900"/>
    <w:rsid w:val="00C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F3078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 w:line="288" w:lineRule="auto"/>
      <w:ind w:left="4720" w:right="1550" w:firstLine="1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20"/>
      <w:ind w:left="220"/>
      <w:outlineLvl w:val="0"/>
    </w:pPr>
    <w:rPr>
      <w:rFonts w:ascii="Times New Roman" w:eastAsia="Times New Roman" w:hAnsi="Times New Roman" w:cs="Times New Roman"/>
      <w:i/>
      <w:iCs/>
      <w:color w:val="2F3078"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/>
      <w:jc w:val="both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F3078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 w:line="288" w:lineRule="auto"/>
      <w:ind w:left="4720" w:right="1550" w:firstLine="1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20"/>
      <w:ind w:left="220"/>
      <w:outlineLvl w:val="0"/>
    </w:pPr>
    <w:rPr>
      <w:rFonts w:ascii="Times New Roman" w:eastAsia="Times New Roman" w:hAnsi="Times New Roman" w:cs="Times New Roman"/>
      <w:i/>
      <w:iCs/>
      <w:color w:val="2F3078"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/>
      <w:jc w:val="both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2023-02-15T14:04:00Z</dcterms:created>
  <dcterms:modified xsi:type="dcterms:W3CDTF">2023-02-15T14:05:00Z</dcterms:modified>
</cp:coreProperties>
</file>