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A1DB" w14:textId="25E4B943" w:rsidR="007A1180" w:rsidRPr="00FC4EC3" w:rsidRDefault="007A1180" w:rsidP="00D454DA">
      <w:pPr>
        <w:pStyle w:val="Nzev"/>
        <w:tabs>
          <w:tab w:val="left" w:pos="3402"/>
        </w:tabs>
        <w:rPr>
          <w:szCs w:val="32"/>
        </w:rPr>
      </w:pPr>
      <w:r w:rsidRPr="00FC4EC3">
        <w:rPr>
          <w:szCs w:val="32"/>
        </w:rPr>
        <w:t xml:space="preserve">Dodatek č. </w:t>
      </w:r>
      <w:r w:rsidR="005A1B49">
        <w:rPr>
          <w:szCs w:val="32"/>
        </w:rPr>
        <w:t>1</w:t>
      </w:r>
    </w:p>
    <w:p w14:paraId="730418CF" w14:textId="77777777" w:rsidR="007A1180" w:rsidRPr="007A1180" w:rsidRDefault="007A1180" w:rsidP="007A1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14:paraId="7F38BD9F" w14:textId="77777777"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mezi</w:t>
      </w:r>
    </w:p>
    <w:p w14:paraId="3ECF89DA" w14:textId="77777777" w:rsidR="0012417D" w:rsidRDefault="0012417D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3AE84B3C" w14:textId="77777777" w:rsidR="0012417D" w:rsidRPr="007D64F8" w:rsidRDefault="008A7619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Politických vězňů 909/4, 225 99</w:t>
      </w:r>
      <w:r w:rsidR="008E5654">
        <w:rPr>
          <w:bCs/>
        </w:rPr>
        <w:t xml:space="preserve"> Praha 1</w:t>
      </w:r>
    </w:p>
    <w:p w14:paraId="7C9B0ADE" w14:textId="77777777" w:rsidR="0012417D" w:rsidRDefault="0012417D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IČ</w:t>
      </w:r>
      <w:r w:rsidR="004C3E7A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ab/>
      </w:r>
      <w:r>
        <w:rPr>
          <w:bCs/>
        </w:rPr>
        <w:t>47114983</w:t>
      </w:r>
    </w:p>
    <w:p w14:paraId="62FCF130" w14:textId="77777777" w:rsidR="0012417D" w:rsidRDefault="0012417D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ab/>
      </w:r>
      <w:r>
        <w:rPr>
          <w:bCs/>
        </w:rPr>
        <w:t>CZ47114983</w:t>
      </w:r>
    </w:p>
    <w:p w14:paraId="1CBDB919" w14:textId="77777777" w:rsidR="0012417D" w:rsidRDefault="0012417D" w:rsidP="00267D5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142" w:hanging="567"/>
        <w:rPr>
          <w:bCs/>
        </w:rPr>
      </w:pPr>
      <w:r w:rsidRPr="007D64F8">
        <w:rPr>
          <w:bCs/>
        </w:rPr>
        <w:t>zastoupen:</w:t>
      </w:r>
      <w:r w:rsidR="00881F6E">
        <w:rPr>
          <w:bCs/>
        </w:rPr>
        <w:tab/>
      </w:r>
      <w:r w:rsidR="005B7A76">
        <w:rPr>
          <w:b/>
          <w:bCs/>
        </w:rPr>
        <w:t>Eliškou Marečkovou</w:t>
      </w:r>
      <w:r w:rsidRPr="009603B3">
        <w:rPr>
          <w:b/>
          <w:bCs/>
        </w:rPr>
        <w:t xml:space="preserve">, </w:t>
      </w:r>
      <w:r w:rsidR="00267D55">
        <w:rPr>
          <w:b/>
          <w:bCs/>
        </w:rPr>
        <w:t xml:space="preserve">manažerem specializovaného </w:t>
      </w:r>
    </w:p>
    <w:p w14:paraId="3572B4D2" w14:textId="77777777" w:rsidR="0012417D" w:rsidRPr="009603B3" w:rsidRDefault="008A7619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67D55">
        <w:rPr>
          <w:b/>
          <w:bCs/>
        </w:rPr>
        <w:t xml:space="preserve">útvaru </w:t>
      </w:r>
      <w:r w:rsidR="0012417D" w:rsidRPr="009603B3">
        <w:rPr>
          <w:b/>
          <w:bCs/>
        </w:rPr>
        <w:t>zpracování peněžních služeb</w:t>
      </w:r>
    </w:p>
    <w:p w14:paraId="0C8FB3BC" w14:textId="77777777" w:rsidR="0012417D" w:rsidRPr="0069268C" w:rsidRDefault="0012417D" w:rsidP="008E565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8E5654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</w:t>
      </w:r>
      <w:r w:rsidR="004C4ADB">
        <w:rPr>
          <w:bCs/>
        </w:rPr>
        <w:t xml:space="preserve"> </w:t>
      </w:r>
      <w:r w:rsidRPr="0069268C">
        <w:rPr>
          <w:bCs/>
        </w:rPr>
        <w:t>7565</w:t>
      </w:r>
    </w:p>
    <w:p w14:paraId="7FEEE5CC" w14:textId="77777777" w:rsidR="0012417D" w:rsidRDefault="0012417D" w:rsidP="0033491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-142" w:firstLine="0"/>
      </w:pPr>
      <w:r w:rsidRPr="008E5654">
        <w:t>korespondenční adresa:</w:t>
      </w:r>
      <w:r w:rsidR="008E5654">
        <w:tab/>
        <w:t xml:space="preserve">Česká pošta, </w:t>
      </w:r>
      <w:proofErr w:type="spellStart"/>
      <w:r w:rsidR="008E5654">
        <w:t>s.p</w:t>
      </w:r>
      <w:proofErr w:type="spellEnd"/>
      <w:r w:rsidR="008E5654">
        <w:t>., RZPS Ostrava, Dr. Martínka 1406/12</w:t>
      </w:r>
      <w:r w:rsidR="0033491E">
        <w:t>,</w:t>
      </w:r>
    </w:p>
    <w:p w14:paraId="0AF2AD49" w14:textId="77777777" w:rsidR="008E5654" w:rsidRPr="008E5654" w:rsidRDefault="008E5654" w:rsidP="008E565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1AEE8BD5" w14:textId="77777777"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„Česká pošta</w:t>
      </w:r>
      <w:r w:rsidR="00E3152C">
        <w:t>“</w:t>
      </w:r>
      <w:r>
        <w:t xml:space="preserve"> nebo </w:t>
      </w:r>
      <w:r w:rsidR="00E3152C">
        <w:t>„</w:t>
      </w:r>
      <w:r>
        <w:t>ČP“</w:t>
      </w:r>
    </w:p>
    <w:p w14:paraId="4C773AB4" w14:textId="77777777"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</w:pPr>
      <w:r>
        <w:t>a</w:t>
      </w:r>
    </w:p>
    <w:p w14:paraId="1513DA71" w14:textId="79AA4D67"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ID:</w:t>
      </w:r>
      <w:r w:rsidR="005A1B49">
        <w:t xml:space="preserve"> 36767001</w:t>
      </w:r>
    </w:p>
    <w:p w14:paraId="35AFECBB" w14:textId="3E6C5FC7" w:rsidR="0012417D" w:rsidRDefault="005A1B49" w:rsidP="0012417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rPr>
          <w:b/>
        </w:rPr>
        <w:t>Statutární město Brno, městská část Brno-Žabovřesky</w:t>
      </w:r>
    </w:p>
    <w:p w14:paraId="391986F1" w14:textId="2C0E8907" w:rsidR="0012417D" w:rsidRDefault="0012417D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se sídlem:</w:t>
      </w:r>
      <w:r>
        <w:tab/>
      </w:r>
      <w:r w:rsidR="005A1B49">
        <w:t>Horova 1623/28, 616 00 Brno</w:t>
      </w:r>
    </w:p>
    <w:p w14:paraId="235AB08E" w14:textId="2D57B7EF" w:rsidR="0012417D" w:rsidRDefault="0012417D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IČ</w:t>
      </w:r>
      <w:r w:rsidR="004C3E7A">
        <w:t>O</w:t>
      </w:r>
      <w:r>
        <w:t>:</w:t>
      </w:r>
      <w:r>
        <w:tab/>
      </w:r>
      <w:r w:rsidR="005A1B49">
        <w:t>44992785</w:t>
      </w:r>
    </w:p>
    <w:p w14:paraId="69340BBA" w14:textId="2A8CB2E4" w:rsidR="0012417D" w:rsidRDefault="0012417D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t>DIČ:</w:t>
      </w:r>
      <w:r>
        <w:tab/>
      </w:r>
      <w:r w:rsidR="005A1B49">
        <w:t>CZ44992785</w:t>
      </w:r>
    </w:p>
    <w:p w14:paraId="0CB2DE1A" w14:textId="27A5813F" w:rsidR="0012417D" w:rsidRDefault="00D55680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  <w:rPr>
          <w:b/>
        </w:rPr>
      </w:pPr>
      <w:r>
        <w:t>z</w:t>
      </w:r>
      <w:r w:rsidR="0012417D">
        <w:t>astoupen</w:t>
      </w:r>
      <w:r>
        <w:t>a</w:t>
      </w:r>
      <w:r w:rsidR="0012417D">
        <w:t>:</w:t>
      </w:r>
      <w:r w:rsidR="0012417D">
        <w:tab/>
      </w:r>
      <w:r w:rsidR="005A1B49">
        <w:rPr>
          <w:b/>
        </w:rPr>
        <w:t xml:space="preserve">Mgr. Filipem </w:t>
      </w:r>
      <w:proofErr w:type="spellStart"/>
      <w:r w:rsidR="005A1B49">
        <w:rPr>
          <w:b/>
        </w:rPr>
        <w:t>Lederem</w:t>
      </w:r>
      <w:proofErr w:type="spellEnd"/>
      <w:r w:rsidR="005A1B49">
        <w:rPr>
          <w:b/>
        </w:rPr>
        <w:t>, starostou</w:t>
      </w:r>
    </w:p>
    <w:p w14:paraId="135C1718" w14:textId="796A172A" w:rsidR="005A1B49" w:rsidRDefault="005A1B49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  <w:r>
        <w:rPr>
          <w:b/>
        </w:rPr>
        <w:tab/>
        <w:t>MČ Brno-Žabovřesky</w:t>
      </w:r>
    </w:p>
    <w:p w14:paraId="44FF44C4" w14:textId="4FA01396" w:rsidR="0012417D" w:rsidRDefault="0012417D" w:rsidP="00AB38E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539" w:firstLine="0"/>
      </w:pPr>
    </w:p>
    <w:p w14:paraId="06164607" w14:textId="77777777" w:rsidR="00247899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>
        <w:t>dále jen „Odesílatel“</w:t>
      </w:r>
    </w:p>
    <w:p w14:paraId="1F894027" w14:textId="77777777" w:rsidR="00247899" w:rsidRDefault="00247899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</w:p>
    <w:p w14:paraId="6F6EE830" w14:textId="0D7211BF" w:rsidR="00986AE1" w:rsidRDefault="00981FC6" w:rsidP="00391287">
      <w:pPr>
        <w:tabs>
          <w:tab w:val="left" w:pos="3686"/>
        </w:tabs>
        <w:spacing w:before="240" w:after="600" w:line="30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986AE1" w:rsidRPr="006D27DF">
        <w:rPr>
          <w:rFonts w:ascii="Times New Roman" w:hAnsi="Times New Roman" w:cs="Times New Roman"/>
          <w:b/>
          <w:sz w:val="24"/>
          <w:szCs w:val="24"/>
        </w:rPr>
        <w:t>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5A1B49">
        <w:rPr>
          <w:rFonts w:ascii="Times New Roman" w:hAnsi="Times New Roman" w:cs="Times New Roman"/>
          <w:b/>
          <w:sz w:val="32"/>
          <w:szCs w:val="32"/>
        </w:rPr>
        <w:t>070554</w:t>
      </w:r>
    </w:p>
    <w:p w14:paraId="0CCE7958" w14:textId="77777777" w:rsidR="00A4586B" w:rsidRPr="0013035E" w:rsidRDefault="0013035E" w:rsidP="00792C81">
      <w:pPr>
        <w:spacing w:before="36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</w:p>
    <w:p w14:paraId="6811DAD7" w14:textId="520A1EFF" w:rsidR="007A1180" w:rsidRDefault="00026E21" w:rsidP="00DA4FC7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</w:t>
      </w:r>
      <w:r w:rsidR="00AB3D76">
        <w:rPr>
          <w:rFonts w:ascii="Times New Roman" w:hAnsi="Times New Roman" w:cs="Times New Roman"/>
          <w:sz w:val="24"/>
          <w:szCs w:val="24"/>
        </w:rPr>
        <w:t>ze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dne </w:t>
      </w:r>
      <w:r w:rsidR="005A1B49">
        <w:rPr>
          <w:rFonts w:ascii="Times New Roman" w:hAnsi="Times New Roman" w:cs="Times New Roman"/>
          <w:sz w:val="24"/>
          <w:szCs w:val="24"/>
        </w:rPr>
        <w:t>25.3.2021</w:t>
      </w:r>
      <w:r w:rsidR="00DA4F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A4FC7">
        <w:rPr>
          <w:rFonts w:ascii="Times New Roman" w:hAnsi="Times New Roman" w:cs="Times New Roman"/>
          <w:sz w:val="24"/>
          <w:szCs w:val="24"/>
        </w:rPr>
        <w:t>(dále jen Dohoda)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a to následujícím způsobem:</w:t>
      </w:r>
    </w:p>
    <w:p w14:paraId="6953FF2A" w14:textId="77777777" w:rsidR="005A1B49" w:rsidRPr="00026E21" w:rsidRDefault="005A1B49" w:rsidP="00DA4FC7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87EE4E2" w14:textId="1E5292B7" w:rsidR="00E3152C" w:rsidRDefault="00E3152C" w:rsidP="00B5346B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5A1B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Česká pošta bere na vědomí změnu </w:t>
      </w:r>
      <w:r w:rsidR="005A1B49" w:rsidRPr="005A1B49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5A1B49">
        <w:rPr>
          <w:rFonts w:ascii="Times New Roman" w:hAnsi="Times New Roman" w:cs="Times New Roman"/>
          <w:b/>
          <w:bCs/>
          <w:sz w:val="24"/>
          <w:szCs w:val="24"/>
        </w:rPr>
        <w:t>zastoupení</w:t>
      </w:r>
      <w:r w:rsidRPr="005A1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Odesílatele.</w:t>
      </w:r>
    </w:p>
    <w:p w14:paraId="00EFDDC6" w14:textId="290A696D" w:rsidR="00026E21" w:rsidRPr="00E3152C" w:rsidRDefault="00E3152C" w:rsidP="004D16F1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16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46B">
        <w:rPr>
          <w:rFonts w:ascii="Times New Roman" w:hAnsi="Times New Roman" w:cs="Times New Roman"/>
          <w:sz w:val="24"/>
          <w:szCs w:val="24"/>
        </w:rPr>
        <w:tab/>
      </w:r>
      <w:r w:rsidR="00567DDA" w:rsidRPr="00E3152C">
        <w:rPr>
          <w:rFonts w:ascii="Times New Roman" w:hAnsi="Times New Roman" w:cs="Times New Roman"/>
          <w:sz w:val="24"/>
          <w:szCs w:val="24"/>
        </w:rPr>
        <w:t>Strany Dohody</w:t>
      </w:r>
      <w:r w:rsidR="00026E21" w:rsidRPr="00E3152C">
        <w:rPr>
          <w:rFonts w:ascii="Times New Roman" w:hAnsi="Times New Roman" w:cs="Times New Roman"/>
          <w:sz w:val="24"/>
          <w:szCs w:val="24"/>
        </w:rPr>
        <w:t xml:space="preserve"> se dohodly na </w:t>
      </w:r>
      <w:r w:rsidR="00026E21" w:rsidRPr="00E3152C">
        <w:rPr>
          <w:rFonts w:ascii="Times New Roman" w:hAnsi="Times New Roman" w:cs="Times New Roman"/>
          <w:b/>
          <w:sz w:val="24"/>
          <w:szCs w:val="24"/>
        </w:rPr>
        <w:t>úplném nahrazení</w:t>
      </w:r>
      <w:r w:rsidR="00026E21" w:rsidRPr="00E3152C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 w:rsidRPr="00E3152C">
        <w:rPr>
          <w:rFonts w:ascii="Times New Roman" w:hAnsi="Times New Roman" w:cs="Times New Roman"/>
          <w:sz w:val="24"/>
          <w:szCs w:val="24"/>
        </w:rPr>
        <w:t>Č</w:t>
      </w:r>
      <w:r w:rsidR="00026E21" w:rsidRPr="00E3152C">
        <w:rPr>
          <w:rFonts w:ascii="Times New Roman" w:hAnsi="Times New Roman" w:cs="Times New Roman"/>
          <w:sz w:val="24"/>
          <w:szCs w:val="24"/>
        </w:rPr>
        <w:t>l. II. odst. 10</w:t>
      </w:r>
      <w:r w:rsidR="00792C81">
        <w:rPr>
          <w:rFonts w:ascii="Times New Roman" w:hAnsi="Times New Roman" w:cs="Times New Roman"/>
          <w:sz w:val="24"/>
          <w:szCs w:val="24"/>
        </w:rPr>
        <w:t xml:space="preserve"> následujícím textem</w:t>
      </w:r>
      <w:r w:rsidR="00026E21" w:rsidRPr="00E3152C">
        <w:rPr>
          <w:rFonts w:ascii="Times New Roman" w:hAnsi="Times New Roman" w:cs="Times New Roman"/>
          <w:sz w:val="24"/>
          <w:szCs w:val="24"/>
        </w:rPr>
        <w:t>:</w:t>
      </w:r>
    </w:p>
    <w:p w14:paraId="0D1BB7FE" w14:textId="77777777" w:rsidR="0051771D" w:rsidRPr="0051771D" w:rsidRDefault="00E87F20" w:rsidP="00391287">
      <w:pPr>
        <w:spacing w:before="12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7F20">
        <w:rPr>
          <w:rFonts w:ascii="Times New Roman" w:hAnsi="Times New Roman" w:cs="Times New Roman"/>
          <w:sz w:val="24"/>
          <w:szCs w:val="24"/>
        </w:rPr>
        <w:t>„</w:t>
      </w:r>
      <w:r w:rsidR="0051771D" w:rsidRPr="0051771D">
        <w:rPr>
          <w:rFonts w:ascii="Times New Roman" w:hAnsi="Times New Roman" w:cs="Times New Roman"/>
          <w:b/>
          <w:sz w:val="24"/>
          <w:szCs w:val="24"/>
        </w:rPr>
        <w:t>10.</w:t>
      </w:r>
      <w:r w:rsidR="00FC4EC3">
        <w:rPr>
          <w:rFonts w:ascii="Times New Roman" w:hAnsi="Times New Roman" w:cs="Times New Roman"/>
          <w:sz w:val="24"/>
          <w:szCs w:val="24"/>
        </w:rPr>
        <w:t xml:space="preserve"> </w:t>
      </w:r>
      <w:r w:rsidR="002276E3"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14:paraId="7B6E548D" w14:textId="77777777" w:rsidR="006D27DF" w:rsidRPr="00E07445" w:rsidRDefault="006D27DF" w:rsidP="00391287">
      <w:pPr>
        <w:spacing w:before="120" w:after="0" w:line="300" w:lineRule="exact"/>
        <w:ind w:left="567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14:paraId="52AEA34A" w14:textId="15B19CC0" w:rsidR="00097C3F" w:rsidRDefault="00707328" w:rsidP="004D16F1">
      <w:pPr>
        <w:tabs>
          <w:tab w:val="left" w:pos="3544"/>
          <w:tab w:val="left" w:pos="5387"/>
          <w:tab w:val="left" w:pos="5529"/>
        </w:tabs>
        <w:spacing w:before="60" w:after="0" w:line="300" w:lineRule="exact"/>
        <w:ind w:left="567" w:right="-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97C3F" w:rsidRPr="0051771D">
        <w:rPr>
          <w:rFonts w:ascii="Times New Roman" w:hAnsi="Times New Roman" w:cs="Times New Roman"/>
          <w:sz w:val="24"/>
          <w:szCs w:val="24"/>
        </w:rPr>
        <w:tab/>
      </w:r>
      <w:r w:rsidR="00303D9E"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060D64C6" w14:textId="3097D491" w:rsidR="004D16F1" w:rsidRDefault="004D16F1" w:rsidP="004D16F1">
      <w:pPr>
        <w:tabs>
          <w:tab w:val="left" w:pos="3544"/>
          <w:tab w:val="left" w:pos="5387"/>
          <w:tab w:val="left" w:pos="5529"/>
        </w:tabs>
        <w:spacing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1F73C158" w14:textId="48356633" w:rsidR="004D16F1" w:rsidRDefault="004D16F1" w:rsidP="004D16F1">
      <w:pPr>
        <w:tabs>
          <w:tab w:val="left" w:pos="3544"/>
          <w:tab w:val="left" w:pos="5387"/>
          <w:tab w:val="left" w:pos="5529"/>
        </w:tabs>
        <w:spacing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19BFFC97" w14:textId="0C279C51" w:rsidR="004D16F1" w:rsidRDefault="004D16F1" w:rsidP="004D16F1">
      <w:pPr>
        <w:tabs>
          <w:tab w:val="left" w:pos="3544"/>
          <w:tab w:val="left" w:pos="5387"/>
          <w:tab w:val="left" w:pos="5529"/>
        </w:tabs>
        <w:spacing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10BB2C12" w14:textId="77777777" w:rsidR="00097C3F" w:rsidRPr="00E07445" w:rsidRDefault="0051771D" w:rsidP="00391287">
      <w:pPr>
        <w:tabs>
          <w:tab w:val="left" w:pos="3544"/>
          <w:tab w:val="left" w:pos="5529"/>
          <w:tab w:val="left" w:pos="5812"/>
        </w:tabs>
        <w:spacing w:before="300" w:after="0" w:line="300" w:lineRule="exact"/>
        <w:ind w:left="567" w:right="-142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.:</w:t>
      </w:r>
    </w:p>
    <w:p w14:paraId="77966E60" w14:textId="0FBD2578" w:rsidR="00097C3F" w:rsidRPr="00E07445" w:rsidRDefault="0051771D" w:rsidP="00391287">
      <w:pPr>
        <w:tabs>
          <w:tab w:val="left" w:pos="3544"/>
          <w:tab w:val="left" w:pos="5529"/>
        </w:tabs>
        <w:spacing w:before="6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 w:rsidR="006F5DE1">
        <w:rPr>
          <w:rFonts w:ascii="Times New Roman" w:hAnsi="Times New Roman" w:cs="Times New Roman"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</w:p>
    <w:p w14:paraId="61154FC9" w14:textId="4BAB9D93" w:rsidR="00097C3F" w:rsidRPr="00E07445" w:rsidRDefault="0051771D" w:rsidP="00391287">
      <w:pPr>
        <w:tabs>
          <w:tab w:val="left" w:pos="3544"/>
          <w:tab w:val="left" w:pos="5529"/>
        </w:tabs>
        <w:spacing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8" w:history="1">
        <w:proofErr w:type="spellStart"/>
        <w:r w:rsidR="006F5DE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xxxxxxxxxxxxxxxxxxxxxx</w:t>
        </w:r>
        <w:proofErr w:type="spellEnd"/>
      </w:hyperlink>
    </w:p>
    <w:p w14:paraId="537D1279" w14:textId="6461B823" w:rsidR="00E87F20" w:rsidRPr="004D16F1" w:rsidRDefault="0051771D" w:rsidP="004D16F1">
      <w:pPr>
        <w:tabs>
          <w:tab w:val="left" w:pos="3544"/>
          <w:tab w:val="left" w:pos="5529"/>
        </w:tabs>
        <w:spacing w:after="0" w:line="300" w:lineRule="exact"/>
        <w:ind w:left="567" w:right="-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5DE1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6F5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DE1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proofErr w:type="spellStart"/>
        <w:r w:rsidR="006F5DE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xxxxxxxxxxxxxxxxxxxxxx</w:t>
        </w:r>
        <w:proofErr w:type="spellEnd"/>
      </w:hyperlink>
      <w:r w:rsidR="00792C81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</w:p>
    <w:p w14:paraId="003A8B7F" w14:textId="77777777" w:rsidR="00801E57" w:rsidRPr="0013035E" w:rsidRDefault="0013035E" w:rsidP="004D16F1">
      <w:pPr>
        <w:spacing w:before="24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14:paraId="61062AF3" w14:textId="77777777" w:rsidR="00801E57" w:rsidRDefault="00AB610C" w:rsidP="00B5346B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14:paraId="44AAA5BD" w14:textId="77777777" w:rsidR="00AB610C" w:rsidRPr="00E87F20" w:rsidRDefault="00AB610C" w:rsidP="00B5346B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</w:t>
      </w:r>
      <w:r w:rsidR="00F74651">
        <w:rPr>
          <w:rFonts w:ascii="Times New Roman" w:hAnsi="Times New Roman" w:cs="Times New Roman"/>
          <w:sz w:val="24"/>
          <w:szCs w:val="24"/>
        </w:rPr>
        <w:t>uzavřen</w:t>
      </w:r>
      <w:r>
        <w:rPr>
          <w:rFonts w:ascii="Times New Roman" w:hAnsi="Times New Roman" w:cs="Times New Roman"/>
          <w:sz w:val="24"/>
          <w:szCs w:val="24"/>
        </w:rPr>
        <w:t xml:space="preserve"> dnem podpisu oběma </w:t>
      </w:r>
      <w:r w:rsidR="00567DDA">
        <w:rPr>
          <w:rFonts w:ascii="Times New Roman" w:hAnsi="Times New Roman" w:cs="Times New Roman"/>
          <w:sz w:val="24"/>
          <w:szCs w:val="24"/>
        </w:rPr>
        <w:t>Stranami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51661" w14:textId="77777777" w:rsidR="00AB610C" w:rsidRDefault="00AB610C" w:rsidP="00B5346B">
      <w:pPr>
        <w:spacing w:before="24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 w:rsidR="00792C81">
        <w:rPr>
          <w:rFonts w:ascii="Times New Roman" w:hAnsi="Times New Roman" w:cs="Times New Roman"/>
          <w:sz w:val="24"/>
          <w:szCs w:val="24"/>
        </w:rPr>
        <w:t>Tento D</w:t>
      </w:r>
      <w:r>
        <w:rPr>
          <w:rFonts w:ascii="Times New Roman" w:hAnsi="Times New Roman" w:cs="Times New Roman"/>
          <w:sz w:val="24"/>
          <w:szCs w:val="24"/>
        </w:rPr>
        <w:t>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sepsán ve </w:t>
      </w:r>
      <w:r w:rsidR="00E538CF">
        <w:rPr>
          <w:rFonts w:ascii="Times New Roman" w:hAnsi="Times New Roman" w:cs="Times New Roman"/>
          <w:sz w:val="24"/>
          <w:szCs w:val="24"/>
        </w:rPr>
        <w:t xml:space="preserve">2 (slovy: </w:t>
      </w:r>
      <w:r>
        <w:rPr>
          <w:rFonts w:ascii="Times New Roman" w:hAnsi="Times New Roman" w:cs="Times New Roman"/>
          <w:sz w:val="24"/>
          <w:szCs w:val="24"/>
        </w:rPr>
        <w:t>dvou</w:t>
      </w:r>
      <w:r w:rsidR="00E538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CF">
        <w:rPr>
          <w:rFonts w:ascii="Times New Roman" w:hAnsi="Times New Roman" w:cs="Times New Roman"/>
          <w:sz w:val="24"/>
          <w:szCs w:val="24"/>
        </w:rPr>
        <w:t>stejnopisech</w:t>
      </w:r>
      <w:r>
        <w:rPr>
          <w:rFonts w:ascii="Times New Roman" w:hAnsi="Times New Roman" w:cs="Times New Roman"/>
          <w:sz w:val="24"/>
          <w:szCs w:val="24"/>
        </w:rPr>
        <w:t xml:space="preserve"> s platností originálu, z nichž každá ze </w:t>
      </w:r>
      <w:r w:rsidR="00567DDA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14:paraId="0932CC8C" w14:textId="06348897" w:rsidR="00DE522D" w:rsidRDefault="00FC4EC3" w:rsidP="00DE522D">
      <w:pPr>
        <w:spacing w:before="300" w:after="0" w:line="300" w:lineRule="exact"/>
        <w:ind w:left="567" w:righ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DE522D">
        <w:rPr>
          <w:rFonts w:ascii="Times New Roman" w:hAnsi="Times New Roman" w:cs="Times New Roman"/>
          <w:sz w:val="24"/>
          <w:szCs w:val="24"/>
        </w:rPr>
        <w:tab/>
        <w:t xml:space="preserve">Tento Dodatek bude uveřejněn v registru smluv dle zákona č. 340/2015 Sb., o zvláštních podmínkách účinnosti některých smluv, uveřejňování těchto smluv a o registru smluv (zákon o registru smluv). Dle dohody Stran Dohody zajistí odeslání tohoto Dodatku správci registru smluv ČP. ČP je oprávněna před odesláním Dodatku správci registru smluv v Dodatku znečitelnit informace, na něž se nevztahuje </w:t>
      </w:r>
      <w:proofErr w:type="spellStart"/>
      <w:r w:rsidR="00DE522D"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="00DE522D" w:rsidRPr="009D1F93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14:paraId="414FF838" w14:textId="7AECF1A0" w:rsidR="0051771D" w:rsidRDefault="00FF403D" w:rsidP="00DE522D">
      <w:pPr>
        <w:tabs>
          <w:tab w:val="left" w:pos="5387"/>
        </w:tabs>
        <w:spacing w:before="2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D16F1">
        <w:rPr>
          <w:rFonts w:ascii="Times New Roman" w:hAnsi="Times New Roman" w:cs="Times New Roman"/>
          <w:sz w:val="24"/>
          <w:szCs w:val="24"/>
        </w:rPr>
        <w:t xml:space="preserve"> Brně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14:paraId="33F25044" w14:textId="77777777"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71FE04F6" w14:textId="77777777" w:rsidR="00707328" w:rsidRDefault="00707328" w:rsidP="001A0517">
      <w:pPr>
        <w:tabs>
          <w:tab w:val="left" w:leader="dot" w:pos="3544"/>
          <w:tab w:val="left" w:pos="5387"/>
          <w:tab w:val="left" w:leader="dot" w:pos="8931"/>
        </w:tabs>
        <w:spacing w:before="8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113D6A" w14:textId="77777777"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Českou poštu:</w:t>
      </w:r>
    </w:p>
    <w:p w14:paraId="656DE2A6" w14:textId="3C22968A" w:rsidR="00707328" w:rsidRDefault="004D16F1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Filip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Leder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B7A76">
        <w:rPr>
          <w:rFonts w:ascii="Times New Roman" w:hAnsi="Times New Roman" w:cs="Times New Roman"/>
          <w:sz w:val="24"/>
          <w:szCs w:val="24"/>
        </w:rPr>
        <w:t>Eliška Marečková</w:t>
      </w:r>
    </w:p>
    <w:p w14:paraId="439CDDA9" w14:textId="1451DDD6" w:rsidR="00707328" w:rsidRDefault="004D16F1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A0096B">
        <w:rPr>
          <w:rFonts w:ascii="Times New Roman" w:hAnsi="Times New Roman" w:cs="Times New Roman"/>
          <w:sz w:val="24"/>
          <w:szCs w:val="24"/>
        </w:rPr>
        <w:t>manažer specializovaného útvaru</w:t>
      </w:r>
    </w:p>
    <w:p w14:paraId="73F070B0" w14:textId="060C7A92" w:rsidR="00707328" w:rsidRPr="0051771D" w:rsidRDefault="004D16F1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městské části Brno-Žabovřesky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A0096B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707328">
        <w:rPr>
          <w:rFonts w:ascii="Times New Roman" w:hAnsi="Times New Roman" w:cs="Times New Roman"/>
          <w:sz w:val="24"/>
          <w:szCs w:val="24"/>
        </w:rPr>
        <w:t>peněžních služeb</w:t>
      </w:r>
    </w:p>
    <w:p w14:paraId="6A1FF709" w14:textId="77777777" w:rsidR="00097C3F" w:rsidRPr="003415B2" w:rsidRDefault="00097C3F" w:rsidP="006D27DF">
      <w:pPr>
        <w:pStyle w:val="Odstavecseseznamem"/>
        <w:tabs>
          <w:tab w:val="left" w:pos="3402"/>
          <w:tab w:val="left" w:pos="5387"/>
        </w:tabs>
        <w:spacing w:after="0" w:line="300" w:lineRule="exact"/>
        <w:ind w:left="284"/>
        <w:rPr>
          <w:rFonts w:ascii="Times New Roman" w:hAnsi="Times New Roman" w:cs="Times New Roman"/>
          <w:sz w:val="24"/>
          <w:szCs w:val="24"/>
        </w:rPr>
      </w:pPr>
    </w:p>
    <w:sectPr w:rsidR="00097C3F" w:rsidRPr="003415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E6819" w14:textId="77777777" w:rsidR="000862B0" w:rsidRDefault="000862B0" w:rsidP="003F7223">
      <w:pPr>
        <w:spacing w:after="0" w:line="240" w:lineRule="auto"/>
      </w:pPr>
      <w:r>
        <w:separator/>
      </w:r>
    </w:p>
  </w:endnote>
  <w:endnote w:type="continuationSeparator" w:id="0">
    <w:p w14:paraId="3F0CFEAF" w14:textId="77777777" w:rsidR="000862B0" w:rsidRDefault="000862B0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6E25" w14:textId="77777777" w:rsidR="00BF18E0" w:rsidRPr="00BF18E0" w:rsidRDefault="00BF18E0" w:rsidP="00BF18E0">
    <w:pPr>
      <w:tabs>
        <w:tab w:val="center" w:pos="4550"/>
        <w:tab w:val="left" w:pos="5818"/>
      </w:tabs>
      <w:ind w:right="260"/>
      <w:jc w:val="center"/>
    </w:pPr>
    <w:r w:rsidRPr="00BF18E0">
      <w:t xml:space="preserve">Strana </w:t>
    </w:r>
    <w:r w:rsidRPr="00BF18E0">
      <w:fldChar w:fldCharType="begin"/>
    </w:r>
    <w:r w:rsidRPr="00BF18E0">
      <w:instrText>PAGE   \* MERGEFORMAT</w:instrText>
    </w:r>
    <w:r w:rsidRPr="00BF18E0">
      <w:fldChar w:fldCharType="separate"/>
    </w:r>
    <w:r w:rsidR="001E1F7C">
      <w:rPr>
        <w:noProof/>
      </w:rPr>
      <w:t>1</w:t>
    </w:r>
    <w:r w:rsidRPr="00BF18E0">
      <w:fldChar w:fldCharType="end"/>
    </w:r>
    <w:r w:rsidRPr="00BF18E0">
      <w:t xml:space="preserve"> (celkem </w:t>
    </w:r>
    <w:fldSimple w:instr="NUMPAGES  \* Arabic  \* MERGEFORMAT">
      <w:r w:rsidR="001E1F7C">
        <w:rPr>
          <w:noProof/>
        </w:rPr>
        <w:t>5</w:t>
      </w:r>
    </w:fldSimple>
    <w:r w:rsidRPr="00BF18E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3BC4" w14:textId="77777777" w:rsidR="000862B0" w:rsidRDefault="000862B0" w:rsidP="003F7223">
      <w:pPr>
        <w:spacing w:after="0" w:line="240" w:lineRule="auto"/>
      </w:pPr>
      <w:r>
        <w:separator/>
      </w:r>
    </w:p>
  </w:footnote>
  <w:footnote w:type="continuationSeparator" w:id="0">
    <w:p w14:paraId="75062379" w14:textId="77777777" w:rsidR="000862B0" w:rsidRDefault="000862B0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73EA" w14:textId="6D7E6B3B" w:rsidR="008E5654" w:rsidRDefault="008E5654" w:rsidP="008E5654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080EA3" wp14:editId="032673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AC1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 w:rsidRPr="001C2D26">
      <w:rPr>
        <w:rFonts w:ascii="Arial" w:hAnsi="Arial" w:cs="Arial"/>
        <w:noProof/>
        <w:lang w:eastAsia="cs-CZ"/>
      </w:rPr>
      <w:t xml:space="preserve">Dodatek č. </w:t>
    </w:r>
    <w:r w:rsidR="005A1B49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 Dohodě</w:t>
    </w:r>
    <w:r>
      <w:rPr>
        <w:rFonts w:ascii="Arial" w:hAnsi="Arial" w:cs="Arial"/>
        <w:noProof/>
        <w:lang w:eastAsia="cs-CZ"/>
      </w:rPr>
      <w:t xml:space="preserve"> o režimu předávání datových souborů k automatizovanému podání poštovních poukázek B</w:t>
    </w:r>
  </w:p>
  <w:p w14:paraId="09CAAE41" w14:textId="77777777" w:rsidR="008E5654" w:rsidRPr="00BB2C84" w:rsidRDefault="008E5654" w:rsidP="008E5654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5254D37" wp14:editId="3310364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0FFF704E" wp14:editId="5584156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8BA9B6" w14:textId="77777777" w:rsidR="008E5654" w:rsidRDefault="008E5654">
    <w:pPr>
      <w:pStyle w:val="Zhlav"/>
    </w:pPr>
  </w:p>
  <w:p w14:paraId="6BFA8A80" w14:textId="77777777" w:rsidR="008E5654" w:rsidRDefault="008E56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048"/>
    <w:multiLevelType w:val="multilevel"/>
    <w:tmpl w:val="E2B8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3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62319A6"/>
    <w:multiLevelType w:val="multilevel"/>
    <w:tmpl w:val="268E7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5" w15:restartNumberingAfterBreak="0">
    <w:nsid w:val="40F9402A"/>
    <w:multiLevelType w:val="multilevel"/>
    <w:tmpl w:val="A86A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0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1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7A5040"/>
    <w:multiLevelType w:val="multilevel"/>
    <w:tmpl w:val="D4C05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76"/>
    <w:rsid w:val="000074FD"/>
    <w:rsid w:val="00014145"/>
    <w:rsid w:val="00016542"/>
    <w:rsid w:val="0002355D"/>
    <w:rsid w:val="00026E21"/>
    <w:rsid w:val="000445A4"/>
    <w:rsid w:val="000862B0"/>
    <w:rsid w:val="00097C3F"/>
    <w:rsid w:val="000A675B"/>
    <w:rsid w:val="000C7F41"/>
    <w:rsid w:val="0012417D"/>
    <w:rsid w:val="0013035E"/>
    <w:rsid w:val="00197D4F"/>
    <w:rsid w:val="001A0517"/>
    <w:rsid w:val="001D43E9"/>
    <w:rsid w:val="001E1F7C"/>
    <w:rsid w:val="00210F5E"/>
    <w:rsid w:val="00216EB6"/>
    <w:rsid w:val="002276E3"/>
    <w:rsid w:val="00247899"/>
    <w:rsid w:val="00267D55"/>
    <w:rsid w:val="002872C6"/>
    <w:rsid w:val="002A2B09"/>
    <w:rsid w:val="002E2D2B"/>
    <w:rsid w:val="00303D9E"/>
    <w:rsid w:val="0030487C"/>
    <w:rsid w:val="00316B15"/>
    <w:rsid w:val="0033491E"/>
    <w:rsid w:val="003415B2"/>
    <w:rsid w:val="00367207"/>
    <w:rsid w:val="003728D8"/>
    <w:rsid w:val="003732C8"/>
    <w:rsid w:val="00391287"/>
    <w:rsid w:val="003A1FA1"/>
    <w:rsid w:val="003F7223"/>
    <w:rsid w:val="0040296B"/>
    <w:rsid w:val="00407D10"/>
    <w:rsid w:val="00435A8D"/>
    <w:rsid w:val="004930D1"/>
    <w:rsid w:val="004B7676"/>
    <w:rsid w:val="004C3E7A"/>
    <w:rsid w:val="004C4ADB"/>
    <w:rsid w:val="004D16F1"/>
    <w:rsid w:val="00516FE3"/>
    <w:rsid w:val="0051771D"/>
    <w:rsid w:val="00520BBC"/>
    <w:rsid w:val="00561F08"/>
    <w:rsid w:val="00566ED8"/>
    <w:rsid w:val="00567DDA"/>
    <w:rsid w:val="005A0545"/>
    <w:rsid w:val="005A1B49"/>
    <w:rsid w:val="005B7A76"/>
    <w:rsid w:val="005D0FDF"/>
    <w:rsid w:val="005D2EC9"/>
    <w:rsid w:val="00674806"/>
    <w:rsid w:val="00685605"/>
    <w:rsid w:val="0069132F"/>
    <w:rsid w:val="0069720B"/>
    <w:rsid w:val="006D27DF"/>
    <w:rsid w:val="006F5DE1"/>
    <w:rsid w:val="00707328"/>
    <w:rsid w:val="00735DA3"/>
    <w:rsid w:val="00743BFC"/>
    <w:rsid w:val="00744F39"/>
    <w:rsid w:val="00761F8C"/>
    <w:rsid w:val="00763D0A"/>
    <w:rsid w:val="00780093"/>
    <w:rsid w:val="00790662"/>
    <w:rsid w:val="00792C81"/>
    <w:rsid w:val="00794E87"/>
    <w:rsid w:val="00797122"/>
    <w:rsid w:val="007A1180"/>
    <w:rsid w:val="007C6AEA"/>
    <w:rsid w:val="007F42B2"/>
    <w:rsid w:val="00801E57"/>
    <w:rsid w:val="00832DD6"/>
    <w:rsid w:val="00835174"/>
    <w:rsid w:val="00844141"/>
    <w:rsid w:val="0085018A"/>
    <w:rsid w:val="00881F6E"/>
    <w:rsid w:val="008A633D"/>
    <w:rsid w:val="008A7619"/>
    <w:rsid w:val="008B5241"/>
    <w:rsid w:val="008C5E20"/>
    <w:rsid w:val="008D5FA1"/>
    <w:rsid w:val="008E5654"/>
    <w:rsid w:val="009038B8"/>
    <w:rsid w:val="00926CB9"/>
    <w:rsid w:val="00955893"/>
    <w:rsid w:val="009603B3"/>
    <w:rsid w:val="009751B7"/>
    <w:rsid w:val="00981FC6"/>
    <w:rsid w:val="00986AE1"/>
    <w:rsid w:val="009D101E"/>
    <w:rsid w:val="009F785B"/>
    <w:rsid w:val="00A0096B"/>
    <w:rsid w:val="00A3155F"/>
    <w:rsid w:val="00A33756"/>
    <w:rsid w:val="00A42A8E"/>
    <w:rsid w:val="00A43B04"/>
    <w:rsid w:val="00A4586B"/>
    <w:rsid w:val="00A94B9B"/>
    <w:rsid w:val="00AB346A"/>
    <w:rsid w:val="00AB38EE"/>
    <w:rsid w:val="00AB3D76"/>
    <w:rsid w:val="00AB610C"/>
    <w:rsid w:val="00AF287A"/>
    <w:rsid w:val="00B0487F"/>
    <w:rsid w:val="00B05E1E"/>
    <w:rsid w:val="00B5346B"/>
    <w:rsid w:val="00B91AF9"/>
    <w:rsid w:val="00BD7D1C"/>
    <w:rsid w:val="00BF18E0"/>
    <w:rsid w:val="00C02C22"/>
    <w:rsid w:val="00C12F33"/>
    <w:rsid w:val="00C17C4C"/>
    <w:rsid w:val="00C26840"/>
    <w:rsid w:val="00C77907"/>
    <w:rsid w:val="00D454DA"/>
    <w:rsid w:val="00D55680"/>
    <w:rsid w:val="00D8222A"/>
    <w:rsid w:val="00DA4FC7"/>
    <w:rsid w:val="00DB430E"/>
    <w:rsid w:val="00DE17A9"/>
    <w:rsid w:val="00DE522D"/>
    <w:rsid w:val="00DF5C6F"/>
    <w:rsid w:val="00E07445"/>
    <w:rsid w:val="00E14A08"/>
    <w:rsid w:val="00E3152C"/>
    <w:rsid w:val="00E538CF"/>
    <w:rsid w:val="00E60F81"/>
    <w:rsid w:val="00E71367"/>
    <w:rsid w:val="00E87F20"/>
    <w:rsid w:val="00E91D1E"/>
    <w:rsid w:val="00E935C4"/>
    <w:rsid w:val="00EC45AA"/>
    <w:rsid w:val="00F11E95"/>
    <w:rsid w:val="00F74651"/>
    <w:rsid w:val="00FC1ADA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611F5AE3"/>
  <w15:docId w15:val="{5F5C6F96-999A-47B2-B761-237B0A4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F8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8D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klamacepkb.vakvi@cpo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1EB5-3112-4ADB-BF4A-C2626B77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Folvarčná Pavlína</cp:lastModifiedBy>
  <cp:revision>3</cp:revision>
  <dcterms:created xsi:type="dcterms:W3CDTF">2023-02-15T09:30:00Z</dcterms:created>
  <dcterms:modified xsi:type="dcterms:W3CDTF">2023-02-15T09:32:00Z</dcterms:modified>
</cp:coreProperties>
</file>