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375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C6F06">
        <w:rPr>
          <w:rFonts w:ascii="Times New Roman" w:hAnsi="Times New Roman"/>
          <w:b/>
          <w:sz w:val="24"/>
          <w:szCs w:val="24"/>
        </w:rPr>
        <w:t xml:space="preserve">Dodatek č. </w:t>
      </w:r>
      <w:r w:rsidR="00502971">
        <w:rPr>
          <w:rFonts w:ascii="Times New Roman" w:hAnsi="Times New Roman"/>
          <w:b/>
          <w:sz w:val="24"/>
          <w:szCs w:val="24"/>
        </w:rPr>
        <w:t>23</w:t>
      </w:r>
      <w:r w:rsidR="00E74375">
        <w:rPr>
          <w:rFonts w:ascii="Times New Roman" w:hAnsi="Times New Roman"/>
          <w:b/>
          <w:sz w:val="24"/>
          <w:szCs w:val="24"/>
        </w:rPr>
        <w:t xml:space="preserve"> </w:t>
      </w:r>
    </w:p>
    <w:p w:rsidR="008C6F06" w:rsidRPr="008C6F06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 w:rsidRPr="008C6F06">
        <w:rPr>
          <w:rFonts w:ascii="Times New Roman" w:hAnsi="Times New Roman"/>
          <w:b/>
          <w:sz w:val="24"/>
          <w:szCs w:val="24"/>
        </w:rPr>
        <w:t>ke</w:t>
      </w:r>
      <w:r w:rsidR="00E74375">
        <w:rPr>
          <w:rFonts w:ascii="Times New Roman" w:hAnsi="Times New Roman"/>
          <w:b/>
          <w:sz w:val="24"/>
          <w:szCs w:val="24"/>
        </w:rPr>
        <w:t xml:space="preserve"> s</w:t>
      </w:r>
      <w:r w:rsidRPr="008C6F06">
        <w:rPr>
          <w:rFonts w:ascii="Times New Roman" w:hAnsi="Times New Roman"/>
          <w:b/>
          <w:sz w:val="24"/>
          <w:szCs w:val="24"/>
        </w:rPr>
        <w:t>mlouvě o dodávce tepelné energie</w:t>
      </w:r>
    </w:p>
    <w:p w:rsidR="008C6F06" w:rsidRPr="008C6F06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 w:rsidRPr="008C6F06">
        <w:rPr>
          <w:rFonts w:ascii="Times New Roman" w:hAnsi="Times New Roman"/>
          <w:sz w:val="24"/>
          <w:szCs w:val="24"/>
        </w:rPr>
        <w:t>podle § 76 odst. 3 zákona č. 458/2000 Sb., energetický zákon</w:t>
      </w:r>
    </w:p>
    <w:p w:rsidR="008C6F06" w:rsidRPr="00E74375" w:rsidRDefault="008C6F06" w:rsidP="00E74375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4375">
        <w:rPr>
          <w:rFonts w:ascii="Times New Roman" w:hAnsi="Times New Roman"/>
          <w:b/>
          <w:sz w:val="24"/>
          <w:szCs w:val="24"/>
        </w:rPr>
        <w:t xml:space="preserve">č.  </w:t>
      </w:r>
      <w:r w:rsidR="00B851AD">
        <w:rPr>
          <w:rFonts w:ascii="Times New Roman" w:hAnsi="Times New Roman"/>
          <w:b/>
          <w:bCs/>
          <w:color w:val="000000"/>
          <w:sz w:val="23"/>
          <w:szCs w:val="23"/>
        </w:rPr>
        <w:t>012-0023-00/03-P</w:t>
      </w:r>
    </w:p>
    <w:p w:rsidR="00E74375" w:rsidRDefault="00E74375" w:rsidP="008C6F0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4"/>
          <w:szCs w:val="24"/>
        </w:rPr>
      </w:pP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Dodavatel 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A370FE">
        <w:rPr>
          <w:rFonts w:ascii="Times New Roman" w:hAnsi="Times New Roman"/>
          <w:b/>
          <w:color w:val="000000"/>
          <w:sz w:val="23"/>
          <w:szCs w:val="23"/>
        </w:rPr>
        <w:t xml:space="preserve">Armádní Servisní, příspěvková organizace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 sídlem:</w:t>
      </w:r>
      <w:r>
        <w:rPr>
          <w:rFonts w:ascii="Times New Roman" w:hAnsi="Times New Roman"/>
          <w:color w:val="000000"/>
          <w:sz w:val="23"/>
          <w:szCs w:val="23"/>
        </w:rPr>
        <w:tab/>
        <w:t>Podbabská 1589/1, 16000 Praha 6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zastoupená:</w:t>
      </w:r>
      <w:r>
        <w:rPr>
          <w:rFonts w:ascii="Times New Roman" w:hAnsi="Times New Roman"/>
          <w:color w:val="000000"/>
          <w:sz w:val="23"/>
          <w:szCs w:val="23"/>
        </w:rPr>
        <w:tab/>
        <w:t>Ing. Martin Lehký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Organizace byla zřízena rozhodnutím ministra obrany ČR zřizovací listinou 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č.j.: 314/10-74/43 ze dne 9.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srpna </w:t>
      </w:r>
      <w:proofErr w:type="gramStart"/>
      <w:r w:rsidRPr="00720D90">
        <w:rPr>
          <w:rFonts w:ascii="Times New Roman" w:hAnsi="Times New Roman"/>
          <w:color w:val="000000"/>
          <w:sz w:val="23"/>
          <w:szCs w:val="23"/>
        </w:rPr>
        <w:t>1994 ,</w:t>
      </w:r>
      <w:proofErr w:type="gramEnd"/>
      <w:r w:rsidRPr="00720D90">
        <w:rPr>
          <w:rFonts w:ascii="Times New Roman" w:hAnsi="Times New Roman"/>
          <w:color w:val="000000"/>
          <w:sz w:val="23"/>
          <w:szCs w:val="23"/>
        </w:rPr>
        <w:t xml:space="preserve"> v posledním platném znění </w:t>
      </w:r>
      <w:r>
        <w:rPr>
          <w:rFonts w:ascii="Times New Roman" w:hAnsi="Times New Roman"/>
          <w:color w:val="000000"/>
          <w:sz w:val="23"/>
          <w:szCs w:val="23"/>
        </w:rPr>
        <w:t xml:space="preserve">.                               Organizace je zapsána v obchodním rejstříku vedeném Městským soudem v Praze,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vl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, PR, odd.1342.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</w:t>
      </w:r>
      <w:r w:rsidRPr="00720D90">
        <w:rPr>
          <w:rFonts w:ascii="Times New Roman" w:hAnsi="Times New Roman"/>
          <w:color w:val="000000"/>
          <w:sz w:val="23"/>
          <w:szCs w:val="23"/>
        </w:rPr>
        <w:t>ržitel licence k podnikání, ve smyslu zákona č. 458/2000 Sb., energetický zákon, skupiny: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31 a 32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IČ:</w:t>
      </w:r>
      <w:r>
        <w:rPr>
          <w:rFonts w:ascii="Times New Roman" w:hAnsi="Times New Roman"/>
          <w:color w:val="000000"/>
          <w:sz w:val="23"/>
          <w:szCs w:val="23"/>
        </w:rPr>
        <w:tab/>
        <w:t>60460580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DIČ:</w:t>
      </w:r>
      <w:r>
        <w:rPr>
          <w:rFonts w:ascii="Times New Roman" w:hAnsi="Times New Roman"/>
          <w:color w:val="000000"/>
          <w:sz w:val="23"/>
          <w:szCs w:val="23"/>
        </w:rPr>
        <w:tab/>
        <w:t>CZ 60460580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bankovní spojení: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č. </w:t>
      </w:r>
      <w:proofErr w:type="spellStart"/>
      <w:r w:rsidRPr="00720D90">
        <w:rPr>
          <w:rFonts w:ascii="Times New Roman" w:hAnsi="Times New Roman"/>
          <w:color w:val="000000"/>
          <w:sz w:val="23"/>
          <w:szCs w:val="23"/>
        </w:rPr>
        <w:t>účtu: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  <w:proofErr w:type="spellEnd"/>
    </w:p>
    <w:p w:rsidR="00E74375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ve věcech provozních: </w:t>
      </w:r>
      <w:r w:rsidR="00BF403C">
        <w:rPr>
          <w:rFonts w:ascii="Times New Roman" w:hAnsi="Times New Roman"/>
          <w:color w:val="000000"/>
        </w:rPr>
        <w:t>XXX</w:t>
      </w:r>
      <w:r w:rsidR="00E74375" w:rsidRPr="00674015">
        <w:rPr>
          <w:rFonts w:ascii="Times New Roman" w:hAnsi="Times New Roman"/>
          <w:color w:val="000000"/>
        </w:rPr>
        <w:t xml:space="preserve">  </w:t>
      </w:r>
    </w:p>
    <w:p w:rsidR="008C6F06" w:rsidRPr="00720D90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telefonní spojení: </w:t>
      </w:r>
      <w:r w:rsidR="00BF403C">
        <w:rPr>
          <w:rFonts w:ascii="Times New Roman" w:hAnsi="Times New Roman"/>
          <w:color w:val="000000"/>
        </w:rPr>
        <w:t>XXX</w:t>
      </w:r>
    </w:p>
    <w:p w:rsidR="008C6F06" w:rsidRPr="00E04FD8" w:rsidRDefault="008C6F06" w:rsidP="008C6F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E-mail: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br/>
        <w:t>Číslo datové schránky: dugmkm6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(dále jen „dodavatel“) </w:t>
      </w: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8C6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044E1" w:rsidRPr="00720D90" w:rsidRDefault="007044E1" w:rsidP="0070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Odběratel</w:t>
      </w:r>
    </w:p>
    <w:p w:rsidR="007044E1" w:rsidRDefault="007044E1" w:rsidP="0070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Česká </w:t>
      </w:r>
      <w:proofErr w:type="gramStart"/>
      <w:r>
        <w:rPr>
          <w:rFonts w:ascii="Times New Roman" w:hAnsi="Times New Roman"/>
          <w:b/>
          <w:bCs/>
          <w:color w:val="000000"/>
          <w:sz w:val="23"/>
          <w:szCs w:val="23"/>
        </w:rPr>
        <w:t>republika - Ministerstvo</w:t>
      </w:r>
      <w:proofErr w:type="gram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vnitra</w:t>
      </w:r>
    </w:p>
    <w:p w:rsidR="007044E1" w:rsidRPr="00720D90" w:rsidRDefault="007044E1" w:rsidP="0070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se sídlem: </w:t>
      </w:r>
      <w:r>
        <w:rPr>
          <w:rFonts w:ascii="Times New Roman" w:hAnsi="Times New Roman"/>
          <w:color w:val="000000"/>
          <w:sz w:val="23"/>
          <w:szCs w:val="23"/>
        </w:rPr>
        <w:t>Nad Štolou 936/3, 17034 Praha 7</w:t>
      </w:r>
    </w:p>
    <w:p w:rsidR="007044E1" w:rsidRPr="00720D90" w:rsidRDefault="007044E1" w:rsidP="0070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IČ: </w:t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00007064 </w:t>
      </w:r>
    </w:p>
    <w:p w:rsidR="007044E1" w:rsidRPr="00720D90" w:rsidRDefault="007044E1" w:rsidP="0070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DIČ: </w:t>
      </w:r>
      <w:r>
        <w:rPr>
          <w:rFonts w:ascii="Times New Roman" w:hAnsi="Times New Roman"/>
          <w:color w:val="000000"/>
          <w:sz w:val="23"/>
          <w:szCs w:val="23"/>
        </w:rPr>
        <w:tab/>
        <w:t>CZ00007064</w:t>
      </w:r>
    </w:p>
    <w:p w:rsidR="007044E1" w:rsidRPr="00720D90" w:rsidRDefault="007044E1" w:rsidP="0070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zastoupen</w:t>
      </w:r>
      <w:r>
        <w:rPr>
          <w:rFonts w:ascii="Times New Roman" w:hAnsi="Times New Roman"/>
          <w:color w:val="000000"/>
          <w:sz w:val="23"/>
          <w:szCs w:val="23"/>
        </w:rPr>
        <w:t>á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: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</w:p>
    <w:p w:rsidR="007044E1" w:rsidRPr="00720D90" w:rsidRDefault="007044E1" w:rsidP="0070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Osoba oprávněná jednat ve věcech technických: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</w:p>
    <w:p w:rsidR="007044E1" w:rsidRPr="00720D90" w:rsidRDefault="007044E1" w:rsidP="0070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bankovní spojení: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ab/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č. účtu: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</w:p>
    <w:p w:rsidR="007044E1" w:rsidRDefault="007044E1" w:rsidP="0070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telefonní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spojení: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  <w:proofErr w:type="gramEnd"/>
    </w:p>
    <w:p w:rsidR="00E74375" w:rsidRDefault="00AF37AD" w:rsidP="00AF3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E74375"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(dále jen „odběratel“) </w:t>
      </w:r>
    </w:p>
    <w:p w:rsidR="008C6F06" w:rsidRDefault="008C6F06" w:rsidP="008C6F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8C6F06" w:rsidRDefault="008C6F06" w:rsidP="008C6F0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4"/>
          <w:szCs w:val="24"/>
        </w:rPr>
      </w:pPr>
    </w:p>
    <w:p w:rsidR="00023539" w:rsidRDefault="00023539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023539" w:rsidRDefault="00023539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023539" w:rsidRDefault="00023539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023539" w:rsidRDefault="00023539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023539" w:rsidRDefault="00023539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023539" w:rsidRDefault="00023539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023539" w:rsidRDefault="00023539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023539" w:rsidRDefault="00023539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023539" w:rsidRDefault="00023539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023539" w:rsidRDefault="00023539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lastRenderedPageBreak/>
        <w:t>I.</w:t>
      </w: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t>Předmět dodatku</w:t>
      </w: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Tímto dodatkem se upravuje:</w:t>
      </w:r>
    </w:p>
    <w:p w:rsidR="008C6F06" w:rsidRDefault="008C6F06" w:rsidP="008C6F06">
      <w:pPr>
        <w:pStyle w:val="Zkladntextodsazen2"/>
        <w:spacing w:after="0" w:line="240" w:lineRule="auto"/>
        <w:ind w:left="643"/>
        <w:jc w:val="both"/>
        <w:outlineLvl w:val="0"/>
        <w:rPr>
          <w:bCs/>
          <w:iCs/>
          <w:sz w:val="24"/>
          <w:szCs w:val="24"/>
        </w:rPr>
      </w:pPr>
      <w:r w:rsidRPr="0056530D">
        <w:rPr>
          <w:bCs/>
          <w:iCs/>
          <w:sz w:val="24"/>
          <w:szCs w:val="24"/>
        </w:rPr>
        <w:t>příloha č. 2</w:t>
      </w:r>
      <w:r>
        <w:rPr>
          <w:bCs/>
          <w:iCs/>
          <w:sz w:val="24"/>
          <w:szCs w:val="24"/>
        </w:rPr>
        <w:t xml:space="preserve"> - Cenové ujednání </w:t>
      </w:r>
    </w:p>
    <w:p w:rsidR="008C6F06" w:rsidRDefault="008C6F06" w:rsidP="008C6F06">
      <w:pPr>
        <w:pStyle w:val="Zkladntextodsazen2"/>
        <w:spacing w:after="0" w:line="240" w:lineRule="auto"/>
        <w:ind w:left="643"/>
        <w:jc w:val="both"/>
        <w:outlineLvl w:val="0"/>
        <w:rPr>
          <w:bCs/>
          <w:iCs/>
          <w:sz w:val="24"/>
          <w:szCs w:val="24"/>
        </w:rPr>
      </w:pPr>
    </w:p>
    <w:p w:rsidR="00E74375" w:rsidRDefault="00E74375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6A2F17" w:rsidRDefault="006A2F17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t>II.</w:t>
      </w:r>
    </w:p>
    <w:p w:rsidR="008C6F06" w:rsidRPr="004375C3" w:rsidRDefault="008C6F06" w:rsidP="008C6F06">
      <w:pPr>
        <w:pStyle w:val="Zkladntextodsazen2"/>
        <w:spacing w:after="0" w:line="240" w:lineRule="auto"/>
        <w:ind w:left="0"/>
        <w:jc w:val="center"/>
        <w:outlineLvl w:val="0"/>
        <w:rPr>
          <w:b/>
          <w:bCs/>
          <w:iCs/>
          <w:sz w:val="24"/>
          <w:szCs w:val="24"/>
        </w:rPr>
      </w:pPr>
      <w:r w:rsidRPr="004375C3">
        <w:rPr>
          <w:b/>
          <w:bCs/>
          <w:iCs/>
          <w:sz w:val="24"/>
          <w:szCs w:val="24"/>
        </w:rPr>
        <w:t>Ostatní a závěrečná ustanovení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 xml:space="preserve">Ostatní ujednání smlouvy č. </w:t>
      </w:r>
      <w:r w:rsidR="00F6265B" w:rsidRPr="00F6265B">
        <w:rPr>
          <w:bCs/>
          <w:color w:val="000000"/>
          <w:sz w:val="23"/>
          <w:szCs w:val="23"/>
        </w:rPr>
        <w:t>012-0023-00/03-P</w:t>
      </w:r>
      <w:r w:rsidR="00F6265B" w:rsidRPr="00F6265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o dodávce tepelné energie podle § 76 odst. 3 zákona č. 458/2000 Sb., energetický zákon, nedotčená tímto dodatkem č.</w:t>
      </w:r>
      <w:r w:rsidR="00F6265B">
        <w:rPr>
          <w:bCs/>
          <w:iCs/>
          <w:sz w:val="24"/>
          <w:szCs w:val="24"/>
        </w:rPr>
        <w:t>23</w:t>
      </w:r>
      <w:r>
        <w:rPr>
          <w:bCs/>
          <w:iCs/>
          <w:sz w:val="24"/>
          <w:szCs w:val="24"/>
        </w:rPr>
        <w:t xml:space="preserve"> </w:t>
      </w:r>
      <w:r w:rsidR="00595163">
        <w:rPr>
          <w:bCs/>
          <w:iCs/>
          <w:sz w:val="24"/>
          <w:szCs w:val="24"/>
        </w:rPr>
        <w:t>z</w:t>
      </w:r>
      <w:r>
        <w:rPr>
          <w:bCs/>
          <w:iCs/>
          <w:sz w:val="24"/>
          <w:szCs w:val="24"/>
        </w:rPr>
        <w:t>ůstávají v platnosti.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 Praze ………………………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proofErr w:type="gramStart"/>
      <w:r>
        <w:rPr>
          <w:bCs/>
          <w:iCs/>
          <w:sz w:val="24"/>
          <w:szCs w:val="24"/>
        </w:rPr>
        <w:t>V  …</w:t>
      </w:r>
      <w:proofErr w:type="gramEnd"/>
      <w:r>
        <w:rPr>
          <w:bCs/>
          <w:iCs/>
          <w:sz w:val="24"/>
          <w:szCs w:val="24"/>
        </w:rPr>
        <w:t>……………………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Za dodavatele: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   Za odběratele: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Ing. Martin Lehký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</w:t>
      </w:r>
    </w:p>
    <w:p w:rsidR="008C6F06" w:rsidRDefault="008C6F06" w:rsidP="008C6F06">
      <w:pPr>
        <w:pStyle w:val="Zkladntextodsazen2"/>
        <w:spacing w:after="0" w:line="240" w:lineRule="auto"/>
        <w:ind w:left="0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 xml:space="preserve">        ředitel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C6F06" w:rsidRDefault="008C6F06" w:rsidP="000B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620C38" w:rsidRPr="008C6F06" w:rsidRDefault="00620C38" w:rsidP="00E774E2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Příloha č. 2 </w:t>
      </w:r>
      <w:r w:rsidRPr="008C6F06">
        <w:rPr>
          <w:rFonts w:ascii="Times New Roman" w:hAnsi="Times New Roman"/>
          <w:b/>
          <w:sz w:val="24"/>
          <w:szCs w:val="24"/>
        </w:rPr>
        <w:t>ke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6F06">
        <w:rPr>
          <w:rFonts w:ascii="Times New Roman" w:hAnsi="Times New Roman"/>
          <w:b/>
          <w:sz w:val="24"/>
          <w:szCs w:val="24"/>
        </w:rPr>
        <w:t>Smlouvě o dodávce tepelné energie</w:t>
      </w:r>
      <w:r>
        <w:rPr>
          <w:rFonts w:ascii="Times New Roman" w:hAnsi="Times New Roman"/>
          <w:b/>
          <w:sz w:val="24"/>
          <w:szCs w:val="24"/>
        </w:rPr>
        <w:t xml:space="preserve"> č.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012-0023-00/03-P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2023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Dodavatel 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A370FE">
        <w:rPr>
          <w:rFonts w:ascii="Times New Roman" w:hAnsi="Times New Roman"/>
          <w:b/>
          <w:color w:val="000000"/>
          <w:sz w:val="23"/>
          <w:szCs w:val="23"/>
        </w:rPr>
        <w:t xml:space="preserve">Armádní Servisní, příspěvková organizace </w:t>
      </w: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 sídlem:</w:t>
      </w:r>
      <w:r>
        <w:rPr>
          <w:rFonts w:ascii="Times New Roman" w:hAnsi="Times New Roman"/>
          <w:color w:val="000000"/>
          <w:sz w:val="23"/>
          <w:szCs w:val="23"/>
        </w:rPr>
        <w:tab/>
        <w:t>Podbabská 1589/1, 16000 Praha 6</w:t>
      </w: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zastoupená:</w:t>
      </w:r>
      <w:r>
        <w:rPr>
          <w:rFonts w:ascii="Times New Roman" w:hAnsi="Times New Roman"/>
          <w:color w:val="000000"/>
          <w:sz w:val="23"/>
          <w:szCs w:val="23"/>
        </w:rPr>
        <w:tab/>
        <w:t>Ing. Martin Lehký</w:t>
      </w: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Organizace byla zřízena rozhodnutím ministra obrany ČR zřizovací listinou 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č.j.: 314/10-74/43 ze dne 9.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srpna </w:t>
      </w:r>
      <w:proofErr w:type="gramStart"/>
      <w:r w:rsidRPr="00720D90">
        <w:rPr>
          <w:rFonts w:ascii="Times New Roman" w:hAnsi="Times New Roman"/>
          <w:color w:val="000000"/>
          <w:sz w:val="23"/>
          <w:szCs w:val="23"/>
        </w:rPr>
        <w:t>1994 ,</w:t>
      </w:r>
      <w:proofErr w:type="gramEnd"/>
      <w:r w:rsidRPr="00720D90">
        <w:rPr>
          <w:rFonts w:ascii="Times New Roman" w:hAnsi="Times New Roman"/>
          <w:color w:val="000000"/>
          <w:sz w:val="23"/>
          <w:szCs w:val="23"/>
        </w:rPr>
        <w:t xml:space="preserve"> v posledním platném znění </w:t>
      </w:r>
      <w:r>
        <w:rPr>
          <w:rFonts w:ascii="Times New Roman" w:hAnsi="Times New Roman"/>
          <w:color w:val="000000"/>
          <w:sz w:val="23"/>
          <w:szCs w:val="23"/>
        </w:rPr>
        <w:t xml:space="preserve">.                               Organizace je zapsána v obchodním rejstříku vedeném Městským soudem v Praze,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vl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, PR, odd.1342.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</w:t>
      </w:r>
      <w:r w:rsidRPr="00720D90">
        <w:rPr>
          <w:rFonts w:ascii="Times New Roman" w:hAnsi="Times New Roman"/>
          <w:color w:val="000000"/>
          <w:sz w:val="23"/>
          <w:szCs w:val="23"/>
        </w:rPr>
        <w:t>ržitel licence k podnikání, ve smyslu zákona č. 458/2000 Sb., energetický zákon, skupiny: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31 a 32 </w:t>
      </w: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IČ:</w:t>
      </w:r>
      <w:r>
        <w:rPr>
          <w:rFonts w:ascii="Times New Roman" w:hAnsi="Times New Roman"/>
          <w:color w:val="000000"/>
          <w:sz w:val="23"/>
          <w:szCs w:val="23"/>
        </w:rPr>
        <w:tab/>
        <w:t>60460580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DIČ:</w:t>
      </w:r>
      <w:r>
        <w:rPr>
          <w:rFonts w:ascii="Times New Roman" w:hAnsi="Times New Roman"/>
          <w:color w:val="000000"/>
          <w:sz w:val="23"/>
          <w:szCs w:val="23"/>
        </w:rPr>
        <w:tab/>
        <w:t>CZ 60460580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bankovní spojení: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č. účtu: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ve věcech provozních: </w:t>
      </w:r>
      <w:r w:rsidR="00BF403C">
        <w:rPr>
          <w:rFonts w:ascii="Times New Roman" w:hAnsi="Times New Roman"/>
          <w:color w:val="000000"/>
        </w:rPr>
        <w:t>XXX</w:t>
      </w:r>
      <w:r w:rsidRPr="00674015">
        <w:rPr>
          <w:rFonts w:ascii="Times New Roman" w:hAnsi="Times New Roman"/>
          <w:color w:val="000000"/>
        </w:rPr>
        <w:t xml:space="preserve"> – provozní náměstek oblasti Čechy  </w:t>
      </w: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telefonní spojení: </w:t>
      </w:r>
      <w:r w:rsidR="00BF403C">
        <w:rPr>
          <w:rFonts w:ascii="Times New Roman" w:hAnsi="Times New Roman"/>
          <w:color w:val="000000"/>
        </w:rPr>
        <w:t>XXX</w:t>
      </w:r>
    </w:p>
    <w:p w:rsidR="00620C38" w:rsidRPr="00E04FD8" w:rsidRDefault="00620C38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E-mail: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br/>
        <w:t>Číslo datové schránky: dugmkm6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(dále jen „dodavatel“) 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620C38" w:rsidRPr="00720D90" w:rsidRDefault="00620C38" w:rsidP="0034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Odběratel</w:t>
      </w:r>
    </w:p>
    <w:p w:rsidR="00620C38" w:rsidRDefault="00620C38" w:rsidP="0034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Česká </w:t>
      </w:r>
      <w:proofErr w:type="gramStart"/>
      <w:r>
        <w:rPr>
          <w:rFonts w:ascii="Times New Roman" w:hAnsi="Times New Roman"/>
          <w:b/>
          <w:bCs/>
          <w:color w:val="000000"/>
          <w:sz w:val="23"/>
          <w:szCs w:val="23"/>
        </w:rPr>
        <w:t>republika - Ministerstvo</w:t>
      </w:r>
      <w:proofErr w:type="gram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vnitra</w:t>
      </w:r>
    </w:p>
    <w:p w:rsidR="00620C38" w:rsidRPr="00720D90" w:rsidRDefault="00620C38" w:rsidP="0034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se sídlem: </w:t>
      </w:r>
      <w:r>
        <w:rPr>
          <w:rFonts w:ascii="Times New Roman" w:hAnsi="Times New Roman"/>
          <w:color w:val="000000"/>
          <w:sz w:val="23"/>
          <w:szCs w:val="23"/>
        </w:rPr>
        <w:t>Nad Štolou 936/3, 17034 Praha 7</w:t>
      </w:r>
    </w:p>
    <w:p w:rsidR="00620C38" w:rsidRPr="00720D90" w:rsidRDefault="00620C38" w:rsidP="0034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IČ: </w:t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00007064 </w:t>
      </w:r>
    </w:p>
    <w:p w:rsidR="00620C38" w:rsidRPr="00720D90" w:rsidRDefault="00620C38" w:rsidP="0034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DIČ: </w:t>
      </w:r>
      <w:r>
        <w:rPr>
          <w:rFonts w:ascii="Times New Roman" w:hAnsi="Times New Roman"/>
          <w:color w:val="000000"/>
          <w:sz w:val="23"/>
          <w:szCs w:val="23"/>
        </w:rPr>
        <w:tab/>
        <w:t>CZ00007064</w:t>
      </w:r>
    </w:p>
    <w:p w:rsidR="00620C38" w:rsidRPr="00720D90" w:rsidRDefault="00620C38" w:rsidP="0034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zastoupen</w:t>
      </w:r>
      <w:r>
        <w:rPr>
          <w:rFonts w:ascii="Times New Roman" w:hAnsi="Times New Roman"/>
          <w:color w:val="000000"/>
          <w:sz w:val="23"/>
          <w:szCs w:val="23"/>
        </w:rPr>
        <w:t>á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: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</w:p>
    <w:p w:rsidR="00620C38" w:rsidRPr="00720D90" w:rsidRDefault="00620C38" w:rsidP="0034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Osoba oprávněná jednat ve věcech technických: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</w:p>
    <w:p w:rsidR="00620C38" w:rsidRPr="00720D90" w:rsidRDefault="00620C38" w:rsidP="0034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bankovní spojení: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  <w:r>
        <w:rPr>
          <w:rFonts w:ascii="Times New Roman" w:hAnsi="Times New Roman"/>
          <w:color w:val="000000"/>
          <w:sz w:val="23"/>
          <w:szCs w:val="23"/>
        </w:rPr>
        <w:tab/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č. účtu: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</w:p>
    <w:p w:rsidR="00620C38" w:rsidRDefault="00620C38" w:rsidP="0034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telefonní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 xml:space="preserve">spojení: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  <w:proofErr w:type="gramEnd"/>
    </w:p>
    <w:p w:rsidR="00620C38" w:rsidRDefault="00620C38" w:rsidP="007D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 xml:space="preserve"> (dále jen „odběratel“) </w:t>
      </w: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I.</w:t>
      </w:r>
    </w:p>
    <w:p w:rsidR="00620C38" w:rsidRPr="00720D90" w:rsidRDefault="00620C38" w:rsidP="00E774E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Cena tepelné energie</w:t>
      </w:r>
    </w:p>
    <w:p w:rsidR="00620C38" w:rsidRDefault="00620C38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I.1. Cena tepelné energie je tvořena v souladu se zákonem č. 526/1990 Sb., o cenách, ve znění pozdějších předpisů, a v souladu s platnými cenovými rozhodnutími Energetického regulačního ú</w:t>
      </w:r>
      <w:r>
        <w:rPr>
          <w:rFonts w:ascii="Times New Roman" w:hAnsi="Times New Roman"/>
          <w:color w:val="000000"/>
          <w:sz w:val="23"/>
          <w:szCs w:val="23"/>
        </w:rPr>
        <w:t>řadu.</w:t>
      </w:r>
    </w:p>
    <w:p w:rsidR="00620C38" w:rsidRPr="00720D90" w:rsidRDefault="00620C38" w:rsidP="00782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I.2. Cena studené vody pro ohřev TUV bude účtovaná ve výši fakturované ceny dodavatelem stud</w:t>
      </w:r>
      <w:r>
        <w:rPr>
          <w:rFonts w:ascii="Times New Roman" w:hAnsi="Times New Roman"/>
          <w:color w:val="000000"/>
          <w:sz w:val="23"/>
          <w:szCs w:val="23"/>
        </w:rPr>
        <w:t>ené vody v místě a čase plnění.</w:t>
      </w:r>
    </w:p>
    <w:p w:rsidR="00620C38" w:rsidRDefault="00620C38" w:rsidP="00782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I.3. Cena za tepelnou energii se účtuje formou jednosložkové ceny</w:t>
      </w:r>
      <w:r>
        <w:rPr>
          <w:rFonts w:ascii="Times New Roman" w:hAnsi="Times New Roman"/>
          <w:color w:val="000000"/>
          <w:sz w:val="23"/>
          <w:szCs w:val="23"/>
        </w:rPr>
        <w:t>:</w:t>
      </w:r>
    </w:p>
    <w:p w:rsidR="00620C38" w:rsidRDefault="00620C38" w:rsidP="00782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 ve výši </w:t>
      </w:r>
      <w:r w:rsidR="00BF403C">
        <w:rPr>
          <w:rFonts w:ascii="Times New Roman" w:hAnsi="Times New Roman"/>
          <w:b/>
          <w:color w:val="000000"/>
          <w:sz w:val="23"/>
          <w:szCs w:val="23"/>
        </w:rPr>
        <w:t>XXX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(bez DPH) pro OM 328</w:t>
      </w:r>
    </w:p>
    <w:p w:rsidR="00620C38" w:rsidRPr="00720D90" w:rsidRDefault="00620C38" w:rsidP="00782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lastRenderedPageBreak/>
        <w:t xml:space="preserve">ve výši </w:t>
      </w:r>
      <w:r w:rsidR="00BF403C">
        <w:rPr>
          <w:rFonts w:ascii="Times New Roman" w:hAnsi="Times New Roman"/>
          <w:b/>
          <w:color w:val="000000"/>
          <w:sz w:val="23"/>
          <w:szCs w:val="23"/>
        </w:rPr>
        <w:t>XXX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(bez DPH) pro OM 330 a OM 331</w:t>
      </w:r>
    </w:p>
    <w:p w:rsidR="00620C38" w:rsidRPr="00720D90" w:rsidRDefault="00620C38" w:rsidP="00782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Cena za tepelnou energii, dodávanou v TUV (</w:t>
      </w:r>
      <w:r>
        <w:rPr>
          <w:rFonts w:ascii="Times New Roman" w:hAnsi="Times New Roman"/>
          <w:color w:val="000000"/>
          <w:sz w:val="23"/>
          <w:szCs w:val="23"/>
        </w:rPr>
        <w:t>bez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DPH) </w:t>
      </w:r>
      <w:proofErr w:type="spellStart"/>
      <w:proofErr w:type="gramStart"/>
      <w:r w:rsidRPr="00720D90">
        <w:rPr>
          <w:rFonts w:ascii="Times New Roman" w:hAnsi="Times New Roman"/>
          <w:color w:val="000000"/>
          <w:sz w:val="23"/>
          <w:szCs w:val="23"/>
        </w:rPr>
        <w:t>činí</w:t>
      </w:r>
      <w:r w:rsidR="00BF403C">
        <w:rPr>
          <w:rFonts w:ascii="Times New Roman" w:hAnsi="Times New Roman"/>
          <w:color w:val="000000"/>
          <w:sz w:val="23"/>
          <w:szCs w:val="23"/>
        </w:rPr>
        <w:t>XXX</w:t>
      </w:r>
      <w:proofErr w:type="spellEnd"/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pro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OM 331</w:t>
      </w:r>
    </w:p>
    <w:p w:rsidR="00620C38" w:rsidRPr="002D3291" w:rsidRDefault="00620C38" w:rsidP="00782A2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Cena tepelné energie je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F403C">
        <w:rPr>
          <w:rFonts w:ascii="Times New Roman" w:hAnsi="Times New Roman"/>
          <w:b/>
          <w:color w:val="000000"/>
          <w:sz w:val="23"/>
          <w:szCs w:val="23"/>
        </w:rPr>
        <w:t>XXX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075F89">
        <w:rPr>
          <w:rFonts w:ascii="Times New Roman" w:hAnsi="Times New Roman"/>
          <w:color w:val="000000"/>
          <w:sz w:val="23"/>
          <w:szCs w:val="23"/>
        </w:rPr>
        <w:t>(</w:t>
      </w:r>
      <w:r>
        <w:rPr>
          <w:rFonts w:ascii="Times New Roman" w:hAnsi="Times New Roman"/>
          <w:color w:val="000000"/>
          <w:sz w:val="23"/>
          <w:szCs w:val="23"/>
        </w:rPr>
        <w:t>bez</w:t>
      </w:r>
      <w:r w:rsidRPr="00075F89">
        <w:rPr>
          <w:rFonts w:ascii="Times New Roman" w:hAnsi="Times New Roman"/>
          <w:color w:val="000000"/>
          <w:sz w:val="23"/>
          <w:szCs w:val="23"/>
        </w:rPr>
        <w:t xml:space="preserve"> DPH),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/>
          <w:color w:val="000000"/>
          <w:sz w:val="23"/>
          <w:szCs w:val="23"/>
        </w:rPr>
        <w:t>jedná se o cenu předběžnou. 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/>
          <w:color w:val="000000"/>
          <w:sz w:val="23"/>
          <w:szCs w:val="23"/>
        </w:rPr>
        <w:t xml:space="preserve">předběžné ceně jsou zahrnuty proměnné náklady, tj. </w:t>
      </w:r>
      <w:r>
        <w:rPr>
          <w:rFonts w:ascii="Times New Roman" w:hAnsi="Times New Roman"/>
          <w:color w:val="000000"/>
          <w:sz w:val="23"/>
          <w:szCs w:val="23"/>
        </w:rPr>
        <w:t>nákup tepelné energie</w:t>
      </w:r>
      <w:r w:rsidRPr="00720D90">
        <w:rPr>
          <w:rFonts w:ascii="Times New Roman" w:hAnsi="Times New Roman"/>
          <w:color w:val="000000"/>
          <w:sz w:val="23"/>
          <w:szCs w:val="23"/>
        </w:rPr>
        <w:t>, el. energie, technologická voda od dodavatelů, v je</w:t>
      </w:r>
      <w:r>
        <w:rPr>
          <w:rFonts w:ascii="Times New Roman" w:hAnsi="Times New Roman"/>
          <w:color w:val="000000"/>
          <w:sz w:val="23"/>
          <w:szCs w:val="23"/>
        </w:rPr>
        <w:t>jich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cenách platných od 1. 1.</w:t>
      </w:r>
      <w:r>
        <w:rPr>
          <w:rFonts w:ascii="Times New Roman" w:hAnsi="Times New Roman"/>
          <w:color w:val="000000"/>
          <w:sz w:val="23"/>
          <w:szCs w:val="23"/>
        </w:rPr>
        <w:t xml:space="preserve"> 2023</w:t>
      </w:r>
      <w:r w:rsidRPr="00720D90">
        <w:rPr>
          <w:rFonts w:ascii="Times New Roman" w:hAnsi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>bude předběžná cena úměrně tomu změněna v souladu s cenovými předpisy a promítnuta do platby dodávky tepla za příslušný měsíc a měsíce další. Předběžná cena je stanovena za předpokladu celkové dodávky tepelné energie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/>
          <w:b/>
          <w:color w:val="000000"/>
          <w:sz w:val="23"/>
          <w:szCs w:val="23"/>
        </w:rPr>
        <w:t xml:space="preserve">   </w:t>
      </w:r>
      <w:r w:rsidR="00BF403C">
        <w:rPr>
          <w:rFonts w:ascii="Times New Roman" w:hAnsi="Times New Roman"/>
          <w:b/>
          <w:color w:val="000000"/>
          <w:sz w:val="23"/>
          <w:szCs w:val="23"/>
        </w:rPr>
        <w:t>XXX</w:t>
      </w:r>
      <w:r w:rsidRPr="001D538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>za rok</w:t>
      </w:r>
      <w:r>
        <w:rPr>
          <w:rFonts w:ascii="Times New Roman" w:hAnsi="Times New Roman"/>
          <w:color w:val="000000"/>
          <w:sz w:val="23"/>
          <w:szCs w:val="23"/>
        </w:rPr>
        <w:t xml:space="preserve"> 2023</w:t>
      </w:r>
      <w:r w:rsidRPr="00720D90">
        <w:rPr>
          <w:rFonts w:ascii="Times New Roman" w:hAnsi="Times New Roman"/>
          <w:color w:val="000000"/>
          <w:sz w:val="23"/>
          <w:szCs w:val="23"/>
        </w:rPr>
        <w:t>. V p</w:t>
      </w:r>
      <w:r>
        <w:rPr>
          <w:rFonts w:ascii="Times New Roman" w:hAnsi="Times New Roman"/>
          <w:color w:val="000000"/>
          <w:sz w:val="23"/>
          <w:szCs w:val="23"/>
        </w:rPr>
        <w:t>řípadě, že po skončení roku 2023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/>
          <w:color w:val="000000"/>
          <w:sz w:val="23"/>
          <w:szCs w:val="23"/>
        </w:rPr>
        <w:t>d, bude provedeno do 28. 2. 2024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z w:val="23"/>
          <w:szCs w:val="23"/>
        </w:rPr>
        <w:br w:type="textWrapping" w:clear="all"/>
      </w:r>
      <w:r w:rsidRPr="00720D90">
        <w:rPr>
          <w:rFonts w:ascii="Times New Roman" w:hAnsi="Times New Roman"/>
          <w:color w:val="000000"/>
          <w:sz w:val="23"/>
          <w:szCs w:val="23"/>
        </w:rPr>
        <w:t>Cena tepelné energie je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F403C">
        <w:rPr>
          <w:rFonts w:ascii="Times New Roman" w:hAnsi="Times New Roman"/>
          <w:b/>
          <w:color w:val="000000"/>
          <w:sz w:val="23"/>
          <w:szCs w:val="23"/>
        </w:rPr>
        <w:t>XXX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075F89">
        <w:rPr>
          <w:rFonts w:ascii="Times New Roman" w:hAnsi="Times New Roman"/>
          <w:color w:val="000000"/>
          <w:sz w:val="23"/>
          <w:szCs w:val="23"/>
        </w:rPr>
        <w:t>(</w:t>
      </w:r>
      <w:r>
        <w:rPr>
          <w:rFonts w:ascii="Times New Roman" w:hAnsi="Times New Roman"/>
          <w:color w:val="000000"/>
          <w:sz w:val="23"/>
          <w:szCs w:val="23"/>
        </w:rPr>
        <w:t>bez</w:t>
      </w:r>
      <w:r w:rsidRPr="00075F89">
        <w:rPr>
          <w:rFonts w:ascii="Times New Roman" w:hAnsi="Times New Roman"/>
          <w:color w:val="000000"/>
          <w:sz w:val="23"/>
          <w:szCs w:val="23"/>
        </w:rPr>
        <w:t xml:space="preserve"> DPH),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/>
          <w:color w:val="000000"/>
          <w:sz w:val="23"/>
          <w:szCs w:val="23"/>
        </w:rPr>
        <w:t>jedná se o cenu předběžnou. 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/>
          <w:color w:val="000000"/>
          <w:sz w:val="23"/>
          <w:szCs w:val="23"/>
        </w:rPr>
        <w:t xml:space="preserve">předběžné ceně jsou zahrnuty proměnné náklady, tj. </w:t>
      </w:r>
      <w:r>
        <w:rPr>
          <w:rFonts w:ascii="Times New Roman" w:hAnsi="Times New Roman"/>
          <w:color w:val="000000"/>
          <w:sz w:val="23"/>
          <w:szCs w:val="23"/>
        </w:rPr>
        <w:t>nákup tepelné energie</w:t>
      </w:r>
      <w:r w:rsidRPr="00720D90">
        <w:rPr>
          <w:rFonts w:ascii="Times New Roman" w:hAnsi="Times New Roman"/>
          <w:color w:val="000000"/>
          <w:sz w:val="23"/>
          <w:szCs w:val="23"/>
        </w:rPr>
        <w:t>, el. energie, technologická voda od dodavatelů, v je</w:t>
      </w:r>
      <w:r>
        <w:rPr>
          <w:rFonts w:ascii="Times New Roman" w:hAnsi="Times New Roman"/>
          <w:color w:val="000000"/>
          <w:sz w:val="23"/>
          <w:szCs w:val="23"/>
        </w:rPr>
        <w:t>jich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cenách platných od 1. 1.</w:t>
      </w:r>
      <w:r>
        <w:rPr>
          <w:rFonts w:ascii="Times New Roman" w:hAnsi="Times New Roman"/>
          <w:color w:val="000000"/>
          <w:sz w:val="23"/>
          <w:szCs w:val="23"/>
        </w:rPr>
        <w:t xml:space="preserve"> 2023</w:t>
      </w:r>
      <w:r w:rsidRPr="00720D90">
        <w:rPr>
          <w:rFonts w:ascii="Times New Roman" w:hAnsi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>bude předběžná cena úměrně tomu změněna v souladu s cenovými předpisy a promítnuta do platby dodávky tepla za příslušný měsíc a měsíce další. Předběžná cena je stanovena za předpokladu celkové dodávky tepelné energie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/>
          <w:b/>
          <w:color w:val="000000"/>
          <w:sz w:val="23"/>
          <w:szCs w:val="23"/>
        </w:rPr>
        <w:t xml:space="preserve">   </w:t>
      </w:r>
      <w:r w:rsidR="00BF403C">
        <w:rPr>
          <w:rFonts w:ascii="Times New Roman" w:hAnsi="Times New Roman"/>
          <w:b/>
          <w:color w:val="000000"/>
          <w:sz w:val="23"/>
          <w:szCs w:val="23"/>
        </w:rPr>
        <w:t>XXX</w:t>
      </w:r>
      <w:r w:rsidRPr="001D538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/>
          <w:color w:val="000000"/>
          <w:sz w:val="23"/>
          <w:szCs w:val="23"/>
        </w:rPr>
        <w:t>za rok</w:t>
      </w:r>
      <w:r>
        <w:rPr>
          <w:rFonts w:ascii="Times New Roman" w:hAnsi="Times New Roman"/>
          <w:color w:val="000000"/>
          <w:sz w:val="23"/>
          <w:szCs w:val="23"/>
        </w:rPr>
        <w:t xml:space="preserve"> 2023</w:t>
      </w:r>
      <w:r w:rsidRPr="00720D90">
        <w:rPr>
          <w:rFonts w:ascii="Times New Roman" w:hAnsi="Times New Roman"/>
          <w:color w:val="000000"/>
          <w:sz w:val="23"/>
          <w:szCs w:val="23"/>
        </w:rPr>
        <w:t>. V p</w:t>
      </w:r>
      <w:r>
        <w:rPr>
          <w:rFonts w:ascii="Times New Roman" w:hAnsi="Times New Roman"/>
          <w:color w:val="000000"/>
          <w:sz w:val="23"/>
          <w:szCs w:val="23"/>
        </w:rPr>
        <w:t>řípadě, že po skončení roku 2023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/>
          <w:color w:val="000000"/>
          <w:sz w:val="23"/>
          <w:szCs w:val="23"/>
        </w:rPr>
        <w:t>d, bude provedeno do 28. 2. 2024</w:t>
      </w:r>
      <w:r w:rsidRPr="00720D90">
        <w:rPr>
          <w:rFonts w:ascii="Times New Roman" w:hAnsi="Times New Roman"/>
          <w:color w:val="000000"/>
          <w:sz w:val="23"/>
          <w:szCs w:val="23"/>
        </w:rPr>
        <w:t>.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K ceně tepelné energie bez DPH bude přičtena příslušná sazba daně z přidané hodnoty podle platné legislativy v daném zúčtovacím období. </w:t>
      </w:r>
    </w:p>
    <w:p w:rsidR="00620C38" w:rsidRDefault="00620C38" w:rsidP="00E774E2">
      <w:pPr>
        <w:sectPr w:rsidR="00620C38" w:rsidSect="00A63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3"/>
          <w:szCs w:val="23"/>
        </w:r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3"/>
          <w:szCs w:val="23"/>
        </w:r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  <w:sectPr w:rsidR="00620C38" w:rsidSect="000B5B25">
          <w:type w:val="continuous"/>
          <w:pgSz w:w="11906" w:h="16838"/>
          <w:pgMar w:top="1417" w:right="1417" w:bottom="1417" w:left="1417" w:header="708" w:footer="708" w:gutter="0"/>
          <w:cols w:num="2" w:space="0" w:equalWidth="0">
            <w:col w:w="6804" w:space="0"/>
            <w:col w:w="2268"/>
          </w:cols>
          <w:docGrid w:linePitch="360"/>
        </w:sect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Splatnost: </w:t>
      </w:r>
      <w:r>
        <w:rPr>
          <w:rFonts w:ascii="Times New Roman" w:hAnsi="Times New Roman"/>
          <w:color w:val="000000"/>
          <w:sz w:val="23"/>
          <w:szCs w:val="23"/>
        </w:rPr>
        <w:t>30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dní ode dne doručení 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Adresa pro zasílání faktur: </w:t>
      </w:r>
    </w:p>
    <w:p w:rsidR="00620C38" w:rsidRPr="00A6048C" w:rsidRDefault="00620C38" w:rsidP="00FB0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A6048C">
        <w:rPr>
          <w:rFonts w:ascii="Times New Roman" w:hAnsi="Times New Roman"/>
          <w:b/>
          <w:bCs/>
          <w:color w:val="000000"/>
          <w:sz w:val="23"/>
          <w:szCs w:val="23"/>
        </w:rPr>
        <w:t>Ministerstvo vnitra</w:t>
      </w:r>
    </w:p>
    <w:p w:rsidR="00620C38" w:rsidRDefault="00620C38" w:rsidP="00FB0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Nad Štolou 936/3, 170 34 Praha 7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620C38" w:rsidRPr="00720D90" w:rsidRDefault="00620C38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z w:val="23"/>
          <w:szCs w:val="23"/>
        </w:rPr>
        <w:t xml:space="preserve">V případě výrazných změn výše proměnných nákladů vlivem cen dodavatelů, oznámí dodavatel odběrateli novou výši předběžné ceny tepelné energie dopisem do datové schránky odběratele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do 30 dnů </w:t>
      </w:r>
      <w:r>
        <w:rPr>
          <w:rFonts w:ascii="Times New Roman" w:hAnsi="Times New Roman"/>
          <w:color w:val="000000"/>
          <w:sz w:val="23"/>
          <w:szCs w:val="23"/>
        </w:rPr>
        <w:t xml:space="preserve">před její platností. 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620C38" w:rsidRPr="00720D90" w:rsidRDefault="00620C38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</w:t>
      </w:r>
      <w:r>
        <w:rPr>
          <w:rFonts w:ascii="Times New Roman" w:hAnsi="Times New Roman"/>
          <w:color w:val="000000"/>
          <w:sz w:val="23"/>
          <w:szCs w:val="23"/>
        </w:rPr>
        <w:t>5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</w:t>
      </w:r>
      <w:r w:rsidRPr="009413EC">
        <w:rPr>
          <w:rFonts w:ascii="Times New Roman" w:hAnsi="Times New Roman"/>
          <w:color w:val="000000"/>
          <w:sz w:val="23"/>
          <w:szCs w:val="23"/>
        </w:rPr>
        <w:t>Budou-li smluvní strany v prodlení jakéhokoliv peněžitého závazku, činí smluvní pokuta   0,05 % z dlužné částky za každý den prodlení až do úplného zaplacení</w:t>
      </w:r>
    </w:p>
    <w:p w:rsidR="00620C38" w:rsidRDefault="00620C38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>I.</w:t>
      </w:r>
      <w:r>
        <w:rPr>
          <w:rFonts w:ascii="Times New Roman" w:hAnsi="Times New Roman"/>
          <w:color w:val="000000"/>
          <w:sz w:val="23"/>
          <w:szCs w:val="23"/>
        </w:rPr>
        <w:t>6</w:t>
      </w:r>
      <w:r w:rsidRPr="00720D90">
        <w:rPr>
          <w:rFonts w:ascii="Times New Roman" w:hAnsi="Times New Roman"/>
          <w:color w:val="000000"/>
          <w:sz w:val="23"/>
          <w:szCs w:val="23"/>
        </w:rPr>
        <w:t xml:space="preserve">. Dodavatel se zavazuje provádět zúčtování dodávky tepelné energie roční fakturou s náležitostmi daňového dokladu podle platných právních předpisů, a to vždy do 28. 2. následujícího roku. </w:t>
      </w:r>
    </w:p>
    <w:p w:rsidR="00620C38" w:rsidRDefault="00620C38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I</w:t>
      </w: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.</w:t>
      </w:r>
    </w:p>
    <w:p w:rsidR="00620C38" w:rsidRPr="00720D90" w:rsidRDefault="00620C38" w:rsidP="00E774E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b/>
          <w:bCs/>
          <w:color w:val="000000"/>
          <w:sz w:val="23"/>
          <w:szCs w:val="23"/>
        </w:rPr>
        <w:t>Dohoda o zálohách</w:t>
      </w:r>
    </w:p>
    <w:p w:rsidR="00620C38" w:rsidRPr="00316741" w:rsidRDefault="00620C38" w:rsidP="00E774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16741">
        <w:rPr>
          <w:rFonts w:ascii="Times New Roman" w:hAnsi="Times New Roman"/>
          <w:color w:val="000000"/>
          <w:sz w:val="23"/>
          <w:szCs w:val="23"/>
        </w:rPr>
        <w:t>II.1. Smluvní strany se dohodly, že odběratel dodavateli bude poskytovat dílčí platby ročního plnění za dodávku tepelné e</w:t>
      </w:r>
      <w:r>
        <w:rPr>
          <w:rFonts w:ascii="Times New Roman" w:hAnsi="Times New Roman"/>
          <w:color w:val="000000"/>
          <w:sz w:val="23"/>
          <w:szCs w:val="23"/>
        </w:rPr>
        <w:t xml:space="preserve">nergie ve formě měsíčních záloh. </w:t>
      </w:r>
    </w:p>
    <w:p w:rsidR="00620C38" w:rsidRDefault="00620C38" w:rsidP="00E774E2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16741">
        <w:rPr>
          <w:rFonts w:ascii="Times New Roman" w:hAnsi="Times New Roman"/>
          <w:color w:val="000000"/>
          <w:sz w:val="23"/>
          <w:szCs w:val="23"/>
        </w:rPr>
        <w:t xml:space="preserve">II.2. Celková roční zálohová částka činí </w:t>
      </w:r>
      <w:r w:rsidRPr="000E1602">
        <w:rPr>
          <w:rFonts w:ascii="Times New Roman" w:hAnsi="Times New Roman"/>
          <w:b/>
          <w:color w:val="000000"/>
          <w:sz w:val="23"/>
          <w:szCs w:val="23"/>
        </w:rPr>
        <w:t>1 200 486</w:t>
      </w:r>
      <w:r w:rsidRPr="00206E69">
        <w:rPr>
          <w:rFonts w:ascii="Times New Roman" w:hAnsi="Times New Roman"/>
          <w:b/>
          <w:color w:val="000000"/>
          <w:sz w:val="23"/>
          <w:szCs w:val="23"/>
        </w:rPr>
        <w:t>,--</w:t>
      </w:r>
      <w:r w:rsidRPr="00316741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 Kč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 (bez DPH), která vychází z kalkulace nákladů na dodávku předpokládaného množství tepelné energie ve výši </w:t>
      </w:r>
      <w:proofErr w:type="gramStart"/>
      <w:r w:rsidR="00BF403C">
        <w:rPr>
          <w:rFonts w:ascii="Times New Roman" w:hAnsi="Times New Roman"/>
          <w:b/>
          <w:color w:val="000000"/>
          <w:sz w:val="23"/>
          <w:szCs w:val="23"/>
        </w:rPr>
        <w:t>XXX</w:t>
      </w:r>
      <w:proofErr w:type="gramEnd"/>
      <w:r w:rsidRPr="00316741">
        <w:rPr>
          <w:rFonts w:ascii="Times New Roman" w:hAnsi="Times New Roman"/>
          <w:color w:val="000000"/>
          <w:sz w:val="23"/>
          <w:szCs w:val="23"/>
        </w:rPr>
        <w:t xml:space="preserve"> které bylo stanoveno v souladu s Cenovým rozhodnutím ene</w:t>
      </w:r>
      <w:r>
        <w:rPr>
          <w:rFonts w:ascii="Times New Roman" w:hAnsi="Times New Roman"/>
          <w:color w:val="000000"/>
          <w:sz w:val="23"/>
          <w:szCs w:val="23"/>
        </w:rPr>
        <w:t>rgetického regulačního úřadu č.4/2021 z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e </w:t>
      </w:r>
      <w:r w:rsidRPr="00316741">
        <w:rPr>
          <w:rFonts w:ascii="Times New Roman" w:hAnsi="Times New Roman"/>
          <w:sz w:val="23"/>
          <w:szCs w:val="23"/>
        </w:rPr>
        <w:t xml:space="preserve">dne </w:t>
      </w:r>
      <w:r>
        <w:rPr>
          <w:rFonts w:ascii="Times New Roman" w:hAnsi="Times New Roman"/>
          <w:sz w:val="23"/>
          <w:szCs w:val="23"/>
        </w:rPr>
        <w:t>16. září 2021 k</w:t>
      </w:r>
      <w:r w:rsidRPr="00316741">
        <w:rPr>
          <w:rFonts w:ascii="Times New Roman" w:hAnsi="Times New Roman"/>
          <w:color w:val="000000"/>
          <w:sz w:val="23"/>
          <w:szCs w:val="23"/>
        </w:rPr>
        <w:t> cenám tepelné energie,</w:t>
      </w:r>
      <w:r>
        <w:rPr>
          <w:rFonts w:ascii="Times New Roman" w:hAnsi="Times New Roman"/>
          <w:color w:val="000000"/>
          <w:sz w:val="23"/>
          <w:szCs w:val="23"/>
        </w:rPr>
        <w:t xml:space="preserve"> ve znění cenového rozhodnutí č. 10/2022 ze dne 30. září </w:t>
      </w:r>
      <w:r>
        <w:rPr>
          <w:rFonts w:ascii="Times New Roman" w:hAnsi="Times New Roman"/>
          <w:color w:val="000000"/>
          <w:sz w:val="23"/>
          <w:szCs w:val="23"/>
        </w:rPr>
        <w:lastRenderedPageBreak/>
        <w:t>2022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 a to na základě průměru skutečně dodaného množství tepelné energie za poslední tři ukončené</w:t>
      </w:r>
      <w:r>
        <w:rPr>
          <w:rFonts w:ascii="Times New Roman" w:hAnsi="Times New Roman"/>
          <w:color w:val="000000"/>
          <w:sz w:val="23"/>
          <w:szCs w:val="23"/>
        </w:rPr>
        <w:t xml:space="preserve"> kalendářní</w:t>
      </w:r>
      <w:r w:rsidRPr="00316741">
        <w:rPr>
          <w:rFonts w:ascii="Times New Roman" w:hAnsi="Times New Roman"/>
          <w:color w:val="000000"/>
          <w:sz w:val="23"/>
          <w:szCs w:val="23"/>
        </w:rPr>
        <w:t xml:space="preserve"> roky. </w:t>
      </w:r>
    </w:p>
    <w:p w:rsidR="00620C38" w:rsidRPr="00316741" w:rsidRDefault="00620C38" w:rsidP="00E774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16741">
        <w:rPr>
          <w:rFonts w:ascii="Times New Roman" w:hAnsi="Times New Roman"/>
          <w:color w:val="000000"/>
          <w:sz w:val="23"/>
          <w:szCs w:val="23"/>
        </w:rPr>
        <w:t>Jednotlivé měsíční zálohy jsou splatné vždy k 20. dni příslušného měsíce na výše uvedený účet dodavatele</w:t>
      </w:r>
    </w:p>
    <w:p w:rsidR="00620C38" w:rsidRDefault="00620C38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720D90">
        <w:rPr>
          <w:rFonts w:ascii="Times New Roman" w:hAnsi="Times New Roman"/>
          <w:color w:val="000000"/>
          <w:sz w:val="23"/>
          <w:szCs w:val="23"/>
        </w:rPr>
        <w:t xml:space="preserve">II.3. Odběratel se zavazuje hradit zálohy za dodávku tepelné energie </w:t>
      </w:r>
      <w:r>
        <w:rPr>
          <w:rFonts w:ascii="Times New Roman" w:hAnsi="Times New Roman"/>
          <w:color w:val="000000"/>
          <w:sz w:val="23"/>
          <w:szCs w:val="23"/>
        </w:rPr>
        <w:t xml:space="preserve">v dohodnutých termínech na základě měsíčně dodavatelem vystavených zálohových faktur: </w:t>
      </w:r>
    </w:p>
    <w:p w:rsidR="00620C38" w:rsidRDefault="00620C38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620C38" w:rsidRPr="000B5B25" w:rsidTr="00166F34">
        <w:trPr>
          <w:cantSplit/>
        </w:trPr>
        <w:tc>
          <w:tcPr>
            <w:tcW w:w="906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620C38" w:rsidRPr="00720D90" w:rsidTr="00166F34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2127" w:type="dxa"/>
                </w:tcPr>
                <w:p w:rsidR="00620C38" w:rsidRPr="00720D90" w:rsidRDefault="00620C38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127" w:type="dxa"/>
                </w:tcPr>
                <w:p w:rsidR="00620C38" w:rsidRPr="00720D90" w:rsidRDefault="00BF403C" w:rsidP="009E47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1 200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486 ,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620C38" w:rsidRPr="000B5B25" w:rsidRDefault="00620C38" w:rsidP="0016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620C38" w:rsidRPr="00720D90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II.4. V případě změny ceny tepelné energie dle odst.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I.3  bude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výše záloh od měsíce změny ceny tepelné energie změněna. 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344264">
        <w:rPr>
          <w:rFonts w:ascii="Times New Roman" w:hAnsi="Times New Roman"/>
          <w:color w:val="000000"/>
          <w:sz w:val="23"/>
          <w:szCs w:val="23"/>
        </w:rPr>
        <w:t>II.</w:t>
      </w:r>
      <w:r>
        <w:rPr>
          <w:rFonts w:ascii="Times New Roman" w:hAnsi="Times New Roman"/>
          <w:color w:val="000000"/>
          <w:sz w:val="23"/>
          <w:szCs w:val="23"/>
        </w:rPr>
        <w:t>5</w:t>
      </w:r>
      <w:r w:rsidRPr="00344264">
        <w:rPr>
          <w:rFonts w:ascii="Times New Roman" w:hAnsi="Times New Roman"/>
          <w:color w:val="000000"/>
          <w:sz w:val="23"/>
          <w:szCs w:val="23"/>
        </w:rPr>
        <w:t xml:space="preserve">. Dodavatel se zavazuje provést konečné vyúčtování </w:t>
      </w:r>
      <w:r>
        <w:rPr>
          <w:rFonts w:ascii="Times New Roman" w:hAnsi="Times New Roman"/>
          <w:color w:val="000000"/>
          <w:sz w:val="23"/>
          <w:szCs w:val="23"/>
        </w:rPr>
        <w:t>zálohových faktur do 28. 2. 2024</w:t>
      </w:r>
      <w:r w:rsidRPr="00344264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620C38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20C38" w:rsidRPr="00344264" w:rsidRDefault="00620C38" w:rsidP="00E7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344264">
        <w:rPr>
          <w:rFonts w:ascii="Times New Roman" w:hAnsi="Times New Roman"/>
          <w:b/>
          <w:bCs/>
          <w:color w:val="000000"/>
          <w:sz w:val="23"/>
          <w:szCs w:val="23"/>
        </w:rPr>
        <w:t>III.</w:t>
      </w:r>
    </w:p>
    <w:p w:rsidR="00620C38" w:rsidRDefault="00620C38" w:rsidP="00E774E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/>
          <w:b/>
          <w:bCs/>
          <w:color w:val="000000"/>
          <w:sz w:val="23"/>
          <w:szCs w:val="23"/>
        </w:rPr>
        <w:t>Odběrový diagram</w:t>
      </w:r>
    </w:p>
    <w:p w:rsidR="00620C38" w:rsidRDefault="00620C38" w:rsidP="00E774E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344264">
        <w:rPr>
          <w:rFonts w:ascii="Times New Roman" w:hAnsi="Times New Roman"/>
          <w:color w:val="000000"/>
          <w:sz w:val="23"/>
          <w:szCs w:val="23"/>
        </w:rPr>
        <w:t>III.1. Celkový plánovaný odběr tepelné energie, včetně časového rozlišení odběru, je uveden v odběrovém diagramu: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620C38" w:rsidTr="00166F34">
        <w:trPr>
          <w:cantSplit/>
        </w:trPr>
        <w:tc>
          <w:tcPr>
            <w:tcW w:w="906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620C38" w:rsidRPr="00720D90" w:rsidTr="00166F34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  <w:proofErr w:type="gramEnd"/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  <w:proofErr w:type="gramEnd"/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620C38" w:rsidRPr="00720D90" w:rsidRDefault="00BF403C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620C38" w:rsidRPr="00720D90" w:rsidTr="00166F34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620C38" w:rsidRPr="00720D90" w:rsidRDefault="00620C38" w:rsidP="00166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Celkem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BF403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XXX</w:t>
                  </w:r>
                  <w:bookmarkStart w:id="0" w:name="_GoBack"/>
                  <w:bookmarkEnd w:id="0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GJ</w:t>
                  </w:r>
                </w:p>
              </w:tc>
            </w:tr>
          </w:tbl>
          <w:p w:rsidR="00620C38" w:rsidRDefault="00620C38" w:rsidP="00166F34">
            <w:pPr>
              <w:spacing w:after="0" w:line="240" w:lineRule="auto"/>
            </w:pPr>
          </w:p>
        </w:tc>
      </w:tr>
    </w:tbl>
    <w:p w:rsidR="00620C38" w:rsidRDefault="00620C38" w:rsidP="00E774E2"/>
    <w:p w:rsidR="00620C38" w:rsidRDefault="00620C38" w:rsidP="00E774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III.2. Případné změny odběrového diagramu na následující rok sjednává odběratel s dodavatelem vždy do 30. 9. předchozího kalendářního roku. </w:t>
      </w:r>
    </w:p>
    <w:p w:rsidR="00620C38" w:rsidRDefault="00620C38" w:rsidP="00E774E2">
      <w:pPr>
        <w:pStyle w:val="Default"/>
        <w:rPr>
          <w:sz w:val="23"/>
          <w:szCs w:val="23"/>
        </w:rPr>
      </w:pPr>
    </w:p>
    <w:p w:rsidR="00620C38" w:rsidRDefault="00620C38" w:rsidP="00E774E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620C38" w:rsidRDefault="00620C38" w:rsidP="00E774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Smluvní strany se dohodly, že tento změnový dodatek nabývá platnosti dnem podpisu obou stran a účinnosti 1. 1. 2023.</w:t>
      </w:r>
    </w:p>
    <w:p w:rsidR="00620C38" w:rsidRDefault="00620C38" w:rsidP="00E774E2">
      <w:pPr>
        <w:pStyle w:val="Default"/>
        <w:rPr>
          <w:sz w:val="23"/>
          <w:szCs w:val="23"/>
        </w:rPr>
      </w:pPr>
    </w:p>
    <w:p w:rsidR="00620C38" w:rsidRDefault="00620C38" w:rsidP="00E77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Přílohy: Odběrové diagramy pro rok 2023 </w:t>
      </w:r>
    </w:p>
    <w:p w:rsidR="00620C38" w:rsidRDefault="00620C38" w:rsidP="00E774E2">
      <w:pPr>
        <w:pStyle w:val="Default"/>
        <w:rPr>
          <w:sz w:val="23"/>
          <w:szCs w:val="23"/>
        </w:rPr>
      </w:pPr>
    </w:p>
    <w:p w:rsidR="00620C38" w:rsidRDefault="00620C38" w:rsidP="00E774E2">
      <w:pPr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0C38" w:rsidRPr="000B5B25" w:rsidTr="00166F34">
        <w:trPr>
          <w:cantSplit/>
        </w:trPr>
        <w:tc>
          <w:tcPr>
            <w:tcW w:w="4531" w:type="dxa"/>
            <w:shd w:val="clear" w:color="auto" w:fill="auto"/>
          </w:tcPr>
          <w:p w:rsidR="00620C38" w:rsidRPr="000B5B25" w:rsidRDefault="00620C38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V Praze dne……………</w:t>
            </w:r>
          </w:p>
          <w:p w:rsidR="00620C38" w:rsidRPr="000B5B25" w:rsidRDefault="00620C38" w:rsidP="00166F34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620C38" w:rsidRPr="000B5B25" w:rsidRDefault="00620C38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za dodavatele:</w:t>
            </w:r>
          </w:p>
          <w:p w:rsidR="00620C38" w:rsidRPr="000B5B25" w:rsidRDefault="00620C38" w:rsidP="00166F34">
            <w:pPr>
              <w:pStyle w:val="Default"/>
              <w:rPr>
                <w:sz w:val="23"/>
                <w:szCs w:val="23"/>
              </w:rPr>
            </w:pPr>
          </w:p>
          <w:p w:rsidR="00620C38" w:rsidRPr="000B5B25" w:rsidRDefault="00620C38" w:rsidP="00166F34">
            <w:pPr>
              <w:pStyle w:val="Default"/>
              <w:rPr>
                <w:sz w:val="23"/>
                <w:szCs w:val="23"/>
              </w:rPr>
            </w:pPr>
          </w:p>
          <w:p w:rsidR="00620C38" w:rsidRDefault="00620C38" w:rsidP="00166F34">
            <w:pPr>
              <w:pStyle w:val="Default"/>
              <w:jc w:val="center"/>
            </w:pPr>
            <w:r w:rsidRPr="000B5B25"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  <w:shd w:val="clear" w:color="auto" w:fill="auto"/>
          </w:tcPr>
          <w:p w:rsidR="00620C38" w:rsidRPr="000B5B25" w:rsidRDefault="00620C38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V ………............... dne……………</w:t>
            </w:r>
          </w:p>
          <w:p w:rsidR="00620C38" w:rsidRPr="000B5B25" w:rsidRDefault="00620C38" w:rsidP="00166F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0C38" w:rsidRPr="000B5B25" w:rsidRDefault="00620C38" w:rsidP="00166F34">
            <w:pPr>
              <w:pStyle w:val="Default"/>
              <w:jc w:val="center"/>
              <w:rPr>
                <w:sz w:val="23"/>
                <w:szCs w:val="23"/>
              </w:rPr>
            </w:pPr>
            <w:r w:rsidRPr="000B5B25">
              <w:rPr>
                <w:sz w:val="23"/>
                <w:szCs w:val="23"/>
              </w:rPr>
              <w:t>za odběratele:</w:t>
            </w:r>
          </w:p>
          <w:p w:rsidR="00620C38" w:rsidRPr="000B5B25" w:rsidRDefault="00620C38" w:rsidP="00166F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0C38" w:rsidRPr="000B5B25" w:rsidRDefault="00620C38" w:rsidP="00166F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0C38" w:rsidRPr="000B5B25" w:rsidRDefault="00620C38" w:rsidP="00166F3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0C38" w:rsidRPr="000B5B25" w:rsidTr="00166F34">
        <w:trPr>
          <w:cantSplit/>
        </w:trPr>
        <w:tc>
          <w:tcPr>
            <w:tcW w:w="4531" w:type="dxa"/>
            <w:shd w:val="clear" w:color="auto" w:fill="auto"/>
          </w:tcPr>
          <w:p w:rsidR="00620C38" w:rsidRPr="000B5B25" w:rsidRDefault="00620C38" w:rsidP="00166F3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  <w:shd w:val="clear" w:color="auto" w:fill="auto"/>
          </w:tcPr>
          <w:p w:rsidR="00620C38" w:rsidRPr="000B5B25" w:rsidRDefault="00620C38" w:rsidP="00166F3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620C38" w:rsidRPr="00A370FE" w:rsidRDefault="00620C38" w:rsidP="00E7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620C38" w:rsidRDefault="00620C38"/>
    <w:p w:rsidR="008C6F06" w:rsidRDefault="008C6F06" w:rsidP="0062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sectPr w:rsidR="008C6F06" w:rsidSect="000B5B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261C9"/>
    <w:multiLevelType w:val="hybridMultilevel"/>
    <w:tmpl w:val="A9EAEDB8"/>
    <w:lvl w:ilvl="0" w:tplc="A156D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2EE6" w:tentative="1">
      <w:start w:val="1"/>
      <w:numFmt w:val="lowerLetter"/>
      <w:lvlText w:val="%2."/>
      <w:lvlJc w:val="left"/>
      <w:pPr>
        <w:ind w:left="1440" w:hanging="360"/>
      </w:pPr>
    </w:lvl>
    <w:lvl w:ilvl="2" w:tplc="A978D9CE" w:tentative="1">
      <w:start w:val="1"/>
      <w:numFmt w:val="lowerRoman"/>
      <w:lvlText w:val="%3."/>
      <w:lvlJc w:val="right"/>
      <w:pPr>
        <w:ind w:left="2160" w:hanging="180"/>
      </w:pPr>
    </w:lvl>
    <w:lvl w:ilvl="3" w:tplc="6EF6353E" w:tentative="1">
      <w:start w:val="1"/>
      <w:numFmt w:val="decimal"/>
      <w:lvlText w:val="%4."/>
      <w:lvlJc w:val="left"/>
      <w:pPr>
        <w:ind w:left="2880" w:hanging="360"/>
      </w:pPr>
    </w:lvl>
    <w:lvl w:ilvl="4" w:tplc="0CE03062" w:tentative="1">
      <w:start w:val="1"/>
      <w:numFmt w:val="lowerLetter"/>
      <w:lvlText w:val="%5."/>
      <w:lvlJc w:val="left"/>
      <w:pPr>
        <w:ind w:left="3600" w:hanging="360"/>
      </w:pPr>
    </w:lvl>
    <w:lvl w:ilvl="5" w:tplc="AEBCE650" w:tentative="1">
      <w:start w:val="1"/>
      <w:numFmt w:val="lowerRoman"/>
      <w:lvlText w:val="%6."/>
      <w:lvlJc w:val="right"/>
      <w:pPr>
        <w:ind w:left="4320" w:hanging="180"/>
      </w:pPr>
    </w:lvl>
    <w:lvl w:ilvl="6" w:tplc="4AAC11DA" w:tentative="1">
      <w:start w:val="1"/>
      <w:numFmt w:val="decimal"/>
      <w:lvlText w:val="%7."/>
      <w:lvlJc w:val="left"/>
      <w:pPr>
        <w:ind w:left="5040" w:hanging="360"/>
      </w:pPr>
    </w:lvl>
    <w:lvl w:ilvl="7" w:tplc="28803C8C" w:tentative="1">
      <w:start w:val="1"/>
      <w:numFmt w:val="lowerLetter"/>
      <w:lvlText w:val="%8."/>
      <w:lvlJc w:val="left"/>
      <w:pPr>
        <w:ind w:left="5760" w:hanging="360"/>
      </w:pPr>
    </w:lvl>
    <w:lvl w:ilvl="8" w:tplc="1F927E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11B"/>
    <w:rsid w:val="00023539"/>
    <w:rsid w:val="00056943"/>
    <w:rsid w:val="000B5B25"/>
    <w:rsid w:val="00151910"/>
    <w:rsid w:val="001B1C6C"/>
    <w:rsid w:val="001C0420"/>
    <w:rsid w:val="001D2170"/>
    <w:rsid w:val="00216423"/>
    <w:rsid w:val="00236F74"/>
    <w:rsid w:val="00250291"/>
    <w:rsid w:val="002E0CDE"/>
    <w:rsid w:val="00316741"/>
    <w:rsid w:val="00394937"/>
    <w:rsid w:val="0043411B"/>
    <w:rsid w:val="00451C1B"/>
    <w:rsid w:val="004524F1"/>
    <w:rsid w:val="00495B4B"/>
    <w:rsid w:val="004F2997"/>
    <w:rsid w:val="00502971"/>
    <w:rsid w:val="00595163"/>
    <w:rsid w:val="00605639"/>
    <w:rsid w:val="00620C38"/>
    <w:rsid w:val="00653256"/>
    <w:rsid w:val="0067190E"/>
    <w:rsid w:val="00683C19"/>
    <w:rsid w:val="006A2F17"/>
    <w:rsid w:val="007044E1"/>
    <w:rsid w:val="007C251B"/>
    <w:rsid w:val="007D3026"/>
    <w:rsid w:val="008377CF"/>
    <w:rsid w:val="00842330"/>
    <w:rsid w:val="008674FD"/>
    <w:rsid w:val="008C6F06"/>
    <w:rsid w:val="008D6B78"/>
    <w:rsid w:val="009413EC"/>
    <w:rsid w:val="00943E6D"/>
    <w:rsid w:val="009F2DFF"/>
    <w:rsid w:val="00AB7EA3"/>
    <w:rsid w:val="00AF37AD"/>
    <w:rsid w:val="00B851AD"/>
    <w:rsid w:val="00BF403C"/>
    <w:rsid w:val="00C057F6"/>
    <w:rsid w:val="00C800E3"/>
    <w:rsid w:val="00C91DFE"/>
    <w:rsid w:val="00CE0037"/>
    <w:rsid w:val="00E37033"/>
    <w:rsid w:val="00E74375"/>
    <w:rsid w:val="00F26C54"/>
    <w:rsid w:val="00F375B2"/>
    <w:rsid w:val="00F47D84"/>
    <w:rsid w:val="00F6265B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66421"/>
  <w15:chartTrackingRefBased/>
  <w15:docId w15:val="{C7DB96DB-003C-415C-928F-C851BAF9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8C6F0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rsid w:val="008C6F06"/>
    <w:rPr>
      <w:rFonts w:ascii="Times New Roman" w:eastAsia="Times New Roman" w:hAnsi="Times New Roman"/>
    </w:rPr>
  </w:style>
  <w:style w:type="character" w:styleId="Hypertextovodkaz">
    <w:name w:val="Hyperlink"/>
    <w:uiPriority w:val="99"/>
    <w:semiHidden/>
    <w:unhideWhenUsed/>
    <w:rsid w:val="00AF3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1129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Ganbaatar Sukhdorj</dc:creator>
  <cp:keywords/>
  <dc:description/>
  <cp:lastModifiedBy>POSPISILOVA Vera</cp:lastModifiedBy>
  <cp:revision>5</cp:revision>
  <cp:lastPrinted>2017-11-30T09:57:00Z</cp:lastPrinted>
  <dcterms:created xsi:type="dcterms:W3CDTF">2022-12-13T09:11:00Z</dcterms:created>
  <dcterms:modified xsi:type="dcterms:W3CDTF">2023-02-15T08:29:00Z</dcterms:modified>
</cp:coreProperties>
</file>