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24A20636" w:rsidR="00736267" w:rsidRDefault="005E7A69" w:rsidP="00736267">
      <w:pPr>
        <w:jc w:val="center"/>
        <w:rPr>
          <w:b/>
        </w:rPr>
      </w:pPr>
      <w:r>
        <w:rPr>
          <w:b/>
        </w:rPr>
        <w:t>DODATEK Č. 4</w:t>
      </w:r>
    </w:p>
    <w:p w14:paraId="73A1E383" w14:textId="2C282114" w:rsidR="005E7A69" w:rsidRPr="00736267" w:rsidRDefault="005E7A69" w:rsidP="00736267">
      <w:pPr>
        <w:jc w:val="center"/>
        <w:rPr>
          <w:b/>
        </w:rPr>
      </w:pPr>
      <w:r>
        <w:rPr>
          <w:b/>
        </w:rPr>
        <w:t xml:space="preserve">ke smlouvě o zabezpečení praní a pronájmu prádla ze dne </w:t>
      </w:r>
      <w:proofErr w:type="gramStart"/>
      <w:r>
        <w:rPr>
          <w:b/>
        </w:rPr>
        <w:t>08.04.2014</w:t>
      </w:r>
      <w:proofErr w:type="gramEnd"/>
    </w:p>
    <w:p w14:paraId="4C1298C8" w14:textId="7D8E4800" w:rsidR="00736267" w:rsidRDefault="00736267" w:rsidP="005E7A69">
      <w:pPr>
        <w:jc w:val="center"/>
      </w:pPr>
      <w:r>
        <w:t xml:space="preserve">podle ust. § </w:t>
      </w:r>
      <w:r w:rsidR="005E7A69">
        <w:t xml:space="preserve">1746 odst. 2 </w:t>
      </w:r>
      <w:r w:rsidR="00130CD1">
        <w:t>z</w:t>
      </w:r>
      <w:r>
        <w:t>ákona č. 89/2012 Sb., občanský zákoník, v platném znění</w:t>
      </w:r>
      <w:r w:rsidR="007041F1">
        <w:t xml:space="preserve"> (dále jen „</w:t>
      </w:r>
      <w:r w:rsidR="0093604F">
        <w:t>občanský zákoník</w:t>
      </w:r>
      <w:r w:rsidR="007041F1">
        <w:t>“)</w:t>
      </w:r>
    </w:p>
    <w:p w14:paraId="007C18D0" w14:textId="77777777" w:rsidR="00736267" w:rsidRDefault="00736267" w:rsidP="00736267">
      <w:pPr>
        <w:jc w:val="center"/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1428EB4" w14:textId="77777777" w:rsidR="00736267" w:rsidRDefault="00736267" w:rsidP="00736267"/>
    <w:p w14:paraId="58646411" w14:textId="77777777" w:rsidR="005E7A69" w:rsidRPr="00014ADC" w:rsidRDefault="00014ADC" w:rsidP="005E7A69">
      <w:pPr>
        <w:spacing w:after="120" w:line="240" w:lineRule="auto"/>
      </w:pPr>
      <w:r w:rsidRPr="00766B70">
        <w:t>1.</w:t>
      </w:r>
      <w:r w:rsidR="00736267" w:rsidRPr="00766B70">
        <w:t xml:space="preserve">   </w:t>
      </w:r>
      <w:r w:rsidR="005E7A69" w:rsidRPr="00014ADC">
        <w:t xml:space="preserve">Nemocnice Boskovice s.r.o., se sídlem </w:t>
      </w:r>
      <w:r w:rsidR="005E7A69">
        <w:t>Otakara Kubína 179, 680 21 Boskovice</w:t>
      </w:r>
    </w:p>
    <w:p w14:paraId="1E5FD7B0" w14:textId="77777777" w:rsidR="005E7A69" w:rsidRDefault="005E7A69" w:rsidP="005E7A69">
      <w:pPr>
        <w:spacing w:after="120"/>
      </w:pPr>
      <w:r w:rsidRPr="00014ADC">
        <w:t xml:space="preserve">   </w:t>
      </w:r>
      <w:r>
        <w:t xml:space="preserve">   </w:t>
      </w:r>
      <w:r w:rsidRPr="00014ADC">
        <w:t>IČ: 26925974, zapsaná v OR u KS Brno, oddíl C, vložka 45305</w:t>
      </w:r>
    </w:p>
    <w:p w14:paraId="539FEE16" w14:textId="3D4F39E7" w:rsidR="005E7A69" w:rsidRPr="00014ADC" w:rsidRDefault="005E7A69" w:rsidP="005E7A69">
      <w:pPr>
        <w:spacing w:after="120"/>
      </w:pPr>
      <w:r>
        <w:t xml:space="preserve">      bankovní spojení: Česká spořitelna a.s., č. účtu: 1888779399/0800</w:t>
      </w:r>
    </w:p>
    <w:p w14:paraId="5DE249E9" w14:textId="77777777" w:rsidR="005E7A69" w:rsidRDefault="005E7A69" w:rsidP="005E7A69">
      <w:pPr>
        <w:spacing w:after="120"/>
      </w:pPr>
      <w:r w:rsidRPr="00014ADC">
        <w:t xml:space="preserve">   </w:t>
      </w:r>
      <w:r>
        <w:t xml:space="preserve">   </w:t>
      </w:r>
      <w:r w:rsidRPr="00014ADC">
        <w:t>zastoupená prof. MUDr. Milošem Janečkem</w:t>
      </w:r>
      <w:r>
        <w:t>,</w:t>
      </w:r>
      <w:r w:rsidRPr="00014ADC">
        <w:t xml:space="preserve"> CSc., jednatelem</w:t>
      </w:r>
    </w:p>
    <w:p w14:paraId="6E52E837" w14:textId="3767265F" w:rsidR="00736267" w:rsidRPr="001D4CDA" w:rsidRDefault="005E7A69" w:rsidP="000D290E">
      <w:pPr>
        <w:spacing w:after="120"/>
      </w:pPr>
      <w:r>
        <w:tab/>
        <w:t>(dále jen „objednatel“)</w:t>
      </w:r>
    </w:p>
    <w:p w14:paraId="7DA38A60" w14:textId="77777777" w:rsidR="00736267" w:rsidRDefault="00736267" w:rsidP="00736267"/>
    <w:p w14:paraId="7EEB67A1" w14:textId="236D3A79" w:rsidR="00014ADC" w:rsidRDefault="00014ADC" w:rsidP="005E7A69">
      <w:pPr>
        <w:spacing w:after="120" w:line="240" w:lineRule="auto"/>
      </w:pPr>
      <w:r>
        <w:t>2</w:t>
      </w:r>
      <w:r w:rsidR="00736267">
        <w:t xml:space="preserve">.  </w:t>
      </w:r>
      <w:r w:rsidR="005E7A69">
        <w:t>Prádelna Fišer s.r.o., se sídlem Molákova 576/11, 186 00 Praha 8 – Karlín</w:t>
      </w:r>
    </w:p>
    <w:p w14:paraId="3746009C" w14:textId="60126374" w:rsidR="005E7A69" w:rsidRDefault="005E7A69" w:rsidP="005E7A69">
      <w:pPr>
        <w:spacing w:after="120" w:line="240" w:lineRule="auto"/>
      </w:pPr>
      <w:r>
        <w:t xml:space="preserve">     IČ: 26003686, zapsaná v OR u MS v Praze, oddíl C, vložka 151976</w:t>
      </w:r>
    </w:p>
    <w:p w14:paraId="27396632" w14:textId="37A5026B" w:rsidR="005E7A69" w:rsidRDefault="005E7A69" w:rsidP="005E7A69">
      <w:pPr>
        <w:spacing w:after="120" w:line="240" w:lineRule="auto"/>
      </w:pPr>
      <w:r>
        <w:t xml:space="preserve">     bankovní spojení: ČSOB Česká Třebová, č. účtu: 187981434/0300</w:t>
      </w:r>
    </w:p>
    <w:p w14:paraId="5C4A52BD" w14:textId="5EC8DB4F" w:rsidR="005E7A69" w:rsidRDefault="005E7A69" w:rsidP="005E7A69">
      <w:pPr>
        <w:spacing w:after="120" w:line="240" w:lineRule="auto"/>
      </w:pPr>
      <w:r>
        <w:t xml:space="preserve">     zastoupená Janem Fišerem, jednatelem</w:t>
      </w:r>
    </w:p>
    <w:p w14:paraId="27F39AD4" w14:textId="547CBAED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="005E7A69">
        <w:tab/>
      </w:r>
      <w:r w:rsidRPr="00014ADC">
        <w:t>(dále jen „</w:t>
      </w:r>
      <w:r w:rsidR="005E7A69">
        <w:t>dodavatel“</w:t>
      </w:r>
      <w:r w:rsidRPr="00014ADC">
        <w:t>“)</w:t>
      </w:r>
    </w:p>
    <w:p w14:paraId="44FA7144" w14:textId="77777777" w:rsidR="000D290E" w:rsidRDefault="00736267" w:rsidP="0073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80D95" w14:textId="77777777" w:rsidR="000D290E" w:rsidRDefault="000D290E" w:rsidP="00736267"/>
    <w:p w14:paraId="47877CEC" w14:textId="0D568D9C" w:rsidR="00736267" w:rsidRDefault="000D290E" w:rsidP="000D290E">
      <w:pPr>
        <w:jc w:val="center"/>
        <w:rPr>
          <w:b/>
        </w:rPr>
      </w:pPr>
      <w:r>
        <w:rPr>
          <w:b/>
        </w:rPr>
        <w:t xml:space="preserve">2. </w:t>
      </w:r>
      <w:r w:rsidR="005E7A69">
        <w:rPr>
          <w:b/>
        </w:rPr>
        <w:t>Úvodní ustanovení</w:t>
      </w:r>
    </w:p>
    <w:p w14:paraId="5ECA2E14" w14:textId="77777777" w:rsidR="005E7A69" w:rsidRDefault="005E7A69" w:rsidP="000D290E">
      <w:pPr>
        <w:jc w:val="center"/>
        <w:rPr>
          <w:b/>
        </w:rPr>
      </w:pPr>
    </w:p>
    <w:p w14:paraId="4C835311" w14:textId="70CC8E54" w:rsidR="005E7A69" w:rsidRPr="005E7A69" w:rsidRDefault="005E7A69" w:rsidP="005E7A69">
      <w:pPr>
        <w:jc w:val="both"/>
      </w:pPr>
      <w:r>
        <w:t xml:space="preserve">1. Dne </w:t>
      </w:r>
      <w:proofErr w:type="gramStart"/>
      <w:r>
        <w:t>08.04.2014</w:t>
      </w:r>
      <w:proofErr w:type="gramEnd"/>
      <w:r>
        <w:t xml:space="preserve"> byla na základě veřejné zakázky mezi smluvními stranami uzavřena smlouva </w:t>
      </w:r>
      <w:r>
        <w:br/>
        <w:t>o zabezpečení praní a pronájmu prádla</w:t>
      </w:r>
      <w:r w:rsidR="001F3034">
        <w:t xml:space="preserve"> (dále jen „Smlouva“)</w:t>
      </w:r>
      <w:r>
        <w:t>.</w:t>
      </w:r>
    </w:p>
    <w:p w14:paraId="19D4BDAC" w14:textId="6775F44B" w:rsidR="000D290E" w:rsidRDefault="005E7A69" w:rsidP="000D290E">
      <w:pPr>
        <w:jc w:val="both"/>
      </w:pPr>
      <w:r>
        <w:t xml:space="preserve">2. Dne </w:t>
      </w:r>
      <w:proofErr w:type="gramStart"/>
      <w:r>
        <w:t>29.06.2016</w:t>
      </w:r>
      <w:proofErr w:type="gramEnd"/>
      <w:r>
        <w:t xml:space="preserve"> byl mezi smluvními stranami uzavřen dodatek č. 3 </w:t>
      </w:r>
      <w:r w:rsidR="00EA20E3">
        <w:t>ke S</w:t>
      </w:r>
      <w:r>
        <w:t xml:space="preserve">mlouvě, kterým byl změněn způsob fakturace </w:t>
      </w:r>
      <w:r w:rsidR="00FF7226">
        <w:t xml:space="preserve">předmětu smlouvy a délka výpovědní lhůty. </w:t>
      </w:r>
    </w:p>
    <w:p w14:paraId="6C617BDC" w14:textId="77777777" w:rsidR="00102EBE" w:rsidRDefault="00102EBE" w:rsidP="000D290E">
      <w:pPr>
        <w:jc w:val="both"/>
      </w:pPr>
    </w:p>
    <w:p w14:paraId="2AB44ADE" w14:textId="5BB81738" w:rsidR="007041F1" w:rsidRDefault="007041F1" w:rsidP="007041F1">
      <w:pPr>
        <w:jc w:val="center"/>
        <w:rPr>
          <w:b/>
        </w:rPr>
      </w:pPr>
      <w:r>
        <w:rPr>
          <w:b/>
        </w:rPr>
        <w:t xml:space="preserve">3. </w:t>
      </w:r>
      <w:r w:rsidR="00FF7226">
        <w:rPr>
          <w:b/>
        </w:rPr>
        <w:t>Práva a povinnosti smluvních stran</w:t>
      </w:r>
    </w:p>
    <w:p w14:paraId="025D98B5" w14:textId="77777777" w:rsidR="00FF7226" w:rsidRDefault="00FF7226" w:rsidP="007041F1">
      <w:pPr>
        <w:jc w:val="center"/>
        <w:rPr>
          <w:b/>
        </w:rPr>
      </w:pPr>
    </w:p>
    <w:p w14:paraId="405F936A" w14:textId="1D8CB553" w:rsidR="00FF7226" w:rsidRDefault="00FF7226" w:rsidP="00FF7226">
      <w:pPr>
        <w:jc w:val="both"/>
      </w:pPr>
      <w:r>
        <w:t xml:space="preserve">1. Smluvní strany tímto dodatkem ruší v plném rozsahu předmětný dodatek č. 3 ze dne </w:t>
      </w:r>
      <w:proofErr w:type="gramStart"/>
      <w:r>
        <w:t>29.06.2016</w:t>
      </w:r>
      <w:proofErr w:type="gramEnd"/>
      <w:r w:rsidR="00B970EC">
        <w:t>, včetně ceníku, který tvoří přílohu</w:t>
      </w:r>
      <w:r w:rsidR="00EA20E3">
        <w:t xml:space="preserve"> dodatku č. 3</w:t>
      </w:r>
      <w:r>
        <w:t>.</w:t>
      </w:r>
    </w:p>
    <w:p w14:paraId="7DF1CE56" w14:textId="3329BDA2" w:rsidR="00FF7226" w:rsidRDefault="00FF7226" w:rsidP="00FF7226">
      <w:pPr>
        <w:jc w:val="both"/>
      </w:pPr>
      <w:r>
        <w:lastRenderedPageBreak/>
        <w:t xml:space="preserve">2. Změny, které byly dodatkem č. 3 zavedeny, jsou považovány za zrušené a mezi smluvními stranami se nastoluje stav, který existoval před tímto dodatkem. Fakturace předmětu plnění bude probíhat podle jednotkových cen za jednu položku prádla, jak bylo stanoveno ve </w:t>
      </w:r>
      <w:r w:rsidR="001F3034">
        <w:t>Smlouvě</w:t>
      </w:r>
      <w:r w:rsidR="00B970EC">
        <w:t xml:space="preserve"> a jejích přílohách </w:t>
      </w:r>
      <w:r w:rsidR="00EA20E3">
        <w:br/>
      </w:r>
      <w:r w:rsidR="00B970EC">
        <w:t>č. 1 a č. 2, jejichž platnost a účinnost se tímto rovněž obnovuje</w:t>
      </w:r>
      <w:r w:rsidR="001F3034">
        <w:t>.</w:t>
      </w:r>
    </w:p>
    <w:p w14:paraId="59E34B38" w14:textId="54716717" w:rsidR="001F3034" w:rsidRDefault="001F3034" w:rsidP="00FF7226">
      <w:pPr>
        <w:jc w:val="both"/>
      </w:pPr>
      <w:r>
        <w:t xml:space="preserve">3. V souladu s ust. </w:t>
      </w:r>
      <w:proofErr w:type="gramStart"/>
      <w:r>
        <w:t>čl.</w:t>
      </w:r>
      <w:proofErr w:type="gramEnd"/>
      <w:r>
        <w:t xml:space="preserve"> X odst. 2 Smlouvy je mezi smluvními stranami dojednáno navýšení sjednaných cen úměrné ke zvýšeným nákladům dodavatele</w:t>
      </w:r>
      <w:r w:rsidR="00B970EC">
        <w:t>, které vyplývají zejména ze zákonného nárůstu minimální mzdy</w:t>
      </w:r>
      <w:r w:rsidR="00EA20E3">
        <w:t xml:space="preserve"> a zvýšení ceny vstupních komodit</w:t>
      </w:r>
      <w:r w:rsidR="00B970EC">
        <w:t xml:space="preserve">. Toto navýšení odráží </w:t>
      </w:r>
      <w:r w:rsidR="00EA20E3">
        <w:t xml:space="preserve">rovněž </w:t>
      </w:r>
      <w:r w:rsidR="00B970EC">
        <w:t xml:space="preserve">meziroční míru inflace a činí </w:t>
      </w:r>
      <w:r w:rsidR="00EA20E3">
        <w:t>7</w:t>
      </w:r>
      <w:r w:rsidR="00B970EC">
        <w:t xml:space="preserve"> %. Navýšení je vypočítáno jednotlivě za každou položku prádla </w:t>
      </w:r>
      <w:r w:rsidR="00EA20E3">
        <w:t>v příloze</w:t>
      </w:r>
      <w:r w:rsidR="00B970EC">
        <w:t xml:space="preserve"> č. 1 a přílo</w:t>
      </w:r>
      <w:r w:rsidR="00EA20E3">
        <w:t>ze</w:t>
      </w:r>
      <w:r w:rsidR="00B970EC">
        <w:t xml:space="preserve"> </w:t>
      </w:r>
      <w:r w:rsidR="00EA20E3">
        <w:br/>
      </w:r>
      <w:r w:rsidR="00B970EC">
        <w:t>č. 2 Smlouvy</w:t>
      </w:r>
      <w:r w:rsidR="00EA20E3">
        <w:t xml:space="preserve"> a je rozpočítáno v příloze k tomuto dodatku</w:t>
      </w:r>
      <w:r w:rsidR="00B970EC">
        <w:t>.</w:t>
      </w:r>
    </w:p>
    <w:p w14:paraId="1C664C45" w14:textId="081E3A2D" w:rsidR="00B970EC" w:rsidRPr="00FF7226" w:rsidRDefault="00B970EC" w:rsidP="00FF7226">
      <w:pPr>
        <w:jc w:val="both"/>
      </w:pPr>
      <w:r>
        <w:t xml:space="preserve">4. Ostatní ustanovení Smlouvy zůstávají nezměněná. </w:t>
      </w:r>
    </w:p>
    <w:p w14:paraId="2A9158BB" w14:textId="77777777" w:rsidR="007041F1" w:rsidRDefault="007041F1" w:rsidP="007041F1">
      <w:pPr>
        <w:jc w:val="both"/>
      </w:pPr>
    </w:p>
    <w:p w14:paraId="5B36232E" w14:textId="4CAC6F03" w:rsidR="005C54B5" w:rsidRDefault="00B970EC" w:rsidP="005C54B5">
      <w:pPr>
        <w:jc w:val="center"/>
        <w:rPr>
          <w:b/>
        </w:rPr>
      </w:pPr>
      <w:r>
        <w:rPr>
          <w:b/>
        </w:rPr>
        <w:t>4</w:t>
      </w:r>
      <w:r w:rsidR="00102EBE">
        <w:rPr>
          <w:b/>
        </w:rPr>
        <w:t>.</w:t>
      </w:r>
      <w:r w:rsidR="005C54B5">
        <w:rPr>
          <w:b/>
        </w:rPr>
        <w:t xml:space="preserve"> Závěrečná ustanovení</w:t>
      </w:r>
    </w:p>
    <w:p w14:paraId="7F32891F" w14:textId="7D5178FE" w:rsidR="00102EBE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</w:t>
      </w:r>
      <w:r w:rsidR="000D290E">
        <w:t>T</w:t>
      </w:r>
      <w:r w:rsidR="00B970EC">
        <w:t>ento dodatek</w:t>
      </w:r>
      <w:r w:rsidR="000D290E">
        <w:t xml:space="preserve"> </w:t>
      </w:r>
      <w:r w:rsidR="002F1D76">
        <w:t xml:space="preserve">je vyhotoven ve dvou </w:t>
      </w:r>
      <w:r w:rsidR="00102EBE">
        <w:t>výtiscích</w:t>
      </w:r>
      <w:r w:rsidR="002F1D76">
        <w:t xml:space="preserve"> s platností originálu, z nichž každá smluvní strana obdrží po jednom.</w:t>
      </w:r>
      <w:r w:rsidR="00B44555">
        <w:t xml:space="preserve"> </w:t>
      </w:r>
    </w:p>
    <w:p w14:paraId="46F0843C" w14:textId="133B5E6B" w:rsidR="002F1D76" w:rsidRDefault="00102EBE" w:rsidP="00FB6DFE">
      <w:pPr>
        <w:jc w:val="both"/>
      </w:pPr>
      <w:r>
        <w:t xml:space="preserve">2. </w:t>
      </w:r>
      <w:r w:rsidR="00B44555">
        <w:t>Příloha je nedílnou součástí t</w:t>
      </w:r>
      <w:r w:rsidR="00B970EC">
        <w:t>ohoto dodatku</w:t>
      </w:r>
      <w:r w:rsidR="00B44555">
        <w:t>.</w:t>
      </w:r>
    </w:p>
    <w:p w14:paraId="22F5314A" w14:textId="5234D47C" w:rsidR="002F1D76" w:rsidRPr="002F1D76" w:rsidRDefault="00102EBE" w:rsidP="00FB6DFE">
      <w:pPr>
        <w:jc w:val="both"/>
      </w:pPr>
      <w:r>
        <w:t>3</w:t>
      </w:r>
      <w:r w:rsidR="005C54B5">
        <w:t xml:space="preserve">. </w:t>
      </w:r>
      <w:r w:rsidR="002F1D76" w:rsidRPr="002F1D76">
        <w:t xml:space="preserve">Smluvní strany prohlašují, že </w:t>
      </w:r>
      <w:r w:rsidR="000B76AD">
        <w:t xml:space="preserve">si </w:t>
      </w:r>
      <w:r w:rsidR="00B970EC">
        <w:t>dodatek</w:t>
      </w:r>
      <w:r w:rsidR="000B76AD">
        <w:t xml:space="preserve"> přečetly</w:t>
      </w:r>
      <w:r w:rsidR="00CD58B0">
        <w:t>,</w:t>
      </w:r>
      <w:r w:rsidR="000B76AD"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ACE50C3" w14:textId="0654F704" w:rsidR="000D290E" w:rsidRDefault="00102EBE" w:rsidP="000D290E">
      <w:pPr>
        <w:jc w:val="both"/>
      </w:pPr>
      <w:r>
        <w:t>4</w:t>
      </w:r>
      <w:r w:rsidR="002938CD">
        <w:t>. Objednatel</w:t>
      </w:r>
      <w:r w:rsidR="000D290E">
        <w:t xml:space="preserve"> je povinným subjektem podle zákona č. 340/2015 Sb., o zvláštních podmínkách účinnosti některých smluv, uveřejňování těchto smluv a o registru smluv (zákon o registru smluv). Zveřejnění v Registru smluv provede </w:t>
      </w:r>
      <w:r w:rsidR="002938CD">
        <w:t>objednatel</w:t>
      </w:r>
      <w:r w:rsidR="000D290E">
        <w:t xml:space="preserve"> bez zbytečného odkladu po podpisu </w:t>
      </w:r>
      <w:r w:rsidR="00B970EC">
        <w:t>tohoto dodatku</w:t>
      </w:r>
      <w:r w:rsidR="000D290E">
        <w:t xml:space="preserve"> oběma smluvními stranami. </w:t>
      </w:r>
    </w:p>
    <w:p w14:paraId="037CAF7A" w14:textId="61649397" w:rsidR="00A8235D" w:rsidRPr="002F1D76" w:rsidRDefault="00A8235D" w:rsidP="000D290E">
      <w:pPr>
        <w:jc w:val="both"/>
      </w:pPr>
      <w:r>
        <w:t xml:space="preserve">5. Tento dodatek nabývá platnosti dnem podpisu a účinnosti dnem </w:t>
      </w:r>
      <w:proofErr w:type="gramStart"/>
      <w:r>
        <w:t>01.06.2017</w:t>
      </w:r>
      <w:proofErr w:type="gramEnd"/>
      <w:r>
        <w:t>.</w:t>
      </w:r>
    </w:p>
    <w:p w14:paraId="15AFCA98" w14:textId="77777777" w:rsidR="006846E7" w:rsidRDefault="006846E7" w:rsidP="00736267"/>
    <w:p w14:paraId="486E210C" w14:textId="489691A5" w:rsidR="00736267" w:rsidRDefault="00766B70" w:rsidP="00736267">
      <w:r>
        <w:t xml:space="preserve">V </w:t>
      </w:r>
      <w:r w:rsidR="00B27AC3">
        <w:t>Boskovicích</w:t>
      </w:r>
      <w:r w:rsidR="00B27AC3">
        <w:t xml:space="preserve"> </w:t>
      </w:r>
      <w:r>
        <w:t>dne</w:t>
      </w:r>
      <w:r w:rsidR="000D290E">
        <w:tab/>
      </w:r>
      <w:r>
        <w:tab/>
      </w:r>
      <w:r w:rsidR="006B2EEF">
        <w:tab/>
      </w:r>
      <w:r w:rsidR="006B2EEF">
        <w:tab/>
      </w:r>
      <w:r w:rsidR="006B2EEF">
        <w:tab/>
      </w:r>
      <w:bookmarkStart w:id="0" w:name="_GoBack"/>
      <w:bookmarkEnd w:id="0"/>
      <w:r w:rsidR="006B2EEF">
        <w:t xml:space="preserve">V </w:t>
      </w:r>
      <w:r w:rsidR="00B27AC3">
        <w:t>Praze</w:t>
      </w:r>
      <w:r w:rsidR="00B27AC3">
        <w:t xml:space="preserve"> </w:t>
      </w:r>
      <w:r w:rsidR="006B2EEF">
        <w:t xml:space="preserve">dne </w:t>
      </w:r>
      <w:r w:rsidR="00736267">
        <w:tab/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73921E95" w14:textId="28BD608B" w:rsidR="002938CD" w:rsidRDefault="002938CD" w:rsidP="006B2EEF">
      <w:pPr>
        <w:spacing w:after="0"/>
      </w:pPr>
      <w:r>
        <w:tab/>
        <w:t xml:space="preserve">  za objednatele</w:t>
      </w:r>
      <w:r>
        <w:tab/>
      </w:r>
      <w:r>
        <w:tab/>
      </w:r>
      <w:r>
        <w:tab/>
      </w:r>
      <w:r>
        <w:tab/>
      </w:r>
      <w:r>
        <w:tab/>
        <w:t xml:space="preserve">                    za dodavatele</w:t>
      </w:r>
    </w:p>
    <w:p w14:paraId="2EB4CCD3" w14:textId="0F9B2975" w:rsidR="006B2EEF" w:rsidRDefault="002938CD" w:rsidP="006B2EEF">
      <w:pPr>
        <w:spacing w:after="0"/>
      </w:pPr>
      <w:r>
        <w:t xml:space="preserve">   prof. MUDr. Miloš Janeček, CSc.</w:t>
      </w:r>
      <w:r w:rsidR="00766B70">
        <w:tab/>
      </w:r>
      <w:r>
        <w:tab/>
      </w:r>
      <w:r>
        <w:tab/>
      </w:r>
      <w:r>
        <w:tab/>
        <w:t xml:space="preserve">          </w:t>
      </w:r>
      <w:r w:rsidR="00B970EC">
        <w:t xml:space="preserve"> Jan Fišer</w:t>
      </w:r>
      <w:r w:rsidR="00B970EC">
        <w:tab/>
      </w:r>
      <w:r>
        <w:tab/>
      </w:r>
      <w:r>
        <w:tab/>
        <w:t xml:space="preserve">     j</w:t>
      </w:r>
      <w:r w:rsidR="000D290E">
        <w:t>ednatel</w:t>
      </w:r>
      <w:r>
        <w:t xml:space="preserve"> Nemocnice Boskovice s.r.o.</w:t>
      </w:r>
      <w:r>
        <w:tab/>
      </w:r>
      <w:r>
        <w:tab/>
      </w:r>
      <w:r>
        <w:tab/>
        <w:t xml:space="preserve">      </w:t>
      </w:r>
      <w:r w:rsidR="00766B70">
        <w:t xml:space="preserve"> </w:t>
      </w:r>
      <w:r w:rsidR="006B2EEF">
        <w:t>jednatel</w:t>
      </w:r>
      <w:r>
        <w:t xml:space="preserve"> Prádelna Fišer s.r.o.</w:t>
      </w:r>
    </w:p>
    <w:p w14:paraId="5F3BAFAD" w14:textId="77777777" w:rsidR="001D4CDA" w:rsidRDefault="001D4CDA" w:rsidP="001D4CDA"/>
    <w:p w14:paraId="5A2C08EC" w14:textId="77777777" w:rsidR="005D4409" w:rsidRDefault="005D4409" w:rsidP="001D4CDA"/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9618C"/>
    <w:rsid w:val="000A7C05"/>
    <w:rsid w:val="000B76AD"/>
    <w:rsid w:val="000D290E"/>
    <w:rsid w:val="00102EBE"/>
    <w:rsid w:val="00130CD1"/>
    <w:rsid w:val="001955F8"/>
    <w:rsid w:val="001D4CDA"/>
    <w:rsid w:val="001F3034"/>
    <w:rsid w:val="002938CD"/>
    <w:rsid w:val="002D7300"/>
    <w:rsid w:val="002F1D76"/>
    <w:rsid w:val="003843F2"/>
    <w:rsid w:val="004455B7"/>
    <w:rsid w:val="004C5319"/>
    <w:rsid w:val="004D1335"/>
    <w:rsid w:val="005019E3"/>
    <w:rsid w:val="00503601"/>
    <w:rsid w:val="005656AF"/>
    <w:rsid w:val="00597441"/>
    <w:rsid w:val="005A0B7D"/>
    <w:rsid w:val="005A189F"/>
    <w:rsid w:val="005C54B5"/>
    <w:rsid w:val="005D4409"/>
    <w:rsid w:val="005E7A69"/>
    <w:rsid w:val="0066713F"/>
    <w:rsid w:val="006711DA"/>
    <w:rsid w:val="006846E7"/>
    <w:rsid w:val="006B2EEF"/>
    <w:rsid w:val="006B56FD"/>
    <w:rsid w:val="007041F1"/>
    <w:rsid w:val="00736267"/>
    <w:rsid w:val="00766B70"/>
    <w:rsid w:val="0086681B"/>
    <w:rsid w:val="009207CB"/>
    <w:rsid w:val="0093604F"/>
    <w:rsid w:val="00A246BF"/>
    <w:rsid w:val="00A8235D"/>
    <w:rsid w:val="00B27AC3"/>
    <w:rsid w:val="00B355FE"/>
    <w:rsid w:val="00B44555"/>
    <w:rsid w:val="00B71A26"/>
    <w:rsid w:val="00B87FA2"/>
    <w:rsid w:val="00B970EC"/>
    <w:rsid w:val="00BD2C55"/>
    <w:rsid w:val="00BE57DF"/>
    <w:rsid w:val="00BF4E61"/>
    <w:rsid w:val="00CD58B0"/>
    <w:rsid w:val="00D5174F"/>
    <w:rsid w:val="00D9243B"/>
    <w:rsid w:val="00DA586A"/>
    <w:rsid w:val="00DA5FB4"/>
    <w:rsid w:val="00E00188"/>
    <w:rsid w:val="00EA20E3"/>
    <w:rsid w:val="00EC1628"/>
    <w:rsid w:val="00F21E43"/>
    <w:rsid w:val="00F30721"/>
    <w:rsid w:val="00F459E9"/>
    <w:rsid w:val="00F5050F"/>
    <w:rsid w:val="00FB6DFE"/>
    <w:rsid w:val="00FE238B"/>
    <w:rsid w:val="00FE7E0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2AC8-DBF8-4126-8269-98436C96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6</cp:revision>
  <cp:lastPrinted>2017-05-24T07:18:00Z</cp:lastPrinted>
  <dcterms:created xsi:type="dcterms:W3CDTF">2017-05-19T09:11:00Z</dcterms:created>
  <dcterms:modified xsi:type="dcterms:W3CDTF">2017-05-24T07:31:00Z</dcterms:modified>
</cp:coreProperties>
</file>