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7AC9101C" w:rsidR="006B0053" w:rsidRPr="00C32518" w:rsidRDefault="00A83F2E" w:rsidP="00485C86">
      <w:pPr>
        <w:spacing w:after="0" w:line="240" w:lineRule="auto"/>
        <w:jc w:val="center"/>
        <w:rPr>
          <w:b/>
          <w:bCs/>
          <w:i/>
          <w:iCs/>
          <w:sz w:val="32"/>
          <w:szCs w:val="32"/>
        </w:rPr>
      </w:pPr>
      <w:r>
        <w:rPr>
          <w:b/>
          <w:bCs/>
          <w:i/>
          <w:iCs/>
          <w:sz w:val="32"/>
          <w:szCs w:val="32"/>
        </w:rPr>
        <w:t>Rinvoq 98x15mg</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Ing. Vladimírem Mattou</w:t>
      </w:r>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48F26BA4"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bytem </w:t>
      </w:r>
      <w:r w:rsidR="00B66B4E" w:rsidRPr="00B66B4E">
        <w:rPr>
          <w:rFonts w:ascii="Calibri" w:hAnsi="Calibri" w:cs="Calibri"/>
          <w:highlight w:val="black"/>
        </w:rPr>
        <w:t>………………………………………………………..</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549755AB" w14:textId="77777777" w:rsidR="00A83F2E" w:rsidRPr="00A83F2E" w:rsidRDefault="00A83F2E" w:rsidP="00DE11BD">
      <w:pPr>
        <w:jc w:val="both"/>
        <w:rPr>
          <w:rFonts w:ascii="Calibri" w:hAnsi="Calibri" w:cs="Calibri"/>
          <w:b/>
          <w:bCs/>
        </w:rPr>
      </w:pPr>
      <w:r w:rsidRPr="00A83F2E">
        <w:rPr>
          <w:rFonts w:ascii="Arial" w:hAnsi="Arial" w:cs="Arial"/>
          <w:b/>
          <w:bCs/>
        </w:rPr>
        <w:t xml:space="preserve">AbbVie Deutschland GmbH </w:t>
      </w:r>
      <w:r w:rsidRPr="00A83F2E">
        <w:rPr>
          <w:rFonts w:ascii="Arial" w:hAnsi="Arial" w:cs="Arial"/>
          <w:b/>
          <w:bCs/>
          <w:lang w:val="en-US"/>
        </w:rPr>
        <w:t>&amp;</w:t>
      </w:r>
      <w:r w:rsidRPr="00A83F2E">
        <w:rPr>
          <w:rFonts w:ascii="Arial" w:hAnsi="Arial" w:cs="Arial"/>
          <w:b/>
          <w:bCs/>
        </w:rPr>
        <w:t xml:space="preserve"> Co.KG</w:t>
      </w:r>
      <w:r w:rsidRPr="00A83F2E">
        <w:rPr>
          <w:rFonts w:ascii="Calibri" w:hAnsi="Calibri" w:cs="Calibri"/>
          <w:b/>
          <w:bCs/>
        </w:rPr>
        <w:t xml:space="preserve"> </w:t>
      </w:r>
    </w:p>
    <w:p w14:paraId="78E16D4A" w14:textId="5C1346B3" w:rsidR="00CE2EC5" w:rsidRPr="00AF22F3" w:rsidRDefault="00F3444A" w:rsidP="00DE11BD">
      <w:pPr>
        <w:jc w:val="both"/>
        <w:rPr>
          <w:rFonts w:ascii="Calibri" w:hAnsi="Calibri" w:cs="Calibri"/>
        </w:rPr>
      </w:pPr>
      <w:r w:rsidRPr="00AF22F3">
        <w:rPr>
          <w:rFonts w:ascii="Calibri" w:hAnsi="Calibri" w:cs="Calibri"/>
        </w:rPr>
        <w:lastRenderedPageBreak/>
        <w:t>Sídlo:</w:t>
      </w:r>
      <w:r w:rsidR="00A83F2E">
        <w:rPr>
          <w:rFonts w:ascii="Calibri" w:hAnsi="Calibri" w:cs="Calibri"/>
        </w:rPr>
        <w:t xml:space="preserve"> </w:t>
      </w:r>
      <w:r w:rsidR="00A83F2E" w:rsidRPr="00A83F2E">
        <w:rPr>
          <w:rFonts w:ascii="Calibri" w:hAnsi="Calibri" w:cs="Calibri"/>
        </w:rPr>
        <w:t>Knollstrasse, 67061, Ludwigshafen, Spolková republika Německo</w:t>
      </w:r>
    </w:p>
    <w:p w14:paraId="13984AF3" w14:textId="5880B276" w:rsidR="00CE2EC5" w:rsidRPr="00AF22F3" w:rsidRDefault="00F3444A" w:rsidP="00DE11BD">
      <w:pPr>
        <w:jc w:val="both"/>
        <w:rPr>
          <w:rFonts w:ascii="Calibri" w:hAnsi="Calibri" w:cs="Calibri"/>
        </w:rPr>
      </w:pPr>
      <w:r w:rsidRPr="00AF22F3">
        <w:rPr>
          <w:rFonts w:ascii="Calibri" w:hAnsi="Calibri" w:cs="Calibri"/>
        </w:rPr>
        <w:t xml:space="preserve">Zapsaná: </w:t>
      </w:r>
      <w:r w:rsidR="00A83F2E">
        <w:rPr>
          <w:rFonts w:ascii="Calibri" w:hAnsi="Calibri" w:cs="Calibri"/>
        </w:rPr>
        <w:t>v obchodním rejstříku vedeném okresním soudem Wiesbaden</w:t>
      </w:r>
    </w:p>
    <w:p w14:paraId="66DD964C" w14:textId="1677A254" w:rsidR="00CE2EC5" w:rsidRPr="00AF22F3" w:rsidRDefault="00F3444A" w:rsidP="00DE11BD">
      <w:pPr>
        <w:jc w:val="both"/>
        <w:rPr>
          <w:rFonts w:ascii="Calibri" w:hAnsi="Calibri" w:cs="Calibri"/>
        </w:rPr>
      </w:pPr>
      <w:r w:rsidRPr="00AF22F3">
        <w:rPr>
          <w:rFonts w:ascii="Calibri" w:hAnsi="Calibri" w:cs="Calibri"/>
        </w:rPr>
        <w:t xml:space="preserve">Registrační číslo: </w:t>
      </w:r>
      <w:r w:rsidR="00A83F2E">
        <w:rPr>
          <w:rFonts w:ascii="Calibri" w:hAnsi="Calibri" w:cs="Calibri"/>
        </w:rPr>
        <w:t>HRA 9790</w:t>
      </w:r>
    </w:p>
    <w:p w14:paraId="7364531A" w14:textId="0678517E"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2C91345E" w:rsidR="00F86136" w:rsidRPr="006B0053" w:rsidRDefault="00A83F2E" w:rsidP="00DE11BD">
      <w:pPr>
        <w:jc w:val="both"/>
        <w:rPr>
          <w:rFonts w:ascii="Calibri" w:hAnsi="Calibri" w:cs="Calibri"/>
          <w:i/>
          <w:iCs/>
          <w:color w:val="4472C4" w:themeColor="accent1"/>
        </w:rPr>
      </w:pPr>
      <w:r>
        <w:rPr>
          <w:rFonts w:ascii="Arial" w:hAnsi="Arial" w:cs="Arial"/>
          <w:b/>
        </w:rPr>
        <w:t>Abbvie s.r.o.</w:t>
      </w:r>
    </w:p>
    <w:p w14:paraId="3C124CA9" w14:textId="61B68F32" w:rsidR="00CE2EC5" w:rsidRPr="00AF22F3" w:rsidRDefault="00F3444A" w:rsidP="00DE11BD">
      <w:pPr>
        <w:jc w:val="both"/>
        <w:rPr>
          <w:rFonts w:ascii="Calibri" w:hAnsi="Calibri" w:cs="Calibri"/>
        </w:rPr>
      </w:pPr>
      <w:r w:rsidRPr="00AF22F3">
        <w:rPr>
          <w:rFonts w:ascii="Calibri" w:hAnsi="Calibri" w:cs="Calibri"/>
        </w:rPr>
        <w:t xml:space="preserve">Sídlo: </w:t>
      </w:r>
      <w:r w:rsidR="00A83F2E" w:rsidRPr="00A83F2E">
        <w:rPr>
          <w:rFonts w:ascii="Calibri" w:hAnsi="Calibri" w:cs="Calibri"/>
        </w:rPr>
        <w:t>Metronom Business Center, Bucharova 2817/13, 158 00 Praha 5 - Stodůlky</w:t>
      </w:r>
    </w:p>
    <w:p w14:paraId="3D09E085" w14:textId="2E4329DA" w:rsidR="00CE2EC5" w:rsidRDefault="00F3444A" w:rsidP="00A83F2E">
      <w:pPr>
        <w:contextualSpacing/>
        <w:rPr>
          <w:rFonts w:ascii="Calibri" w:hAnsi="Calibri" w:cs="Calibri"/>
        </w:rPr>
      </w:pPr>
      <w:r w:rsidRPr="00AF22F3">
        <w:rPr>
          <w:rFonts w:ascii="Calibri" w:hAnsi="Calibri" w:cs="Calibri"/>
        </w:rPr>
        <w:t xml:space="preserve">Zapsaná: </w:t>
      </w:r>
      <w:r w:rsidR="00A83F2E">
        <w:rPr>
          <w:rFonts w:ascii="Calibri" w:hAnsi="Calibri" w:cs="Calibri"/>
        </w:rPr>
        <w:t xml:space="preserve">v obchodním rejstříku u </w:t>
      </w:r>
      <w:r w:rsidR="00A83F2E" w:rsidRPr="00A83F2E">
        <w:rPr>
          <w:rFonts w:ascii="Calibri" w:hAnsi="Calibri" w:cs="Calibri"/>
        </w:rPr>
        <w:t>Městského soudu v Praze, oddíl C vložka 183123</w:t>
      </w:r>
    </w:p>
    <w:p w14:paraId="61A94D8F" w14:textId="77777777" w:rsidR="00A83F2E" w:rsidRPr="00AF22F3" w:rsidRDefault="00A83F2E" w:rsidP="00A83F2E">
      <w:pPr>
        <w:contextualSpacing/>
        <w:rPr>
          <w:rFonts w:ascii="Calibri" w:hAnsi="Calibri" w:cs="Calibri"/>
        </w:rPr>
      </w:pPr>
    </w:p>
    <w:p w14:paraId="5E1EAB9C" w14:textId="3053447D" w:rsidR="00CE2EC5" w:rsidRPr="00AF22F3" w:rsidRDefault="00F3444A" w:rsidP="00DE11BD">
      <w:pPr>
        <w:jc w:val="both"/>
        <w:rPr>
          <w:rFonts w:ascii="Calibri" w:hAnsi="Calibri" w:cs="Calibri"/>
        </w:rPr>
      </w:pPr>
      <w:r w:rsidRPr="00AF22F3">
        <w:rPr>
          <w:rFonts w:ascii="Calibri" w:hAnsi="Calibri" w:cs="Calibri"/>
        </w:rPr>
        <w:t xml:space="preserve">IČO: </w:t>
      </w:r>
      <w:r w:rsidR="00A83F2E">
        <w:rPr>
          <w:rFonts w:ascii="Arial" w:hAnsi="Arial" w:cs="Arial"/>
        </w:rPr>
        <w:t>24148725</w:t>
      </w:r>
    </w:p>
    <w:p w14:paraId="1ADD6E5D" w14:textId="11B04E0D" w:rsidR="00CE2EC5" w:rsidRPr="00AF22F3" w:rsidRDefault="00F3444A" w:rsidP="00DE11BD">
      <w:pPr>
        <w:jc w:val="both"/>
        <w:rPr>
          <w:rFonts w:ascii="Calibri" w:hAnsi="Calibri" w:cs="Calibri"/>
        </w:rPr>
      </w:pPr>
      <w:r w:rsidRPr="00AF22F3">
        <w:rPr>
          <w:rFonts w:ascii="Calibri" w:hAnsi="Calibri" w:cs="Calibri"/>
        </w:rPr>
        <w:t xml:space="preserve">Zastoupena: </w:t>
      </w:r>
      <w:r w:rsidR="00A83F2E" w:rsidRPr="00A83F2E">
        <w:rPr>
          <w:rFonts w:ascii="Calibri" w:hAnsi="Calibri" w:cs="Calibri"/>
        </w:rPr>
        <w:t>MUDr. Branislavem Trutzem, jednatelem společnosti</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4C8E1536"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 xml:space="preserve">Sjednáním této Smlouvy se určuje výše maximální </w:t>
      </w:r>
      <w:r w:rsidRPr="00E54483">
        <w:rPr>
          <w:rFonts w:ascii="Calibri" w:hAnsi="Calibri" w:cs="Calibri"/>
        </w:rPr>
        <w:t>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34364523" w:rsidR="00B2528C" w:rsidRPr="00A83F2E" w:rsidRDefault="00B2528C" w:rsidP="00DE11BD">
      <w:pPr>
        <w:pStyle w:val="ListParagraph"/>
        <w:numPr>
          <w:ilvl w:val="0"/>
          <w:numId w:val="3"/>
        </w:numPr>
        <w:spacing w:after="240"/>
        <w:ind w:left="426" w:hanging="426"/>
        <w:jc w:val="both"/>
        <w:rPr>
          <w:rFonts w:ascii="Calibri" w:hAnsi="Calibri" w:cs="Calibri"/>
        </w:rPr>
      </w:pPr>
      <w:r w:rsidRPr="00A83F2E">
        <w:rPr>
          <w:rFonts w:ascii="Calibri" w:hAnsi="Calibri" w:cs="Calibri"/>
        </w:rPr>
        <w:t xml:space="preserve">Předmětným správním řízením správní řízení zahájené dne  </w:t>
      </w:r>
      <w:r w:rsidR="00A83F2E" w:rsidRPr="00A83F2E">
        <w:rPr>
          <w:rFonts w:ascii="Calibri" w:hAnsi="Calibri" w:cs="Calibri"/>
        </w:rPr>
        <w:t>12.11.2021</w:t>
      </w:r>
      <w:r w:rsidRPr="00A83F2E">
        <w:rPr>
          <w:rFonts w:ascii="Calibri" w:hAnsi="Calibri" w:cs="Calibri"/>
        </w:rPr>
        <w:t xml:space="preserve"> a vedené Ústavem pod sp. zn. </w:t>
      </w:r>
      <w:r w:rsidR="00A83F2E" w:rsidRPr="00A83F2E">
        <w:rPr>
          <w:rFonts w:ascii="Calibri" w:hAnsi="Calibri" w:cs="Calibri"/>
          <w:b/>
          <w:bCs/>
        </w:rPr>
        <w:t>SUKLS311431/2021</w:t>
      </w:r>
      <w:r w:rsidRPr="00A83F2E">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lastRenderedPageBreak/>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lastRenderedPageBreak/>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lastRenderedPageBreak/>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74A95325"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B66B4E" w:rsidRPr="00B66B4E">
        <w:rPr>
          <w:rFonts w:ascii="Calibri" w:hAnsi="Calibri" w:cs="Calibri"/>
          <w:highlight w:val="black"/>
        </w:rPr>
        <w:t>………………………………………………………..</w:t>
      </w:r>
    </w:p>
    <w:p w14:paraId="43501A48" w14:textId="00939D6D"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A83F2E">
        <w:rPr>
          <w:rFonts w:ascii="Calibri" w:hAnsi="Calibri" w:cs="Calibri"/>
        </w:rPr>
        <w:t xml:space="preserve"> </w:t>
      </w:r>
      <w:r w:rsidR="00B66B4E" w:rsidRPr="00B66B4E">
        <w:rPr>
          <w:rFonts w:ascii="Calibri" w:hAnsi="Calibri" w:cs="Calibri"/>
          <w:highlight w:val="black"/>
        </w:rPr>
        <w:t>………………………………………..</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427557C8"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B66B4E" w:rsidRPr="00B66B4E">
        <w:rPr>
          <w:rFonts w:ascii="Calibri" w:hAnsi="Calibri" w:cs="Calibri"/>
          <w:highlight w:val="black"/>
        </w:rPr>
        <w:t>……………………………………….</w:t>
      </w:r>
    </w:p>
    <w:p w14:paraId="00B4E681" w14:textId="540BFBA0"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B76173">
        <w:rPr>
          <w:rFonts w:ascii="Calibri" w:hAnsi="Calibri" w:cs="Calibri"/>
        </w:rPr>
        <w:t xml:space="preserve"> </w:t>
      </w:r>
      <w:r w:rsidR="00B66B4E" w:rsidRPr="00B66B4E">
        <w:rPr>
          <w:rFonts w:ascii="Calibri" w:hAnsi="Calibri" w:cs="Calibri"/>
          <w:highlight w:val="black"/>
        </w:rPr>
        <w:t>………………………………………………..</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w:t>
      </w:r>
      <w:r w:rsidRPr="00AF22F3">
        <w:rPr>
          <w:rFonts w:ascii="Calibri" w:hAnsi="Calibri" w:cs="Calibri"/>
        </w:rPr>
        <w:lastRenderedPageBreak/>
        <w:t>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6799E1C3"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Pr>
          <w:rFonts w:ascii="Calibri" w:hAnsi="Calibri" w:cs="Calibri"/>
        </w:rPr>
        <w:t>,</w:t>
      </w:r>
      <w:r w:rsidR="00E815E6" w:rsidRPr="00E815E6">
        <w:t xml:space="preserve"> </w:t>
      </w:r>
      <w:r w:rsidR="00E815E6" w:rsidRPr="00B76173">
        <w:rPr>
          <w:rFonts w:ascii="Calibri" w:hAnsi="Calibri" w:cs="Calibri"/>
        </w:rPr>
        <w:t>nebo dnem předběžné vykonatelnosti rozhodnutí či vykonatelnosti rozhodnutí, není-li předběžně vykonatelné, Ústavu v Předmětném správním řízení</w:t>
      </w:r>
      <w:r w:rsidR="005B3950" w:rsidRPr="00B76173">
        <w:rPr>
          <w:rFonts w:ascii="Calibri" w:hAnsi="Calibri" w:cs="Calibri"/>
        </w:rPr>
        <w:t xml:space="preserve">, </w:t>
      </w:r>
      <w:r w:rsidR="00E815E6" w:rsidRPr="00B76173">
        <w:rPr>
          <w:rFonts w:ascii="Calibri" w:hAnsi="Calibri" w:cs="Calibri"/>
        </w:rPr>
        <w:t xml:space="preserve">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4DE5A6AF"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7F102F" w:rsidRPr="00AF22F3">
        <w:rPr>
          <w:rFonts w:ascii="Calibri" w:hAnsi="Calibri" w:cs="Calibri"/>
        </w:rPr>
        <w:t>………</w:t>
      </w:r>
      <w:r w:rsidR="00FB0132" w:rsidRPr="00FB0132">
        <w:rPr>
          <w:rFonts w:ascii="Calibri" w:hAnsi="Calibri" w:cs="Calibri"/>
          <w:position w:val="4"/>
          <w:u w:val="dottedHeavy"/>
        </w:rPr>
        <w:t>7. 2. 2023</w:t>
      </w:r>
      <w:r w:rsidR="00E471FC" w:rsidRPr="00AF22F3">
        <w:rPr>
          <w:rFonts w:ascii="Calibri" w:hAnsi="Calibri" w:cs="Calibri"/>
        </w:rPr>
        <w:t>……….</w:t>
      </w:r>
      <w:r w:rsidR="00DD0A09" w:rsidRPr="00AF22F3">
        <w:rPr>
          <w:rFonts w:ascii="Calibri" w:hAnsi="Calibri" w:cs="Calibri"/>
        </w:rPr>
        <w:tab/>
      </w:r>
      <w:r w:rsidRPr="00AF22F3">
        <w:rPr>
          <w:rFonts w:ascii="Calibri" w:hAnsi="Calibri" w:cs="Calibri"/>
        </w:rPr>
        <w:t xml:space="preserve">V Praze dne </w:t>
      </w:r>
      <w:r w:rsidR="007F102F" w:rsidRPr="00AF22F3">
        <w:rPr>
          <w:rFonts w:ascii="Calibri" w:hAnsi="Calibri" w:cs="Calibri"/>
        </w:rPr>
        <w:t>………</w:t>
      </w:r>
      <w:r w:rsidR="00FB0132">
        <w:rPr>
          <w:rFonts w:ascii="Calibri" w:hAnsi="Calibri" w:cs="Calibri"/>
          <w:position w:val="4"/>
          <w:u w:val="dottedHeavy"/>
        </w:rPr>
        <w:t>6</w:t>
      </w:r>
      <w:r w:rsidR="00FB0132" w:rsidRPr="00FB0132">
        <w:rPr>
          <w:rFonts w:ascii="Calibri" w:hAnsi="Calibri" w:cs="Calibri"/>
          <w:position w:val="4"/>
          <w:u w:val="dottedHeavy"/>
        </w:rPr>
        <w:t>. 2. 2023</w:t>
      </w:r>
      <w:r w:rsidR="00E471FC" w:rsidRPr="00AF22F3">
        <w:rPr>
          <w:rFonts w:ascii="Calibri" w:hAnsi="Calibri" w:cs="Calibri"/>
        </w:rPr>
        <w:t>…...………..</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58099F81" w:rsidR="00E471FC" w:rsidRPr="00AF22F3" w:rsidRDefault="00B66B4E" w:rsidP="00510BB5">
      <w:pPr>
        <w:tabs>
          <w:tab w:val="left" w:pos="4820"/>
        </w:tabs>
        <w:spacing w:line="240" w:lineRule="exact"/>
        <w:rPr>
          <w:rFonts w:ascii="Calibri" w:hAnsi="Calibri" w:cs="Calibri"/>
          <w:b/>
        </w:rPr>
      </w:pPr>
      <w:r w:rsidRPr="00B66B4E">
        <w:rPr>
          <w:rFonts w:ascii="Calibri" w:hAnsi="Calibri" w:cs="Calibri"/>
          <w:b/>
          <w:highlight w:val="black"/>
        </w:rPr>
        <w:t>………………………………………….</w:t>
      </w:r>
      <w:r w:rsidR="00E471FC" w:rsidRPr="00AF22F3">
        <w:rPr>
          <w:rFonts w:ascii="Calibri" w:hAnsi="Calibri" w:cs="Calibri"/>
          <w:b/>
        </w:rPr>
        <w:tab/>
      </w:r>
      <w:r w:rsidRPr="00B66B4E">
        <w:rPr>
          <w:rFonts w:ascii="Calibri" w:hAnsi="Calibri" w:cs="Calibri"/>
          <w:b/>
          <w:highlight w:val="black"/>
        </w:rPr>
        <w:t>……………………</w:t>
      </w:r>
      <w:r>
        <w:rPr>
          <w:rFonts w:ascii="Calibri" w:hAnsi="Calibri" w:cs="Calibri"/>
          <w:b/>
          <w:highlight w:val="black"/>
        </w:rPr>
        <w:t>………………..</w:t>
      </w:r>
      <w:r w:rsidRPr="00B66B4E">
        <w:rPr>
          <w:rFonts w:ascii="Calibri" w:hAnsi="Calibri" w:cs="Calibri"/>
          <w:b/>
          <w:highlight w:val="black"/>
        </w:rPr>
        <w:t>…………….</w:t>
      </w:r>
    </w:p>
    <w:p w14:paraId="74C3B732" w14:textId="0B08E6FD"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9261B0">
        <w:rPr>
          <w:rFonts w:ascii="Calibri" w:hAnsi="Calibri" w:cs="Calibri"/>
        </w:rPr>
        <w:t>Market Access Director</w:t>
      </w:r>
      <w:r w:rsidR="00B76173">
        <w:rPr>
          <w:rFonts w:ascii="Calibri" w:hAnsi="Calibri" w:cs="Calibri"/>
        </w:rPr>
        <w:t xml:space="preserve"> Abbvie s.r.o</w:t>
      </w:r>
    </w:p>
    <w:p w14:paraId="79726EEF" w14:textId="7A17DF2B" w:rsidR="0044272B" w:rsidRPr="00AF22F3" w:rsidRDefault="00E471FC" w:rsidP="00C32518">
      <w:pPr>
        <w:tabs>
          <w:tab w:val="left" w:pos="4253"/>
          <w:tab w:val="left" w:pos="4536"/>
          <w:tab w:val="left" w:pos="4820"/>
        </w:tabs>
        <w:spacing w:after="0" w:line="240" w:lineRule="auto"/>
      </w:pPr>
      <w:r w:rsidRPr="00AF22F3">
        <w:rPr>
          <w:rFonts w:ascii="Calibri" w:hAnsi="Calibri" w:cs="Calibri"/>
        </w:rPr>
        <w:t>Svazu zdravotních pojišťoven ČR</w:t>
      </w:r>
      <w:r w:rsidR="00B76173">
        <w:rPr>
          <w:rFonts w:ascii="Calibri" w:hAnsi="Calibri" w:cs="Calibri"/>
        </w:rPr>
        <w:tab/>
      </w:r>
      <w:r w:rsidR="00B76173">
        <w:rPr>
          <w:rFonts w:ascii="Calibri" w:hAnsi="Calibri" w:cs="Calibri"/>
        </w:rPr>
        <w:tab/>
      </w:r>
      <w:r w:rsidR="00B76173">
        <w:rPr>
          <w:rFonts w:ascii="Calibri" w:hAnsi="Calibri" w:cs="Calibri"/>
        </w:rPr>
        <w:tab/>
        <w:t>na základě plné moci</w:t>
      </w:r>
    </w:p>
    <w:sectPr w:rsidR="0044272B"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5234" w14:textId="77777777" w:rsidR="0025081E" w:rsidRDefault="0025081E" w:rsidP="00602BDD">
      <w:pPr>
        <w:spacing w:after="0" w:line="240" w:lineRule="auto"/>
      </w:pPr>
      <w:r>
        <w:separator/>
      </w:r>
    </w:p>
  </w:endnote>
  <w:endnote w:type="continuationSeparator" w:id="0">
    <w:p w14:paraId="247AC028" w14:textId="77777777" w:rsidR="0025081E" w:rsidRDefault="0025081E"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4E8F" w14:textId="77777777" w:rsidR="0025081E" w:rsidRDefault="0025081E" w:rsidP="00602BDD">
      <w:pPr>
        <w:spacing w:after="0" w:line="240" w:lineRule="auto"/>
      </w:pPr>
      <w:r>
        <w:separator/>
      </w:r>
    </w:p>
  </w:footnote>
  <w:footnote w:type="continuationSeparator" w:id="0">
    <w:p w14:paraId="504ED353" w14:textId="77777777" w:rsidR="0025081E" w:rsidRDefault="0025081E"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16cid:durableId="755325751">
    <w:abstractNumId w:val="20"/>
  </w:num>
  <w:num w:numId="2" w16cid:durableId="1520042962">
    <w:abstractNumId w:val="6"/>
  </w:num>
  <w:num w:numId="3" w16cid:durableId="471482221">
    <w:abstractNumId w:val="17"/>
  </w:num>
  <w:num w:numId="4" w16cid:durableId="200631157">
    <w:abstractNumId w:val="25"/>
  </w:num>
  <w:num w:numId="5" w16cid:durableId="1159266798">
    <w:abstractNumId w:val="4"/>
  </w:num>
  <w:num w:numId="6" w16cid:durableId="1708221086">
    <w:abstractNumId w:val="14"/>
  </w:num>
  <w:num w:numId="7" w16cid:durableId="336466618">
    <w:abstractNumId w:val="21"/>
  </w:num>
  <w:num w:numId="8" w16cid:durableId="1599020038">
    <w:abstractNumId w:val="10"/>
  </w:num>
  <w:num w:numId="9" w16cid:durableId="143208451">
    <w:abstractNumId w:val="18"/>
  </w:num>
  <w:num w:numId="10" w16cid:durableId="49154222">
    <w:abstractNumId w:val="16"/>
  </w:num>
  <w:num w:numId="11" w16cid:durableId="632953355">
    <w:abstractNumId w:val="1"/>
  </w:num>
  <w:num w:numId="12" w16cid:durableId="1184129279">
    <w:abstractNumId w:val="15"/>
  </w:num>
  <w:num w:numId="13" w16cid:durableId="504589563">
    <w:abstractNumId w:val="13"/>
  </w:num>
  <w:num w:numId="14" w16cid:durableId="1683043225">
    <w:abstractNumId w:val="5"/>
  </w:num>
  <w:num w:numId="15" w16cid:durableId="496074086">
    <w:abstractNumId w:val="8"/>
  </w:num>
  <w:num w:numId="16" w16cid:durableId="1837380229">
    <w:abstractNumId w:val="12"/>
  </w:num>
  <w:num w:numId="17" w16cid:durableId="1601372333">
    <w:abstractNumId w:val="9"/>
  </w:num>
  <w:num w:numId="18" w16cid:durableId="896087088">
    <w:abstractNumId w:val="22"/>
  </w:num>
  <w:num w:numId="19" w16cid:durableId="1203323327">
    <w:abstractNumId w:val="23"/>
  </w:num>
  <w:num w:numId="20" w16cid:durableId="1315452876">
    <w:abstractNumId w:val="0"/>
  </w:num>
  <w:num w:numId="21" w16cid:durableId="293685052">
    <w:abstractNumId w:val="24"/>
  </w:num>
  <w:num w:numId="22" w16cid:durableId="1400864171">
    <w:abstractNumId w:val="11"/>
  </w:num>
  <w:num w:numId="23" w16cid:durableId="1736852863">
    <w:abstractNumId w:val="3"/>
  </w:num>
  <w:num w:numId="24" w16cid:durableId="532352254">
    <w:abstractNumId w:val="7"/>
  </w:num>
  <w:num w:numId="25" w16cid:durableId="1226648153">
    <w:abstractNumId w:val="19"/>
  </w:num>
  <w:num w:numId="26" w16cid:durableId="213359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95877"/>
    <w:rsid w:val="000D0A6D"/>
    <w:rsid w:val="000F61AE"/>
    <w:rsid w:val="00181CFC"/>
    <w:rsid w:val="001E42DC"/>
    <w:rsid w:val="001E5372"/>
    <w:rsid w:val="001E7877"/>
    <w:rsid w:val="001F6D11"/>
    <w:rsid w:val="0025081E"/>
    <w:rsid w:val="002566EE"/>
    <w:rsid w:val="0026601F"/>
    <w:rsid w:val="00271EF4"/>
    <w:rsid w:val="002A1AD9"/>
    <w:rsid w:val="002C3EAE"/>
    <w:rsid w:val="002C432E"/>
    <w:rsid w:val="00327F5C"/>
    <w:rsid w:val="00365C63"/>
    <w:rsid w:val="00376EC3"/>
    <w:rsid w:val="003A76AA"/>
    <w:rsid w:val="003D6DF0"/>
    <w:rsid w:val="003E580B"/>
    <w:rsid w:val="00400BF5"/>
    <w:rsid w:val="00404958"/>
    <w:rsid w:val="00412020"/>
    <w:rsid w:val="004234B8"/>
    <w:rsid w:val="004301C0"/>
    <w:rsid w:val="0044272B"/>
    <w:rsid w:val="00475146"/>
    <w:rsid w:val="00485C86"/>
    <w:rsid w:val="004A50A0"/>
    <w:rsid w:val="004C55A6"/>
    <w:rsid w:val="00510BB5"/>
    <w:rsid w:val="0054103B"/>
    <w:rsid w:val="00551F6E"/>
    <w:rsid w:val="00565742"/>
    <w:rsid w:val="005A206D"/>
    <w:rsid w:val="005A3BFB"/>
    <w:rsid w:val="005B3950"/>
    <w:rsid w:val="005D72B3"/>
    <w:rsid w:val="005E6505"/>
    <w:rsid w:val="005F1CE6"/>
    <w:rsid w:val="005F7331"/>
    <w:rsid w:val="00602BDD"/>
    <w:rsid w:val="0061105C"/>
    <w:rsid w:val="006B0053"/>
    <w:rsid w:val="006C38A9"/>
    <w:rsid w:val="006F229B"/>
    <w:rsid w:val="007309F6"/>
    <w:rsid w:val="00742729"/>
    <w:rsid w:val="00751F60"/>
    <w:rsid w:val="00774E8B"/>
    <w:rsid w:val="007C26D2"/>
    <w:rsid w:val="007E3F08"/>
    <w:rsid w:val="007F102F"/>
    <w:rsid w:val="00826055"/>
    <w:rsid w:val="00826CDF"/>
    <w:rsid w:val="008573C9"/>
    <w:rsid w:val="008F52E6"/>
    <w:rsid w:val="009261B0"/>
    <w:rsid w:val="00976399"/>
    <w:rsid w:val="009E1EAB"/>
    <w:rsid w:val="009E5917"/>
    <w:rsid w:val="009E7171"/>
    <w:rsid w:val="00A6041B"/>
    <w:rsid w:val="00A7255B"/>
    <w:rsid w:val="00A83F2E"/>
    <w:rsid w:val="00A87750"/>
    <w:rsid w:val="00AC73A8"/>
    <w:rsid w:val="00AF22F3"/>
    <w:rsid w:val="00AF7167"/>
    <w:rsid w:val="00B2528C"/>
    <w:rsid w:val="00B66B4E"/>
    <w:rsid w:val="00B76173"/>
    <w:rsid w:val="00B82A4F"/>
    <w:rsid w:val="00B9077A"/>
    <w:rsid w:val="00B924D1"/>
    <w:rsid w:val="00B95610"/>
    <w:rsid w:val="00B957EF"/>
    <w:rsid w:val="00B95CFC"/>
    <w:rsid w:val="00C32518"/>
    <w:rsid w:val="00C4420E"/>
    <w:rsid w:val="00C526A0"/>
    <w:rsid w:val="00C55E57"/>
    <w:rsid w:val="00C95C7C"/>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5CA7"/>
    <w:rsid w:val="00DB75FB"/>
    <w:rsid w:val="00DD0A09"/>
    <w:rsid w:val="00DE11BD"/>
    <w:rsid w:val="00DE309F"/>
    <w:rsid w:val="00E17380"/>
    <w:rsid w:val="00E471FC"/>
    <w:rsid w:val="00E54483"/>
    <w:rsid w:val="00E679B9"/>
    <w:rsid w:val="00E815E6"/>
    <w:rsid w:val="00E85D8F"/>
    <w:rsid w:val="00E86C10"/>
    <w:rsid w:val="00E937BD"/>
    <w:rsid w:val="00E96398"/>
    <w:rsid w:val="00EF45C2"/>
    <w:rsid w:val="00F257A9"/>
    <w:rsid w:val="00F3444A"/>
    <w:rsid w:val="00F379F9"/>
    <w:rsid w:val="00F67E46"/>
    <w:rsid w:val="00F67FFB"/>
    <w:rsid w:val="00F86136"/>
    <w:rsid w:val="00FB0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styleId="Strong">
    <w:name w:val="Strong"/>
    <w:basedOn w:val="DefaultParagraphFont"/>
    <w:uiPriority w:val="22"/>
    <w:qFormat/>
    <w:rsid w:val="00A8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3" ma:contentTypeDescription="Vytvoří nový dokument" ma:contentTypeScope="" ma:versionID="6c43a3266e70c2260c70caba6c5f3564">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cfd1549c954dab9382ae48c0f3a94aef"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Props1.xml><?xml version="1.0" encoding="utf-8"?>
<ds:datastoreItem xmlns:ds="http://schemas.openxmlformats.org/officeDocument/2006/customXml" ds:itemID="{93AB5215-AABA-4650-83BC-7471EE06F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customXml/itemProps3.xml><?xml version="1.0" encoding="utf-8"?>
<ds:datastoreItem xmlns:ds="http://schemas.openxmlformats.org/officeDocument/2006/customXml" ds:itemID="{222FA4B3-7CEB-4D57-A9B4-D13CB68A63F7}">
  <ds:schemaRefs>
    <ds:schemaRef ds:uri="http://schemas.microsoft.com/sharepoint/v3/contenttype/forms"/>
  </ds:schemaRefs>
</ds:datastoreItem>
</file>

<file path=customXml/itemProps4.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2487</Words>
  <Characters>14677</Characters>
  <Application>Microsoft Office Word</Application>
  <DocSecurity>4</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Ulrichova, Blanka</cp:lastModifiedBy>
  <cp:revision>2</cp:revision>
  <cp:lastPrinted>2021-07-15T13:43:00Z</cp:lastPrinted>
  <dcterms:created xsi:type="dcterms:W3CDTF">2023-02-14T12:39:00Z</dcterms:created>
  <dcterms:modified xsi:type="dcterms:W3CDTF">2023-02-14T12:39:00Z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ies>
</file>