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12BE971A" w:rsidR="00107FB1" w:rsidRPr="007B4FA5" w:rsidRDefault="00107FB1" w:rsidP="00107FB1">
      <w:pPr>
        <w:jc w:val="center"/>
        <w:rPr>
          <w:b/>
          <w:szCs w:val="24"/>
        </w:rPr>
      </w:pPr>
      <w:r w:rsidRPr="00B27AC4">
        <w:rPr>
          <w:b/>
          <w:szCs w:val="24"/>
        </w:rPr>
        <w:t xml:space="preserve">Č. </w:t>
      </w:r>
      <w:r w:rsidR="006E7494" w:rsidRPr="00B27AC4">
        <w:rPr>
          <w:b/>
          <w:szCs w:val="24"/>
        </w:rPr>
        <w:t>NS/</w:t>
      </w:r>
      <w:r w:rsidRPr="00B27AC4">
        <w:rPr>
          <w:b/>
          <w:szCs w:val="24"/>
        </w:rPr>
        <w:t>TP/</w:t>
      </w:r>
      <w:r w:rsidR="00992DF0" w:rsidRPr="00B27AC4">
        <w:rPr>
          <w:b/>
          <w:szCs w:val="24"/>
        </w:rPr>
        <w:t>024</w:t>
      </w:r>
      <w:r w:rsidRPr="00B27AC4">
        <w:rPr>
          <w:b/>
          <w:szCs w:val="24"/>
        </w:rPr>
        <w:t>/</w:t>
      </w:r>
      <w:r w:rsidR="006E7494" w:rsidRPr="00B27AC4">
        <w:rPr>
          <w:b/>
          <w:szCs w:val="24"/>
        </w:rPr>
        <w:t>2023</w:t>
      </w:r>
      <w:r w:rsidRPr="00B27AC4">
        <w:rPr>
          <w:b/>
          <w:szCs w:val="24"/>
        </w:rPr>
        <w:t>/ISZK</w:t>
      </w:r>
      <w:r w:rsidRPr="007B4FA5">
        <w:rPr>
          <w:b/>
          <w:szCs w:val="24"/>
        </w:rPr>
        <w:t xml:space="preserve">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6B7F998B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="006D7CBB">
        <w:rPr>
          <w:bCs/>
          <w:sz w:val="20"/>
        </w:rPr>
        <w:t>xxxxxxxxxxxxxxxxxxxx</w:t>
      </w:r>
    </w:p>
    <w:p w14:paraId="3897D4A7" w14:textId="3E6476B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8074A9">
        <w:rPr>
          <w:sz w:val="20"/>
        </w:rPr>
        <w:t xml:space="preserve"> </w:t>
      </w:r>
      <w:r w:rsidR="006D7CBB">
        <w:rPr>
          <w:sz w:val="20"/>
        </w:rPr>
        <w:t>xxxxxxxxxxxxxxx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E79AA11" w14:textId="3C258529" w:rsidR="006E7494" w:rsidRPr="00992DF0" w:rsidRDefault="008074A9" w:rsidP="006E7494">
      <w:pPr>
        <w:jc w:val="both"/>
        <w:rPr>
          <w:b/>
          <w:sz w:val="20"/>
        </w:rPr>
      </w:pPr>
      <w:bookmarkStart w:id="0" w:name="_Hlk126592502"/>
      <w:r w:rsidRPr="00992DF0">
        <w:rPr>
          <w:b/>
          <w:sz w:val="20"/>
        </w:rPr>
        <w:t>ALNATECH s.r.o.</w:t>
      </w:r>
    </w:p>
    <w:p w14:paraId="7C7E46CF" w14:textId="77777777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>se sídlem Polní 431, 768 42 Prusinovice</w:t>
      </w:r>
    </w:p>
    <w:p w14:paraId="136F5DFA" w14:textId="466A667F" w:rsidR="006E7494" w:rsidRPr="00B27AC4" w:rsidRDefault="006E7494" w:rsidP="006E7494">
      <w:pPr>
        <w:jc w:val="both"/>
        <w:rPr>
          <w:bCs/>
          <w:sz w:val="20"/>
        </w:rPr>
      </w:pPr>
      <w:r w:rsidRPr="00B27AC4">
        <w:rPr>
          <w:sz w:val="20"/>
        </w:rPr>
        <w:t xml:space="preserve">IČ: </w:t>
      </w:r>
      <w:r w:rsidR="008074A9" w:rsidRPr="00B27AC4">
        <w:rPr>
          <w:sz w:val="20"/>
        </w:rPr>
        <w:t>17957222</w:t>
      </w:r>
    </w:p>
    <w:p w14:paraId="3274ED27" w14:textId="38549400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DIČ: </w:t>
      </w:r>
      <w:r w:rsidR="00877002" w:rsidRPr="00B27AC4">
        <w:rPr>
          <w:sz w:val="20"/>
        </w:rPr>
        <w:t>CZ17957222</w:t>
      </w:r>
    </w:p>
    <w:p w14:paraId="664677D8" w14:textId="667CBCA0" w:rsidR="00AB20B7" w:rsidRPr="00B27AC4" w:rsidRDefault="00AB20B7" w:rsidP="006E7494">
      <w:pPr>
        <w:jc w:val="both"/>
        <w:rPr>
          <w:sz w:val="20"/>
        </w:rPr>
      </w:pPr>
      <w:r w:rsidRPr="00B27AC4">
        <w:rPr>
          <w:sz w:val="20"/>
        </w:rPr>
        <w:t>zastoupená: Ing. Jaroslavem Sklenářem, jednatelem</w:t>
      </w:r>
    </w:p>
    <w:p w14:paraId="4E64D03F" w14:textId="21D72F51" w:rsidR="00565C4B" w:rsidRPr="00B27AC4" w:rsidRDefault="00565C4B" w:rsidP="006E7494">
      <w:pPr>
        <w:jc w:val="both"/>
        <w:rPr>
          <w:sz w:val="20"/>
        </w:rPr>
      </w:pPr>
      <w:r w:rsidRPr="00B27AC4">
        <w:rPr>
          <w:sz w:val="20"/>
        </w:rPr>
        <w:t xml:space="preserve">zapsaná v obchodním rejstříku vedeném Krajským soudem v Brně, oddíl C, vložka </w:t>
      </w:r>
      <w:r w:rsidR="00AB20B7" w:rsidRPr="00B27AC4">
        <w:rPr>
          <w:sz w:val="20"/>
        </w:rPr>
        <w:t>132306</w:t>
      </w:r>
    </w:p>
    <w:p w14:paraId="39BBAB75" w14:textId="47F1B134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bankovní spojení: </w:t>
      </w:r>
      <w:r w:rsidR="00E636A0">
        <w:rPr>
          <w:sz w:val="20"/>
        </w:rPr>
        <w:t>xxxxxxxxxxxxxxx</w:t>
      </w:r>
    </w:p>
    <w:p w14:paraId="6FAD87A2" w14:textId="45DA89F9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ID datové schránky: </w:t>
      </w:r>
      <w:r w:rsidR="00E636A0">
        <w:rPr>
          <w:sz w:val="20"/>
        </w:rPr>
        <w:t>xxxxxxxxxxxx</w:t>
      </w:r>
    </w:p>
    <w:p w14:paraId="6F3953C6" w14:textId="17C05ADC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telefon: </w:t>
      </w:r>
      <w:r w:rsidR="00E636A0">
        <w:rPr>
          <w:sz w:val="20"/>
        </w:rPr>
        <w:t>xxxxxxxxxxxxxxx</w:t>
      </w:r>
    </w:p>
    <w:p w14:paraId="054FD1F0" w14:textId="74BFCEA9" w:rsidR="006E7494" w:rsidRPr="00877002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e-mail: </w:t>
      </w:r>
      <w:hyperlink r:id="rId8" w:history="1">
        <w:r w:rsidR="00E636A0">
          <w:rPr>
            <w:rStyle w:val="Hypertextovodkaz"/>
            <w:color w:val="auto"/>
            <w:sz w:val="20"/>
            <w:u w:val="none"/>
          </w:rPr>
          <w:t>xxxxxxxxxxxxxxxx</w:t>
        </w:r>
      </w:hyperlink>
    </w:p>
    <w:bookmarkEnd w:id="0"/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5563226F" w:rsidR="00107FB1" w:rsidRDefault="00107FB1" w:rsidP="00107FB1">
      <w:pPr>
        <w:jc w:val="both"/>
        <w:rPr>
          <w:sz w:val="20"/>
        </w:rPr>
      </w:pPr>
    </w:p>
    <w:p w14:paraId="572CDF61" w14:textId="77777777" w:rsidR="00877002" w:rsidRPr="007B4FA5" w:rsidRDefault="00877002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23A6C35D" w:rsidR="00107FB1" w:rsidRDefault="00107FB1" w:rsidP="00107FB1">
      <w:pPr>
        <w:jc w:val="both"/>
        <w:rPr>
          <w:sz w:val="20"/>
        </w:rPr>
      </w:pPr>
    </w:p>
    <w:p w14:paraId="4FA18773" w14:textId="77777777" w:rsidR="00877002" w:rsidRPr="007B4FA5" w:rsidRDefault="00877002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>pozemku p</w:t>
      </w:r>
      <w:r w:rsidR="00850570">
        <w:rPr>
          <w:sz w:val="20"/>
        </w:rPr>
        <w:t>arc</w:t>
      </w:r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pozemku parc.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pozemku parc.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parc.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ú.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02D61741" w:rsidR="004727DD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</w:t>
      </w:r>
      <w:r w:rsidRPr="002D010E">
        <w:rPr>
          <w:sz w:val="20"/>
        </w:rPr>
        <w:t xml:space="preserve">následující </w:t>
      </w:r>
      <w:r w:rsidR="00A85773" w:rsidRPr="002D010E">
        <w:rPr>
          <w:bCs/>
          <w:sz w:val="20"/>
        </w:rPr>
        <w:t>prostor</w:t>
      </w:r>
      <w:r w:rsidR="003379B4" w:rsidRPr="002D010E">
        <w:rPr>
          <w:bCs/>
          <w:sz w:val="20"/>
        </w:rPr>
        <w:t>y</w:t>
      </w:r>
      <w:r w:rsidRPr="002D010E">
        <w:rPr>
          <w:bCs/>
          <w:sz w:val="20"/>
        </w:rPr>
        <w:t xml:space="preserve"> sloužící k podniká</w:t>
      </w:r>
      <w:r w:rsidR="00A85773" w:rsidRPr="002D010E">
        <w:rPr>
          <w:bCs/>
          <w:sz w:val="20"/>
        </w:rPr>
        <w:t>ní, umístěn</w:t>
      </w:r>
      <w:r w:rsidR="003379B4" w:rsidRPr="002D010E">
        <w:rPr>
          <w:bCs/>
          <w:sz w:val="20"/>
        </w:rPr>
        <w:t>é</w:t>
      </w:r>
      <w:r w:rsidR="00681CAC" w:rsidRPr="002D010E">
        <w:rPr>
          <w:bCs/>
          <w:sz w:val="20"/>
        </w:rPr>
        <w:t xml:space="preserve"> v</w:t>
      </w:r>
      <w:r w:rsidR="00225F3B" w:rsidRPr="002D010E">
        <w:rPr>
          <w:bCs/>
          <w:sz w:val="20"/>
        </w:rPr>
        <w:t> Technologickém parku Holešo</w:t>
      </w:r>
      <w:r w:rsidR="003379B4" w:rsidRPr="002D010E">
        <w:rPr>
          <w:bCs/>
          <w:sz w:val="20"/>
        </w:rPr>
        <w:t xml:space="preserve">v, </w:t>
      </w:r>
      <w:r w:rsidRPr="002D010E">
        <w:rPr>
          <w:sz w:val="20"/>
        </w:rPr>
        <w:t>a nájemce se</w:t>
      </w:r>
      <w:r w:rsidR="00E23DB3" w:rsidRPr="002D010E">
        <w:rPr>
          <w:sz w:val="20"/>
        </w:rPr>
        <w:t> </w:t>
      </w:r>
      <w:r w:rsidRPr="002D010E">
        <w:rPr>
          <w:sz w:val="20"/>
        </w:rPr>
        <w:t>zavazuje zaplatit za to pronajímateli níže sjednané nájemné</w:t>
      </w:r>
      <w:r w:rsidR="002E41EB" w:rsidRPr="002D010E">
        <w:rPr>
          <w:sz w:val="20"/>
        </w:rPr>
        <w:t>,</w:t>
      </w:r>
      <w:r w:rsidR="00D963F0" w:rsidRPr="002D010E">
        <w:rPr>
          <w:sz w:val="20"/>
        </w:rPr>
        <w:t xml:space="preserve"> cenu za služby a komodity</w:t>
      </w:r>
      <w:r w:rsidRPr="002D010E">
        <w:rPr>
          <w:sz w:val="20"/>
        </w:rPr>
        <w:t>:</w:t>
      </w:r>
    </w:p>
    <w:p w14:paraId="6A46CF3C" w14:textId="39891A99" w:rsidR="00877002" w:rsidRDefault="00877002" w:rsidP="0087700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5BCE3C58" w14:textId="77777777" w:rsidR="00877002" w:rsidRPr="002D010E" w:rsidRDefault="00877002" w:rsidP="0087700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115A0E63" w14:textId="3E5AD8B9" w:rsidR="00CF0040" w:rsidRPr="00412355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412355">
        <w:rPr>
          <w:b/>
          <w:bCs/>
          <w:sz w:val="20"/>
        </w:rPr>
        <w:lastRenderedPageBreak/>
        <w:t>prostor č.:</w:t>
      </w:r>
      <w:r w:rsidRPr="00412355">
        <w:rPr>
          <w:b/>
          <w:bCs/>
          <w:sz w:val="20"/>
        </w:rPr>
        <w:tab/>
      </w:r>
      <w:r w:rsidR="00030F88" w:rsidRPr="00412355">
        <w:rPr>
          <w:b/>
          <w:bCs/>
          <w:sz w:val="20"/>
        </w:rPr>
        <w:tab/>
      </w:r>
      <w:r w:rsidR="00486EF5" w:rsidRPr="00412355">
        <w:rPr>
          <w:b/>
          <w:bCs/>
          <w:sz w:val="20"/>
        </w:rPr>
        <w:tab/>
      </w:r>
      <w:r w:rsidR="002D010E" w:rsidRPr="00412355">
        <w:rPr>
          <w:b/>
          <w:bCs/>
          <w:sz w:val="20"/>
        </w:rPr>
        <w:tab/>
      </w:r>
      <w:r w:rsidR="00756307" w:rsidRPr="00756307">
        <w:rPr>
          <w:b/>
          <w:bCs/>
          <w:sz w:val="20"/>
        </w:rPr>
        <w:t>způsob využití</w:t>
      </w:r>
      <w:r w:rsidRPr="00412355">
        <w:rPr>
          <w:b/>
          <w:bCs/>
          <w:sz w:val="20"/>
        </w:rPr>
        <w:tab/>
      </w:r>
      <w:r w:rsidR="005B7C52" w:rsidRPr="00412355">
        <w:rPr>
          <w:b/>
          <w:bCs/>
          <w:sz w:val="20"/>
        </w:rPr>
        <w:tab/>
      </w:r>
      <w:r w:rsidR="00854F93" w:rsidRPr="00412355">
        <w:rPr>
          <w:b/>
          <w:bCs/>
          <w:sz w:val="20"/>
        </w:rPr>
        <w:tab/>
      </w:r>
      <w:r w:rsidRPr="00412355">
        <w:rPr>
          <w:b/>
          <w:bCs/>
          <w:sz w:val="20"/>
        </w:rPr>
        <w:t xml:space="preserve">výměra </w:t>
      </w:r>
      <w:r w:rsidR="00486EF5" w:rsidRPr="00412355">
        <w:rPr>
          <w:b/>
          <w:bCs/>
          <w:sz w:val="20"/>
        </w:rPr>
        <w:t>v m</w:t>
      </w:r>
      <w:r w:rsidR="00486EF5" w:rsidRPr="00412355">
        <w:rPr>
          <w:b/>
          <w:bCs/>
          <w:sz w:val="20"/>
          <w:vertAlign w:val="superscript"/>
        </w:rPr>
        <w:t>2</w:t>
      </w:r>
    </w:p>
    <w:p w14:paraId="2578FDDA" w14:textId="59CE646C" w:rsidR="002D010E" w:rsidRDefault="002D010E" w:rsidP="002D010E">
      <w:pPr>
        <w:spacing w:after="120" w:line="40" w:lineRule="atLeast"/>
        <w:ind w:firstLine="567"/>
        <w:jc w:val="both"/>
        <w:rPr>
          <w:sz w:val="20"/>
        </w:rPr>
      </w:pPr>
      <w:r>
        <w:rPr>
          <w:sz w:val="20"/>
        </w:rPr>
        <w:t xml:space="preserve">budova </w:t>
      </w:r>
      <w:r w:rsidRPr="002D010E">
        <w:rPr>
          <w:sz w:val="20"/>
        </w:rPr>
        <w:t>SO 103 místnost č.</w:t>
      </w:r>
      <w:r w:rsidR="000D26D8">
        <w:rPr>
          <w:sz w:val="20"/>
        </w:rPr>
        <w:t xml:space="preserve"> </w:t>
      </w:r>
      <w:r w:rsidRPr="002D010E">
        <w:rPr>
          <w:sz w:val="20"/>
        </w:rPr>
        <w:t>2.04</w:t>
      </w:r>
      <w:r w:rsidRPr="002D010E">
        <w:rPr>
          <w:sz w:val="20"/>
        </w:rPr>
        <w:tab/>
      </w:r>
      <w:r w:rsidR="000D26D8">
        <w:rPr>
          <w:sz w:val="20"/>
        </w:rPr>
        <w:tab/>
      </w:r>
      <w:r w:rsidR="00756307">
        <w:rPr>
          <w:sz w:val="20"/>
        </w:rPr>
        <w:t>kancelář</w:t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="000D26D8">
        <w:rPr>
          <w:sz w:val="20"/>
        </w:rPr>
        <w:t xml:space="preserve">       </w:t>
      </w:r>
      <w:r w:rsidRPr="002D010E">
        <w:rPr>
          <w:sz w:val="20"/>
        </w:rPr>
        <w:t>32,54</w:t>
      </w:r>
    </w:p>
    <w:p w14:paraId="5DEF5CFF" w14:textId="6A19E8DF" w:rsidR="00AB20B7" w:rsidRDefault="00AB20B7" w:rsidP="002D010E">
      <w:pPr>
        <w:spacing w:after="120" w:line="40" w:lineRule="atLeast"/>
        <w:ind w:firstLine="567"/>
        <w:jc w:val="both"/>
        <w:rPr>
          <w:sz w:val="20"/>
        </w:rPr>
      </w:pPr>
      <w:r>
        <w:rPr>
          <w:sz w:val="20"/>
        </w:rPr>
        <w:t>budova SO 103 místnost č. 2.07</w:t>
      </w:r>
      <w:r>
        <w:rPr>
          <w:sz w:val="20"/>
        </w:rPr>
        <w:tab/>
      </w:r>
      <w:r>
        <w:rPr>
          <w:sz w:val="20"/>
        </w:rPr>
        <w:tab/>
      </w:r>
      <w:r w:rsidR="003501BB">
        <w:rPr>
          <w:sz w:val="20"/>
        </w:rPr>
        <w:t xml:space="preserve">přidružený </w:t>
      </w:r>
      <w:r>
        <w:rPr>
          <w:sz w:val="20"/>
        </w:rPr>
        <w:t>sklad</w:t>
      </w:r>
      <w:r>
        <w:rPr>
          <w:sz w:val="20"/>
        </w:rPr>
        <w:tab/>
      </w:r>
      <w:r w:rsidR="00A1590B">
        <w:rPr>
          <w:sz w:val="20"/>
        </w:rPr>
        <w:t xml:space="preserve">       </w:t>
      </w:r>
      <w:r w:rsidR="003501BB">
        <w:rPr>
          <w:sz w:val="20"/>
        </w:rPr>
        <w:tab/>
      </w:r>
      <w:r w:rsidR="003501BB">
        <w:rPr>
          <w:sz w:val="20"/>
        </w:rPr>
        <w:tab/>
        <w:t xml:space="preserve">       </w:t>
      </w:r>
      <w:r w:rsidR="00A1590B">
        <w:rPr>
          <w:sz w:val="20"/>
        </w:rPr>
        <w:t>12,39</w:t>
      </w:r>
    </w:p>
    <w:p w14:paraId="76844CD5" w14:textId="589BBFCC" w:rsidR="00EB7AF7" w:rsidRPr="002D010E" w:rsidRDefault="00EB7AF7" w:rsidP="002D010E">
      <w:pPr>
        <w:spacing w:after="120" w:line="40" w:lineRule="atLeast"/>
        <w:ind w:firstLine="567"/>
        <w:jc w:val="both"/>
        <w:rPr>
          <w:sz w:val="20"/>
        </w:rPr>
      </w:pPr>
      <w:r>
        <w:rPr>
          <w:sz w:val="20"/>
        </w:rPr>
        <w:t>budova SO 103 místnost č. 2.09</w:t>
      </w:r>
      <w:r>
        <w:rPr>
          <w:sz w:val="20"/>
        </w:rPr>
        <w:tab/>
      </w:r>
      <w:r>
        <w:rPr>
          <w:sz w:val="20"/>
        </w:rPr>
        <w:tab/>
      </w:r>
      <w:r w:rsidR="003501BB">
        <w:rPr>
          <w:sz w:val="20"/>
        </w:rPr>
        <w:t xml:space="preserve">přidružený </w:t>
      </w:r>
      <w:r>
        <w:rPr>
          <w:sz w:val="20"/>
        </w:rPr>
        <w:t>sklad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2,97</w:t>
      </w:r>
    </w:p>
    <w:p w14:paraId="2DAF562C" w14:textId="6A274B6C" w:rsidR="002D010E" w:rsidRPr="00AE74EF" w:rsidRDefault="002D010E">
      <w:pPr>
        <w:pStyle w:val="Zkladntext"/>
        <w:spacing w:after="120"/>
        <w:ind w:firstLine="567"/>
        <w:rPr>
          <w:b/>
          <w:bCs/>
          <w:sz w:val="20"/>
          <w:vertAlign w:val="superscript"/>
        </w:rPr>
      </w:pPr>
      <w:r w:rsidRPr="002D010E">
        <w:rPr>
          <w:b/>
          <w:bCs/>
          <w:sz w:val="20"/>
        </w:rPr>
        <w:t>Celková výměra pronajatých prostor činí:</w:t>
      </w:r>
      <w:r w:rsidRPr="00AE74EF">
        <w:rPr>
          <w:b/>
          <w:bCs/>
          <w:sz w:val="20"/>
        </w:rPr>
        <w:tab/>
      </w:r>
      <w:r w:rsidRPr="00AE74EF">
        <w:rPr>
          <w:b/>
          <w:bCs/>
          <w:sz w:val="20"/>
        </w:rPr>
        <w:tab/>
        <w:t xml:space="preserve">               </w:t>
      </w:r>
      <w:r w:rsidRPr="00AE74EF">
        <w:rPr>
          <w:b/>
          <w:bCs/>
          <w:sz w:val="20"/>
        </w:rPr>
        <w:tab/>
      </w:r>
      <w:r w:rsidR="00F43289">
        <w:rPr>
          <w:b/>
          <w:bCs/>
          <w:sz w:val="20"/>
        </w:rPr>
        <w:tab/>
        <w:t xml:space="preserve">       </w:t>
      </w:r>
      <w:r w:rsidR="00A1590B">
        <w:rPr>
          <w:b/>
          <w:bCs/>
          <w:sz w:val="20"/>
        </w:rPr>
        <w:t>4</w:t>
      </w:r>
      <w:r w:rsidR="00EB7AF7">
        <w:rPr>
          <w:b/>
          <w:bCs/>
          <w:sz w:val="20"/>
        </w:rPr>
        <w:t>7</w:t>
      </w:r>
      <w:r w:rsidRPr="00AE74EF">
        <w:rPr>
          <w:b/>
          <w:bCs/>
          <w:sz w:val="20"/>
        </w:rPr>
        <w:t>,</w:t>
      </w:r>
      <w:r w:rsidR="00A1590B">
        <w:rPr>
          <w:b/>
          <w:bCs/>
          <w:sz w:val="20"/>
        </w:rPr>
        <w:t>9</w:t>
      </w:r>
      <w:r w:rsidR="00EB7AF7">
        <w:rPr>
          <w:b/>
          <w:bCs/>
          <w:sz w:val="20"/>
        </w:rPr>
        <w:t xml:space="preserve"> </w:t>
      </w:r>
      <w:r w:rsidRPr="00AE74EF">
        <w:rPr>
          <w:b/>
          <w:bCs/>
          <w:sz w:val="20"/>
        </w:rPr>
        <w:t>m</w:t>
      </w:r>
      <w:r w:rsidRPr="00AE74EF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412355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B728067" w14:textId="77777777" w:rsidR="00877002" w:rsidRDefault="00877002" w:rsidP="00412355">
      <w:pPr>
        <w:pStyle w:val="Zkladntext"/>
        <w:spacing w:after="120"/>
        <w:ind w:left="567"/>
        <w:rPr>
          <w:sz w:val="20"/>
        </w:rPr>
      </w:pPr>
    </w:p>
    <w:p w14:paraId="6A3EBC1B" w14:textId="11EDD0DE" w:rsidR="004727DD" w:rsidRPr="007B4FA5" w:rsidRDefault="00CF0040" w:rsidP="00412355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2D010E" w:rsidRDefault="00210263" w:rsidP="000C3582">
      <w:pPr>
        <w:jc w:val="center"/>
        <w:rPr>
          <w:b/>
          <w:sz w:val="20"/>
        </w:rPr>
      </w:pPr>
      <w:r w:rsidRPr="002D010E">
        <w:rPr>
          <w:b/>
          <w:sz w:val="20"/>
        </w:rPr>
        <w:t>II</w:t>
      </w:r>
      <w:r w:rsidR="000C3582" w:rsidRPr="002D010E">
        <w:rPr>
          <w:b/>
          <w:sz w:val="20"/>
        </w:rPr>
        <w:t>.</w:t>
      </w:r>
    </w:p>
    <w:p w14:paraId="54258E5C" w14:textId="626B7D40" w:rsidR="003B359F" w:rsidRPr="002D010E" w:rsidRDefault="00CF0040" w:rsidP="008B1925">
      <w:pPr>
        <w:pStyle w:val="Nadpis3"/>
        <w:spacing w:after="120"/>
      </w:pPr>
      <w:r w:rsidRPr="002D010E">
        <w:rPr>
          <w:sz w:val="20"/>
        </w:rPr>
        <w:t xml:space="preserve">Účel </w:t>
      </w:r>
      <w:r w:rsidR="00A85773" w:rsidRPr="002D010E">
        <w:rPr>
          <w:sz w:val="20"/>
        </w:rPr>
        <w:t xml:space="preserve">nájmu </w:t>
      </w:r>
    </w:p>
    <w:p w14:paraId="7AE68EA8" w14:textId="6BBDD987" w:rsidR="002D010E" w:rsidRPr="002D010E" w:rsidRDefault="00A85773" w:rsidP="002D010E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bookmarkStart w:id="1" w:name="_Hlk126592696"/>
      <w:r w:rsidRPr="002D010E">
        <w:rPr>
          <w:sz w:val="20"/>
        </w:rPr>
        <w:t xml:space="preserve">Nájemce je </w:t>
      </w:r>
      <w:r w:rsidRPr="00877002">
        <w:rPr>
          <w:sz w:val="20"/>
        </w:rPr>
        <w:t xml:space="preserve">oprávněn </w:t>
      </w:r>
      <w:r w:rsidR="00990671" w:rsidRPr="00877002">
        <w:rPr>
          <w:sz w:val="20"/>
        </w:rPr>
        <w:t>užívat</w:t>
      </w:r>
      <w:r w:rsidR="00DE3543" w:rsidRPr="00877002">
        <w:rPr>
          <w:sz w:val="20"/>
        </w:rPr>
        <w:t xml:space="preserve"> předmět nájmu </w:t>
      </w:r>
      <w:r w:rsidR="00BC16CE" w:rsidRPr="00877002">
        <w:rPr>
          <w:sz w:val="20"/>
        </w:rPr>
        <w:t xml:space="preserve">jako kancelář </w:t>
      </w:r>
      <w:r w:rsidR="00DE3543" w:rsidRPr="00877002">
        <w:rPr>
          <w:sz w:val="20"/>
        </w:rPr>
        <w:t>pouze k</w:t>
      </w:r>
      <w:r w:rsidR="002D010E" w:rsidRPr="00877002">
        <w:rPr>
          <w:sz w:val="20"/>
        </w:rPr>
        <w:t xml:space="preserve"> předmětu svého podnikání jimž je provoz projekční kanceláře.</w:t>
      </w:r>
    </w:p>
    <w:bookmarkEnd w:id="1"/>
    <w:p w14:paraId="0045FEC7" w14:textId="79FBC703" w:rsidR="00007F2F" w:rsidRPr="007B4FA5" w:rsidRDefault="00CF0040" w:rsidP="006D5AC1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2D010E">
        <w:rPr>
          <w:sz w:val="20"/>
        </w:rPr>
        <w:t xml:space="preserve">Nájemce není </w:t>
      </w:r>
      <w:r w:rsidR="00A85773" w:rsidRPr="002D010E">
        <w:rPr>
          <w:sz w:val="20"/>
        </w:rPr>
        <w:t>oprávněn provozovat v</w:t>
      </w:r>
      <w:r w:rsidR="005E28BF" w:rsidRPr="002D010E">
        <w:rPr>
          <w:sz w:val="20"/>
        </w:rPr>
        <w:t> předmětu nájmu</w:t>
      </w:r>
      <w:r w:rsidRPr="002D010E">
        <w:rPr>
          <w:sz w:val="20"/>
        </w:rPr>
        <w:t xml:space="preserve"> jinou činnost nebo změnit způsob či podmínky jejího výkonu,</w:t>
      </w:r>
      <w:r w:rsidR="00AC7327" w:rsidRPr="002D010E">
        <w:rPr>
          <w:sz w:val="20"/>
        </w:rPr>
        <w:t xml:space="preserve"> než jak je uvedeno v</w:t>
      </w:r>
      <w:r w:rsidR="0071004A" w:rsidRPr="002D010E">
        <w:rPr>
          <w:sz w:val="20"/>
        </w:rPr>
        <w:t> odst. 1</w:t>
      </w:r>
      <w:r w:rsidR="00BF50FC" w:rsidRPr="002D010E">
        <w:rPr>
          <w:sz w:val="20"/>
        </w:rPr>
        <w:t>.</w:t>
      </w:r>
      <w:r w:rsidR="00F16A57" w:rsidRPr="002D010E">
        <w:rPr>
          <w:sz w:val="20"/>
        </w:rPr>
        <w:t xml:space="preserve"> </w:t>
      </w:r>
      <w:r w:rsidR="00DE3543" w:rsidRPr="002D010E">
        <w:rPr>
          <w:sz w:val="20"/>
        </w:rPr>
        <w:t>tohoto článku.</w:t>
      </w:r>
      <w:r w:rsidRPr="002D010E">
        <w:rPr>
          <w:sz w:val="20"/>
        </w:rPr>
        <w:t xml:space="preserve"> </w:t>
      </w:r>
    </w:p>
    <w:p w14:paraId="184BC87A" w14:textId="77777777" w:rsidR="00007F2F" w:rsidRPr="004C0533" w:rsidRDefault="00007F2F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6BBB0974" w14:textId="739B12F6" w:rsidR="00B67EDB" w:rsidRPr="00B27AC4" w:rsidRDefault="006A2073" w:rsidP="00B67EDB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B27AC4">
        <w:rPr>
          <w:sz w:val="20"/>
        </w:rPr>
        <w:t>Pronajímatel vydá nájemci požadovaný počet vstupních karet um</w:t>
      </w:r>
      <w:r w:rsidR="00123959" w:rsidRPr="00B27AC4">
        <w:rPr>
          <w:sz w:val="20"/>
        </w:rPr>
        <w:t xml:space="preserve">ožňujících vstup do </w:t>
      </w:r>
      <w:r w:rsidR="0004693F" w:rsidRPr="00B27AC4">
        <w:rPr>
          <w:sz w:val="20"/>
        </w:rPr>
        <w:t>předmětu nájmu</w:t>
      </w:r>
      <w:r w:rsidRPr="00B27AC4">
        <w:rPr>
          <w:sz w:val="20"/>
        </w:rPr>
        <w:t>.</w:t>
      </w:r>
      <w:r w:rsidR="003054C8" w:rsidRPr="00B27AC4">
        <w:rPr>
          <w:sz w:val="20"/>
        </w:rPr>
        <w:t xml:space="preserve"> </w:t>
      </w:r>
      <w:r w:rsidR="00D963F0" w:rsidRPr="00B27AC4">
        <w:rPr>
          <w:sz w:val="20"/>
        </w:rPr>
        <w:t>Nájemce je povinen uhradit pronajímateli n</w:t>
      </w:r>
      <w:r w:rsidRPr="00B27AC4">
        <w:rPr>
          <w:sz w:val="20"/>
        </w:rPr>
        <w:t>evratný poplatek za vy</w:t>
      </w:r>
      <w:r w:rsidR="00620EE0" w:rsidRPr="00B27AC4">
        <w:rPr>
          <w:sz w:val="20"/>
        </w:rPr>
        <w:t>s</w:t>
      </w:r>
      <w:r w:rsidRPr="00B27AC4">
        <w:rPr>
          <w:sz w:val="20"/>
        </w:rPr>
        <w:t>ta</w:t>
      </w:r>
      <w:r w:rsidR="00F16A57" w:rsidRPr="00B27AC4">
        <w:rPr>
          <w:sz w:val="20"/>
        </w:rPr>
        <w:t xml:space="preserve">vení </w:t>
      </w:r>
      <w:r w:rsidR="003064A1" w:rsidRPr="00B27AC4">
        <w:rPr>
          <w:sz w:val="20"/>
        </w:rPr>
        <w:t>každé</w:t>
      </w:r>
      <w:r w:rsidR="00F16A57" w:rsidRPr="00B27AC4">
        <w:rPr>
          <w:sz w:val="20"/>
        </w:rPr>
        <w:t xml:space="preserve"> vstupní karty</w:t>
      </w:r>
      <w:r w:rsidR="00D963F0" w:rsidRPr="00B27AC4">
        <w:rPr>
          <w:sz w:val="20"/>
        </w:rPr>
        <w:t xml:space="preserve"> a s</w:t>
      </w:r>
      <w:r w:rsidRPr="00B27AC4">
        <w:rPr>
          <w:sz w:val="20"/>
        </w:rPr>
        <w:t>oučasně za každou poskytn</w:t>
      </w:r>
      <w:r w:rsidR="00620EE0" w:rsidRPr="00B27AC4">
        <w:rPr>
          <w:sz w:val="20"/>
        </w:rPr>
        <w:t xml:space="preserve">utou kartu </w:t>
      </w:r>
      <w:r w:rsidR="00D963F0" w:rsidRPr="00B27AC4">
        <w:rPr>
          <w:sz w:val="20"/>
        </w:rPr>
        <w:t>uhradit</w:t>
      </w:r>
      <w:r w:rsidR="00620EE0" w:rsidRPr="00B27AC4">
        <w:rPr>
          <w:sz w:val="20"/>
        </w:rPr>
        <w:t xml:space="preserve"> jistotu</w:t>
      </w:r>
      <w:r w:rsidRPr="00B27AC4">
        <w:rPr>
          <w:sz w:val="20"/>
        </w:rPr>
        <w:t>, která mu bude po skončení nájmu</w:t>
      </w:r>
      <w:r w:rsidR="00AC7327" w:rsidRPr="00B27AC4">
        <w:rPr>
          <w:sz w:val="20"/>
        </w:rPr>
        <w:t xml:space="preserve"> a</w:t>
      </w:r>
      <w:r w:rsidRPr="00B27AC4">
        <w:rPr>
          <w:sz w:val="20"/>
        </w:rPr>
        <w:t xml:space="preserve"> po odevzdání </w:t>
      </w:r>
      <w:r w:rsidR="00532786" w:rsidRPr="00B27AC4">
        <w:rPr>
          <w:sz w:val="20"/>
        </w:rPr>
        <w:t xml:space="preserve">nepoškozené </w:t>
      </w:r>
      <w:r w:rsidRPr="00B27AC4">
        <w:rPr>
          <w:sz w:val="20"/>
        </w:rPr>
        <w:t xml:space="preserve">karty vrácena. </w:t>
      </w:r>
      <w:r w:rsidR="00532786" w:rsidRPr="00B27AC4">
        <w:rPr>
          <w:sz w:val="20"/>
        </w:rPr>
        <w:t xml:space="preserve">Jistota se neúročí. Poplatek za vystavení každé karty a jistota bude stanovena podle aktuálního ceníku. </w:t>
      </w:r>
      <w:r w:rsidR="00B67EDB" w:rsidRPr="00B27AC4">
        <w:rPr>
          <w:sz w:val="20"/>
        </w:rPr>
        <w:t xml:space="preserve">Aktuální ceník vstupních karet byl nájemci předložen před podpisem smlouvy a tímto nájemce vyjadřuje svůj souhlas s ceníkem. Pronajímatel je oprávněn přiměřeně změnit ceník, kdy v takovém případě je povinen nový ceník vstupních karet nájemci sdělit nejpozději v den změny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77777777" w:rsidR="00007F2F" w:rsidRPr="007B4FA5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41235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5C81C889" w:rsidR="00CA07A8" w:rsidRPr="00BD7F50" w:rsidRDefault="00AF7B9E" w:rsidP="00412355">
      <w:pPr>
        <w:pStyle w:val="Odstavecseseznamem"/>
        <w:spacing w:after="120"/>
        <w:ind w:left="3258" w:firstLine="282"/>
        <w:contextualSpacing w:val="0"/>
        <w:jc w:val="both"/>
        <w:rPr>
          <w:sz w:val="20"/>
        </w:rPr>
      </w:pPr>
      <w:r w:rsidRPr="00BD7F50">
        <w:rPr>
          <w:b/>
          <w:bCs/>
          <w:sz w:val="20"/>
        </w:rPr>
        <w:t>91 309,</w:t>
      </w:r>
      <w:r w:rsidR="00BD7F50">
        <w:rPr>
          <w:b/>
          <w:bCs/>
          <w:sz w:val="20"/>
        </w:rPr>
        <w:t>--</w:t>
      </w:r>
      <w:r w:rsidR="002D010E" w:rsidRPr="00BD7F50">
        <w:rPr>
          <w:b/>
          <w:bCs/>
          <w:sz w:val="20"/>
        </w:rPr>
        <w:t xml:space="preserve"> </w:t>
      </w:r>
      <w:r w:rsidR="003B0396" w:rsidRPr="00BD7F50">
        <w:rPr>
          <w:b/>
          <w:bCs/>
          <w:sz w:val="20"/>
        </w:rPr>
        <w:t>Kč bez DPH</w:t>
      </w:r>
      <w:r w:rsidR="004D07CD" w:rsidRPr="00BD7F50">
        <w:rPr>
          <w:b/>
          <w:bCs/>
          <w:sz w:val="20"/>
        </w:rPr>
        <w:t xml:space="preserve"> (dále jen „nájemné</w:t>
      </w:r>
      <w:r w:rsidR="009C722A" w:rsidRPr="00BD7F50">
        <w:rPr>
          <w:b/>
          <w:bCs/>
          <w:sz w:val="20"/>
        </w:rPr>
        <w:t>“</w:t>
      </w:r>
      <w:r w:rsidR="004D07CD" w:rsidRPr="00BD7F50">
        <w:rPr>
          <w:b/>
          <w:bCs/>
          <w:sz w:val="20"/>
        </w:rPr>
        <w:t>).</w:t>
      </w:r>
      <w:r w:rsidR="00C2141B" w:rsidRPr="00BD7F50">
        <w:rPr>
          <w:sz w:val="20"/>
        </w:rPr>
        <w:t xml:space="preserve"> </w:t>
      </w:r>
    </w:p>
    <w:p w14:paraId="58A0FA74" w14:textId="77777777" w:rsidR="00EB7AF7" w:rsidRDefault="00EB7AF7" w:rsidP="00EB7AF7">
      <w:pPr>
        <w:pStyle w:val="Odstavecseseznamem"/>
        <w:spacing w:after="120"/>
        <w:ind w:left="2550" w:hanging="1416"/>
        <w:contextualSpacing w:val="0"/>
        <w:jc w:val="both"/>
        <w:rPr>
          <w:sz w:val="20"/>
        </w:rPr>
      </w:pPr>
    </w:p>
    <w:p w14:paraId="6A24E27A" w14:textId="77777777" w:rsidR="00EB7AF7" w:rsidRDefault="00EB7AF7" w:rsidP="00EB7AF7">
      <w:pPr>
        <w:pStyle w:val="Odstavecseseznamem"/>
        <w:spacing w:after="120"/>
        <w:ind w:left="2550" w:hanging="1416"/>
        <w:contextualSpacing w:val="0"/>
        <w:jc w:val="both"/>
        <w:rPr>
          <w:sz w:val="20"/>
        </w:rPr>
      </w:pPr>
    </w:p>
    <w:p w14:paraId="0CE71684" w14:textId="32B523A3" w:rsidR="00EB7AF7" w:rsidRPr="00C2141B" w:rsidRDefault="00EB7AF7" w:rsidP="00AF7B9E">
      <w:pPr>
        <w:pStyle w:val="Odstavecseseznamem"/>
        <w:spacing w:after="120"/>
        <w:ind w:left="2550" w:hanging="1274"/>
        <w:contextualSpacing w:val="0"/>
        <w:jc w:val="both"/>
        <w:rPr>
          <w:sz w:val="20"/>
        </w:rPr>
      </w:pPr>
      <w:r>
        <w:rPr>
          <w:sz w:val="20"/>
        </w:rPr>
        <w:lastRenderedPageBreak/>
        <w:t>Nájemné se skládá z cen:</w:t>
      </w:r>
    </w:p>
    <w:p w14:paraId="18578F29" w14:textId="38860371" w:rsidR="00EB7AF7" w:rsidRPr="00A84DFE" w:rsidRDefault="00EB7AF7" w:rsidP="00EB7AF7">
      <w:pPr>
        <w:spacing w:after="120"/>
        <w:ind w:left="708" w:firstLine="708"/>
        <w:jc w:val="both"/>
        <w:rPr>
          <w:i/>
          <w:iCs/>
          <w:sz w:val="20"/>
        </w:rPr>
      </w:pPr>
      <w:r w:rsidRPr="00A84DFE">
        <w:rPr>
          <w:i/>
          <w:iCs/>
          <w:sz w:val="20"/>
        </w:rPr>
        <w:t xml:space="preserve">-  za kancelářské prostory </w:t>
      </w:r>
      <w:r w:rsidRPr="00A84DFE">
        <w:rPr>
          <w:i/>
          <w:iCs/>
          <w:sz w:val="20"/>
        </w:rPr>
        <w:tab/>
      </w:r>
      <w:r w:rsidRPr="00A84DFE">
        <w:rPr>
          <w:i/>
          <w:iCs/>
          <w:sz w:val="20"/>
        </w:rPr>
        <w:tab/>
      </w:r>
      <w:r w:rsidRPr="00A84DFE"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BB75ED">
        <w:rPr>
          <w:i/>
          <w:iCs/>
          <w:sz w:val="20"/>
        </w:rPr>
        <w:t xml:space="preserve"> </w:t>
      </w:r>
      <w:r>
        <w:rPr>
          <w:i/>
          <w:iCs/>
          <w:sz w:val="20"/>
        </w:rPr>
        <w:t>64 429,</w:t>
      </w:r>
      <w:r w:rsidR="00BD7F50">
        <w:rPr>
          <w:i/>
          <w:iCs/>
          <w:sz w:val="20"/>
        </w:rPr>
        <w:t>-</w:t>
      </w:r>
      <w:r w:rsidRPr="00A84DFE">
        <w:rPr>
          <w:i/>
          <w:iCs/>
          <w:sz w:val="20"/>
        </w:rPr>
        <w:t xml:space="preserve"> Kč bez DPH za rok</w:t>
      </w:r>
    </w:p>
    <w:p w14:paraId="31FF0E89" w14:textId="2F4BC177" w:rsidR="00EB7AF7" w:rsidRPr="00AF7B9E" w:rsidRDefault="00EB7AF7" w:rsidP="00EB7AF7">
      <w:pPr>
        <w:spacing w:after="120"/>
        <w:ind w:left="708" w:firstLine="708"/>
        <w:jc w:val="both"/>
        <w:rPr>
          <w:i/>
          <w:iCs/>
          <w:sz w:val="20"/>
        </w:rPr>
      </w:pPr>
      <w:r w:rsidRPr="00AF7B9E">
        <w:rPr>
          <w:i/>
          <w:iCs/>
          <w:sz w:val="20"/>
        </w:rPr>
        <w:t xml:space="preserve">-  za </w:t>
      </w:r>
      <w:r w:rsidR="00BB75ED">
        <w:rPr>
          <w:i/>
          <w:iCs/>
          <w:sz w:val="20"/>
        </w:rPr>
        <w:t xml:space="preserve">přidružené </w:t>
      </w:r>
      <w:r w:rsidRPr="00AF7B9E">
        <w:rPr>
          <w:i/>
          <w:iCs/>
          <w:sz w:val="20"/>
        </w:rPr>
        <w:t>skladovací prostory</w:t>
      </w:r>
      <w:r w:rsidRPr="00AF7B9E">
        <w:rPr>
          <w:i/>
          <w:iCs/>
          <w:sz w:val="20"/>
        </w:rPr>
        <w:tab/>
      </w:r>
      <w:r w:rsidR="00AF7B9E" w:rsidRPr="00AF7B9E">
        <w:rPr>
          <w:i/>
          <w:iCs/>
          <w:sz w:val="20"/>
        </w:rPr>
        <w:tab/>
      </w:r>
      <w:r w:rsidR="00AF7B9E" w:rsidRPr="00AF7B9E">
        <w:rPr>
          <w:i/>
          <w:iCs/>
          <w:sz w:val="20"/>
        </w:rPr>
        <w:tab/>
      </w:r>
      <w:r w:rsidRPr="00AF7B9E">
        <w:rPr>
          <w:i/>
          <w:iCs/>
          <w:sz w:val="20"/>
        </w:rPr>
        <w:t>26</w:t>
      </w:r>
      <w:r w:rsidR="00BD7F50">
        <w:rPr>
          <w:i/>
          <w:iCs/>
          <w:sz w:val="20"/>
        </w:rPr>
        <w:t> </w:t>
      </w:r>
      <w:r w:rsidRPr="00AF7B9E">
        <w:rPr>
          <w:i/>
          <w:iCs/>
          <w:sz w:val="20"/>
        </w:rPr>
        <w:t>880</w:t>
      </w:r>
      <w:r w:rsidR="00BD7F50">
        <w:rPr>
          <w:i/>
          <w:iCs/>
          <w:sz w:val="20"/>
        </w:rPr>
        <w:t>,-</w:t>
      </w:r>
      <w:r w:rsidR="00AF7B9E" w:rsidRPr="00AF7B9E">
        <w:rPr>
          <w:i/>
          <w:iCs/>
          <w:sz w:val="20"/>
        </w:rPr>
        <w:t xml:space="preserve"> </w:t>
      </w:r>
      <w:r w:rsidRPr="00AF7B9E">
        <w:rPr>
          <w:i/>
          <w:iCs/>
          <w:sz w:val="20"/>
        </w:rPr>
        <w:t>Kč bez DPH za rok</w:t>
      </w:r>
    </w:p>
    <w:p w14:paraId="33403892" w14:textId="77777777" w:rsidR="00EB7AF7" w:rsidRPr="006C48A6" w:rsidRDefault="00EB7AF7" w:rsidP="00412355">
      <w:pPr>
        <w:pStyle w:val="Odstavecseseznamem"/>
        <w:spacing w:after="120"/>
        <w:ind w:left="3258" w:firstLine="282"/>
        <w:contextualSpacing w:val="0"/>
        <w:jc w:val="both"/>
        <w:rPr>
          <w:color w:val="FF0000"/>
          <w:sz w:val="20"/>
        </w:rPr>
      </w:pPr>
    </w:p>
    <w:p w14:paraId="23DBFF8D" w14:textId="4F4DB97F" w:rsidR="00707215" w:rsidRPr="00DD3F37" w:rsidRDefault="00E01D2C" w:rsidP="00DD3F37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DD3F37">
        <w:rPr>
          <w:bCs/>
          <w:sz w:val="20"/>
        </w:rPr>
        <w:t>V ceně nájemného jsou</w:t>
      </w:r>
      <w:r w:rsidR="003064A1" w:rsidRPr="00DD3F37">
        <w:rPr>
          <w:bCs/>
          <w:sz w:val="20"/>
        </w:rPr>
        <w:t xml:space="preserve"> zahrnuty</w:t>
      </w:r>
      <w:r w:rsidR="00A51F5A" w:rsidRPr="00DD3F37">
        <w:rPr>
          <w:bCs/>
          <w:sz w:val="20"/>
        </w:rPr>
        <w:t xml:space="preserve"> </w:t>
      </w:r>
      <w:r w:rsidR="008704A2" w:rsidRPr="00DD3F37">
        <w:rPr>
          <w:bCs/>
          <w:sz w:val="20"/>
        </w:rPr>
        <w:t xml:space="preserve">náklady </w:t>
      </w:r>
      <w:r w:rsidR="007414B1" w:rsidRPr="00DD3F37">
        <w:rPr>
          <w:bCs/>
          <w:sz w:val="20"/>
        </w:rPr>
        <w:t>spojené s</w:t>
      </w:r>
      <w:r w:rsidR="00BB4E5E" w:rsidRPr="00DD3F37">
        <w:rPr>
          <w:bCs/>
          <w:sz w:val="20"/>
        </w:rPr>
        <w:t xml:space="preserve"> užíváním </w:t>
      </w:r>
      <w:r w:rsidR="007414B1" w:rsidRPr="00DD3F37">
        <w:rPr>
          <w:bCs/>
          <w:sz w:val="20"/>
        </w:rPr>
        <w:t>předmět</w:t>
      </w:r>
      <w:r w:rsidR="00BB4E5E" w:rsidRPr="00DD3F37">
        <w:rPr>
          <w:bCs/>
          <w:sz w:val="20"/>
        </w:rPr>
        <w:t>u</w:t>
      </w:r>
      <w:r w:rsidR="007414B1" w:rsidRPr="00DD3F37">
        <w:rPr>
          <w:bCs/>
          <w:sz w:val="20"/>
        </w:rPr>
        <w:t xml:space="preserve"> nájmu (</w:t>
      </w:r>
      <w:r w:rsidR="004D07CD" w:rsidRPr="00DD3F37">
        <w:rPr>
          <w:bCs/>
          <w:sz w:val="20"/>
        </w:rPr>
        <w:t xml:space="preserve">úklid společných prostor, </w:t>
      </w:r>
      <w:r w:rsidR="007414B1" w:rsidRPr="00DD3F37">
        <w:rPr>
          <w:bCs/>
          <w:sz w:val="20"/>
        </w:rPr>
        <w:t xml:space="preserve">kamerový a fyzický dohled </w:t>
      </w:r>
      <w:r w:rsidR="00E67FED" w:rsidRPr="00DD3F37">
        <w:rPr>
          <w:bCs/>
          <w:sz w:val="20"/>
        </w:rPr>
        <w:t>areálu</w:t>
      </w:r>
      <w:r w:rsidR="004D07CD" w:rsidRPr="00DD3F37">
        <w:rPr>
          <w:bCs/>
          <w:sz w:val="20"/>
        </w:rPr>
        <w:t xml:space="preserve"> Technologického parku Holešov</w:t>
      </w:r>
      <w:r w:rsidR="007414B1" w:rsidRPr="00DD3F37">
        <w:rPr>
          <w:bCs/>
          <w:sz w:val="20"/>
        </w:rPr>
        <w:t>,</w:t>
      </w:r>
      <w:r w:rsidR="00E67FED" w:rsidRPr="00DD3F37">
        <w:rPr>
          <w:bCs/>
          <w:sz w:val="20"/>
        </w:rPr>
        <w:t xml:space="preserve"> </w:t>
      </w:r>
      <w:r w:rsidR="00A51F5A" w:rsidRPr="00DD3F37">
        <w:rPr>
          <w:bCs/>
          <w:sz w:val="20"/>
        </w:rPr>
        <w:t>odvoz komunálního odpadu</w:t>
      </w:r>
      <w:r w:rsidR="007B0DE4" w:rsidRPr="00DD3F37">
        <w:rPr>
          <w:bCs/>
          <w:sz w:val="20"/>
        </w:rPr>
        <w:t xml:space="preserve"> (nevztahuje se na odpad spojený s</w:t>
      </w:r>
      <w:r w:rsidR="00C00C3F" w:rsidRPr="00DD3F37">
        <w:rPr>
          <w:bCs/>
          <w:sz w:val="20"/>
        </w:rPr>
        <w:t> </w:t>
      </w:r>
      <w:r w:rsidR="007B0DE4" w:rsidRPr="00DD3F37">
        <w:rPr>
          <w:bCs/>
          <w:sz w:val="20"/>
        </w:rPr>
        <w:t>výrobou</w:t>
      </w:r>
      <w:r w:rsidR="00C00C3F" w:rsidRPr="00DD3F37">
        <w:rPr>
          <w:bCs/>
          <w:sz w:val="20"/>
        </w:rPr>
        <w:t>)</w:t>
      </w:r>
      <w:r w:rsidR="00A51F5A" w:rsidRPr="00DD3F37">
        <w:rPr>
          <w:bCs/>
          <w:sz w:val="20"/>
        </w:rPr>
        <w:t>, údržba komunikací</w:t>
      </w:r>
      <w:r w:rsidR="00E67FED" w:rsidRPr="00DD3F37">
        <w:rPr>
          <w:bCs/>
          <w:sz w:val="20"/>
        </w:rPr>
        <w:t xml:space="preserve">, zelených ploch a </w:t>
      </w:r>
      <w:r w:rsidR="00E67FED" w:rsidRPr="00DD3F37">
        <w:rPr>
          <w:sz w:val="20"/>
        </w:rPr>
        <w:t>parkoviště</w:t>
      </w:r>
      <w:r w:rsidR="00A51F5A" w:rsidRPr="00DD3F37">
        <w:rPr>
          <w:sz w:val="20"/>
        </w:rPr>
        <w:t xml:space="preserve"> v</w:t>
      </w:r>
      <w:r w:rsidR="00E67FED" w:rsidRPr="00DD3F37">
        <w:rPr>
          <w:sz w:val="20"/>
        </w:rPr>
        <w:t> </w:t>
      </w:r>
      <w:r w:rsidR="00A51F5A" w:rsidRPr="00DD3F37">
        <w:rPr>
          <w:sz w:val="20"/>
        </w:rPr>
        <w:t>areálu</w:t>
      </w:r>
      <w:r w:rsidR="00E67FED" w:rsidRPr="00DD3F37">
        <w:rPr>
          <w:sz w:val="20"/>
        </w:rPr>
        <w:t xml:space="preserve"> </w:t>
      </w:r>
      <w:r w:rsidR="004D07CD" w:rsidRPr="00DD3F37">
        <w:rPr>
          <w:sz w:val="20"/>
        </w:rPr>
        <w:t>Technologického parku Holešov</w:t>
      </w:r>
      <w:r w:rsidR="00A51F5A" w:rsidRPr="00DD3F37">
        <w:rPr>
          <w:sz w:val="20"/>
        </w:rPr>
        <w:t>,</w:t>
      </w:r>
      <w:r w:rsidR="007414B1" w:rsidRPr="00DD3F37">
        <w:rPr>
          <w:sz w:val="20"/>
        </w:rPr>
        <w:t xml:space="preserve"> </w:t>
      </w:r>
      <w:r w:rsidR="00A51F5A" w:rsidRPr="00DD3F37">
        <w:rPr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 w:rsidRPr="00DD3F37">
        <w:rPr>
          <w:sz w:val="20"/>
        </w:rPr>
        <w:t>se</w:t>
      </w:r>
      <w:r w:rsidR="00A51F5A" w:rsidRPr="00DD3F37">
        <w:rPr>
          <w:sz w:val="20"/>
        </w:rPr>
        <w:t xml:space="preserve">rverovna) a rezervace </w:t>
      </w:r>
      <w:r w:rsidR="002D010E" w:rsidRPr="00DD3F37">
        <w:rPr>
          <w:sz w:val="20"/>
        </w:rPr>
        <w:t xml:space="preserve">jednoho </w:t>
      </w:r>
      <w:r w:rsidR="00A51F5A" w:rsidRPr="00DD3F37">
        <w:rPr>
          <w:sz w:val="20"/>
        </w:rPr>
        <w:t>parkovací</w:t>
      </w:r>
      <w:r w:rsidR="002D010E" w:rsidRPr="00DD3F37">
        <w:rPr>
          <w:sz w:val="20"/>
        </w:rPr>
        <w:t>ho</w:t>
      </w:r>
      <w:r w:rsidR="00A51F5A" w:rsidRPr="00DD3F37">
        <w:rPr>
          <w:sz w:val="20"/>
        </w:rPr>
        <w:t xml:space="preserve"> </w:t>
      </w:r>
      <w:r w:rsidR="00B84AF8" w:rsidRPr="00DD3F37">
        <w:rPr>
          <w:sz w:val="20"/>
        </w:rPr>
        <w:t>stání</w:t>
      </w:r>
      <w:r w:rsidR="00E67FED" w:rsidRPr="00DD3F37">
        <w:rPr>
          <w:sz w:val="20"/>
        </w:rPr>
        <w:t xml:space="preserve"> pro osobní automobil nájemce</w:t>
      </w:r>
      <w:r w:rsidR="00A51F5A" w:rsidRPr="00DD3F37">
        <w:rPr>
          <w:sz w:val="20"/>
        </w:rPr>
        <w:t xml:space="preserve">. Součástí nájmu je </w:t>
      </w:r>
      <w:r w:rsidR="00E67FED" w:rsidRPr="00DD3F37">
        <w:rPr>
          <w:sz w:val="20"/>
        </w:rPr>
        <w:t xml:space="preserve">dále </w:t>
      </w:r>
      <w:r w:rsidR="00A51F5A" w:rsidRPr="00DD3F37">
        <w:rPr>
          <w:sz w:val="20"/>
        </w:rPr>
        <w:t xml:space="preserve">možnost prezentace nájemce na </w:t>
      </w:r>
      <w:r w:rsidR="00707215" w:rsidRPr="00DD3F37">
        <w:rPr>
          <w:sz w:val="20"/>
        </w:rPr>
        <w:t xml:space="preserve">webu </w:t>
      </w:r>
      <w:r w:rsidR="006738C3" w:rsidRPr="00DD3F37">
        <w:rPr>
          <w:sz w:val="20"/>
        </w:rPr>
        <w:t>pronajímatele</w:t>
      </w:r>
      <w:r w:rsidR="00707215" w:rsidRPr="00DD3F37">
        <w:rPr>
          <w:sz w:val="20"/>
        </w:rPr>
        <w:t xml:space="preserve"> </w:t>
      </w:r>
      <w:r w:rsidR="00E67FED" w:rsidRPr="00DD3F37">
        <w:rPr>
          <w:sz w:val="20"/>
        </w:rPr>
        <w:t>formou odkazu na webové stránk</w:t>
      </w:r>
      <w:r w:rsidR="006B6674" w:rsidRPr="00DD3F37">
        <w:rPr>
          <w:sz w:val="20"/>
        </w:rPr>
        <w:t>y</w:t>
      </w:r>
      <w:r w:rsidR="00707215" w:rsidRPr="00DD3F37">
        <w:rPr>
          <w:sz w:val="20"/>
        </w:rPr>
        <w:t xml:space="preserve"> </w:t>
      </w:r>
      <w:r w:rsidR="00E67FED" w:rsidRPr="00DD3F37">
        <w:rPr>
          <w:sz w:val="20"/>
        </w:rPr>
        <w:t xml:space="preserve">nájemce, pokud </w:t>
      </w:r>
      <w:r w:rsidR="00C16513" w:rsidRPr="00DD3F37">
        <w:rPr>
          <w:sz w:val="20"/>
        </w:rPr>
        <w:t>ná</w:t>
      </w:r>
      <w:r w:rsidR="00E67FED" w:rsidRPr="00DD3F37">
        <w:rPr>
          <w:sz w:val="20"/>
        </w:rPr>
        <w:t xml:space="preserve">jemce vysloví s poskytnutím této služby výslovný souhlas. </w:t>
      </w:r>
      <w:r w:rsidR="00BC4ED1" w:rsidRPr="00DD3F37">
        <w:rPr>
          <w:sz w:val="20"/>
        </w:rPr>
        <w:t>Součástí nájmu je také rezervace konferenčního sálu a zasedací</w:t>
      </w:r>
      <w:r w:rsidR="006B6674" w:rsidRPr="00DD3F37">
        <w:rPr>
          <w:sz w:val="20"/>
        </w:rPr>
        <w:t>ch místností ve společných prostorách T</w:t>
      </w:r>
      <w:r w:rsidR="006C24BD" w:rsidRPr="00DD3F37">
        <w:rPr>
          <w:sz w:val="20"/>
        </w:rPr>
        <w:t>echnologického parku Holešov</w:t>
      </w:r>
      <w:r w:rsidR="006B6674" w:rsidRPr="00DD3F37">
        <w:rPr>
          <w:sz w:val="20"/>
        </w:rPr>
        <w:t xml:space="preserve"> pro potřeby nájemce (např. školení zaměstnanců</w:t>
      </w:r>
      <w:r w:rsidR="005A0CEA" w:rsidRPr="00DD3F37">
        <w:rPr>
          <w:sz w:val="20"/>
        </w:rPr>
        <w:t xml:space="preserve"> nebo obchodních partnerů) </w:t>
      </w:r>
      <w:r w:rsidR="006B6674" w:rsidRPr="00DD3F37">
        <w:rPr>
          <w:sz w:val="20"/>
        </w:rPr>
        <w:t xml:space="preserve">a to </w:t>
      </w:r>
      <w:r w:rsidR="00BC4ED1" w:rsidRPr="00DD3F37">
        <w:rPr>
          <w:sz w:val="20"/>
        </w:rPr>
        <w:t xml:space="preserve">po </w:t>
      </w:r>
      <w:r w:rsidR="00202279" w:rsidRPr="00DD3F37">
        <w:rPr>
          <w:sz w:val="20"/>
        </w:rPr>
        <w:t xml:space="preserve">předchozí </w:t>
      </w:r>
      <w:r w:rsidR="00BC4ED1" w:rsidRPr="00DD3F37">
        <w:rPr>
          <w:sz w:val="20"/>
        </w:rPr>
        <w:t>dohodě</w:t>
      </w:r>
      <w:r w:rsidR="005A0CEA" w:rsidRPr="00DD3F37">
        <w:rPr>
          <w:sz w:val="20"/>
        </w:rPr>
        <w:t xml:space="preserve"> konkrétního termínu</w:t>
      </w:r>
      <w:r w:rsidR="00DD3F37" w:rsidRPr="00DD3F37">
        <w:rPr>
          <w:sz w:val="20"/>
        </w:rPr>
        <w:t xml:space="preserve"> s pronajímatelem v počtu dvou dní</w:t>
      </w:r>
      <w:r w:rsidR="00BB75ED">
        <w:rPr>
          <w:sz w:val="20"/>
        </w:rPr>
        <w:t xml:space="preserve"> za rok</w:t>
      </w:r>
      <w:r w:rsidR="00DD3F37" w:rsidRPr="00DD3F37">
        <w:rPr>
          <w:sz w:val="20"/>
        </w:rPr>
        <w:t xml:space="preserve"> (za den je považován krátkodobý pronájem v rozsahu max. 8 hodin).</w:t>
      </w:r>
      <w:r w:rsidR="00DD3F37" w:rsidRPr="00DD3F37">
        <w:rPr>
          <w:bCs/>
          <w:sz w:val="20"/>
        </w:rPr>
        <w:t xml:space="preserve">  </w:t>
      </w:r>
    </w:p>
    <w:p w14:paraId="5287DA7C" w14:textId="3EC54214" w:rsidR="006B6674" w:rsidRPr="00301669" w:rsidRDefault="006B6674" w:rsidP="00412355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412355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41235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bookmarkStart w:id="2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8B192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2"/>
    <w:p w14:paraId="0DDA5FD3" w14:textId="68BBAA3E" w:rsidR="00E01D2C" w:rsidRPr="003F5EE6" w:rsidRDefault="00E01D2C" w:rsidP="008B1925">
      <w:pPr>
        <w:pStyle w:val="Zkladntext"/>
        <w:numPr>
          <w:ilvl w:val="0"/>
          <w:numId w:val="69"/>
        </w:numPr>
        <w:spacing w:after="120"/>
        <w:ind w:left="1560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412355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71EBB80" w14:textId="6CD14630" w:rsidR="000D1638" w:rsidRPr="002D010E" w:rsidRDefault="000D1638" w:rsidP="00412355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2D010E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77B6A2AA" w:rsidR="001D00DE" w:rsidRPr="003F5EE6" w:rsidRDefault="003A0255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618EEEDD" w:rsidR="000B234D" w:rsidRPr="00F556AF" w:rsidRDefault="000B234D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 xml:space="preserve">Daňový doklad na vyúčtování první splátky nájemného bude vystaven a doručen nájemci do 10 </w:t>
      </w:r>
      <w:r w:rsidR="005064AD" w:rsidRPr="00F556AF">
        <w:rPr>
          <w:sz w:val="20"/>
        </w:rPr>
        <w:t xml:space="preserve">kalendářních </w:t>
      </w:r>
      <w:r w:rsidRPr="00F556AF">
        <w:rPr>
          <w:sz w:val="20"/>
        </w:rPr>
        <w:t xml:space="preserve">dnů od uzavření této smlouvy. </w:t>
      </w:r>
    </w:p>
    <w:p w14:paraId="4D36EF56" w14:textId="11D7914F" w:rsidR="002846EE" w:rsidRPr="00F556AF" w:rsidRDefault="002846EE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 xml:space="preserve">Smluvní strany se dohodly, že daňové doklady budou zasílány nájemci elektronickou cestou na email: </w:t>
      </w:r>
      <w:hyperlink r:id="rId9" w:history="1">
        <w:r w:rsidR="00877002" w:rsidRPr="00F556AF">
          <w:rPr>
            <w:rStyle w:val="Hypertextovodkaz"/>
            <w:color w:val="auto"/>
            <w:sz w:val="20"/>
            <w:u w:val="none"/>
          </w:rPr>
          <w:t>sklenar@alnatech.cz</w:t>
        </w:r>
      </w:hyperlink>
      <w:r w:rsidR="00877002" w:rsidRPr="00F556AF">
        <w:rPr>
          <w:sz w:val="20"/>
        </w:rPr>
        <w:t xml:space="preserve"> </w:t>
      </w:r>
      <w:r w:rsidR="00292DE0" w:rsidRPr="00F556AF">
        <w:rPr>
          <w:sz w:val="20"/>
        </w:rPr>
        <w:t xml:space="preserve">nebo prostřednictvím </w:t>
      </w:r>
      <w:r w:rsidR="00FE3BDE" w:rsidRPr="00F556AF">
        <w:rPr>
          <w:sz w:val="20"/>
        </w:rPr>
        <w:t>datové schránky ID</w:t>
      </w:r>
      <w:r w:rsidR="00877002" w:rsidRPr="00F556AF">
        <w:rPr>
          <w:sz w:val="20"/>
        </w:rPr>
        <w:t>: rd2d5he.</w:t>
      </w:r>
    </w:p>
    <w:p w14:paraId="552D7DBB" w14:textId="66873AFE" w:rsidR="000B234D" w:rsidRPr="00F556AF" w:rsidRDefault="006C19BC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>Nájemné a komodity budou hrazeny bezhotovostním</w:t>
      </w:r>
      <w:r w:rsidR="00301669" w:rsidRPr="00F556AF">
        <w:rPr>
          <w:sz w:val="20"/>
        </w:rPr>
        <w:t xml:space="preserve"> převodem</w:t>
      </w:r>
      <w:r w:rsidRPr="00F556AF">
        <w:rPr>
          <w:sz w:val="20"/>
        </w:rPr>
        <w:t xml:space="preserve">. </w:t>
      </w:r>
      <w:r w:rsidR="000B234D" w:rsidRPr="00F556AF">
        <w:rPr>
          <w:b/>
          <w:bCs/>
          <w:sz w:val="20"/>
        </w:rPr>
        <w:t>Lhůta splatnosti</w:t>
      </w:r>
      <w:r w:rsidR="000B234D" w:rsidRPr="00F556AF">
        <w:rPr>
          <w:sz w:val="20"/>
        </w:rPr>
        <w:t xml:space="preserve"> daňových dokladů je </w:t>
      </w:r>
      <w:r w:rsidR="000B234D" w:rsidRPr="00F556AF">
        <w:rPr>
          <w:b/>
          <w:bCs/>
          <w:sz w:val="20"/>
        </w:rPr>
        <w:t>14 dní</w:t>
      </w:r>
      <w:r w:rsidR="000B234D" w:rsidRPr="00F556AF">
        <w:rPr>
          <w:sz w:val="20"/>
        </w:rPr>
        <w:t xml:space="preserve"> ode dne jejich vystavení. </w:t>
      </w:r>
      <w:r w:rsidR="00795738" w:rsidRPr="00F556AF">
        <w:rPr>
          <w:sz w:val="20"/>
        </w:rPr>
        <w:t>Daňový doklad</w:t>
      </w:r>
      <w:r w:rsidR="00B56E1E" w:rsidRPr="00F556AF">
        <w:rPr>
          <w:sz w:val="20"/>
        </w:rPr>
        <w:t xml:space="preserve"> </w:t>
      </w:r>
      <w:r w:rsidR="00795738" w:rsidRPr="00F556AF">
        <w:rPr>
          <w:sz w:val="20"/>
        </w:rPr>
        <w:t xml:space="preserve">(faktura) </w:t>
      </w:r>
      <w:r w:rsidR="00B56E1E" w:rsidRPr="00F556AF">
        <w:rPr>
          <w:sz w:val="20"/>
        </w:rPr>
        <w:t xml:space="preserve">je uhrazen dnem připsání fakturované částky na účet pronajímatele.   </w:t>
      </w:r>
    </w:p>
    <w:p w14:paraId="6ED01E8C" w14:textId="6EA5723C" w:rsidR="004E20BA" w:rsidRPr="003F5EE6" w:rsidRDefault="004E20BA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F556AF">
        <w:rPr>
          <w:sz w:val="20"/>
        </w:rPr>
        <w:t>Nájemné j</w:t>
      </w:r>
      <w:r w:rsidR="00977A87" w:rsidRPr="00F556AF">
        <w:rPr>
          <w:sz w:val="20"/>
        </w:rPr>
        <w:t>e</w:t>
      </w:r>
      <w:r w:rsidRPr="00F556AF">
        <w:rPr>
          <w:sz w:val="20"/>
        </w:rPr>
        <w:t xml:space="preserve"> smluven</w:t>
      </w:r>
      <w:r w:rsidR="00977A87" w:rsidRPr="00F556AF">
        <w:rPr>
          <w:sz w:val="20"/>
        </w:rPr>
        <w:t>o</w:t>
      </w:r>
      <w:r w:rsidRPr="00F556AF">
        <w:rPr>
          <w:sz w:val="20"/>
        </w:rPr>
        <w:t xml:space="preserve"> v ceně bez DPH, sazba DPH bude stanovena dle zákona</w:t>
      </w:r>
      <w:r w:rsidRPr="003F5EE6">
        <w:rPr>
          <w:sz w:val="20"/>
        </w:rPr>
        <w:t xml:space="preserve">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412355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lastRenderedPageBreak/>
        <w:t>Inflační doložka</w:t>
      </w:r>
    </w:p>
    <w:p w14:paraId="5CFCD015" w14:textId="43CB9669" w:rsidR="00DC2FF9" w:rsidRPr="003F5EE6" w:rsidRDefault="003D0205" w:rsidP="00412355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412355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28EA7D0" w14:textId="7C1A0BF6" w:rsidR="008D1B2D" w:rsidRPr="009C3F84" w:rsidRDefault="009757BE" w:rsidP="009C3F84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2423A888" w:rsidR="0098133C" w:rsidRPr="00F01B07" w:rsidRDefault="0098133C" w:rsidP="00412355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</w:t>
      </w:r>
      <w:r w:rsidR="009B325C">
        <w:t xml:space="preserve"> </w:t>
      </w:r>
      <w:r w:rsidRPr="003F5EE6">
        <w:rPr>
          <w:sz w:val="20"/>
        </w:rPr>
        <w:t>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3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3F10EEAE" w:rsidR="00435C37" w:rsidRPr="002D010E" w:rsidRDefault="0098133C" w:rsidP="00412355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3"/>
    </w:p>
    <w:p w14:paraId="1B3241D0" w14:textId="77777777" w:rsidR="00102F4C" w:rsidRDefault="00102F4C" w:rsidP="00362BA0">
      <w:pPr>
        <w:jc w:val="center"/>
        <w:rPr>
          <w:b/>
          <w:sz w:val="20"/>
        </w:rPr>
      </w:pPr>
    </w:p>
    <w:p w14:paraId="2BFB3B66" w14:textId="29541EE7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71C705B1" w14:textId="0E49E4BD" w:rsidR="000D1638" w:rsidRPr="00D5140A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D5140A">
        <w:rPr>
          <w:sz w:val="20"/>
        </w:rPr>
        <w:t xml:space="preserve">Smluvní strany si sjednávají jistotu ve výši </w:t>
      </w:r>
      <w:r w:rsidR="00DF6938" w:rsidRPr="00D5140A">
        <w:rPr>
          <w:sz w:val="20"/>
        </w:rPr>
        <w:t>8</w:t>
      </w:r>
      <w:r w:rsidR="002A5F04" w:rsidRPr="00D5140A">
        <w:rPr>
          <w:sz w:val="20"/>
        </w:rPr>
        <w:t xml:space="preserve"> </w:t>
      </w:r>
      <w:r w:rsidR="002D010E" w:rsidRPr="00D5140A">
        <w:rPr>
          <w:sz w:val="20"/>
        </w:rPr>
        <w:t>000</w:t>
      </w:r>
      <w:r w:rsidR="002A5F04" w:rsidRPr="00D5140A">
        <w:rPr>
          <w:sz w:val="20"/>
        </w:rPr>
        <w:t>,-</w:t>
      </w:r>
      <w:r w:rsidRPr="00D5140A">
        <w:rPr>
          <w:sz w:val="20"/>
        </w:rPr>
        <w:t xml:space="preserve"> Kč</w:t>
      </w:r>
      <w:r w:rsidR="002A5F04" w:rsidRPr="009C3F84">
        <w:rPr>
          <w:sz w:val="20"/>
        </w:rPr>
        <w:t xml:space="preserve">. </w:t>
      </w:r>
      <w:r w:rsidRPr="00D5140A">
        <w:rPr>
          <w:sz w:val="20"/>
        </w:rPr>
        <w:t xml:space="preserve"> </w:t>
      </w:r>
      <w:r w:rsidR="007534EF" w:rsidRPr="00D5140A">
        <w:rPr>
          <w:sz w:val="20"/>
        </w:rPr>
        <w:t xml:space="preserve">Jistota je splatná do 10 dní od uzavření této smlouvy. </w:t>
      </w:r>
      <w:r w:rsidRPr="00D5140A">
        <w:rPr>
          <w:sz w:val="20"/>
        </w:rPr>
        <w:t>Smluvní strany se dohodly, že jistota je zaplacena dne</w:t>
      </w:r>
      <w:r w:rsidR="007534EF" w:rsidRPr="00D5140A">
        <w:rPr>
          <w:sz w:val="20"/>
        </w:rPr>
        <w:t>m</w:t>
      </w:r>
      <w:r w:rsidRPr="00D5140A">
        <w:rPr>
          <w:sz w:val="20"/>
        </w:rPr>
        <w:t xml:space="preserve">, kdy je </w:t>
      </w:r>
      <w:r w:rsidR="007534EF" w:rsidRPr="00D5140A">
        <w:rPr>
          <w:sz w:val="20"/>
        </w:rPr>
        <w:t>připsána na účet pronajímatele</w:t>
      </w:r>
      <w:r w:rsidR="004C4E9D" w:rsidRPr="00D5140A">
        <w:rPr>
          <w:sz w:val="20"/>
        </w:rPr>
        <w:t xml:space="preserve"> vedeném u </w:t>
      </w:r>
      <w:r w:rsidR="00D5140A" w:rsidRPr="00D5140A">
        <w:rPr>
          <w:sz w:val="20"/>
        </w:rPr>
        <w:t>R</w:t>
      </w:r>
      <w:r w:rsidR="00D5140A">
        <w:rPr>
          <w:sz w:val="20"/>
        </w:rPr>
        <w:t>a</w:t>
      </w:r>
      <w:r w:rsidR="00D5140A" w:rsidRPr="00D5140A">
        <w:rPr>
          <w:sz w:val="20"/>
        </w:rPr>
        <w:t>iffeisenbank</w:t>
      </w:r>
      <w:r w:rsidR="004C4E9D" w:rsidRPr="00D5140A">
        <w:rPr>
          <w:sz w:val="20"/>
        </w:rPr>
        <w:t xml:space="preserve">, č.ú. 303252010, kód banky 5500.  </w:t>
      </w:r>
    </w:p>
    <w:p w14:paraId="24CE67DA" w14:textId="79FFED80" w:rsidR="00DD3F37" w:rsidRPr="006B147B" w:rsidRDefault="00DD3F37" w:rsidP="006B147B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DD3F37">
        <w:rPr>
          <w:sz w:val="20"/>
        </w:rPr>
        <w:t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 prostorám pronájmu. V tomto případě je nájemce povinen jistotu doplnit na původní výši nejpozději do 10 pracovních dnů po doručení písemného oznámení pronajímatele o čerpání jistoty.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7A99C1DE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 w:rsidR="006B147B">
        <w:rPr>
          <w:sz w:val="20"/>
        </w:rPr>
        <w:t xml:space="preserve"> </w:t>
      </w:r>
      <w:r w:rsidRPr="00BE1151">
        <w:rPr>
          <w:sz w:val="20"/>
        </w:rPr>
        <w:t>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914C31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39CA6A8" w14:textId="21113014" w:rsidR="004D6F37" w:rsidRPr="00102F4C" w:rsidRDefault="000D1638" w:rsidP="00412355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BE1151">
        <w:rPr>
          <w:sz w:val="20"/>
        </w:rPr>
        <w:lastRenderedPageBreak/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2FFB7C4" w14:textId="77777777" w:rsidR="00102F4C" w:rsidRDefault="00102F4C" w:rsidP="005D2E96">
      <w:pPr>
        <w:pStyle w:val="Odstavecseseznamem"/>
        <w:ind w:left="0"/>
        <w:rPr>
          <w:b/>
          <w:sz w:val="20"/>
        </w:rPr>
      </w:pPr>
    </w:p>
    <w:p w14:paraId="74667525" w14:textId="6654EC72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1DE30F5A" w14:textId="3BCD1DF9" w:rsidR="004D6F37" w:rsidRPr="00412355" w:rsidRDefault="00CF0040" w:rsidP="00412355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70BE1AF9" w14:textId="481DC4C2" w:rsidR="00102F4C" w:rsidRDefault="00102F4C" w:rsidP="000F70D0">
      <w:pPr>
        <w:keepNext/>
        <w:jc w:val="center"/>
        <w:rPr>
          <w:b/>
          <w:sz w:val="20"/>
        </w:rPr>
      </w:pPr>
    </w:p>
    <w:p w14:paraId="39121B85" w14:textId="77777777" w:rsidR="00102F4C" w:rsidRDefault="00102F4C" w:rsidP="000F70D0">
      <w:pPr>
        <w:keepNext/>
        <w:jc w:val="center"/>
        <w:rPr>
          <w:b/>
          <w:sz w:val="20"/>
        </w:rPr>
      </w:pPr>
    </w:p>
    <w:p w14:paraId="3B24501F" w14:textId="5F352899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C67D5C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C67D5C">
        <w:rPr>
          <w:sz w:val="20"/>
        </w:rPr>
        <w:t>užívat p</w:t>
      </w:r>
      <w:r w:rsidR="00BF498B" w:rsidRPr="00C67D5C">
        <w:rPr>
          <w:sz w:val="20"/>
        </w:rPr>
        <w:t>ředmět nájmu</w:t>
      </w:r>
      <w:r w:rsidRPr="00C67D5C">
        <w:rPr>
          <w:sz w:val="20"/>
        </w:rPr>
        <w:t xml:space="preserve">, spoluužívat společné prostory a odebírat </w:t>
      </w:r>
      <w:r w:rsidR="00AC5B15" w:rsidRPr="00C67D5C">
        <w:rPr>
          <w:sz w:val="20"/>
        </w:rPr>
        <w:t xml:space="preserve">komodity a </w:t>
      </w:r>
      <w:r w:rsidRPr="00C67D5C">
        <w:rPr>
          <w:sz w:val="20"/>
        </w:rPr>
        <w:t>služby, k jejichž poskytování se</w:t>
      </w:r>
      <w:r w:rsidR="00CF4C8C" w:rsidRPr="00C67D5C">
        <w:rPr>
          <w:sz w:val="20"/>
        </w:rPr>
        <w:t> </w:t>
      </w:r>
      <w:r w:rsidRPr="00C67D5C">
        <w:rPr>
          <w:sz w:val="20"/>
        </w:rPr>
        <w:t>pronajímatel touto smlouvou</w:t>
      </w:r>
      <w:r w:rsidR="006E783B" w:rsidRPr="00C67D5C">
        <w:rPr>
          <w:sz w:val="20"/>
        </w:rPr>
        <w:t xml:space="preserve"> zavázal,</w:t>
      </w:r>
    </w:p>
    <w:p w14:paraId="65EFBA18" w14:textId="09A0E96E" w:rsidR="005A36CB" w:rsidRPr="00687473" w:rsidRDefault="00CF0040" w:rsidP="00412355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C67D5C">
        <w:rPr>
          <w:sz w:val="20"/>
        </w:rPr>
        <w:t>parkovat na parkovišti v areálu Technologického parku Holešov v</w:t>
      </w:r>
      <w:r w:rsidR="00884C30" w:rsidRPr="00C67D5C">
        <w:rPr>
          <w:sz w:val="20"/>
        </w:rPr>
        <w:t> </w:t>
      </w:r>
      <w:r w:rsidRPr="00C67D5C">
        <w:rPr>
          <w:sz w:val="20"/>
        </w:rPr>
        <w:t>rozsahu</w:t>
      </w:r>
      <w:r w:rsidR="00884C30" w:rsidRPr="00C67D5C">
        <w:rPr>
          <w:sz w:val="20"/>
        </w:rPr>
        <w:t xml:space="preserve"> </w:t>
      </w:r>
      <w:r w:rsidR="00C67D5C" w:rsidRPr="00C67D5C">
        <w:rPr>
          <w:sz w:val="20"/>
        </w:rPr>
        <w:t>jednoho</w:t>
      </w:r>
      <w:r w:rsidR="00884C30" w:rsidRPr="00C67D5C">
        <w:rPr>
          <w:sz w:val="20"/>
        </w:rPr>
        <w:t xml:space="preserve"> parkovacího</w:t>
      </w:r>
      <w:r w:rsidRPr="00C67D5C">
        <w:rPr>
          <w:sz w:val="20"/>
        </w:rPr>
        <w:t xml:space="preserve"> místa</w:t>
      </w:r>
      <w:r w:rsidR="004161D0" w:rsidRPr="00C67D5C">
        <w:rPr>
          <w:sz w:val="20"/>
        </w:rPr>
        <w:t xml:space="preserve"> pro osobní automobily</w:t>
      </w:r>
      <w:r w:rsidRPr="00C67D5C">
        <w:rPr>
          <w:sz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</w:t>
      </w:r>
      <w:r w:rsidRPr="003F5EE6">
        <w:rPr>
          <w:sz w:val="20"/>
        </w:rPr>
        <w:t xml:space="preserve">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</w:t>
      </w:r>
      <w:r w:rsidRPr="007B4FA5">
        <w:rPr>
          <w:sz w:val="20"/>
        </w:rPr>
        <w:lastRenderedPageBreak/>
        <w:t>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40E82B31" w:rsidR="00FA2F48" w:rsidRPr="00D5140A" w:rsidRDefault="00FA2F48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 xml:space="preserve">nájemce je </w:t>
      </w:r>
      <w:r w:rsidRPr="00D5140A">
        <w:rPr>
          <w:sz w:val="20"/>
        </w:rPr>
        <w:t>povinen zajistit likvidaci odpadu spojeného s výrobou dle platných právních předpisů na vlastní náklady.</w:t>
      </w:r>
    </w:p>
    <w:p w14:paraId="25CDD0DE" w14:textId="27C64559" w:rsidR="00867D3A" w:rsidRPr="00D5140A" w:rsidRDefault="00867D3A" w:rsidP="00412355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D5140A">
        <w:rPr>
          <w:sz w:val="20"/>
        </w:rPr>
        <w:t xml:space="preserve">Nájemce je povinen zřídit si na vlastní náklady podružné měření spotřeby elektrické energie pronajímaných prostor, a to nejpozději do 2 dnů od převzetí předmětu pronájmu. </w:t>
      </w:r>
      <w:r w:rsidR="00456154" w:rsidRPr="00D5140A">
        <w:rPr>
          <w:sz w:val="20"/>
        </w:rPr>
        <w:t xml:space="preserve">Technické řešení podružného měření bude předem odsouhlaseno pronajímatelem. </w:t>
      </w:r>
      <w:r w:rsidR="0097551C" w:rsidRPr="00D5140A">
        <w:rPr>
          <w:sz w:val="20"/>
        </w:rPr>
        <w:t>P</w:t>
      </w:r>
      <w:r w:rsidR="006B147B" w:rsidRPr="00D5140A">
        <w:rPr>
          <w:sz w:val="20"/>
        </w:rPr>
        <w:t>odružné měření</w:t>
      </w:r>
      <w:r w:rsidR="0097551C" w:rsidRPr="00D5140A">
        <w:rPr>
          <w:sz w:val="20"/>
        </w:rPr>
        <w:t xml:space="preserve">, které bude </w:t>
      </w:r>
      <w:r w:rsidR="006B147B" w:rsidRPr="00D5140A">
        <w:rPr>
          <w:sz w:val="20"/>
        </w:rPr>
        <w:t xml:space="preserve">  technickým zhodnocením stavby, která je ve vlastnictví pronajímatele, bude odepisovat nájemce. V případě ukončení nájemního vztahu je nájemce povinen zařízení demontovat a zasaženou část stavby uvést do původního stavu</w:t>
      </w:r>
      <w:r w:rsidR="0097551C" w:rsidRPr="00D5140A">
        <w:rPr>
          <w:sz w:val="20"/>
        </w:rPr>
        <w:t xml:space="preserve">, nebude-li smluvními stranami dohodnuto písemně jinak. 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2FEAD2F0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49C544BD" w14:textId="77777777" w:rsidR="004D6F37" w:rsidRPr="003F5EE6" w:rsidRDefault="004D6F37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41235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47039C5E" w:rsidR="00427374" w:rsidRPr="004C0533" w:rsidRDefault="00CF0040" w:rsidP="00412355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</w:t>
      </w:r>
      <w:r w:rsidR="004D6F37">
        <w:rPr>
          <w:sz w:val="20"/>
        </w:rPr>
        <w:t>.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41235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412355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C67D5C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 xml:space="preserve">povinnosti, vyplývající z této </w:t>
      </w:r>
      <w:r w:rsidR="00CF0040" w:rsidRPr="00C67D5C">
        <w:rPr>
          <w:sz w:val="20"/>
        </w:rPr>
        <w:t>smlouvy a obecně závazných předpisů.</w:t>
      </w:r>
    </w:p>
    <w:p w14:paraId="4CB65F99" w14:textId="5EAB1794" w:rsidR="006F43C9" w:rsidRDefault="006F43C9" w:rsidP="006A749C">
      <w:pPr>
        <w:jc w:val="both"/>
        <w:rPr>
          <w:sz w:val="20"/>
        </w:rPr>
      </w:pPr>
    </w:p>
    <w:p w14:paraId="64B47329" w14:textId="1AF3260C" w:rsidR="004D6F37" w:rsidRDefault="004D6F37" w:rsidP="006A749C">
      <w:pPr>
        <w:jc w:val="both"/>
        <w:rPr>
          <w:sz w:val="20"/>
        </w:rPr>
      </w:pPr>
    </w:p>
    <w:p w14:paraId="7D074F41" w14:textId="1C7879F6" w:rsidR="00AF7B9E" w:rsidRDefault="00AF7B9E" w:rsidP="006A749C">
      <w:pPr>
        <w:jc w:val="both"/>
        <w:rPr>
          <w:sz w:val="20"/>
        </w:rPr>
      </w:pPr>
    </w:p>
    <w:p w14:paraId="54EB83E5" w14:textId="4D2BBA71" w:rsidR="00AF7B9E" w:rsidRDefault="00AF7B9E" w:rsidP="006A749C">
      <w:pPr>
        <w:jc w:val="both"/>
        <w:rPr>
          <w:sz w:val="20"/>
        </w:rPr>
      </w:pPr>
    </w:p>
    <w:p w14:paraId="219C58F2" w14:textId="060CF1DE" w:rsidR="00D5140A" w:rsidRDefault="00D5140A" w:rsidP="006A749C">
      <w:pPr>
        <w:jc w:val="both"/>
        <w:rPr>
          <w:sz w:val="20"/>
        </w:rPr>
      </w:pPr>
    </w:p>
    <w:p w14:paraId="39A77CBC" w14:textId="6968FCC7" w:rsidR="00D5140A" w:rsidRDefault="00D5140A" w:rsidP="006A749C">
      <w:pPr>
        <w:jc w:val="both"/>
        <w:rPr>
          <w:sz w:val="20"/>
        </w:rPr>
      </w:pPr>
    </w:p>
    <w:p w14:paraId="7BB65F3E" w14:textId="77777777" w:rsidR="00D5140A" w:rsidRDefault="00D5140A" w:rsidP="006A749C">
      <w:pPr>
        <w:jc w:val="both"/>
        <w:rPr>
          <w:sz w:val="20"/>
        </w:rPr>
      </w:pPr>
    </w:p>
    <w:p w14:paraId="45C0DAAD" w14:textId="77777777" w:rsidR="00AF7B9E" w:rsidRPr="00C67D5C" w:rsidRDefault="00AF7B9E" w:rsidP="006A749C">
      <w:pPr>
        <w:jc w:val="both"/>
        <w:rPr>
          <w:sz w:val="20"/>
        </w:rPr>
      </w:pPr>
    </w:p>
    <w:p w14:paraId="0B7E5B95" w14:textId="60C18708" w:rsidR="006F43C9" w:rsidRPr="00C67D5C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C67D5C">
        <w:rPr>
          <w:b/>
          <w:sz w:val="20"/>
        </w:rPr>
        <w:lastRenderedPageBreak/>
        <w:t>IX</w:t>
      </w:r>
      <w:r w:rsidR="00CF0040" w:rsidRPr="00C67D5C">
        <w:rPr>
          <w:b/>
          <w:sz w:val="20"/>
        </w:rPr>
        <w:t>.</w:t>
      </w:r>
    </w:p>
    <w:p w14:paraId="607F70A2" w14:textId="7174A8EB" w:rsidR="007B4FA5" w:rsidRPr="00C67D5C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C67D5C">
        <w:rPr>
          <w:b/>
          <w:sz w:val="20"/>
        </w:rPr>
        <w:t>Doba nájmu a ukončení smlouvy</w:t>
      </w:r>
    </w:p>
    <w:p w14:paraId="6303DC7F" w14:textId="4D45249A" w:rsidR="00E317E8" w:rsidRPr="00C67D5C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67D5C">
        <w:rPr>
          <w:sz w:val="20"/>
        </w:rPr>
        <w:t>Nájem počíná dne 01. 0</w:t>
      </w:r>
      <w:r w:rsidR="005D2E96">
        <w:rPr>
          <w:sz w:val="20"/>
        </w:rPr>
        <w:t>3</w:t>
      </w:r>
      <w:r w:rsidRPr="00C67D5C">
        <w:rPr>
          <w:sz w:val="20"/>
        </w:rPr>
        <w:t xml:space="preserve">. 2023 a sjednává se na </w:t>
      </w:r>
      <w:r w:rsidR="00BF7118" w:rsidRPr="00C67D5C">
        <w:rPr>
          <w:sz w:val="20"/>
        </w:rPr>
        <w:t>dobu do</w:t>
      </w:r>
      <w:r w:rsidR="00223BC2" w:rsidRPr="00C67D5C">
        <w:rPr>
          <w:sz w:val="20"/>
        </w:rPr>
        <w:t xml:space="preserve"> </w:t>
      </w:r>
      <w:r w:rsidR="00C67D5C" w:rsidRPr="00C67D5C">
        <w:rPr>
          <w:sz w:val="20"/>
        </w:rPr>
        <w:t>31.</w:t>
      </w:r>
      <w:r w:rsidR="009B325C">
        <w:rPr>
          <w:sz w:val="20"/>
        </w:rPr>
        <w:t xml:space="preserve"> </w:t>
      </w:r>
      <w:r w:rsidR="00C67D5C" w:rsidRPr="00C67D5C">
        <w:rPr>
          <w:sz w:val="20"/>
        </w:rPr>
        <w:t>12.</w:t>
      </w:r>
      <w:r w:rsidR="009B325C">
        <w:rPr>
          <w:sz w:val="20"/>
        </w:rPr>
        <w:t xml:space="preserve"> </w:t>
      </w:r>
      <w:r w:rsidR="00C67D5C" w:rsidRPr="00C67D5C">
        <w:rPr>
          <w:sz w:val="20"/>
        </w:rPr>
        <w:t>2024</w:t>
      </w:r>
      <w:r w:rsidRPr="00C67D5C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C67D5C">
        <w:rPr>
          <w:sz w:val="20"/>
        </w:rPr>
        <w:t xml:space="preserve">Pronajímatel má právo vypovědět nájem </w:t>
      </w:r>
      <w:r w:rsidR="0055780C" w:rsidRPr="00C67D5C">
        <w:rPr>
          <w:sz w:val="20"/>
        </w:rPr>
        <w:t>s </w:t>
      </w:r>
      <w:r w:rsidR="00140B18" w:rsidRPr="00C67D5C">
        <w:rPr>
          <w:sz w:val="20"/>
        </w:rPr>
        <w:t>1měsíční</w:t>
      </w:r>
      <w:r w:rsidR="0055780C" w:rsidRPr="00C67D5C">
        <w:rPr>
          <w:sz w:val="20"/>
        </w:rPr>
        <w:t xml:space="preserve"> výpovědní lhůtou</w:t>
      </w:r>
      <w:r w:rsidRPr="00C67D5C">
        <w:rPr>
          <w:sz w:val="20"/>
        </w:rPr>
        <w:t xml:space="preserve">, která počíná běžet </w:t>
      </w:r>
      <w:r w:rsidR="00F7574B" w:rsidRPr="00C67D5C">
        <w:rPr>
          <w:sz w:val="20"/>
        </w:rPr>
        <w:t>1. dnem měsíce následujícího po měsíci, ve kterém byla písemná výpověď doručena</w:t>
      </w:r>
      <w:r w:rsidR="00F7574B" w:rsidRPr="0028704E">
        <w:rPr>
          <w:sz w:val="20"/>
        </w:rPr>
        <w:t xml:space="preserve">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412355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7B4FA5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412355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1EDB9C56" w:rsidR="00962B6C" w:rsidRPr="00C67D5C" w:rsidRDefault="00CF0040" w:rsidP="00C67D5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5FB0D168" w14:textId="77777777" w:rsidR="004D6F37" w:rsidRDefault="004D6F37" w:rsidP="00962B6C">
      <w:pPr>
        <w:jc w:val="center"/>
        <w:rPr>
          <w:b/>
          <w:sz w:val="20"/>
        </w:rPr>
      </w:pPr>
    </w:p>
    <w:p w14:paraId="168221A7" w14:textId="79B2E965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</w:t>
      </w:r>
      <w:r w:rsidRPr="007B4FA5">
        <w:rPr>
          <w:sz w:val="20"/>
        </w:rPr>
        <w:lastRenderedPageBreak/>
        <w:t>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8950289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21E35BD4" w:rsidR="00424C2E" w:rsidRPr="007B4FA5" w:rsidRDefault="00424C2E" w:rsidP="00412355">
      <w:pPr>
        <w:keepNext/>
        <w:tabs>
          <w:tab w:val="left" w:pos="3828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4D6F37">
        <w:rPr>
          <w:sz w:val="20"/>
        </w:rPr>
        <w:t>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0C10C350" w14:textId="54645175" w:rsidR="00C67D5C" w:rsidRPr="007B4FA5" w:rsidRDefault="00C67D5C" w:rsidP="00C67D5C">
      <w:pPr>
        <w:ind w:firstLine="567"/>
        <w:jc w:val="both"/>
        <w:rPr>
          <w:b/>
          <w:sz w:val="20"/>
        </w:rPr>
      </w:pPr>
      <w:r>
        <w:rPr>
          <w:sz w:val="20"/>
        </w:rPr>
        <w:t xml:space="preserve">  </w:t>
      </w:r>
      <w:r w:rsidR="004D6F37">
        <w:rPr>
          <w:sz w:val="20"/>
        </w:rPr>
        <w:t xml:space="preserve"> 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="000C4361">
        <w:rPr>
          <w:sz w:val="20"/>
        </w:rPr>
        <w:t xml:space="preserve">   </w:t>
      </w:r>
      <w:r>
        <w:rPr>
          <w:sz w:val="20"/>
        </w:rPr>
        <w:t xml:space="preserve">     </w:t>
      </w:r>
      <w:r w:rsidR="006C48A6">
        <w:rPr>
          <w:sz w:val="20"/>
        </w:rPr>
        <w:t>ALNATECH, s.r.o.</w:t>
      </w:r>
    </w:p>
    <w:p w14:paraId="7559A217" w14:textId="0475FE38" w:rsidR="00424C2E" w:rsidRPr="006C48A6" w:rsidRDefault="004D6F37" w:rsidP="006C48A6">
      <w:pPr>
        <w:ind w:firstLine="567"/>
        <w:jc w:val="both"/>
        <w:rPr>
          <w:b/>
          <w:sz w:val="20"/>
        </w:rPr>
      </w:pPr>
      <w:r>
        <w:rPr>
          <w:sz w:val="20"/>
        </w:rPr>
        <w:t xml:space="preserve">   </w:t>
      </w:r>
      <w:r w:rsidR="00424C2E" w:rsidRPr="009E4158">
        <w:rPr>
          <w:sz w:val="20"/>
        </w:rPr>
        <w:t>Ing. Mgr. Lucie Pluhařová</w:t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  <w:t xml:space="preserve">         </w:t>
      </w:r>
      <w:r w:rsidR="006C48A6" w:rsidRPr="00C67D5C">
        <w:rPr>
          <w:bCs/>
          <w:sz w:val="20"/>
        </w:rPr>
        <w:t>Ing. Jaroslav Sklenář</w:t>
      </w:r>
    </w:p>
    <w:p w14:paraId="0AAC31BD" w14:textId="32EB35A6" w:rsidR="00CF0040" w:rsidRPr="007B4FA5" w:rsidRDefault="009E4158" w:rsidP="006C48A6">
      <w:pPr>
        <w:keepNext/>
        <w:tabs>
          <w:tab w:val="left" w:pos="3600"/>
          <w:tab w:val="left" w:pos="5040"/>
        </w:tabs>
        <w:rPr>
          <w:sz w:val="20"/>
        </w:rPr>
      </w:pPr>
      <w:r>
        <w:rPr>
          <w:sz w:val="20"/>
        </w:rPr>
        <w:t xml:space="preserve">          </w:t>
      </w:r>
      <w:r w:rsidR="004D6F37">
        <w:rPr>
          <w:sz w:val="20"/>
        </w:rPr>
        <w:t xml:space="preserve">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</w:r>
      <w:r w:rsidR="006C48A6">
        <w:rPr>
          <w:sz w:val="20"/>
        </w:rPr>
        <w:tab/>
        <w:t xml:space="preserve">    jednatel</w:t>
      </w:r>
      <w:r w:rsidR="00361208" w:rsidRPr="007B4FA5">
        <w:rPr>
          <w:sz w:val="20"/>
        </w:rPr>
        <w:tab/>
      </w:r>
    </w:p>
    <w:p w14:paraId="0AFCCA00" w14:textId="709A0F58"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614B9648" w14:textId="2BD136FA" w:rsid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1436E11A" w14:textId="1866527A" w:rsid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2876D65B" w14:textId="05253D8F" w:rsidR="005D2E96" w:rsidRPr="005D2E96" w:rsidRDefault="005D2E96" w:rsidP="00424C2E">
      <w:pPr>
        <w:keepNext/>
        <w:tabs>
          <w:tab w:val="left" w:pos="3600"/>
          <w:tab w:val="left" w:pos="5040"/>
          <w:tab w:val="left" w:leader="dot" w:pos="9000"/>
        </w:tabs>
        <w:rPr>
          <w:color w:val="FF0000"/>
          <w:sz w:val="28"/>
          <w:szCs w:val="28"/>
        </w:rPr>
      </w:pPr>
    </w:p>
    <w:sectPr w:rsidR="005D2E96" w:rsidRPr="005D2E96" w:rsidSect="004C0533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FF7B" w14:textId="77777777" w:rsidR="00204690" w:rsidRDefault="00204690" w:rsidP="00952B48">
      <w:r>
        <w:separator/>
      </w:r>
    </w:p>
  </w:endnote>
  <w:endnote w:type="continuationSeparator" w:id="0">
    <w:p w14:paraId="198DF5A2" w14:textId="77777777" w:rsidR="00204690" w:rsidRDefault="00204690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06C9" w14:textId="77777777" w:rsidR="00204690" w:rsidRDefault="00204690" w:rsidP="00952B48">
      <w:r>
        <w:separator/>
      </w:r>
    </w:p>
  </w:footnote>
  <w:footnote w:type="continuationSeparator" w:id="0">
    <w:p w14:paraId="7832AC57" w14:textId="77777777" w:rsidR="00204690" w:rsidRDefault="00204690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20BB4887" w:rsidR="006A36C2" w:rsidRPr="00F16927" w:rsidRDefault="00FB315C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B27AC4">
      <w:rPr>
        <w:sz w:val="20"/>
      </w:rPr>
      <w:t xml:space="preserve">číslo smlouvy: </w:t>
    </w:r>
    <w:r w:rsidR="006E7494" w:rsidRPr="00B27AC4">
      <w:rPr>
        <w:sz w:val="20"/>
      </w:rPr>
      <w:t>NS-TP-</w:t>
    </w:r>
    <w:r w:rsidR="00992DF0" w:rsidRPr="00B27AC4">
      <w:rPr>
        <w:sz w:val="20"/>
      </w:rPr>
      <w:t>024</w:t>
    </w:r>
    <w:r w:rsidR="006E7494" w:rsidRPr="00B27AC4">
      <w:rPr>
        <w:sz w:val="20"/>
      </w:rPr>
      <w:t>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970462">
    <w:abstractNumId w:val="31"/>
  </w:num>
  <w:num w:numId="2" w16cid:durableId="1364096286">
    <w:abstractNumId w:val="52"/>
  </w:num>
  <w:num w:numId="3" w16cid:durableId="97988981">
    <w:abstractNumId w:val="6"/>
  </w:num>
  <w:num w:numId="4" w16cid:durableId="1095443084">
    <w:abstractNumId w:val="15"/>
  </w:num>
  <w:num w:numId="5" w16cid:durableId="73012557">
    <w:abstractNumId w:val="39"/>
  </w:num>
  <w:num w:numId="6" w16cid:durableId="2045209461">
    <w:abstractNumId w:val="24"/>
  </w:num>
  <w:num w:numId="7" w16cid:durableId="1544058737">
    <w:abstractNumId w:val="22"/>
  </w:num>
  <w:num w:numId="8" w16cid:durableId="1549146723">
    <w:abstractNumId w:val="58"/>
  </w:num>
  <w:num w:numId="9" w16cid:durableId="445660294">
    <w:abstractNumId w:val="30"/>
  </w:num>
  <w:num w:numId="10" w16cid:durableId="394865211">
    <w:abstractNumId w:val="16"/>
  </w:num>
  <w:num w:numId="11" w16cid:durableId="1137257845">
    <w:abstractNumId w:val="35"/>
  </w:num>
  <w:num w:numId="12" w16cid:durableId="607851065">
    <w:abstractNumId w:val="70"/>
  </w:num>
  <w:num w:numId="13" w16cid:durableId="1968077199">
    <w:abstractNumId w:val="19"/>
  </w:num>
  <w:num w:numId="14" w16cid:durableId="899101258">
    <w:abstractNumId w:val="51"/>
  </w:num>
  <w:num w:numId="15" w16cid:durableId="1272514844">
    <w:abstractNumId w:val="67"/>
  </w:num>
  <w:num w:numId="16" w16cid:durableId="1955137612">
    <w:abstractNumId w:val="8"/>
  </w:num>
  <w:num w:numId="17" w16cid:durableId="576355690">
    <w:abstractNumId w:val="68"/>
  </w:num>
  <w:num w:numId="18" w16cid:durableId="921643247">
    <w:abstractNumId w:val="0"/>
  </w:num>
  <w:num w:numId="19" w16cid:durableId="484779959">
    <w:abstractNumId w:val="3"/>
  </w:num>
  <w:num w:numId="20" w16cid:durableId="1195801761">
    <w:abstractNumId w:val="62"/>
  </w:num>
  <w:num w:numId="21" w16cid:durableId="1750270210">
    <w:abstractNumId w:val="38"/>
  </w:num>
  <w:num w:numId="22" w16cid:durableId="1550605206">
    <w:abstractNumId w:val="40"/>
  </w:num>
  <w:num w:numId="23" w16cid:durableId="1484420638">
    <w:abstractNumId w:val="32"/>
  </w:num>
  <w:num w:numId="24" w16cid:durableId="974526662">
    <w:abstractNumId w:val="45"/>
  </w:num>
  <w:num w:numId="25" w16cid:durableId="1809544846">
    <w:abstractNumId w:val="7"/>
  </w:num>
  <w:num w:numId="26" w16cid:durableId="1428387000">
    <w:abstractNumId w:val="69"/>
  </w:num>
  <w:num w:numId="27" w16cid:durableId="1042706289">
    <w:abstractNumId w:val="64"/>
  </w:num>
  <w:num w:numId="28" w16cid:durableId="541476124">
    <w:abstractNumId w:val="37"/>
  </w:num>
  <w:num w:numId="29" w16cid:durableId="842890611">
    <w:abstractNumId w:val="59"/>
  </w:num>
  <w:num w:numId="30" w16cid:durableId="1255551307">
    <w:abstractNumId w:val="63"/>
  </w:num>
  <w:num w:numId="31" w16cid:durableId="1647857081">
    <w:abstractNumId w:val="55"/>
  </w:num>
  <w:num w:numId="32" w16cid:durableId="1876306636">
    <w:abstractNumId w:val="53"/>
  </w:num>
  <w:num w:numId="33" w16cid:durableId="607392795">
    <w:abstractNumId w:val="25"/>
  </w:num>
  <w:num w:numId="34" w16cid:durableId="123080244">
    <w:abstractNumId w:val="48"/>
  </w:num>
  <w:num w:numId="35" w16cid:durableId="2031179023">
    <w:abstractNumId w:val="56"/>
  </w:num>
  <w:num w:numId="36" w16cid:durableId="780730630">
    <w:abstractNumId w:val="20"/>
  </w:num>
  <w:num w:numId="37" w16cid:durableId="200438299">
    <w:abstractNumId w:val="26"/>
  </w:num>
  <w:num w:numId="38" w16cid:durableId="1970743688">
    <w:abstractNumId w:val="44"/>
  </w:num>
  <w:num w:numId="39" w16cid:durableId="944114959">
    <w:abstractNumId w:val="41"/>
  </w:num>
  <w:num w:numId="40" w16cid:durableId="1054692206">
    <w:abstractNumId w:val="43"/>
  </w:num>
  <w:num w:numId="41" w16cid:durableId="927737796">
    <w:abstractNumId w:val="27"/>
  </w:num>
  <w:num w:numId="42" w16cid:durableId="1797139457">
    <w:abstractNumId w:val="18"/>
  </w:num>
  <w:num w:numId="43" w16cid:durableId="1447383331">
    <w:abstractNumId w:val="10"/>
  </w:num>
  <w:num w:numId="44" w16cid:durableId="1018507580">
    <w:abstractNumId w:val="66"/>
  </w:num>
  <w:num w:numId="45" w16cid:durableId="1928608137">
    <w:abstractNumId w:val="49"/>
  </w:num>
  <w:num w:numId="46" w16cid:durableId="1488597002">
    <w:abstractNumId w:val="2"/>
  </w:num>
  <w:num w:numId="47" w16cid:durableId="1708262506">
    <w:abstractNumId w:val="33"/>
  </w:num>
  <w:num w:numId="48" w16cid:durableId="992759625">
    <w:abstractNumId w:val="47"/>
  </w:num>
  <w:num w:numId="49" w16cid:durableId="895510907">
    <w:abstractNumId w:val="4"/>
  </w:num>
  <w:num w:numId="50" w16cid:durableId="910701513">
    <w:abstractNumId w:val="11"/>
  </w:num>
  <w:num w:numId="51" w16cid:durableId="574439639">
    <w:abstractNumId w:val="42"/>
  </w:num>
  <w:num w:numId="52" w16cid:durableId="1544512225">
    <w:abstractNumId w:val="54"/>
  </w:num>
  <w:num w:numId="53" w16cid:durableId="1830363166">
    <w:abstractNumId w:val="17"/>
  </w:num>
  <w:num w:numId="54" w16cid:durableId="1153793934">
    <w:abstractNumId w:val="28"/>
  </w:num>
  <w:num w:numId="55" w16cid:durableId="1748266641">
    <w:abstractNumId w:val="12"/>
  </w:num>
  <w:num w:numId="56" w16cid:durableId="369645360">
    <w:abstractNumId w:val="23"/>
  </w:num>
  <w:num w:numId="57" w16cid:durableId="800264531">
    <w:abstractNumId w:val="5"/>
  </w:num>
  <w:num w:numId="58" w16cid:durableId="547104644">
    <w:abstractNumId w:val="13"/>
  </w:num>
  <w:num w:numId="59" w16cid:durableId="1650817834">
    <w:abstractNumId w:val="61"/>
  </w:num>
  <w:num w:numId="60" w16cid:durableId="835993123">
    <w:abstractNumId w:val="14"/>
  </w:num>
  <w:num w:numId="61" w16cid:durableId="1698845632">
    <w:abstractNumId w:val="71"/>
  </w:num>
  <w:num w:numId="62" w16cid:durableId="273293148">
    <w:abstractNumId w:val="1"/>
  </w:num>
  <w:num w:numId="63" w16cid:durableId="1890147417">
    <w:abstractNumId w:val="9"/>
  </w:num>
  <w:num w:numId="64" w16cid:durableId="212469936">
    <w:abstractNumId w:val="21"/>
  </w:num>
  <w:num w:numId="65" w16cid:durableId="506866040">
    <w:abstractNumId w:val="36"/>
  </w:num>
  <w:num w:numId="66" w16cid:durableId="1058938490">
    <w:abstractNumId w:val="34"/>
  </w:num>
  <w:num w:numId="67" w16cid:durableId="63115346">
    <w:abstractNumId w:val="60"/>
  </w:num>
  <w:num w:numId="68" w16cid:durableId="1500661294">
    <w:abstractNumId w:val="29"/>
  </w:num>
  <w:num w:numId="69" w16cid:durableId="1397430846">
    <w:abstractNumId w:val="65"/>
  </w:num>
  <w:num w:numId="70" w16cid:durableId="223489755">
    <w:abstractNumId w:val="50"/>
  </w:num>
  <w:num w:numId="71" w16cid:durableId="1617981505">
    <w:abstractNumId w:val="57"/>
  </w:num>
  <w:num w:numId="72" w16cid:durableId="1888059066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3DFD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D26D8"/>
    <w:rsid w:val="000E12A2"/>
    <w:rsid w:val="000F70D0"/>
    <w:rsid w:val="001000B4"/>
    <w:rsid w:val="00102F4C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04690"/>
    <w:rsid w:val="00210263"/>
    <w:rsid w:val="00213719"/>
    <w:rsid w:val="00213E74"/>
    <w:rsid w:val="00220182"/>
    <w:rsid w:val="00223BC2"/>
    <w:rsid w:val="00224A1A"/>
    <w:rsid w:val="00225F3B"/>
    <w:rsid w:val="00235688"/>
    <w:rsid w:val="002367BD"/>
    <w:rsid w:val="00236BCB"/>
    <w:rsid w:val="002377F3"/>
    <w:rsid w:val="00241A8C"/>
    <w:rsid w:val="0025000F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762EC"/>
    <w:rsid w:val="002846EE"/>
    <w:rsid w:val="00284D5C"/>
    <w:rsid w:val="0028704E"/>
    <w:rsid w:val="00292DE0"/>
    <w:rsid w:val="0029439A"/>
    <w:rsid w:val="002A0325"/>
    <w:rsid w:val="002A280B"/>
    <w:rsid w:val="002A3F3F"/>
    <w:rsid w:val="002A5F04"/>
    <w:rsid w:val="002A6A36"/>
    <w:rsid w:val="002B0184"/>
    <w:rsid w:val="002B0B99"/>
    <w:rsid w:val="002B1E41"/>
    <w:rsid w:val="002C17DC"/>
    <w:rsid w:val="002C64AE"/>
    <w:rsid w:val="002C77FA"/>
    <w:rsid w:val="002D010E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1BB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2355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56154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4E9D"/>
    <w:rsid w:val="004C785D"/>
    <w:rsid w:val="004C79BD"/>
    <w:rsid w:val="004D07CD"/>
    <w:rsid w:val="004D41AE"/>
    <w:rsid w:val="004D5B06"/>
    <w:rsid w:val="004D6F37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780C"/>
    <w:rsid w:val="00563C6A"/>
    <w:rsid w:val="00565C4B"/>
    <w:rsid w:val="0056681F"/>
    <w:rsid w:val="00570DCA"/>
    <w:rsid w:val="00571789"/>
    <w:rsid w:val="00571AE5"/>
    <w:rsid w:val="005755CE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2E96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00C6"/>
    <w:rsid w:val="006738C3"/>
    <w:rsid w:val="00673C85"/>
    <w:rsid w:val="00677E77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147B"/>
    <w:rsid w:val="006B5633"/>
    <w:rsid w:val="006B6674"/>
    <w:rsid w:val="006C19BC"/>
    <w:rsid w:val="006C24BD"/>
    <w:rsid w:val="006C42FF"/>
    <w:rsid w:val="006C48A6"/>
    <w:rsid w:val="006D215E"/>
    <w:rsid w:val="006D3A93"/>
    <w:rsid w:val="006D57AA"/>
    <w:rsid w:val="006D7B42"/>
    <w:rsid w:val="006D7CBB"/>
    <w:rsid w:val="006E2DCC"/>
    <w:rsid w:val="006E7494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34EF"/>
    <w:rsid w:val="00756307"/>
    <w:rsid w:val="00757DB0"/>
    <w:rsid w:val="0076298F"/>
    <w:rsid w:val="00773C6E"/>
    <w:rsid w:val="00774C57"/>
    <w:rsid w:val="00777D23"/>
    <w:rsid w:val="00784DEA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074A9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67D3A"/>
    <w:rsid w:val="008704A2"/>
    <w:rsid w:val="00871521"/>
    <w:rsid w:val="00873A1A"/>
    <w:rsid w:val="00877002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A7379"/>
    <w:rsid w:val="008B13DC"/>
    <w:rsid w:val="008B1925"/>
    <w:rsid w:val="008C0B34"/>
    <w:rsid w:val="008C1F80"/>
    <w:rsid w:val="008C20B2"/>
    <w:rsid w:val="008C3222"/>
    <w:rsid w:val="008D1B2D"/>
    <w:rsid w:val="008D53F1"/>
    <w:rsid w:val="008E059F"/>
    <w:rsid w:val="008E4DE7"/>
    <w:rsid w:val="008E503E"/>
    <w:rsid w:val="008E6189"/>
    <w:rsid w:val="008E6EF9"/>
    <w:rsid w:val="00911EC2"/>
    <w:rsid w:val="00914392"/>
    <w:rsid w:val="00914C31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51C"/>
    <w:rsid w:val="009757BE"/>
    <w:rsid w:val="00977A87"/>
    <w:rsid w:val="0098133C"/>
    <w:rsid w:val="00990671"/>
    <w:rsid w:val="00992208"/>
    <w:rsid w:val="00992279"/>
    <w:rsid w:val="00992DF0"/>
    <w:rsid w:val="009A0559"/>
    <w:rsid w:val="009A28FD"/>
    <w:rsid w:val="009A5F81"/>
    <w:rsid w:val="009B325C"/>
    <w:rsid w:val="009B5ECF"/>
    <w:rsid w:val="009B6CE7"/>
    <w:rsid w:val="009B7D03"/>
    <w:rsid w:val="009B7E26"/>
    <w:rsid w:val="009C17B7"/>
    <w:rsid w:val="009C1CEB"/>
    <w:rsid w:val="009C39B5"/>
    <w:rsid w:val="009C3F84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1590B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2618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20B7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AF7B9E"/>
    <w:rsid w:val="00B0442A"/>
    <w:rsid w:val="00B0755F"/>
    <w:rsid w:val="00B105D1"/>
    <w:rsid w:val="00B166F0"/>
    <w:rsid w:val="00B254DF"/>
    <w:rsid w:val="00B27AC4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6605E"/>
    <w:rsid w:val="00B67EDB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B75ED"/>
    <w:rsid w:val="00BC16CE"/>
    <w:rsid w:val="00BC4ED1"/>
    <w:rsid w:val="00BC7FA4"/>
    <w:rsid w:val="00BD7B74"/>
    <w:rsid w:val="00BD7F50"/>
    <w:rsid w:val="00BE6CC7"/>
    <w:rsid w:val="00BF3B4A"/>
    <w:rsid w:val="00BF498B"/>
    <w:rsid w:val="00BF50FC"/>
    <w:rsid w:val="00BF7118"/>
    <w:rsid w:val="00C00C3F"/>
    <w:rsid w:val="00C04B0A"/>
    <w:rsid w:val="00C056E5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67D5C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277E8"/>
    <w:rsid w:val="00D40D75"/>
    <w:rsid w:val="00D41C30"/>
    <w:rsid w:val="00D509A3"/>
    <w:rsid w:val="00D5140A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3F37"/>
    <w:rsid w:val="00DD56AD"/>
    <w:rsid w:val="00DD7E1A"/>
    <w:rsid w:val="00DE3543"/>
    <w:rsid w:val="00DE6B7F"/>
    <w:rsid w:val="00DF1326"/>
    <w:rsid w:val="00DF4A1C"/>
    <w:rsid w:val="00DF6938"/>
    <w:rsid w:val="00E00CD0"/>
    <w:rsid w:val="00E01725"/>
    <w:rsid w:val="00E01D2C"/>
    <w:rsid w:val="00E01D4F"/>
    <w:rsid w:val="00E077F5"/>
    <w:rsid w:val="00E10083"/>
    <w:rsid w:val="00E1061A"/>
    <w:rsid w:val="00E1184B"/>
    <w:rsid w:val="00E208D9"/>
    <w:rsid w:val="00E23DB3"/>
    <w:rsid w:val="00E24ECA"/>
    <w:rsid w:val="00E2511A"/>
    <w:rsid w:val="00E25546"/>
    <w:rsid w:val="00E317E8"/>
    <w:rsid w:val="00E325A6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36A0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B7AF7"/>
    <w:rsid w:val="00EC1D9F"/>
    <w:rsid w:val="00ED1186"/>
    <w:rsid w:val="00EE21BF"/>
    <w:rsid w:val="00EE300F"/>
    <w:rsid w:val="00EE71B1"/>
    <w:rsid w:val="00EF27F4"/>
    <w:rsid w:val="00EF7C22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289"/>
    <w:rsid w:val="00F43BFF"/>
    <w:rsid w:val="00F45475"/>
    <w:rsid w:val="00F503D8"/>
    <w:rsid w:val="00F55272"/>
    <w:rsid w:val="00F556AF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00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nar@alnat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lenar@alnat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3559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5</cp:revision>
  <cp:lastPrinted>2023-02-13T10:13:00Z</cp:lastPrinted>
  <dcterms:created xsi:type="dcterms:W3CDTF">2023-02-14T10:00:00Z</dcterms:created>
  <dcterms:modified xsi:type="dcterms:W3CDTF">2023-02-14T10:01:00Z</dcterms:modified>
</cp:coreProperties>
</file>