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3092" w14:textId="77777777" w:rsidR="00455BDA" w:rsidRDefault="00455BDA" w:rsidP="005776C8">
      <w:pPr>
        <w:pBdr>
          <w:bottom w:val="single" w:sz="4" w:space="1" w:color="auto"/>
        </w:pBdr>
        <w:spacing w:before="0"/>
        <w:ind w:left="0" w:firstLine="0"/>
        <w:jc w:val="center"/>
        <w:rPr>
          <w:b/>
          <w:sz w:val="36"/>
          <w:szCs w:val="36"/>
        </w:rPr>
      </w:pPr>
      <w:r w:rsidRPr="00CF6B6A">
        <w:rPr>
          <w:b/>
          <w:sz w:val="36"/>
          <w:szCs w:val="36"/>
        </w:rPr>
        <w:t>SMLOUVA O ZŘÍZENÍ VĚCNÉHO BŘEMENE</w:t>
      </w:r>
    </w:p>
    <w:p w14:paraId="34582004" w14:textId="77777777" w:rsidR="005776C8" w:rsidRPr="00CF6B6A" w:rsidRDefault="005776C8" w:rsidP="005776C8">
      <w:pPr>
        <w:pBdr>
          <w:bottom w:val="single" w:sz="4" w:space="1" w:color="auto"/>
        </w:pBdr>
        <w:spacing w:before="0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ZŘÍZENÍ A PROVOZOVÁNÍ FOTOVOLTAICKÉ ELEKTRÁRNY</w:t>
      </w:r>
    </w:p>
    <w:p w14:paraId="33D0FE2A" w14:textId="77777777" w:rsidR="00790759" w:rsidRPr="00CF6B6A" w:rsidRDefault="00790759" w:rsidP="00790759">
      <w:pPr>
        <w:spacing w:before="0"/>
        <w:ind w:left="0" w:firstLine="0"/>
      </w:pPr>
      <w:r w:rsidRPr="00CF6B6A">
        <w:t>Tuto smlouvu o zřízení věcného břemene zřízení a prov</w:t>
      </w:r>
      <w:r w:rsidR="00CF6B6A">
        <w:t>o</w:t>
      </w:r>
      <w:r w:rsidRPr="00CF6B6A">
        <w:t>zov</w:t>
      </w:r>
      <w:r w:rsidR="00CF6B6A">
        <w:t>á</w:t>
      </w:r>
      <w:r w:rsidRPr="00CF6B6A">
        <w:t xml:space="preserve">ní </w:t>
      </w:r>
      <w:r w:rsidR="008B59AD">
        <w:t xml:space="preserve">zařízení </w:t>
      </w:r>
      <w:r w:rsidRPr="00CF6B6A">
        <w:t>fotovoltaické elektrárny</w:t>
      </w:r>
      <w:r w:rsidR="008B59AD">
        <w:t xml:space="preserve"> (dále jen Smlouva)</w:t>
      </w:r>
      <w:r w:rsidRPr="00CF6B6A">
        <w:t xml:space="preserve"> uzavírají v soul</w:t>
      </w:r>
      <w:r w:rsidR="00CF6B6A">
        <w:t>a</w:t>
      </w:r>
      <w:r w:rsidRPr="00CF6B6A">
        <w:t xml:space="preserve">du s ust. § </w:t>
      </w:r>
      <w:r w:rsidR="00CF6B6A">
        <w:t xml:space="preserve">1257 a násl. zákona č. 89/2012 Sb. občanského zákoníku v účinném znění (dále jen OZ), tyto smluvní strany: </w:t>
      </w:r>
    </w:p>
    <w:p w14:paraId="73B35A63" w14:textId="77777777" w:rsidR="00B31F8C" w:rsidRPr="00A05D5B" w:rsidRDefault="00CF6B6A" w:rsidP="00B31F8C">
      <w:pPr>
        <w:spacing w:before="0"/>
        <w:ind w:left="0" w:firstLine="0"/>
        <w:jc w:val="center"/>
        <w:rPr>
          <w:b/>
        </w:rPr>
      </w:pPr>
      <w:r>
        <w:rPr>
          <w:b/>
        </w:rPr>
        <w:t>I</w:t>
      </w:r>
      <w:r w:rsidR="00B31F8C" w:rsidRPr="00A05D5B">
        <w:rPr>
          <w:b/>
        </w:rPr>
        <w:t>.</w:t>
      </w:r>
    </w:p>
    <w:p w14:paraId="429F6C98" w14:textId="77777777" w:rsidR="00B31F8C" w:rsidRPr="008B59AD" w:rsidRDefault="00B31F8C" w:rsidP="00B31F8C">
      <w:pPr>
        <w:spacing w:before="0"/>
        <w:ind w:left="0" w:firstLine="0"/>
        <w:jc w:val="center"/>
        <w:rPr>
          <w:b/>
          <w:u w:val="single"/>
        </w:rPr>
      </w:pPr>
      <w:r w:rsidRPr="008B59AD">
        <w:rPr>
          <w:b/>
          <w:u w:val="single"/>
        </w:rPr>
        <w:t>SMLUVNÍ STRANY</w:t>
      </w:r>
    </w:p>
    <w:p w14:paraId="7915DAF5" w14:textId="77777777" w:rsidR="00B31F8C" w:rsidRPr="00A05D5B" w:rsidRDefault="00B31F8C" w:rsidP="00B31F8C">
      <w:pPr>
        <w:ind w:left="0" w:firstLine="0"/>
        <w:rPr>
          <w:b/>
        </w:rPr>
      </w:pPr>
      <w:r>
        <w:rPr>
          <w:b/>
        </w:rPr>
        <w:t>POVINNÝ Z VĚCNÉHO BŘEMENE:</w:t>
      </w:r>
      <w:r w:rsidRPr="00A05D5B">
        <w:rPr>
          <w:b/>
        </w:rPr>
        <w:t xml:space="preserve">  </w:t>
      </w:r>
    </w:p>
    <w:p w14:paraId="567DDDBE" w14:textId="77777777" w:rsidR="00B31F8C" w:rsidRPr="005776C8" w:rsidRDefault="00B31F8C" w:rsidP="00CF6B6A">
      <w:pPr>
        <w:spacing w:before="0"/>
        <w:ind w:left="0" w:firstLine="0"/>
        <w:rPr>
          <w:b/>
        </w:rPr>
      </w:pPr>
      <w:r w:rsidRPr="005776C8">
        <w:rPr>
          <w:b/>
        </w:rPr>
        <w:t xml:space="preserve">Název: </w:t>
      </w:r>
      <w:r w:rsidR="00CF6B6A" w:rsidRPr="005776C8">
        <w:rPr>
          <w:b/>
        </w:rPr>
        <w:tab/>
      </w:r>
      <w:r w:rsidR="00CF6B6A" w:rsidRPr="005776C8">
        <w:rPr>
          <w:b/>
        </w:rPr>
        <w:tab/>
      </w:r>
      <w:r w:rsidR="001A042F">
        <w:rPr>
          <w:b/>
        </w:rPr>
        <w:t>S</w:t>
      </w:r>
      <w:r w:rsidRPr="005776C8">
        <w:rPr>
          <w:b/>
        </w:rPr>
        <w:t xml:space="preserve">tatutární město Havířov </w:t>
      </w:r>
    </w:p>
    <w:p w14:paraId="35B09BDD" w14:textId="77777777" w:rsidR="00B31F8C" w:rsidRDefault="00B31F8C" w:rsidP="00CF6B6A">
      <w:pPr>
        <w:spacing w:before="0"/>
        <w:ind w:left="0" w:firstLine="0"/>
      </w:pPr>
      <w:r>
        <w:t xml:space="preserve">Se sídlem: </w:t>
      </w:r>
      <w:r w:rsidR="00CF6B6A">
        <w:tab/>
      </w:r>
      <w:r>
        <w:t xml:space="preserve">Svornosti 86/2, Město, 736 01 Havířov </w:t>
      </w:r>
    </w:p>
    <w:p w14:paraId="53583EF5" w14:textId="77777777" w:rsidR="00CF6B6A" w:rsidRDefault="00B31F8C" w:rsidP="00CF6B6A">
      <w:pPr>
        <w:spacing w:before="0"/>
        <w:ind w:left="0" w:firstLine="0"/>
      </w:pPr>
      <w:r>
        <w:t xml:space="preserve">IČ: </w:t>
      </w:r>
      <w:r w:rsidR="00CF6B6A">
        <w:tab/>
      </w:r>
      <w:r w:rsidR="00CF6B6A">
        <w:tab/>
      </w:r>
      <w:r>
        <w:t>002</w:t>
      </w:r>
      <w:r w:rsidR="00CF6B6A">
        <w:t xml:space="preserve"> </w:t>
      </w:r>
      <w:r>
        <w:t>97</w:t>
      </w:r>
      <w:r w:rsidR="00CF6B6A">
        <w:t xml:space="preserve"> </w:t>
      </w:r>
      <w:r>
        <w:t xml:space="preserve">488 </w:t>
      </w:r>
    </w:p>
    <w:p w14:paraId="7B741664" w14:textId="77777777" w:rsidR="00B31F8C" w:rsidRDefault="00B31F8C" w:rsidP="00CF6B6A">
      <w:pPr>
        <w:spacing w:before="0"/>
        <w:ind w:left="0" w:firstLine="0"/>
      </w:pPr>
      <w:r>
        <w:t xml:space="preserve">DIČ: </w:t>
      </w:r>
      <w:r w:rsidR="00441FB4">
        <w:tab/>
      </w:r>
      <w:r w:rsidR="00441FB4">
        <w:tab/>
        <w:t>CZ00297488</w:t>
      </w:r>
    </w:p>
    <w:p w14:paraId="2F8BEEEB" w14:textId="4D05415A" w:rsidR="00B31F8C" w:rsidRDefault="00B31F8C" w:rsidP="00CF6B6A">
      <w:pPr>
        <w:spacing w:before="0"/>
        <w:ind w:left="0" w:firstLine="0"/>
      </w:pPr>
      <w:r>
        <w:t xml:space="preserve">zastoupen: </w:t>
      </w:r>
      <w:r w:rsidR="00C3572E">
        <w:tab/>
      </w:r>
      <w:proofErr w:type="spellStart"/>
      <w:r w:rsidR="003A54A9">
        <w:t>xxxxxxxxxx</w:t>
      </w:r>
      <w:proofErr w:type="spellEnd"/>
    </w:p>
    <w:p w14:paraId="26597920" w14:textId="36B31382" w:rsidR="00B31F8C" w:rsidRDefault="00B31F8C" w:rsidP="00C3572E">
      <w:pPr>
        <w:spacing w:before="0"/>
      </w:pPr>
      <w:r>
        <w:t xml:space="preserve">číslo účtu: </w:t>
      </w:r>
      <w:r w:rsidR="00FD5176">
        <w:tab/>
      </w:r>
      <w:proofErr w:type="spellStart"/>
      <w:r w:rsidR="003A54A9">
        <w:t>xxxxxxxxxx</w:t>
      </w:r>
      <w:proofErr w:type="spellEnd"/>
    </w:p>
    <w:p w14:paraId="51888C9A" w14:textId="77777777" w:rsidR="00CF6B6A" w:rsidRDefault="00CF6B6A" w:rsidP="00B31F8C">
      <w:pPr>
        <w:ind w:left="0" w:firstLine="0"/>
      </w:pPr>
      <w:r>
        <w:t>(dále jen Povinný)</w:t>
      </w:r>
    </w:p>
    <w:p w14:paraId="7E86D0D3" w14:textId="77777777" w:rsidR="00CF6B6A" w:rsidRDefault="00CF6B6A" w:rsidP="00B31F8C">
      <w:pPr>
        <w:ind w:left="0" w:firstLine="0"/>
      </w:pPr>
      <w:r>
        <w:t>a</w:t>
      </w:r>
    </w:p>
    <w:p w14:paraId="1506298A" w14:textId="77777777" w:rsidR="00B31F8C" w:rsidRPr="00A05D5B" w:rsidRDefault="00B31F8C" w:rsidP="00B31F8C">
      <w:pPr>
        <w:ind w:left="0" w:firstLine="0"/>
        <w:rPr>
          <w:b/>
        </w:rPr>
      </w:pPr>
      <w:r w:rsidRPr="00A05D5B">
        <w:rPr>
          <w:b/>
        </w:rPr>
        <w:t>OPRÁVNĚNÝ Z VĚCNÉHO BŘ</w:t>
      </w:r>
      <w:r>
        <w:rPr>
          <w:b/>
        </w:rPr>
        <w:t>E</w:t>
      </w:r>
      <w:r w:rsidRPr="00A05D5B">
        <w:rPr>
          <w:b/>
        </w:rPr>
        <w:t>MENE</w:t>
      </w:r>
      <w:r>
        <w:rPr>
          <w:b/>
        </w:rPr>
        <w:t>:</w:t>
      </w:r>
      <w:r w:rsidRPr="00A05D5B">
        <w:rPr>
          <w:b/>
        </w:rPr>
        <w:t xml:space="preserve"> </w:t>
      </w:r>
    </w:p>
    <w:p w14:paraId="2874426A" w14:textId="18202AE8" w:rsidR="00B31F8C" w:rsidRDefault="00CF6B6A" w:rsidP="00CF6B6A">
      <w:pPr>
        <w:spacing w:before="0"/>
        <w:ind w:left="0" w:firstLine="0"/>
      </w:pPr>
      <w:r>
        <w:t>Firma</w:t>
      </w:r>
      <w:r w:rsidR="00B31F8C">
        <w:t>:</w:t>
      </w:r>
      <w:r w:rsidR="00C3572E">
        <w:tab/>
      </w:r>
      <w:r w:rsidR="00C3572E">
        <w:tab/>
      </w:r>
      <w:r w:rsidR="003A54A9">
        <w:t xml:space="preserve">Green </w:t>
      </w:r>
      <w:proofErr w:type="spellStart"/>
      <w:r w:rsidR="003A54A9">
        <w:t>energy</w:t>
      </w:r>
      <w:proofErr w:type="spellEnd"/>
      <w:r w:rsidR="003A54A9">
        <w:t xml:space="preserve"> </w:t>
      </w:r>
      <w:proofErr w:type="spellStart"/>
      <w:r w:rsidR="003A54A9">
        <w:t>capital</w:t>
      </w:r>
      <w:proofErr w:type="spellEnd"/>
      <w:r w:rsidR="003A54A9">
        <w:t>, a.s.</w:t>
      </w:r>
    </w:p>
    <w:p w14:paraId="0F24A797" w14:textId="69B8267C" w:rsidR="00B31F8C" w:rsidRDefault="00CF6B6A" w:rsidP="00CF6B6A">
      <w:pPr>
        <w:spacing w:before="0"/>
        <w:ind w:left="0" w:firstLine="0"/>
      </w:pPr>
      <w:r>
        <w:t>Se sídlem</w:t>
      </w:r>
      <w:r w:rsidR="00B31F8C">
        <w:t>:</w:t>
      </w:r>
      <w:r w:rsidR="00C3572E">
        <w:tab/>
      </w:r>
      <w:r w:rsidR="00B31F8C">
        <w:t xml:space="preserve"> </w:t>
      </w:r>
      <w:permStart w:id="821587819" w:edGrp="everyone"/>
      <w:r w:rsidR="003A54A9">
        <w:rPr>
          <w:highlight w:val="yellow"/>
        </w:rPr>
        <w:t>Duhová 1531/3, Michle 140 00 Praha 4</w:t>
      </w:r>
      <w:permEnd w:id="821587819"/>
    </w:p>
    <w:p w14:paraId="0C3DFF7C" w14:textId="0184D283" w:rsidR="00B31F8C" w:rsidRDefault="00B31F8C" w:rsidP="00CF6B6A">
      <w:pPr>
        <w:spacing w:before="0"/>
        <w:ind w:left="0" w:firstLine="0"/>
      </w:pPr>
      <w:r>
        <w:t>IČ:</w:t>
      </w:r>
      <w:r w:rsidR="00C3572E">
        <w:tab/>
      </w:r>
      <w:r w:rsidR="00C3572E">
        <w:tab/>
      </w:r>
      <w:permStart w:id="843463614" w:edGrp="everyone"/>
      <w:r w:rsidR="003A54A9">
        <w:t xml:space="preserve"> 14043505</w:t>
      </w:r>
      <w:permEnd w:id="843463614"/>
    </w:p>
    <w:p w14:paraId="417EF14B" w14:textId="314BFA83" w:rsidR="00CF6B6A" w:rsidRDefault="00CF6B6A" w:rsidP="00CF6B6A">
      <w:pPr>
        <w:spacing w:before="0"/>
        <w:ind w:left="0" w:firstLine="0"/>
      </w:pPr>
      <w:r>
        <w:t>DIČ</w:t>
      </w:r>
      <w:r w:rsidR="00C3572E">
        <w:t>:</w:t>
      </w:r>
      <w:r w:rsidR="00C3572E">
        <w:tab/>
        <w:t xml:space="preserve">            </w:t>
      </w:r>
      <w:r w:rsidR="003A54A9">
        <w:t xml:space="preserve"> </w:t>
      </w:r>
      <w:r w:rsidR="00C3572E">
        <w:t xml:space="preserve"> </w:t>
      </w:r>
      <w:r w:rsidR="00C3572E">
        <w:tab/>
      </w:r>
      <w:permStart w:id="779496401" w:edGrp="everyone"/>
      <w:r w:rsidR="003A54A9">
        <w:t>CZ14043505</w:t>
      </w:r>
      <w:permEnd w:id="779496401"/>
    </w:p>
    <w:p w14:paraId="3DFB9B65" w14:textId="55AA4E25" w:rsidR="00CF6B6A" w:rsidRDefault="002F2E9A" w:rsidP="00CF6B6A">
      <w:pPr>
        <w:spacing w:before="0"/>
        <w:ind w:left="0" w:firstLine="0"/>
      </w:pPr>
      <w:r>
        <w:t>Z</w:t>
      </w:r>
      <w:r w:rsidR="00CF6B6A">
        <w:t>astoupen</w:t>
      </w:r>
      <w:r>
        <w:t>:</w:t>
      </w:r>
      <w:r w:rsidR="003A54A9">
        <w:t xml:space="preserve">       </w:t>
      </w:r>
      <w:r>
        <w:t xml:space="preserve"> </w:t>
      </w:r>
      <w:permStart w:id="271138820" w:edGrp="everyone"/>
      <w:proofErr w:type="spellStart"/>
      <w:r w:rsidR="003A54A9">
        <w:rPr>
          <w:highlight w:val="yellow"/>
        </w:rPr>
        <w:t>xxxxxxxxxxxx</w:t>
      </w:r>
      <w:permEnd w:id="271138820"/>
      <w:proofErr w:type="spellEnd"/>
    </w:p>
    <w:p w14:paraId="788540AA" w14:textId="3B9D9995" w:rsidR="00CF6B6A" w:rsidRDefault="00CF6B6A" w:rsidP="00CF6B6A">
      <w:pPr>
        <w:spacing w:before="0"/>
        <w:ind w:left="0" w:firstLine="0"/>
      </w:pPr>
      <w:r>
        <w:t>číslo účt</w:t>
      </w:r>
      <w:r w:rsidR="00C3572E">
        <w:t xml:space="preserve">u:          </w:t>
      </w:r>
      <w:permStart w:id="1308833647" w:edGrp="everyone"/>
      <w:proofErr w:type="spellStart"/>
      <w:r w:rsidR="003A54A9">
        <w:t>xxxxxxxxxxxx</w:t>
      </w:r>
      <w:permEnd w:id="1308833647"/>
      <w:proofErr w:type="spellEnd"/>
    </w:p>
    <w:p w14:paraId="2B0EA4D5" w14:textId="0B09E962" w:rsidR="00CC4A8E" w:rsidRDefault="00CF6B6A" w:rsidP="00CC4A8E">
      <w:pPr>
        <w:spacing w:before="0"/>
        <w:ind w:left="0" w:firstLine="0"/>
      </w:pPr>
      <w:r>
        <w:t>email:</w:t>
      </w:r>
      <w:r w:rsidR="00C3572E">
        <w:tab/>
      </w:r>
      <w:r w:rsidR="00C3572E">
        <w:tab/>
      </w:r>
      <w:r w:rsidR="00B31F8C">
        <w:t xml:space="preserve"> </w:t>
      </w:r>
      <w:permStart w:id="2115043494" w:edGrp="everyone"/>
      <w:proofErr w:type="spellStart"/>
      <w:r w:rsidR="003A54A9">
        <w:rPr>
          <w:highlight w:val="yellow"/>
        </w:rPr>
        <w:t>xxxxxxxxxxx</w:t>
      </w:r>
      <w:permEnd w:id="2115043494"/>
      <w:proofErr w:type="spellEnd"/>
    </w:p>
    <w:p w14:paraId="6BD64895" w14:textId="5FB3CB6C" w:rsidR="002F2E9A" w:rsidRDefault="00CC4A8E" w:rsidP="00CC4A8E">
      <w:pPr>
        <w:spacing w:before="0"/>
        <w:ind w:left="0" w:firstLine="0"/>
      </w:pPr>
      <w:r>
        <w:t>z</w:t>
      </w:r>
      <w:r w:rsidR="002F2E9A">
        <w:t>apsán v </w:t>
      </w:r>
      <w:proofErr w:type="spellStart"/>
      <w:proofErr w:type="gramStart"/>
      <w:r w:rsidR="002F2E9A">
        <w:t>odd.</w:t>
      </w:r>
      <w:permStart w:id="787548251" w:edGrp="everyone"/>
      <w:r w:rsidR="003A54A9">
        <w:t>B</w:t>
      </w:r>
      <w:proofErr w:type="spellEnd"/>
      <w:r w:rsidR="003A54A9">
        <w:t xml:space="preserve"> </w:t>
      </w:r>
      <w:permEnd w:id="787548251"/>
      <w:r w:rsidR="002F2E9A">
        <w:t>, vložka</w:t>
      </w:r>
      <w:proofErr w:type="gramEnd"/>
      <w:r w:rsidR="002F2E9A">
        <w:t xml:space="preserve"> č.</w:t>
      </w:r>
      <w:permStart w:id="677322627" w:edGrp="everyone"/>
      <w:r w:rsidR="003A54A9">
        <w:rPr>
          <w:highlight w:val="yellow"/>
        </w:rPr>
        <w:t>26868</w:t>
      </w:r>
      <w:permEnd w:id="677322627"/>
      <w:r w:rsidR="002F2E9A">
        <w:t xml:space="preserve"> obchodním rejstříku vedeného  </w:t>
      </w:r>
      <w:permStart w:id="950763493" w:edGrp="everyone"/>
      <w:r w:rsidR="003A54A9">
        <w:rPr>
          <w:highlight w:val="yellow"/>
        </w:rPr>
        <w:t>Městským soudem v Praze</w:t>
      </w:r>
      <w:permEnd w:id="950763493"/>
    </w:p>
    <w:p w14:paraId="16AB67BB" w14:textId="77777777" w:rsidR="00B31F8C" w:rsidRDefault="00CF6B6A" w:rsidP="00CF6B6A">
      <w:pPr>
        <w:ind w:left="0" w:firstLine="0"/>
      </w:pPr>
      <w:r>
        <w:t>(dále jen Oprávněný)</w:t>
      </w:r>
    </w:p>
    <w:p w14:paraId="48B71E1D" w14:textId="77777777" w:rsidR="00F373D2" w:rsidRDefault="00F373D2" w:rsidP="00CF6B6A">
      <w:pPr>
        <w:ind w:left="0" w:firstLine="0"/>
      </w:pPr>
      <w:r>
        <w:t>a</w:t>
      </w:r>
    </w:p>
    <w:p w14:paraId="340B2CAE" w14:textId="77777777" w:rsidR="00F373D2" w:rsidRDefault="00F373D2" w:rsidP="00CF6B6A">
      <w:pPr>
        <w:ind w:left="0" w:firstLine="0"/>
        <w:rPr>
          <w:b/>
        </w:rPr>
      </w:pPr>
      <w:r w:rsidRPr="00F373D2">
        <w:rPr>
          <w:b/>
        </w:rPr>
        <w:t>ODBĚRATEL</w:t>
      </w:r>
    </w:p>
    <w:p w14:paraId="2BBDE980" w14:textId="77777777" w:rsidR="00F373D2" w:rsidRDefault="00F373D2" w:rsidP="00F373D2">
      <w:pPr>
        <w:spacing w:before="0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sportovních a rekreačních zařízení Havířov</w:t>
      </w:r>
    </w:p>
    <w:p w14:paraId="2FB3A89F" w14:textId="77777777" w:rsidR="00F373D2" w:rsidRPr="0068114C" w:rsidRDefault="00F373D2" w:rsidP="00F373D2">
      <w:pPr>
        <w:spacing w:before="0"/>
      </w:pPr>
      <w:r>
        <w:t>Se sídlem na adrese:</w:t>
      </w:r>
      <w:r>
        <w:tab/>
      </w:r>
      <w:r>
        <w:tab/>
      </w:r>
      <w:r w:rsidRPr="0068114C">
        <w:t>Těšínská 1296/2a, 736 01 Havířov – Podlesí</w:t>
      </w:r>
    </w:p>
    <w:p w14:paraId="1A589C6D" w14:textId="77777777" w:rsidR="00F373D2" w:rsidRPr="00F043CC" w:rsidRDefault="00F373D2" w:rsidP="00F373D2">
      <w:pPr>
        <w:spacing w:before="0"/>
      </w:pPr>
      <w:r w:rsidRPr="00F043CC"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 w:rsidRPr="00F043CC">
        <w:t>00306754</w:t>
      </w:r>
    </w:p>
    <w:p w14:paraId="5475D212" w14:textId="77777777" w:rsidR="00F373D2" w:rsidRPr="00F373D2" w:rsidRDefault="00F373D2" w:rsidP="00F373D2">
      <w:pPr>
        <w:spacing w:before="0"/>
      </w:pPr>
      <w:r w:rsidRPr="00F043CC">
        <w:t>DIČ:</w:t>
      </w:r>
      <w:r>
        <w:tab/>
      </w:r>
      <w:r>
        <w:tab/>
      </w:r>
      <w:r>
        <w:tab/>
      </w:r>
      <w:r>
        <w:tab/>
      </w:r>
      <w:r w:rsidRPr="00F043CC">
        <w:t>CZ00306754</w:t>
      </w:r>
    </w:p>
    <w:p w14:paraId="4708D986" w14:textId="1D458CAF" w:rsidR="00F373D2" w:rsidRDefault="00F373D2" w:rsidP="00F373D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3A54A9">
        <w:rPr>
          <w:rFonts w:asciiTheme="minorHAnsi" w:hAnsiTheme="minorHAnsi" w:cstheme="minorHAnsi"/>
          <w:color w:val="auto"/>
          <w:sz w:val="22"/>
          <w:szCs w:val="22"/>
        </w:rPr>
        <w:t>xxxxxxxxxxx</w:t>
      </w:r>
      <w:proofErr w:type="spellEnd"/>
    </w:p>
    <w:p w14:paraId="398DD37B" w14:textId="0A4BC763" w:rsidR="00F373D2" w:rsidRDefault="00F373D2" w:rsidP="00F373D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3A54A9">
        <w:rPr>
          <w:rFonts w:asciiTheme="minorHAnsi" w:hAnsiTheme="minorHAnsi" w:cstheme="minorHAnsi"/>
          <w:color w:val="auto"/>
          <w:sz w:val="22"/>
          <w:szCs w:val="22"/>
        </w:rPr>
        <w:t>xxxxxxxxxxx</w:t>
      </w:r>
      <w:proofErr w:type="spellEnd"/>
    </w:p>
    <w:p w14:paraId="10F6DB72" w14:textId="095AB62F" w:rsidR="002F2E9A" w:rsidRDefault="00F373D2" w:rsidP="002F2E9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3A54A9">
        <w:rPr>
          <w:rFonts w:asciiTheme="minorHAnsi" w:hAnsiTheme="minorHAnsi" w:cstheme="minorHAnsi"/>
          <w:color w:val="auto"/>
          <w:sz w:val="22"/>
          <w:szCs w:val="22"/>
        </w:rPr>
        <w:t>xxxxxxxxxxx</w:t>
      </w:r>
      <w:proofErr w:type="spellEnd"/>
    </w:p>
    <w:p w14:paraId="694D5C02" w14:textId="7CEA5E6E" w:rsidR="00C3572E" w:rsidRDefault="00C3572E" w:rsidP="002F2E9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Ve věcech technických: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A54A9">
        <w:rPr>
          <w:sz w:val="22"/>
          <w:szCs w:val="22"/>
        </w:rPr>
        <w:t>xxxxxxxxxxx</w:t>
      </w:r>
      <w:proofErr w:type="spellEnd"/>
    </w:p>
    <w:p w14:paraId="57CFB063" w14:textId="77777777" w:rsidR="00F373D2" w:rsidRPr="002F2E9A" w:rsidRDefault="00F373D2" w:rsidP="00C3572E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F2E9A">
        <w:rPr>
          <w:sz w:val="22"/>
          <w:szCs w:val="22"/>
        </w:rPr>
        <w:t>(dále jen Odběratel)</w:t>
      </w:r>
    </w:p>
    <w:p w14:paraId="55AEA2E0" w14:textId="77777777" w:rsidR="00FD5176" w:rsidRDefault="00FD5176" w:rsidP="00455BDA">
      <w:pPr>
        <w:ind w:left="0" w:firstLine="0"/>
        <w:jc w:val="center"/>
        <w:rPr>
          <w:b/>
        </w:rPr>
      </w:pPr>
    </w:p>
    <w:p w14:paraId="27AB4E35" w14:textId="77777777" w:rsidR="00CC4A8E" w:rsidRDefault="00CC4A8E" w:rsidP="00455BDA">
      <w:pPr>
        <w:ind w:left="0" w:firstLine="0"/>
        <w:jc w:val="center"/>
        <w:rPr>
          <w:b/>
        </w:rPr>
      </w:pPr>
    </w:p>
    <w:p w14:paraId="71E41121" w14:textId="77777777" w:rsidR="00455BDA" w:rsidRPr="00FD3ABB" w:rsidRDefault="008B59AD" w:rsidP="00455BDA">
      <w:pPr>
        <w:ind w:left="0" w:firstLine="0"/>
        <w:jc w:val="center"/>
        <w:rPr>
          <w:b/>
        </w:rPr>
      </w:pPr>
      <w:r>
        <w:rPr>
          <w:b/>
        </w:rPr>
        <w:lastRenderedPageBreak/>
        <w:t>II</w:t>
      </w:r>
      <w:r w:rsidR="00455BDA" w:rsidRPr="00FD3ABB">
        <w:rPr>
          <w:b/>
        </w:rPr>
        <w:t>.</w:t>
      </w:r>
    </w:p>
    <w:p w14:paraId="557222F0" w14:textId="77777777" w:rsidR="00455BDA" w:rsidRPr="008B59AD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8B59AD">
        <w:rPr>
          <w:b/>
          <w:u w:val="single"/>
        </w:rPr>
        <w:t>SLUŽEBNÉ NEMOVITOSTI</w:t>
      </w:r>
    </w:p>
    <w:p w14:paraId="16B32616" w14:textId="77777777" w:rsidR="00455BDA" w:rsidRDefault="00455BDA" w:rsidP="00CD00DE">
      <w:pPr>
        <w:pStyle w:val="Odstavecseseznamem"/>
        <w:numPr>
          <w:ilvl w:val="0"/>
          <w:numId w:val="7"/>
        </w:numPr>
      </w:pPr>
      <w:r w:rsidRPr="00FD3ABB">
        <w:t xml:space="preserve">Povinný prohlašuje, že je výlučným vlastníkem </w:t>
      </w:r>
      <w:r>
        <w:t xml:space="preserve">těchto nemovitých věcí: </w:t>
      </w:r>
    </w:p>
    <w:p w14:paraId="71C8C5BF" w14:textId="77777777" w:rsidR="00455BDA" w:rsidRDefault="00455BDA" w:rsidP="00455BDA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pozemku parc.</w:t>
      </w:r>
      <w:r w:rsidR="008B59AD">
        <w:t xml:space="preserve"> </w:t>
      </w:r>
      <w:r>
        <w:t>č. 3972,</w:t>
      </w:r>
      <w:r w:rsidR="00D2605B">
        <w:t xml:space="preserve"> druh pozemku – zastavěná plocha  a nádvoří, </w:t>
      </w:r>
      <w:r>
        <w:t xml:space="preserve"> jehož součástí je</w:t>
      </w:r>
      <w:r w:rsidR="008B59AD">
        <w:t xml:space="preserve"> na něm stojící</w:t>
      </w:r>
      <w:r>
        <w:t xml:space="preserve"> budova č.p. 244</w:t>
      </w:r>
      <w:r w:rsidR="00D724DC">
        <w:t>,</w:t>
      </w:r>
      <w:r>
        <w:t xml:space="preserve"> v k.ú. Havířov</w:t>
      </w:r>
      <w:r w:rsidR="00D2605B">
        <w:t xml:space="preserve"> </w:t>
      </w:r>
      <w:r w:rsidR="00D724DC">
        <w:t>-</w:t>
      </w:r>
      <w:r>
        <w:t xml:space="preserve"> město, </w:t>
      </w:r>
      <w:r w:rsidR="00D2605B">
        <w:t>obec Havířov,</w:t>
      </w:r>
    </w:p>
    <w:p w14:paraId="3E573396" w14:textId="77777777" w:rsidR="00CD00DE" w:rsidRDefault="00CD00DE" w:rsidP="00D2605B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pozemku parc.</w:t>
      </w:r>
      <w:r w:rsidR="004E5E61">
        <w:t xml:space="preserve"> </w:t>
      </w:r>
      <w:r>
        <w:t>č. 3965/1,</w:t>
      </w:r>
      <w:r w:rsidR="00D2605B">
        <w:t xml:space="preserve"> druh pozemku – ostatní plocha,</w:t>
      </w:r>
      <w:r>
        <w:t xml:space="preserve"> v k.ú. Havířov</w:t>
      </w:r>
      <w:r w:rsidR="00D2605B">
        <w:t xml:space="preserve"> </w:t>
      </w:r>
      <w:r w:rsidR="004E5E61">
        <w:t>–</w:t>
      </w:r>
      <w:r w:rsidR="00D2605B">
        <w:t xml:space="preserve"> </w:t>
      </w:r>
      <w:r>
        <w:t>město</w:t>
      </w:r>
      <w:r w:rsidR="004E5E61">
        <w:t>,</w:t>
      </w:r>
    </w:p>
    <w:p w14:paraId="3262DD6E" w14:textId="77777777" w:rsidR="00455BDA" w:rsidRDefault="00455BDA" w:rsidP="00455BDA">
      <w:pPr>
        <w:ind w:firstLine="0"/>
      </w:pPr>
      <w:r>
        <w:t>které jsou evidovány na LV č. 4009</w:t>
      </w:r>
      <w:r w:rsidR="008B59AD">
        <w:t>,</w:t>
      </w:r>
      <w:r>
        <w:t xml:space="preserve"> v katastru nemovitostí vedené</w:t>
      </w:r>
      <w:r w:rsidR="00752FEA">
        <w:t>m</w:t>
      </w:r>
      <w:r w:rsidRPr="00A20804">
        <w:t xml:space="preserve"> Katastrální</w:t>
      </w:r>
      <w:r>
        <w:t>m</w:t>
      </w:r>
      <w:r w:rsidRPr="00A20804">
        <w:t xml:space="preserve"> úřad</w:t>
      </w:r>
      <w:r>
        <w:t>em</w:t>
      </w:r>
      <w:r w:rsidRPr="00A20804">
        <w:t xml:space="preserve"> pro Moravskoslezský kraj, Katastrální</w:t>
      </w:r>
      <w:r w:rsidR="00752FEA">
        <w:t>m</w:t>
      </w:r>
      <w:r w:rsidRPr="00A20804">
        <w:t xml:space="preserve"> pracoviště</w:t>
      </w:r>
      <w:r w:rsidR="00752FEA">
        <w:t>m</w:t>
      </w:r>
      <w:r w:rsidRPr="00A20804">
        <w:t xml:space="preserve"> Ostrava, pro obec Havířov, katastrální území Havířov</w:t>
      </w:r>
      <w:r w:rsidR="00D724DC">
        <w:t>-</w:t>
      </w:r>
      <w:r w:rsidRPr="00A20804">
        <w:t>město</w:t>
      </w:r>
      <w:r>
        <w:t xml:space="preserve">, k jejichž částem </w:t>
      </w:r>
      <w:r w:rsidR="008B59AD">
        <w:t>(</w:t>
      </w:r>
      <w:r>
        <w:t>a k částem budov</w:t>
      </w:r>
      <w:r w:rsidR="002D7430">
        <w:t>y</w:t>
      </w:r>
      <w:r w:rsidR="00165BC8">
        <w:t xml:space="preserve"> č.p. 244</w:t>
      </w:r>
      <w:r>
        <w:t>, jež j</w:t>
      </w:r>
      <w:r w:rsidR="002D7430">
        <w:t>e</w:t>
      </w:r>
      <w:r>
        <w:t xml:space="preserve"> součástí  pozemk</w:t>
      </w:r>
      <w:r w:rsidR="00165BC8">
        <w:t>u uvedeného pod písm. a)</w:t>
      </w:r>
      <w:r>
        <w:t xml:space="preserve">, se zřizuje věcné břemeno – </w:t>
      </w:r>
      <w:r w:rsidRPr="008B59AD">
        <w:rPr>
          <w:i/>
        </w:rPr>
        <w:t>osobní služebnost zřízení</w:t>
      </w:r>
      <w:r w:rsidR="008B59AD" w:rsidRPr="008B59AD">
        <w:rPr>
          <w:i/>
        </w:rPr>
        <w:t xml:space="preserve"> a</w:t>
      </w:r>
      <w:r w:rsidRPr="008B59AD">
        <w:rPr>
          <w:i/>
        </w:rPr>
        <w:t xml:space="preserve"> provozování zařízení fotovoltaické elektrárny</w:t>
      </w:r>
      <w:r w:rsidR="00D2605B">
        <w:rPr>
          <w:i/>
        </w:rPr>
        <w:t xml:space="preserve">, </w:t>
      </w:r>
      <w:r>
        <w:t>v rozsahu specifikovaném v geometrickém plánu, jenž je ne</w:t>
      </w:r>
      <w:r w:rsidR="008B59AD">
        <w:t>dílnou obsahovou součástí této S</w:t>
      </w:r>
      <w:r>
        <w:t>mlouvy.</w:t>
      </w:r>
    </w:p>
    <w:p w14:paraId="15D599EF" w14:textId="77777777" w:rsidR="00455BDA" w:rsidRDefault="00455BDA" w:rsidP="00455BDA">
      <w:pPr>
        <w:ind w:left="0" w:firstLine="357"/>
      </w:pPr>
      <w:r>
        <w:t xml:space="preserve">(dále jen </w:t>
      </w:r>
      <w:r w:rsidR="008B59AD">
        <w:t>S</w:t>
      </w:r>
      <w:r>
        <w:t xml:space="preserve">lužebné </w:t>
      </w:r>
      <w:r w:rsidR="008B59AD">
        <w:t>n</w:t>
      </w:r>
      <w:r>
        <w:t>emovitosti)</w:t>
      </w:r>
    </w:p>
    <w:p w14:paraId="3E7F188D" w14:textId="77777777" w:rsidR="00455BDA" w:rsidRPr="006E18C0" w:rsidRDefault="00455BDA" w:rsidP="00455BDA">
      <w:pPr>
        <w:pStyle w:val="Odstavecseseznamem"/>
        <w:numPr>
          <w:ilvl w:val="0"/>
          <w:numId w:val="7"/>
        </w:numPr>
      </w:pPr>
      <w:r>
        <w:t>Povinný dále prohlašuje, že je zřizovatelem příspěvkové organizace Správa sportovních a rekreačních zařízení Havířov,</w:t>
      </w:r>
      <w:r w:rsidR="008B59AD">
        <w:t xml:space="preserve"> se sídlem </w:t>
      </w:r>
      <w:r w:rsidR="00F373D2">
        <w:t>Těšínská 1296/2a, 736 01 Havířov - Podlesí , IČ: 003 06 754</w:t>
      </w:r>
      <w:r w:rsidR="008B59AD">
        <w:t>,</w:t>
      </w:r>
      <w:r>
        <w:t xml:space="preserve"> které  </w:t>
      </w:r>
      <w:r w:rsidRPr="00117F56">
        <w:rPr>
          <w:rFonts w:cstheme="minorHAnsi"/>
        </w:rPr>
        <w:t xml:space="preserve">v souladu s ust. § 27 odst. 2) písm. e) zákona č. 250/2000 Sb., o rozpočtových pravidlech územních rozpočtů a </w:t>
      </w:r>
      <w:r>
        <w:t>na základě zřizovací listiny</w:t>
      </w:r>
      <w:r w:rsidRPr="000E1EA9">
        <w:t xml:space="preserve"> </w:t>
      </w:r>
      <w:r>
        <w:t>ZL/62/2018 svěřil k výkon</w:t>
      </w:r>
      <w:r w:rsidR="008B59AD">
        <w:t>u</w:t>
      </w:r>
      <w:r>
        <w:t xml:space="preserve"> práva hospodaření </w:t>
      </w:r>
      <w:r w:rsidRPr="00117F56">
        <w:rPr>
          <w:rFonts w:cstheme="minorHAnsi"/>
        </w:rPr>
        <w:t xml:space="preserve">také </w:t>
      </w:r>
      <w:r w:rsidR="008B59AD">
        <w:rPr>
          <w:rFonts w:cstheme="minorHAnsi"/>
        </w:rPr>
        <w:t>S</w:t>
      </w:r>
      <w:r w:rsidRPr="00117F56">
        <w:rPr>
          <w:rFonts w:cstheme="minorHAnsi"/>
        </w:rPr>
        <w:t xml:space="preserve">lužebné </w:t>
      </w:r>
      <w:r w:rsidR="008B59AD">
        <w:rPr>
          <w:rFonts w:cstheme="minorHAnsi"/>
        </w:rPr>
        <w:t>n</w:t>
      </w:r>
      <w:r w:rsidRPr="00117F56">
        <w:rPr>
          <w:rFonts w:cstheme="minorHAnsi"/>
        </w:rPr>
        <w:t>emovitosti</w:t>
      </w:r>
      <w:r w:rsidR="00D724DC">
        <w:rPr>
          <w:rFonts w:cstheme="minorHAnsi"/>
        </w:rPr>
        <w:t>,</w:t>
      </w:r>
      <w:r>
        <w:rPr>
          <w:rFonts w:cstheme="minorHAnsi"/>
        </w:rPr>
        <w:t xml:space="preserve"> pro účely provozování Letního koupaliště Jindřich</w:t>
      </w:r>
      <w:r w:rsidR="00D724DC">
        <w:rPr>
          <w:rFonts w:cstheme="minorHAnsi"/>
        </w:rPr>
        <w:t>,</w:t>
      </w:r>
      <w:r w:rsidRPr="00117F56">
        <w:rPr>
          <w:rFonts w:cstheme="minorHAnsi"/>
        </w:rPr>
        <w:t xml:space="preserve"> a která bude přímým odběr</w:t>
      </w:r>
      <w:r>
        <w:rPr>
          <w:rFonts w:cstheme="minorHAnsi"/>
        </w:rPr>
        <w:t>a</w:t>
      </w:r>
      <w:r w:rsidRPr="00117F56">
        <w:rPr>
          <w:rFonts w:cstheme="minorHAnsi"/>
        </w:rPr>
        <w:t xml:space="preserve">telem elektrické energie vyrobené </w:t>
      </w:r>
      <w:r w:rsidR="008B59AD">
        <w:rPr>
          <w:rFonts w:cstheme="minorHAnsi"/>
        </w:rPr>
        <w:t xml:space="preserve">fotovoltaickou elektrárnou </w:t>
      </w:r>
      <w:r w:rsidRPr="00117F56">
        <w:rPr>
          <w:rFonts w:cstheme="minorHAnsi"/>
        </w:rPr>
        <w:t>zřízenou</w:t>
      </w:r>
      <w:r w:rsidR="00752FEA">
        <w:rPr>
          <w:rFonts w:cstheme="minorHAnsi"/>
        </w:rPr>
        <w:t>, umístěnou</w:t>
      </w:r>
      <w:r w:rsidRPr="00117F56">
        <w:rPr>
          <w:rFonts w:cstheme="minorHAnsi"/>
        </w:rPr>
        <w:t xml:space="preserve"> a </w:t>
      </w:r>
      <w:r w:rsidR="00D724DC">
        <w:rPr>
          <w:rFonts w:cstheme="minorHAnsi"/>
        </w:rPr>
        <w:t>provozovanou</w:t>
      </w:r>
      <w:r w:rsidRPr="00117F56">
        <w:rPr>
          <w:rFonts w:cstheme="minorHAnsi"/>
        </w:rPr>
        <w:t xml:space="preserve"> na </w:t>
      </w:r>
      <w:r w:rsidR="008B59AD">
        <w:rPr>
          <w:rFonts w:cstheme="minorHAnsi"/>
        </w:rPr>
        <w:t>S</w:t>
      </w:r>
      <w:r w:rsidRPr="00117F56">
        <w:rPr>
          <w:rFonts w:cstheme="minorHAnsi"/>
        </w:rPr>
        <w:t>lužebn</w:t>
      </w:r>
      <w:r>
        <w:rPr>
          <w:rFonts w:cstheme="minorHAnsi"/>
        </w:rPr>
        <w:t>ý</w:t>
      </w:r>
      <w:r w:rsidRPr="00117F56">
        <w:rPr>
          <w:rFonts w:cstheme="minorHAnsi"/>
        </w:rPr>
        <w:t xml:space="preserve">ch </w:t>
      </w:r>
      <w:r w:rsidR="008B59AD">
        <w:rPr>
          <w:rFonts w:cstheme="minorHAnsi"/>
        </w:rPr>
        <w:t>n</w:t>
      </w:r>
      <w:r w:rsidRPr="00117F56">
        <w:rPr>
          <w:rFonts w:cstheme="minorHAnsi"/>
        </w:rPr>
        <w:t>emovitos</w:t>
      </w:r>
      <w:r>
        <w:rPr>
          <w:rFonts w:cstheme="minorHAnsi"/>
        </w:rPr>
        <w:t>t</w:t>
      </w:r>
      <w:r w:rsidR="00F06240">
        <w:rPr>
          <w:rFonts w:cstheme="minorHAnsi"/>
        </w:rPr>
        <w:t>ech. Shora uvedené právo hospodaření</w:t>
      </w:r>
      <w:r w:rsidR="00752FEA">
        <w:rPr>
          <w:rFonts w:cstheme="minorHAnsi"/>
        </w:rPr>
        <w:t xml:space="preserve"> ke Služebným nemovitostem</w:t>
      </w:r>
      <w:r w:rsidR="00F06240">
        <w:rPr>
          <w:rFonts w:cstheme="minorHAnsi"/>
        </w:rPr>
        <w:t xml:space="preserve"> nezahrnuje právo</w:t>
      </w:r>
      <w:r w:rsidR="00752FEA">
        <w:rPr>
          <w:rFonts w:cstheme="minorHAnsi"/>
        </w:rPr>
        <w:t xml:space="preserve"> Odběratele</w:t>
      </w:r>
      <w:r w:rsidR="00F06240">
        <w:rPr>
          <w:rFonts w:cstheme="minorHAnsi"/>
        </w:rPr>
        <w:t xml:space="preserve"> zatěžovat Služebné nemovitosti věcnými právy třetích osob.</w:t>
      </w:r>
    </w:p>
    <w:p w14:paraId="2CDDB1F0" w14:textId="77777777" w:rsidR="00455BDA" w:rsidRPr="0077107C" w:rsidRDefault="00455BDA" w:rsidP="00455BDA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>Povinný prohlašuje, že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624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lužebných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E18C0">
        <w:rPr>
          <w:rFonts w:asciiTheme="minorHAnsi" w:hAnsiTheme="minorHAnsi" w:cstheme="minorHAnsi"/>
          <w:sz w:val="22"/>
          <w:szCs w:val="22"/>
        </w:rPr>
        <w:t>emovitostech neváznou žádné dluhy, věcná břemena, zástavní práva či jiné právní nebo faktické vady, které by bránily zřízení a řádnému výkonu práv odpovídajících věcnému břemen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E18C0">
        <w:rPr>
          <w:rFonts w:asciiTheme="minorHAnsi" w:hAnsiTheme="minorHAnsi" w:cstheme="minorHAnsi"/>
          <w:sz w:val="22"/>
          <w:szCs w:val="22"/>
        </w:rPr>
        <w:t xml:space="preserve"> podle této </w:t>
      </w:r>
      <w:r w:rsidR="00F06240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>mlouvy</w:t>
      </w:r>
      <w:r w:rsidR="00165BC8">
        <w:rPr>
          <w:rFonts w:asciiTheme="minorHAnsi" w:hAnsiTheme="minorHAnsi" w:cstheme="minorHAnsi"/>
          <w:sz w:val="22"/>
          <w:szCs w:val="22"/>
        </w:rPr>
        <w:t>, vyjma věcných břemen evidovaných</w:t>
      </w:r>
      <w:r w:rsidR="00E8149F">
        <w:rPr>
          <w:rFonts w:asciiTheme="minorHAnsi" w:hAnsiTheme="minorHAnsi" w:cstheme="minorHAnsi"/>
          <w:sz w:val="22"/>
          <w:szCs w:val="22"/>
        </w:rPr>
        <w:t xml:space="preserve"> ke dni uzavření této Smlouvy</w:t>
      </w:r>
      <w:r w:rsidR="00165BC8">
        <w:rPr>
          <w:rFonts w:asciiTheme="minorHAnsi" w:hAnsiTheme="minorHAnsi" w:cstheme="minorHAnsi"/>
          <w:sz w:val="22"/>
          <w:szCs w:val="22"/>
        </w:rPr>
        <w:t xml:space="preserve"> v katastru nemovitostí na LV. č. 4009,</w:t>
      </w:r>
      <w:r w:rsidR="00E8149F">
        <w:rPr>
          <w:rFonts w:asciiTheme="minorHAnsi" w:hAnsiTheme="minorHAnsi" w:cstheme="minorHAnsi"/>
          <w:sz w:val="22"/>
          <w:szCs w:val="22"/>
        </w:rPr>
        <w:t xml:space="preserve"> v části C/,</w:t>
      </w:r>
      <w:r w:rsidR="00165BC8">
        <w:rPr>
          <w:rFonts w:asciiTheme="minorHAnsi" w:hAnsiTheme="minorHAnsi" w:cstheme="minorHAnsi"/>
          <w:sz w:val="22"/>
          <w:szCs w:val="22"/>
        </w:rPr>
        <w:t xml:space="preserve"> zřízených k tíži Služebných nemovitostí</w:t>
      </w:r>
      <w:r w:rsidR="00E8149F">
        <w:rPr>
          <w:rFonts w:asciiTheme="minorHAnsi" w:hAnsiTheme="minorHAnsi" w:cstheme="minorHAnsi"/>
          <w:sz w:val="22"/>
          <w:szCs w:val="22"/>
        </w:rPr>
        <w:t>, a to</w:t>
      </w:r>
      <w:r w:rsidR="00FB631E">
        <w:rPr>
          <w:rFonts w:asciiTheme="minorHAnsi" w:hAnsiTheme="minorHAnsi" w:cstheme="minorHAnsi"/>
          <w:sz w:val="22"/>
          <w:szCs w:val="22"/>
        </w:rPr>
        <w:t>: a)</w:t>
      </w:r>
      <w:r w:rsidR="00E8149F">
        <w:rPr>
          <w:rFonts w:asciiTheme="minorHAnsi" w:hAnsiTheme="minorHAnsi" w:cstheme="minorHAnsi"/>
          <w:sz w:val="22"/>
          <w:szCs w:val="22"/>
        </w:rPr>
        <w:t xml:space="preserve"> věcné břemen</w:t>
      </w:r>
      <w:r w:rsidR="00F61886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 xml:space="preserve"> umístění a prov</w:t>
      </w:r>
      <w:r w:rsidR="00FB631E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>zování horkovodní přípojky pro vl</w:t>
      </w:r>
      <w:r w:rsidR="00FB631E">
        <w:rPr>
          <w:rFonts w:asciiTheme="minorHAnsi" w:hAnsiTheme="minorHAnsi" w:cstheme="minorHAnsi"/>
          <w:sz w:val="22"/>
          <w:szCs w:val="22"/>
        </w:rPr>
        <w:t>a</w:t>
      </w:r>
      <w:r w:rsidR="00E8149F">
        <w:rPr>
          <w:rFonts w:asciiTheme="minorHAnsi" w:hAnsiTheme="minorHAnsi" w:cstheme="minorHAnsi"/>
          <w:sz w:val="22"/>
          <w:szCs w:val="22"/>
        </w:rPr>
        <w:t>stník</w:t>
      </w:r>
      <w:r w:rsidR="00FB631E">
        <w:rPr>
          <w:rFonts w:asciiTheme="minorHAnsi" w:hAnsiTheme="minorHAnsi" w:cstheme="minorHAnsi"/>
          <w:sz w:val="22"/>
          <w:szCs w:val="22"/>
        </w:rPr>
        <w:t>a této</w:t>
      </w:r>
      <w:r w:rsidR="00E8149F">
        <w:rPr>
          <w:rFonts w:asciiTheme="minorHAnsi" w:hAnsiTheme="minorHAnsi" w:cstheme="minorHAnsi"/>
          <w:sz w:val="22"/>
          <w:szCs w:val="22"/>
        </w:rPr>
        <w:t xml:space="preserve"> stavby na části pozemku, vstupu a vjezdu při údržbě</w:t>
      </w:r>
      <w:r w:rsidR="00EB3F67">
        <w:rPr>
          <w:rFonts w:asciiTheme="minorHAnsi" w:hAnsiTheme="minorHAnsi" w:cstheme="minorHAnsi"/>
          <w:sz w:val="22"/>
          <w:szCs w:val="22"/>
        </w:rPr>
        <w:t>,</w:t>
      </w:r>
      <w:r w:rsidR="00FB631E">
        <w:rPr>
          <w:rFonts w:asciiTheme="minorHAnsi" w:hAnsiTheme="minorHAnsi" w:cstheme="minorHAnsi"/>
          <w:sz w:val="22"/>
          <w:szCs w:val="22"/>
        </w:rPr>
        <w:t xml:space="preserve"> </w:t>
      </w:r>
      <w:r w:rsidR="00F61886">
        <w:rPr>
          <w:rFonts w:asciiTheme="minorHAnsi" w:hAnsiTheme="minorHAnsi" w:cstheme="minorHAnsi"/>
          <w:sz w:val="22"/>
          <w:szCs w:val="22"/>
        </w:rPr>
        <w:t>v rozsahu</w:t>
      </w:r>
      <w:r w:rsidR="00FB631E">
        <w:rPr>
          <w:rFonts w:asciiTheme="minorHAnsi" w:hAnsiTheme="minorHAnsi" w:cstheme="minorHAnsi"/>
          <w:sz w:val="22"/>
          <w:szCs w:val="22"/>
        </w:rPr>
        <w:t xml:space="preserve"> dle GP č. 1545-15/2008</w:t>
      </w:r>
      <w:r w:rsidR="00F61886">
        <w:rPr>
          <w:rFonts w:asciiTheme="minorHAnsi" w:hAnsiTheme="minorHAnsi" w:cstheme="minorHAnsi"/>
          <w:sz w:val="22"/>
          <w:szCs w:val="22"/>
        </w:rPr>
        <w:t xml:space="preserve"> – zřízené k tíži pozemku parc. č. 3965/1</w:t>
      </w:r>
      <w:r w:rsidR="00EB3F67">
        <w:rPr>
          <w:rFonts w:asciiTheme="minorHAnsi" w:hAnsiTheme="minorHAnsi" w:cstheme="minorHAnsi"/>
          <w:sz w:val="22"/>
          <w:szCs w:val="22"/>
        </w:rPr>
        <w:t xml:space="preserve"> v k.ú. Havířov-město</w:t>
      </w:r>
      <w:r w:rsidR="00E8149F">
        <w:rPr>
          <w:rFonts w:asciiTheme="minorHAnsi" w:hAnsiTheme="minorHAnsi" w:cstheme="minorHAnsi"/>
          <w:sz w:val="22"/>
          <w:szCs w:val="22"/>
        </w:rPr>
        <w:t>,</w:t>
      </w:r>
      <w:r w:rsidR="00F61886">
        <w:rPr>
          <w:rFonts w:asciiTheme="minorHAnsi" w:hAnsiTheme="minorHAnsi" w:cstheme="minorHAnsi"/>
          <w:sz w:val="22"/>
          <w:szCs w:val="22"/>
        </w:rPr>
        <w:t xml:space="preserve"> b)</w:t>
      </w:r>
      <w:r w:rsidR="00E8149F">
        <w:rPr>
          <w:rFonts w:asciiTheme="minorHAnsi" w:hAnsiTheme="minorHAnsi" w:cstheme="minorHAnsi"/>
          <w:sz w:val="22"/>
          <w:szCs w:val="22"/>
        </w:rPr>
        <w:t xml:space="preserve"> věcné břem</w:t>
      </w:r>
      <w:r w:rsidR="00FB631E">
        <w:rPr>
          <w:rFonts w:asciiTheme="minorHAnsi" w:hAnsiTheme="minorHAnsi" w:cstheme="minorHAnsi"/>
          <w:sz w:val="22"/>
          <w:szCs w:val="22"/>
        </w:rPr>
        <w:t>e</w:t>
      </w:r>
      <w:r w:rsidR="00E8149F">
        <w:rPr>
          <w:rFonts w:asciiTheme="minorHAnsi" w:hAnsiTheme="minorHAnsi" w:cstheme="minorHAnsi"/>
          <w:sz w:val="22"/>
          <w:szCs w:val="22"/>
        </w:rPr>
        <w:t>n</w:t>
      </w:r>
      <w:r w:rsidR="00F61886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 xml:space="preserve"> umístění předávací stanice PS 39 v části nebytového prostoru pro vlastníka této stavby</w:t>
      </w:r>
      <w:r w:rsidR="00F61886">
        <w:rPr>
          <w:rFonts w:asciiTheme="minorHAnsi" w:hAnsiTheme="minorHAnsi" w:cstheme="minorHAnsi"/>
          <w:sz w:val="22"/>
          <w:szCs w:val="22"/>
        </w:rPr>
        <w:t xml:space="preserve"> – zřízené k tíži pozemku parc. č. 3972</w:t>
      </w:r>
      <w:r w:rsidR="00EB3F67">
        <w:rPr>
          <w:rFonts w:asciiTheme="minorHAnsi" w:hAnsiTheme="minorHAnsi" w:cstheme="minorHAnsi"/>
          <w:sz w:val="22"/>
          <w:szCs w:val="22"/>
        </w:rPr>
        <w:t xml:space="preserve"> v k.ú. Havířov-město</w:t>
      </w:r>
      <w:r w:rsidR="00E8149F">
        <w:rPr>
          <w:rFonts w:asciiTheme="minorHAnsi" w:hAnsiTheme="minorHAnsi" w:cstheme="minorHAnsi"/>
          <w:sz w:val="22"/>
          <w:szCs w:val="22"/>
        </w:rPr>
        <w:t xml:space="preserve">, </w:t>
      </w:r>
      <w:r w:rsidR="00F61886">
        <w:rPr>
          <w:rFonts w:asciiTheme="minorHAnsi" w:hAnsiTheme="minorHAnsi" w:cstheme="minorHAnsi"/>
          <w:sz w:val="22"/>
          <w:szCs w:val="22"/>
        </w:rPr>
        <w:t xml:space="preserve">c) </w:t>
      </w:r>
      <w:r w:rsidR="00E8149F">
        <w:rPr>
          <w:rFonts w:asciiTheme="minorHAnsi" w:hAnsiTheme="minorHAnsi" w:cstheme="minorHAnsi"/>
          <w:sz w:val="22"/>
          <w:szCs w:val="22"/>
        </w:rPr>
        <w:t>věcné břemen</w:t>
      </w:r>
      <w:r w:rsidR="00F61886">
        <w:rPr>
          <w:rFonts w:asciiTheme="minorHAnsi" w:hAnsiTheme="minorHAnsi" w:cstheme="minorHAnsi"/>
          <w:sz w:val="22"/>
          <w:szCs w:val="22"/>
        </w:rPr>
        <w:t>o</w:t>
      </w:r>
      <w:r w:rsidR="00E8149F">
        <w:rPr>
          <w:rFonts w:asciiTheme="minorHAnsi" w:hAnsiTheme="minorHAnsi" w:cstheme="minorHAnsi"/>
          <w:sz w:val="22"/>
          <w:szCs w:val="22"/>
        </w:rPr>
        <w:t xml:space="preserve"> umístění horkovodní přípojky k PS 39 pro vlastníka této stavby</w:t>
      </w:r>
      <w:r w:rsidR="00F61886">
        <w:rPr>
          <w:rFonts w:asciiTheme="minorHAnsi" w:hAnsiTheme="minorHAnsi" w:cstheme="minorHAnsi"/>
          <w:sz w:val="22"/>
          <w:szCs w:val="22"/>
        </w:rPr>
        <w:t xml:space="preserve"> – zřízené k tíži pozemku parc. č. 3972</w:t>
      </w:r>
      <w:r w:rsidR="00EB3F67">
        <w:rPr>
          <w:rFonts w:asciiTheme="minorHAnsi" w:hAnsiTheme="minorHAnsi" w:cstheme="minorHAnsi"/>
          <w:sz w:val="22"/>
          <w:szCs w:val="22"/>
        </w:rPr>
        <w:t xml:space="preserve"> v k.ú. Havířov-město</w:t>
      </w:r>
      <w:r w:rsidRPr="006E18C0">
        <w:rPr>
          <w:rFonts w:asciiTheme="minorHAnsi" w:hAnsiTheme="minorHAnsi" w:cstheme="minorHAnsi"/>
          <w:sz w:val="22"/>
          <w:szCs w:val="22"/>
        </w:rPr>
        <w:t>.</w:t>
      </w:r>
    </w:p>
    <w:p w14:paraId="5000206C" w14:textId="77777777" w:rsidR="00455BDA" w:rsidRPr="00006AFE" w:rsidRDefault="00F06240" w:rsidP="00455BDA">
      <w:pPr>
        <w:ind w:left="0" w:firstLine="0"/>
        <w:jc w:val="center"/>
        <w:rPr>
          <w:b/>
        </w:rPr>
      </w:pPr>
      <w:r>
        <w:rPr>
          <w:b/>
        </w:rPr>
        <w:t>III.</w:t>
      </w:r>
    </w:p>
    <w:p w14:paraId="2FE8C014" w14:textId="77777777" w:rsidR="00455BDA" w:rsidRPr="00117F56" w:rsidRDefault="00455BDA" w:rsidP="00F06240">
      <w:pPr>
        <w:spacing w:before="0"/>
        <w:ind w:left="0" w:firstLine="0"/>
        <w:jc w:val="center"/>
        <w:rPr>
          <w:b/>
          <w:u w:val="single"/>
        </w:rPr>
      </w:pPr>
      <w:r w:rsidRPr="00117F56">
        <w:rPr>
          <w:b/>
          <w:u w:val="single"/>
        </w:rPr>
        <w:t>OPRÁVNĚNÝ Z VĚCNÉHO BŘEMENE</w:t>
      </w:r>
    </w:p>
    <w:p w14:paraId="0F1D87E0" w14:textId="77777777" w:rsidR="00F06240" w:rsidRDefault="00455BDA" w:rsidP="002D7430">
      <w:pPr>
        <w:pStyle w:val="Odstavecseseznamem"/>
        <w:numPr>
          <w:ilvl w:val="0"/>
          <w:numId w:val="9"/>
        </w:numPr>
        <w:ind w:left="284" w:hanging="284"/>
        <w:contextualSpacing w:val="0"/>
      </w:pPr>
      <w:r>
        <w:t>Oprávněný z věcného břemene je vlastníkem a provozovatel</w:t>
      </w:r>
      <w:r w:rsidR="009B6BED">
        <w:t>em</w:t>
      </w:r>
      <w:r>
        <w:t xml:space="preserve"> </w:t>
      </w:r>
      <w:r w:rsidR="00F06240">
        <w:t>fotovoltaické elektrárny</w:t>
      </w:r>
      <w:r w:rsidR="00123207">
        <w:t xml:space="preserve">, jakožto výrobny elektřiny, jejíž základní </w:t>
      </w:r>
      <w:r w:rsidR="009B6BED">
        <w:t xml:space="preserve">technická </w:t>
      </w:r>
      <w:r w:rsidR="00123207">
        <w:t>specifikace je provedena</w:t>
      </w:r>
      <w:r w:rsidR="00DC6F0B">
        <w:t xml:space="preserve"> v Příloze č. </w:t>
      </w:r>
      <w:r w:rsidR="009B6BED">
        <w:t>1</w:t>
      </w:r>
      <w:r w:rsidR="00DC6F0B">
        <w:t xml:space="preserve"> Smlouvy (tvořené technologickou částí a nosnou konstrukcí)</w:t>
      </w:r>
      <w:r w:rsidR="00752FEA">
        <w:t>,</w:t>
      </w:r>
      <w:r>
        <w:t xml:space="preserve"> umístěné</w:t>
      </w:r>
      <w:r w:rsidR="009B6BED">
        <w:t xml:space="preserve"> a instalované</w:t>
      </w:r>
      <w:r>
        <w:t xml:space="preserve"> na dotčených částech </w:t>
      </w:r>
      <w:r w:rsidR="00F06240">
        <w:t>Služebných nemovitostí</w:t>
      </w:r>
      <w:r>
        <w:t xml:space="preserve"> specifikovaných v čl. </w:t>
      </w:r>
      <w:r w:rsidR="00F06240">
        <w:t>II.</w:t>
      </w:r>
      <w:r w:rsidR="004E5E61">
        <w:t xml:space="preserve"> odst. 1</w:t>
      </w:r>
      <w:r>
        <w:t xml:space="preserve"> Smlouvy, sloužící k výrobě elektrické energie přeměnou sluneční</w:t>
      </w:r>
      <w:r w:rsidR="004E5E61">
        <w:t>ho</w:t>
      </w:r>
      <w:r w:rsidR="00D724DC">
        <w:t xml:space="preserve"> zá</w:t>
      </w:r>
      <w:r w:rsidR="00752FEA">
        <w:t>ř</w:t>
      </w:r>
      <w:r w:rsidR="00D724DC">
        <w:t>ení</w:t>
      </w:r>
      <w:r>
        <w:t xml:space="preserve"> na elektřinu</w:t>
      </w:r>
      <w:r w:rsidR="00F06240">
        <w:t xml:space="preserve"> (dále jen FVE). </w:t>
      </w:r>
    </w:p>
    <w:p w14:paraId="7AF25039" w14:textId="77777777" w:rsidR="00455BDA" w:rsidRPr="00F06240" w:rsidRDefault="00F06240" w:rsidP="002D7430">
      <w:pPr>
        <w:pStyle w:val="Odstavecseseznamem"/>
        <w:numPr>
          <w:ilvl w:val="0"/>
          <w:numId w:val="9"/>
        </w:numPr>
        <w:ind w:left="284" w:hanging="284"/>
        <w:contextualSpacing w:val="0"/>
      </w:pPr>
      <w:r>
        <w:lastRenderedPageBreak/>
        <w:t>Oprávněný dále prohlašuje, že k výrobě elektrické energie prostřednictví</w:t>
      </w:r>
      <w:r w:rsidR="00D724DC">
        <w:t>m</w:t>
      </w:r>
      <w:r>
        <w:t xml:space="preserve"> FVE</w:t>
      </w:r>
      <w:r w:rsidR="00455BDA">
        <w:t xml:space="preserve"> má příslušnou licenci udělenou </w:t>
      </w:r>
      <w:r w:rsidR="00123207">
        <w:t xml:space="preserve">Energetickým regulačním úřadem </w:t>
      </w:r>
      <w:r>
        <w:t>v souladu s</w:t>
      </w:r>
      <w:r w:rsidR="00F61886">
        <w:t xml:space="preserve">e zákonem č. </w:t>
      </w:r>
      <w:r w:rsidR="00123207">
        <w:t>458/2000 Sb.</w:t>
      </w:r>
      <w:r>
        <w:t> energetický zákon</w:t>
      </w:r>
      <w:r w:rsidR="00455BDA">
        <w:t>.</w:t>
      </w:r>
    </w:p>
    <w:p w14:paraId="3CFC8F39" w14:textId="77777777" w:rsidR="00455BDA" w:rsidRPr="002F347A" w:rsidRDefault="00F06240" w:rsidP="00455BDA">
      <w:pPr>
        <w:ind w:left="0" w:firstLine="0"/>
        <w:jc w:val="center"/>
        <w:rPr>
          <w:b/>
        </w:rPr>
      </w:pPr>
      <w:r>
        <w:rPr>
          <w:b/>
        </w:rPr>
        <w:t>IV</w:t>
      </w:r>
      <w:r w:rsidR="00455BDA" w:rsidRPr="002F347A">
        <w:rPr>
          <w:b/>
        </w:rPr>
        <w:t>.</w:t>
      </w:r>
    </w:p>
    <w:p w14:paraId="400F4291" w14:textId="77777777" w:rsidR="00455BDA" w:rsidRPr="00117F56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117F56">
        <w:rPr>
          <w:b/>
          <w:u w:val="single"/>
        </w:rPr>
        <w:t>PŘEDMĚT SMLOUVY</w:t>
      </w:r>
    </w:p>
    <w:p w14:paraId="24798BBF" w14:textId="77777777" w:rsidR="00455BDA" w:rsidRDefault="002714A8" w:rsidP="00455BDA">
      <w:pPr>
        <w:pStyle w:val="Odstavecseseznamem"/>
        <w:numPr>
          <w:ilvl w:val="0"/>
          <w:numId w:val="5"/>
        </w:numPr>
        <w:ind w:left="357" w:hanging="357"/>
        <w:contextualSpacing w:val="0"/>
      </w:pPr>
      <w:r>
        <w:t>Povinný n</w:t>
      </w:r>
      <w:r w:rsidR="00455BDA">
        <w:t>a základě této Smlouvy zřizuje k</w:t>
      </w:r>
      <w:r w:rsidR="008C1BED">
        <w:t> </w:t>
      </w:r>
      <w:r w:rsidR="00455BDA">
        <w:t>částem</w:t>
      </w:r>
      <w:r w:rsidR="008C1BED">
        <w:t xml:space="preserve"> Služebných</w:t>
      </w:r>
      <w:r w:rsidR="00455BDA">
        <w:t xml:space="preserve"> </w:t>
      </w:r>
      <w:r w:rsidR="008C1BED">
        <w:t>n</w:t>
      </w:r>
      <w:r w:rsidR="00455BDA">
        <w:t>emovitostí specifikovaný</w:t>
      </w:r>
      <w:r w:rsidR="00123207">
        <w:t>ch</w:t>
      </w:r>
      <w:r w:rsidR="00455BDA">
        <w:t xml:space="preserve"> v čl. </w:t>
      </w:r>
      <w:r w:rsidR="008C1BED">
        <w:t>II</w:t>
      </w:r>
      <w:r w:rsidR="00CD00DE">
        <w:t>. odst. 1</w:t>
      </w:r>
      <w:r w:rsidR="00455BDA">
        <w:t xml:space="preserve"> Smlouvy, v rozsahu specifi</w:t>
      </w:r>
      <w:r w:rsidR="008C1BED">
        <w:t>kovaném v čl. V</w:t>
      </w:r>
      <w:r>
        <w:t> </w:t>
      </w:r>
      <w:r w:rsidR="008C1BED">
        <w:t>S</w:t>
      </w:r>
      <w:r w:rsidR="00455BDA">
        <w:t>mlouvy</w:t>
      </w:r>
      <w:r>
        <w:t xml:space="preserve"> a</w:t>
      </w:r>
      <w:r w:rsidR="00455BDA">
        <w:t xml:space="preserve"> ve prospěch </w:t>
      </w:r>
      <w:r w:rsidR="00752FEA">
        <w:t>O</w:t>
      </w:r>
      <w:r w:rsidR="00455BDA">
        <w:t>právněného</w:t>
      </w:r>
      <w:r w:rsidR="008C1BED">
        <w:t xml:space="preserve"> </w:t>
      </w:r>
      <w:r w:rsidR="00455BDA">
        <w:t xml:space="preserve">- </w:t>
      </w:r>
      <w:r w:rsidR="00455BDA" w:rsidRPr="00D817C6">
        <w:rPr>
          <w:i/>
        </w:rPr>
        <w:t>osobní služebnost zřízení</w:t>
      </w:r>
      <w:r w:rsidR="00455BDA">
        <w:rPr>
          <w:i/>
        </w:rPr>
        <w:t xml:space="preserve"> a</w:t>
      </w:r>
      <w:r w:rsidR="00455BDA" w:rsidRPr="00D817C6">
        <w:rPr>
          <w:i/>
        </w:rPr>
        <w:t xml:space="preserve"> provozování zařízení fotovoltaické elektrárny</w:t>
      </w:r>
      <w:r w:rsidR="00455BDA">
        <w:t xml:space="preserve">, jejíž obsah je sjednán v čl. </w:t>
      </w:r>
      <w:r w:rsidR="008C1BED">
        <w:t>VII.</w:t>
      </w:r>
      <w:r w:rsidR="00752FEA">
        <w:t xml:space="preserve"> a </w:t>
      </w:r>
      <w:r w:rsidR="005B3559">
        <w:t xml:space="preserve">čl. </w:t>
      </w:r>
      <w:r w:rsidR="00752FEA">
        <w:t>VIII.</w:t>
      </w:r>
      <w:r w:rsidR="00455BDA">
        <w:t xml:space="preserve"> Smlouvy, na dobu sjednanou v čl. </w:t>
      </w:r>
      <w:r w:rsidR="008C1BED">
        <w:t>IX</w:t>
      </w:r>
      <w:r w:rsidR="00455BDA">
        <w:t xml:space="preserve">. Smlouvy, za jednorázovou úplatu ve výši </w:t>
      </w:r>
      <w:r w:rsidR="00EB3F67">
        <w:t>určené</w:t>
      </w:r>
      <w:r w:rsidR="00455BDA">
        <w:t xml:space="preserve"> v čl. </w:t>
      </w:r>
      <w:r w:rsidR="008C1BED">
        <w:t>VI</w:t>
      </w:r>
      <w:r w:rsidR="00455BDA">
        <w:t>.  Smlouvy.</w:t>
      </w:r>
    </w:p>
    <w:p w14:paraId="65F2D468" w14:textId="77777777" w:rsidR="00455BDA" w:rsidRPr="002F347A" w:rsidRDefault="002714A8" w:rsidP="00455BDA">
      <w:pPr>
        <w:pStyle w:val="Odstavecseseznamem"/>
        <w:numPr>
          <w:ilvl w:val="0"/>
          <w:numId w:val="5"/>
        </w:numPr>
        <w:ind w:left="357" w:hanging="357"/>
        <w:contextualSpacing w:val="0"/>
      </w:pPr>
      <w:r>
        <w:t>Oprávněný n</w:t>
      </w:r>
      <w:r w:rsidR="00455BDA">
        <w:t xml:space="preserve">a základě této Smlouvy přijímá práva odpovídající věcnému břemeni – </w:t>
      </w:r>
      <w:r w:rsidR="00455BDA" w:rsidRPr="00D817C6">
        <w:rPr>
          <w:i/>
        </w:rPr>
        <w:t>osobní služebnost</w:t>
      </w:r>
      <w:r>
        <w:rPr>
          <w:i/>
        </w:rPr>
        <w:t>i</w:t>
      </w:r>
      <w:r w:rsidR="00455BDA" w:rsidRPr="00D817C6">
        <w:rPr>
          <w:i/>
        </w:rPr>
        <w:t xml:space="preserve"> zřízení</w:t>
      </w:r>
      <w:r w:rsidR="00455BDA">
        <w:rPr>
          <w:i/>
        </w:rPr>
        <w:t xml:space="preserve"> a</w:t>
      </w:r>
      <w:r w:rsidR="00455BDA" w:rsidRPr="00D817C6">
        <w:rPr>
          <w:i/>
        </w:rPr>
        <w:t xml:space="preserve"> provozování zařízení fotovoltaické elektrárny</w:t>
      </w:r>
      <w:r w:rsidR="00455BDA">
        <w:t xml:space="preserve"> k  částem </w:t>
      </w:r>
      <w:r w:rsidR="008C1BED">
        <w:t>Služebných n</w:t>
      </w:r>
      <w:r w:rsidR="00455BDA">
        <w:t>emovitostí specifikovaný</w:t>
      </w:r>
      <w:r w:rsidR="00123207">
        <w:t>ch</w:t>
      </w:r>
      <w:r w:rsidR="00455BDA">
        <w:t xml:space="preserve"> v čl. </w:t>
      </w:r>
      <w:r w:rsidR="008C1BED">
        <w:t>II.</w:t>
      </w:r>
      <w:r w:rsidR="00CD00DE">
        <w:t xml:space="preserve"> odst. 1</w:t>
      </w:r>
      <w:r w:rsidR="00455BDA">
        <w:t xml:space="preserve"> Smlouvy, v rozsahu specifikovaném v čl. </w:t>
      </w:r>
      <w:r w:rsidR="008C1BED">
        <w:t>V.</w:t>
      </w:r>
      <w:r w:rsidR="00455BDA">
        <w:t xml:space="preserve"> Smlouvy, jejíž obsah je sjednán v čl. </w:t>
      </w:r>
      <w:r w:rsidR="008C1BED">
        <w:t>VII.</w:t>
      </w:r>
      <w:r w:rsidR="00752FEA">
        <w:t xml:space="preserve"> a</w:t>
      </w:r>
      <w:r w:rsidR="005B3559">
        <w:t xml:space="preserve"> čl.</w:t>
      </w:r>
      <w:r w:rsidR="00752FEA">
        <w:t xml:space="preserve"> VIII.</w:t>
      </w:r>
      <w:r w:rsidR="00455BDA">
        <w:t xml:space="preserve"> Smlouvy, na dobu sjednanou v čl. </w:t>
      </w:r>
      <w:r w:rsidR="008C1BED">
        <w:t>IX.</w:t>
      </w:r>
      <w:r w:rsidR="00455BDA">
        <w:t xml:space="preserve"> Smlouvy a zavazuje se zaplatit </w:t>
      </w:r>
      <w:r w:rsidR="00752FEA">
        <w:t>P</w:t>
      </w:r>
      <w:r w:rsidR="00455BDA">
        <w:t xml:space="preserve">ovinnému jednorázovou úplatu ve výši a lhůtě sjednané v čl. </w:t>
      </w:r>
      <w:r w:rsidR="008C1BED">
        <w:t>VI.</w:t>
      </w:r>
      <w:r w:rsidR="00455BDA">
        <w:t xml:space="preserve"> Smlouvy.</w:t>
      </w:r>
    </w:p>
    <w:p w14:paraId="2FCB9890" w14:textId="77777777" w:rsidR="00455BDA" w:rsidRDefault="008C1BED" w:rsidP="00123207">
      <w:pPr>
        <w:ind w:left="0" w:firstLine="0"/>
        <w:jc w:val="center"/>
        <w:rPr>
          <w:b/>
        </w:rPr>
      </w:pPr>
      <w:r>
        <w:rPr>
          <w:b/>
        </w:rPr>
        <w:t>V</w:t>
      </w:r>
      <w:r w:rsidR="00455BDA">
        <w:rPr>
          <w:b/>
        </w:rPr>
        <w:t>.</w:t>
      </w:r>
    </w:p>
    <w:p w14:paraId="30A88CAD" w14:textId="77777777" w:rsidR="00455BDA" w:rsidRPr="00CB1BA7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CB1BA7">
        <w:rPr>
          <w:b/>
          <w:u w:val="single"/>
        </w:rPr>
        <w:t>ROZSAH VĚCNÉHO BŘEMENE</w:t>
      </w:r>
    </w:p>
    <w:p w14:paraId="4D29A3CF" w14:textId="10F1865B" w:rsidR="00455BDA" w:rsidRDefault="00455BDA" w:rsidP="00455BDA">
      <w:pPr>
        <w:ind w:left="0" w:firstLine="0"/>
      </w:pPr>
      <w:r>
        <w:t xml:space="preserve">Rozsah věcného břemene na dotčených částech </w:t>
      </w:r>
      <w:r w:rsidR="008C1BED">
        <w:t>Služebných nemovitostí</w:t>
      </w:r>
      <w:r>
        <w:t xml:space="preserve"> je vymezen geometrickým plánem pro určení rozsahu věcného břemene č. geometrického plánu</w:t>
      </w:r>
      <w:permStart w:id="1299059781" w:edGrp="everyone"/>
      <w:r w:rsidR="00265E6C">
        <w:t xml:space="preserve"> </w:t>
      </w:r>
      <w:proofErr w:type="spellStart"/>
      <w:r w:rsidR="00265E6C">
        <w:t>xxxxxxxxxxx</w:t>
      </w:r>
      <w:permEnd w:id="1299059781"/>
      <w:proofErr w:type="spellEnd"/>
      <w:r>
        <w:t xml:space="preserve">, </w:t>
      </w:r>
      <w:r w:rsidR="00B70B82">
        <w:t xml:space="preserve">ze dne </w:t>
      </w:r>
      <w:permStart w:id="1272129703" w:edGrp="everyone"/>
      <w:proofErr w:type="spellStart"/>
      <w:r w:rsidR="00265E6C">
        <w:rPr>
          <w:highlight w:val="yellow"/>
        </w:rPr>
        <w:t>xxxxxxxxx</w:t>
      </w:r>
      <w:permEnd w:id="1272129703"/>
      <w:proofErr w:type="spellEnd"/>
      <w:r w:rsidR="00B70B82">
        <w:rPr>
          <w:rFonts w:cstheme="minorHAnsi"/>
        </w:rPr>
        <w:t xml:space="preserve">, </w:t>
      </w:r>
      <w:r>
        <w:t>vypra</w:t>
      </w:r>
      <w:r w:rsidR="002714A8">
        <w:t>covan</w:t>
      </w:r>
      <w:r w:rsidR="00B70B82">
        <w:t xml:space="preserve">ým </w:t>
      </w:r>
      <w:proofErr w:type="spellStart"/>
      <w:proofErr w:type="gramStart"/>
      <w:r w:rsidR="00B70B82">
        <w:t>ing.</w:t>
      </w:r>
      <w:permStart w:id="1273632120" w:edGrp="everyone"/>
      <w:r w:rsidR="00265E6C">
        <w:rPr>
          <w:highlight w:val="yellow"/>
        </w:rPr>
        <w:t>xxxxxxxxxx</w:t>
      </w:r>
      <w:permEnd w:id="1273632120"/>
      <w:proofErr w:type="spellEnd"/>
      <w:proofErr w:type="gramEnd"/>
      <w:r w:rsidR="002714A8">
        <w:t>, jenž</w:t>
      </w:r>
      <w:r>
        <w:t xml:space="preserve"> tvoří nedílnou obsahovou součást této </w:t>
      </w:r>
      <w:r w:rsidR="008C1BED">
        <w:t>S</w:t>
      </w:r>
      <w:r>
        <w:t>mlouvy, a to na základě geodetického zaměření skutečného provedení FVE na dotčených částech</w:t>
      </w:r>
      <w:r w:rsidR="008C1BED">
        <w:t xml:space="preserve"> Služebných</w:t>
      </w:r>
      <w:r>
        <w:t xml:space="preserve"> </w:t>
      </w:r>
      <w:r w:rsidR="008C1BED">
        <w:t>nemovitostí</w:t>
      </w:r>
      <w:r>
        <w:t xml:space="preserve">, skutečné výměry podlahové plochy technických místností určených k provozování FVE, výměry ochranného pásma FVE a výměry koridorů na částech </w:t>
      </w:r>
      <w:r w:rsidR="008C1BED">
        <w:t>Služebných n</w:t>
      </w:r>
      <w:r>
        <w:t>emovitostí</w:t>
      </w:r>
      <w:r w:rsidR="00B70B82">
        <w:t>,</w:t>
      </w:r>
      <w:r w:rsidR="002714A8">
        <w:t xml:space="preserve"> určených</w:t>
      </w:r>
      <w:r>
        <w:t xml:space="preserve"> pro výkon práva vstupu a vjezdu</w:t>
      </w:r>
      <w:r w:rsidR="00B70B82">
        <w:t xml:space="preserve"> (chůze a jízdy)</w:t>
      </w:r>
      <w:r>
        <w:t xml:space="preserve"> na</w:t>
      </w:r>
      <w:r w:rsidR="008C1BED">
        <w:t xml:space="preserve"> Služebné</w:t>
      </w:r>
      <w:r>
        <w:t xml:space="preserve"> </w:t>
      </w:r>
      <w:r w:rsidR="008C1BED">
        <w:t>n</w:t>
      </w:r>
      <w:r>
        <w:t>emovitosti</w:t>
      </w:r>
      <w:r w:rsidR="00B70B82">
        <w:t>,</w:t>
      </w:r>
      <w:r>
        <w:t xml:space="preserve"> pro účely</w:t>
      </w:r>
      <w:r w:rsidR="00B70B82">
        <w:t xml:space="preserve"> zhotovení a</w:t>
      </w:r>
      <w:r w:rsidR="008C1BED">
        <w:t xml:space="preserve"> umístění FVE</w:t>
      </w:r>
      <w:r w:rsidR="00B70B82">
        <w:t xml:space="preserve"> na budovách Služebných nemovitostí</w:t>
      </w:r>
      <w:r w:rsidR="008C1BED">
        <w:t xml:space="preserve"> a</w:t>
      </w:r>
      <w:r w:rsidR="00B70B82">
        <w:t xml:space="preserve"> pro účely</w:t>
      </w:r>
      <w:r>
        <w:t xml:space="preserve"> zajištění provozování, kontroly,</w:t>
      </w:r>
      <w:r w:rsidR="002714A8">
        <w:t xml:space="preserve"> revizí,</w:t>
      </w:r>
      <w:r>
        <w:t xml:space="preserve"> údržby, oprav, úprav</w:t>
      </w:r>
      <w:r w:rsidR="00B70B82">
        <w:t>,</w:t>
      </w:r>
      <w:r>
        <w:t xml:space="preserve"> rekonstrukcí a případného odstranění FVE.</w:t>
      </w:r>
    </w:p>
    <w:p w14:paraId="517E29AB" w14:textId="77777777" w:rsidR="00455BDA" w:rsidRPr="008A1559" w:rsidRDefault="008C1BED" w:rsidP="00455BDA">
      <w:pPr>
        <w:ind w:left="0" w:firstLine="0"/>
        <w:jc w:val="center"/>
        <w:rPr>
          <w:b/>
        </w:rPr>
      </w:pPr>
      <w:r>
        <w:rPr>
          <w:b/>
        </w:rPr>
        <w:t>VI</w:t>
      </w:r>
      <w:r w:rsidR="00455BDA" w:rsidRPr="008A1559">
        <w:rPr>
          <w:b/>
        </w:rPr>
        <w:t>.</w:t>
      </w:r>
    </w:p>
    <w:p w14:paraId="70116D6B" w14:textId="77777777" w:rsidR="00455BDA" w:rsidRPr="00CB1BA7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CB1BA7">
        <w:rPr>
          <w:b/>
          <w:u w:val="single"/>
        </w:rPr>
        <w:t>ÚPLATA ZA ZŘÍZENÍ VĚCNÉHO BŘEMENE A PLATEBNÍ PODMÍNKY</w:t>
      </w:r>
    </w:p>
    <w:p w14:paraId="679F9C14" w14:textId="77777777" w:rsidR="000D3E16" w:rsidRDefault="00455BDA" w:rsidP="000D3E16">
      <w:pPr>
        <w:pStyle w:val="Odstavecseseznamem"/>
        <w:numPr>
          <w:ilvl w:val="0"/>
          <w:numId w:val="8"/>
        </w:numPr>
      </w:pPr>
      <w:r>
        <w:t xml:space="preserve">Smluvní strany sjednaly, že jednorázová úplata za zřízení věcného břemene dle této Smlouvy je určena </w:t>
      </w:r>
      <w:r w:rsidRPr="00123207">
        <w:rPr>
          <w:b/>
        </w:rPr>
        <w:t>součtem</w:t>
      </w:r>
      <w:r w:rsidR="00481093">
        <w:t xml:space="preserve"> těchto finančních položek</w:t>
      </w:r>
      <w:r w:rsidR="000D3E16">
        <w:t>:</w:t>
      </w:r>
    </w:p>
    <w:p w14:paraId="71338EFE" w14:textId="77777777" w:rsidR="00532746" w:rsidRDefault="00455BDA" w:rsidP="00123207">
      <w:pPr>
        <w:pStyle w:val="Odstavecseseznamem"/>
        <w:numPr>
          <w:ilvl w:val="0"/>
          <w:numId w:val="14"/>
        </w:numPr>
        <w:ind w:left="782" w:hanging="357"/>
        <w:contextualSpacing w:val="0"/>
      </w:pPr>
      <w:r>
        <w:t xml:space="preserve"> částky ve výši </w:t>
      </w:r>
      <w:r w:rsidRPr="000D3E16">
        <w:rPr>
          <w:b/>
        </w:rPr>
        <w:t>10.000,-Kč</w:t>
      </w:r>
      <w:r>
        <w:t xml:space="preserve"> bez DPH za zřízení práva </w:t>
      </w:r>
      <w:r w:rsidR="00584927">
        <w:t>vstupu a vjezdu (</w:t>
      </w:r>
      <w:r w:rsidR="00867A99">
        <w:t>chůze a jízdy</w:t>
      </w:r>
      <w:r w:rsidR="00584927">
        <w:t>)</w:t>
      </w:r>
      <w:r w:rsidR="00867A99">
        <w:t xml:space="preserve"> </w:t>
      </w:r>
      <w:r w:rsidR="00584927">
        <w:t>na</w:t>
      </w:r>
      <w:r>
        <w:t xml:space="preserve"> dotčené části</w:t>
      </w:r>
      <w:r w:rsidR="00867A99">
        <w:t xml:space="preserve"> Služebných n</w:t>
      </w:r>
      <w:r>
        <w:t>emovitostí</w:t>
      </w:r>
      <w:r w:rsidR="000D3E16">
        <w:t xml:space="preserve"> </w:t>
      </w:r>
      <w:r w:rsidR="00EB3F67">
        <w:t>dle čl. VII. odst. 1 písm. c) Smlouvy</w:t>
      </w:r>
      <w:r w:rsidR="000D3E16">
        <w:t xml:space="preserve"> </w:t>
      </w:r>
    </w:p>
    <w:p w14:paraId="62019D68" w14:textId="77777777" w:rsidR="000D3E16" w:rsidRDefault="00455BDA" w:rsidP="00123207">
      <w:pPr>
        <w:ind w:left="425" w:firstLine="0"/>
      </w:pPr>
      <w:r>
        <w:t xml:space="preserve"> a </w:t>
      </w:r>
    </w:p>
    <w:p w14:paraId="730097CA" w14:textId="77777777" w:rsidR="00455BDA" w:rsidRDefault="00455BDA" w:rsidP="000D3E16">
      <w:pPr>
        <w:pStyle w:val="Odstavecseseznamem"/>
        <w:numPr>
          <w:ilvl w:val="0"/>
          <w:numId w:val="14"/>
        </w:numPr>
      </w:pPr>
      <w:r>
        <w:t xml:space="preserve">částky ve výši určené sazbou </w:t>
      </w:r>
      <w:r w:rsidRPr="000D3E16">
        <w:rPr>
          <w:b/>
        </w:rPr>
        <w:t>200,-Kč</w:t>
      </w:r>
      <w:r>
        <w:t xml:space="preserve"> bez DPH:</w:t>
      </w:r>
    </w:p>
    <w:p w14:paraId="78CC07A2" w14:textId="77777777" w:rsidR="00455BDA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 xml:space="preserve">za každý započatý čtvereční metr skutečné výměry FVE, zjištěné geodetickým zaměřením jejího skutečného provedení a umístění na dotčených částech </w:t>
      </w:r>
      <w:r w:rsidR="00867A99">
        <w:t>S</w:t>
      </w:r>
      <w:r>
        <w:t>lužebn</w:t>
      </w:r>
      <w:r w:rsidR="00481093">
        <w:t>ý</w:t>
      </w:r>
      <w:r>
        <w:t xml:space="preserve">ch nemovitostí, </w:t>
      </w:r>
      <w:r w:rsidR="00752FEA">
        <w:t xml:space="preserve">kterou FVE zatěžuje Služebné nemovitosti, </w:t>
      </w:r>
    </w:p>
    <w:p w14:paraId="464DB761" w14:textId="77777777" w:rsidR="00455BDA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>za každý započatý metr vedení veškerých</w:t>
      </w:r>
      <w:r w:rsidR="00481093">
        <w:t xml:space="preserve"> elektroinstalačních a</w:t>
      </w:r>
      <w:r>
        <w:t xml:space="preserve"> </w:t>
      </w:r>
      <w:r w:rsidR="002714A8">
        <w:t xml:space="preserve">kabelových </w:t>
      </w:r>
      <w:r>
        <w:t xml:space="preserve">rozvodů, které </w:t>
      </w:r>
      <w:r w:rsidR="00867A99">
        <w:t>oprávněný</w:t>
      </w:r>
      <w:r>
        <w:t xml:space="preserve"> provedl </w:t>
      </w:r>
      <w:r w:rsidR="00867A99">
        <w:t>na</w:t>
      </w:r>
      <w:r>
        <w:t> </w:t>
      </w:r>
      <w:r w:rsidR="00867A99">
        <w:t>S</w:t>
      </w:r>
      <w:r>
        <w:t>lužebn</w:t>
      </w:r>
      <w:r w:rsidR="002714A8">
        <w:t>ých</w:t>
      </w:r>
      <w:r>
        <w:t xml:space="preserve"> nemovitost</w:t>
      </w:r>
      <w:r w:rsidR="002714A8">
        <w:t xml:space="preserve">ech a </w:t>
      </w:r>
      <w:r w:rsidR="00481093">
        <w:t xml:space="preserve">na </w:t>
      </w:r>
      <w:r w:rsidR="002714A8">
        <w:t>jejich součástech (</w:t>
      </w:r>
      <w:r w:rsidR="00481093">
        <w:t xml:space="preserve">na </w:t>
      </w:r>
      <w:r w:rsidR="002714A8">
        <w:t>budov</w:t>
      </w:r>
      <w:r w:rsidR="00481093">
        <w:t>ě</w:t>
      </w:r>
      <w:r w:rsidR="002714A8">
        <w:t>)</w:t>
      </w:r>
      <w:r w:rsidR="00867A99">
        <w:t xml:space="preserve"> </w:t>
      </w:r>
      <w:r>
        <w:lastRenderedPageBreak/>
        <w:t>v souvislost</w:t>
      </w:r>
      <w:r w:rsidR="002714A8">
        <w:t>i</w:t>
      </w:r>
      <w:r>
        <w:t xml:space="preserve"> s</w:t>
      </w:r>
      <w:r w:rsidR="00867A99">
        <w:t> umístění</w:t>
      </w:r>
      <w:r w:rsidR="002714A8">
        <w:t>m</w:t>
      </w:r>
      <w:r w:rsidR="00867A99">
        <w:t>,</w:t>
      </w:r>
      <w:r>
        <w:t xml:space="preserve"> zhotovením a instalací FVE a které slouží k provozování FVE a k jejímu připojení na elektrizační a distribuční soustavu,</w:t>
      </w:r>
    </w:p>
    <w:p w14:paraId="2E80E2E0" w14:textId="77777777" w:rsidR="00455BDA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>za každý započatý čtvereční metr podlahové plochy nebytových prostor (technických místností) v</w:t>
      </w:r>
      <w:r w:rsidR="00636A66">
        <w:t> </w:t>
      </w:r>
      <w:r>
        <w:t>budov</w:t>
      </w:r>
      <w:r w:rsidR="00636A66">
        <w:t xml:space="preserve">ě č. p.244, jež je součástí </w:t>
      </w:r>
      <w:r w:rsidR="00867A99">
        <w:t>S</w:t>
      </w:r>
      <w:r>
        <w:t>lužebn</w:t>
      </w:r>
      <w:r w:rsidR="00636A66">
        <w:t xml:space="preserve">é </w:t>
      </w:r>
      <w:r>
        <w:t>nemovitost</w:t>
      </w:r>
      <w:r w:rsidR="00636A66">
        <w:t>i specifikované v čl. II. odst. 1 pod písm. a) Smlouvy</w:t>
      </w:r>
      <w:r>
        <w:t>, v nichž jsou umístěny elektrotechnické</w:t>
      </w:r>
      <w:r w:rsidR="00EB3F67">
        <w:t>,</w:t>
      </w:r>
      <w:r>
        <w:t xml:space="preserve"> provozní</w:t>
      </w:r>
      <w:r w:rsidR="00EB3F67">
        <w:t xml:space="preserve"> a jiné</w:t>
      </w:r>
      <w:r>
        <w:t xml:space="preserve"> části FVE</w:t>
      </w:r>
      <w:r w:rsidR="00636A66">
        <w:t>,</w:t>
      </w:r>
      <w:r>
        <w:t xml:space="preserve"> a které je </w:t>
      </w:r>
      <w:r w:rsidR="002714A8">
        <w:t>O</w:t>
      </w:r>
      <w:r>
        <w:t xml:space="preserve">právněný oprávněn užívat k provozování FVE,    </w:t>
      </w:r>
    </w:p>
    <w:p w14:paraId="218C6EAA" w14:textId="77777777" w:rsidR="00481093" w:rsidRDefault="00455BDA" w:rsidP="00455BDA">
      <w:pPr>
        <w:pStyle w:val="Odstavecseseznamem"/>
        <w:numPr>
          <w:ilvl w:val="0"/>
          <w:numId w:val="2"/>
        </w:numPr>
        <w:contextualSpacing w:val="0"/>
      </w:pPr>
      <w:r>
        <w:t>za každý započatý čtvereční metr ochranného pásma FVE umístěné</w:t>
      </w:r>
      <w:r w:rsidR="00636A66">
        <w:t>ho</w:t>
      </w:r>
      <w:r>
        <w:t xml:space="preserve"> na dotčených částech Služebnách nemovitostí</w:t>
      </w:r>
      <w:r w:rsidR="00636A66">
        <w:t>,</w:t>
      </w:r>
    </w:p>
    <w:p w14:paraId="237E2795" w14:textId="77777777" w:rsidR="00455BDA" w:rsidRPr="00E14DF3" w:rsidRDefault="00532746" w:rsidP="00481093">
      <w:pPr>
        <w:ind w:left="786" w:firstLine="0"/>
      </w:pPr>
      <w:r>
        <w:t>n</w:t>
      </w:r>
      <w:r w:rsidR="00481093">
        <w:t>ejméně však</w:t>
      </w:r>
      <w:r>
        <w:t xml:space="preserve"> ve výši 10.000,-Kč bez DPH</w:t>
      </w:r>
      <w:r w:rsidR="00636A66">
        <w:t xml:space="preserve">, v rámci finanční položky úplaty za zřízení věcného břemene </w:t>
      </w:r>
      <w:r w:rsidR="009B6BED">
        <w:t xml:space="preserve">stanovené </w:t>
      </w:r>
      <w:r w:rsidR="00636A66">
        <w:t>dle</w:t>
      </w:r>
      <w:r w:rsidR="009B6BED">
        <w:t xml:space="preserve"> čl. VI. odst. 1</w:t>
      </w:r>
      <w:r w:rsidR="00636A66">
        <w:t xml:space="preserve"> písm. b) Smlouvy.</w:t>
      </w:r>
      <w:r>
        <w:t xml:space="preserve"> </w:t>
      </w:r>
      <w:r w:rsidR="00455BDA">
        <w:t xml:space="preserve">    </w:t>
      </w:r>
    </w:p>
    <w:p w14:paraId="39C13EF8" w14:textId="77777777" w:rsidR="00455BDA" w:rsidRDefault="00455BDA" w:rsidP="00867A99">
      <w:pPr>
        <w:pStyle w:val="Odstavecseseznamem"/>
        <w:numPr>
          <w:ilvl w:val="0"/>
          <w:numId w:val="8"/>
        </w:numPr>
        <w:ind w:left="357" w:hanging="357"/>
        <w:contextualSpacing w:val="0"/>
        <w:rPr>
          <w:iCs/>
        </w:rPr>
      </w:pPr>
      <w:r w:rsidRPr="00FE6CC3">
        <w:rPr>
          <w:iCs/>
        </w:rPr>
        <w:t xml:space="preserve">Ke sjednané výši </w:t>
      </w:r>
      <w:r>
        <w:rPr>
          <w:iCs/>
        </w:rPr>
        <w:t xml:space="preserve">jednorázové </w:t>
      </w:r>
      <w:r w:rsidRPr="00FE6CC3">
        <w:rPr>
          <w:iCs/>
        </w:rPr>
        <w:t>úplaty</w:t>
      </w:r>
      <w:r>
        <w:rPr>
          <w:iCs/>
        </w:rPr>
        <w:t xml:space="preserve"> za zřízení věcného břemene</w:t>
      </w:r>
      <w:r w:rsidRPr="00FE6CC3">
        <w:rPr>
          <w:iCs/>
        </w:rPr>
        <w:t xml:space="preserve"> bude připočteno DPH ve výši u</w:t>
      </w:r>
      <w:r w:rsidR="00B12551">
        <w:rPr>
          <w:iCs/>
        </w:rPr>
        <w:t>r</w:t>
      </w:r>
      <w:r w:rsidRPr="00FE6CC3">
        <w:rPr>
          <w:iCs/>
        </w:rPr>
        <w:t>čené sazbou stanovenou zákonem o dani z přidané h</w:t>
      </w:r>
      <w:r>
        <w:rPr>
          <w:iCs/>
        </w:rPr>
        <w:t>o</w:t>
      </w:r>
      <w:r w:rsidRPr="00FE6CC3">
        <w:rPr>
          <w:iCs/>
        </w:rPr>
        <w:t>dnot</w:t>
      </w:r>
      <w:r>
        <w:rPr>
          <w:iCs/>
        </w:rPr>
        <w:t>y</w:t>
      </w:r>
      <w:r w:rsidR="00BE2CC5">
        <w:rPr>
          <w:iCs/>
        </w:rPr>
        <w:t>,</w:t>
      </w:r>
      <w:r w:rsidRPr="00FE6CC3">
        <w:rPr>
          <w:iCs/>
        </w:rPr>
        <w:t xml:space="preserve"> pl</w:t>
      </w:r>
      <w:r>
        <w:rPr>
          <w:iCs/>
        </w:rPr>
        <w:t>a</w:t>
      </w:r>
      <w:r w:rsidRPr="00FE6CC3">
        <w:rPr>
          <w:iCs/>
        </w:rPr>
        <w:t xml:space="preserve">tným a účinným ke dni </w:t>
      </w:r>
      <w:r w:rsidR="00867A99">
        <w:rPr>
          <w:iCs/>
        </w:rPr>
        <w:t xml:space="preserve">zdanitelného plnění. </w:t>
      </w:r>
      <w:r w:rsidRPr="00FE6CC3">
        <w:rPr>
          <w:iCs/>
        </w:rPr>
        <w:t xml:space="preserve"> </w:t>
      </w:r>
    </w:p>
    <w:p w14:paraId="459980A4" w14:textId="77777777" w:rsidR="009F43DD" w:rsidRDefault="00455BDA" w:rsidP="00867A99">
      <w:pPr>
        <w:pStyle w:val="Odstavecseseznamem"/>
        <w:numPr>
          <w:ilvl w:val="0"/>
          <w:numId w:val="8"/>
        </w:numPr>
        <w:ind w:left="357" w:hanging="357"/>
        <w:contextualSpacing w:val="0"/>
        <w:rPr>
          <w:iCs/>
        </w:rPr>
      </w:pPr>
      <w:r w:rsidRPr="00FE6CC3">
        <w:rPr>
          <w:iCs/>
        </w:rPr>
        <w:t>Oprávn</w:t>
      </w:r>
      <w:r>
        <w:rPr>
          <w:iCs/>
        </w:rPr>
        <w:t>ě</w:t>
      </w:r>
      <w:r w:rsidRPr="00FE6CC3">
        <w:rPr>
          <w:iCs/>
        </w:rPr>
        <w:t>ný z věcného břemen</w:t>
      </w:r>
      <w:r>
        <w:rPr>
          <w:iCs/>
        </w:rPr>
        <w:t>e</w:t>
      </w:r>
      <w:r w:rsidRPr="00FE6CC3">
        <w:rPr>
          <w:iCs/>
        </w:rPr>
        <w:t xml:space="preserve"> se zav</w:t>
      </w:r>
      <w:r>
        <w:rPr>
          <w:iCs/>
        </w:rPr>
        <w:t>a</w:t>
      </w:r>
      <w:r w:rsidRPr="00FE6CC3">
        <w:rPr>
          <w:iCs/>
        </w:rPr>
        <w:t xml:space="preserve">zuje </w:t>
      </w:r>
      <w:r w:rsidR="004B028F">
        <w:rPr>
          <w:iCs/>
        </w:rPr>
        <w:t>zaplatit</w:t>
      </w:r>
      <w:r w:rsidR="009F43DD">
        <w:rPr>
          <w:iCs/>
        </w:rPr>
        <w:t xml:space="preserve"> </w:t>
      </w:r>
      <w:r w:rsidR="00BE2CC5">
        <w:rPr>
          <w:iCs/>
        </w:rPr>
        <w:t>P</w:t>
      </w:r>
      <w:r w:rsidR="009F43DD">
        <w:rPr>
          <w:iCs/>
        </w:rPr>
        <w:t>ovinnému</w:t>
      </w:r>
      <w:r w:rsidRPr="00FE6CC3">
        <w:rPr>
          <w:iCs/>
        </w:rPr>
        <w:t xml:space="preserve"> úplatu za zřízení věcného břemen</w:t>
      </w:r>
      <w:r>
        <w:rPr>
          <w:iCs/>
        </w:rPr>
        <w:t>e</w:t>
      </w:r>
      <w:r w:rsidRPr="00FE6CC3">
        <w:rPr>
          <w:iCs/>
        </w:rPr>
        <w:t xml:space="preserve"> určenou v soul</w:t>
      </w:r>
      <w:r>
        <w:rPr>
          <w:iCs/>
        </w:rPr>
        <w:t>a</w:t>
      </w:r>
      <w:r w:rsidRPr="00FE6CC3">
        <w:rPr>
          <w:iCs/>
        </w:rPr>
        <w:t xml:space="preserve">du s čl. </w:t>
      </w:r>
      <w:r w:rsidR="009F43DD">
        <w:rPr>
          <w:iCs/>
        </w:rPr>
        <w:t>VI</w:t>
      </w:r>
      <w:r w:rsidRPr="00FE6CC3">
        <w:rPr>
          <w:iCs/>
        </w:rPr>
        <w:t xml:space="preserve"> odst. 1 Smlouvy n</w:t>
      </w:r>
      <w:r>
        <w:rPr>
          <w:iCs/>
        </w:rPr>
        <w:t>a</w:t>
      </w:r>
      <w:r w:rsidRPr="00FE6CC3">
        <w:rPr>
          <w:iCs/>
        </w:rPr>
        <w:t xml:space="preserve"> zákl</w:t>
      </w:r>
      <w:r>
        <w:rPr>
          <w:iCs/>
        </w:rPr>
        <w:t>a</w:t>
      </w:r>
      <w:r w:rsidRPr="00FE6CC3">
        <w:rPr>
          <w:iCs/>
        </w:rPr>
        <w:t>d</w:t>
      </w:r>
      <w:r>
        <w:rPr>
          <w:iCs/>
        </w:rPr>
        <w:t>ě</w:t>
      </w:r>
      <w:r w:rsidRPr="00FE6CC3">
        <w:rPr>
          <w:iCs/>
        </w:rPr>
        <w:t xml:space="preserve"> této </w:t>
      </w:r>
      <w:r w:rsidR="009F43DD">
        <w:rPr>
          <w:iCs/>
        </w:rPr>
        <w:t>S</w:t>
      </w:r>
      <w:r w:rsidRPr="00FE6CC3">
        <w:rPr>
          <w:iCs/>
        </w:rPr>
        <w:t>mlouvy a daňového dokl</w:t>
      </w:r>
      <w:r>
        <w:rPr>
          <w:iCs/>
        </w:rPr>
        <w:t>a</w:t>
      </w:r>
      <w:r w:rsidRPr="00FE6CC3">
        <w:rPr>
          <w:iCs/>
        </w:rPr>
        <w:t>du</w:t>
      </w:r>
      <w:r w:rsidR="00BE2CC5">
        <w:rPr>
          <w:iCs/>
        </w:rPr>
        <w:t xml:space="preserve"> (faktury)</w:t>
      </w:r>
      <w:r w:rsidRPr="00FE6CC3">
        <w:rPr>
          <w:iCs/>
        </w:rPr>
        <w:t xml:space="preserve"> vystaveného </w:t>
      </w:r>
      <w:r w:rsidR="00BE2CC5">
        <w:rPr>
          <w:iCs/>
        </w:rPr>
        <w:t>P</w:t>
      </w:r>
      <w:r w:rsidRPr="00FE6CC3">
        <w:rPr>
          <w:iCs/>
        </w:rPr>
        <w:t>ovinným</w:t>
      </w:r>
      <w:r>
        <w:rPr>
          <w:iCs/>
        </w:rPr>
        <w:t>,</w:t>
      </w:r>
      <w:r w:rsidRPr="00FE6CC3">
        <w:rPr>
          <w:iCs/>
        </w:rPr>
        <w:t xml:space="preserve"> a to ve lh</w:t>
      </w:r>
      <w:r>
        <w:rPr>
          <w:iCs/>
        </w:rPr>
        <w:t>ůtě</w:t>
      </w:r>
      <w:r w:rsidR="009F43DD">
        <w:rPr>
          <w:iCs/>
        </w:rPr>
        <w:t xml:space="preserve"> </w:t>
      </w:r>
      <w:r w:rsidR="00BE2CC5">
        <w:rPr>
          <w:iCs/>
        </w:rPr>
        <w:t>do</w:t>
      </w:r>
      <w:r>
        <w:rPr>
          <w:iCs/>
        </w:rPr>
        <w:t xml:space="preserve"> 15</w:t>
      </w:r>
      <w:r w:rsidR="009F43DD">
        <w:rPr>
          <w:iCs/>
        </w:rPr>
        <w:t xml:space="preserve"> (patnáct)</w:t>
      </w:r>
      <w:r w:rsidRPr="00FE6CC3">
        <w:rPr>
          <w:iCs/>
        </w:rPr>
        <w:t xml:space="preserve"> dnů od v</w:t>
      </w:r>
      <w:r>
        <w:rPr>
          <w:iCs/>
        </w:rPr>
        <w:t>y</w:t>
      </w:r>
      <w:r w:rsidRPr="00FE6CC3">
        <w:rPr>
          <w:iCs/>
        </w:rPr>
        <w:t>st</w:t>
      </w:r>
      <w:r>
        <w:rPr>
          <w:iCs/>
        </w:rPr>
        <w:t>avení a doručení</w:t>
      </w:r>
      <w:r w:rsidRPr="00FE6CC3">
        <w:rPr>
          <w:iCs/>
        </w:rPr>
        <w:t xml:space="preserve"> faktury</w:t>
      </w:r>
      <w:r w:rsidR="009F43DD">
        <w:rPr>
          <w:iCs/>
        </w:rPr>
        <w:t xml:space="preserve"> </w:t>
      </w:r>
      <w:r w:rsidR="00BE2CC5">
        <w:rPr>
          <w:iCs/>
        </w:rPr>
        <w:t>O</w:t>
      </w:r>
      <w:r w:rsidR="009F43DD">
        <w:rPr>
          <w:iCs/>
        </w:rPr>
        <w:t>právněnému</w:t>
      </w:r>
      <w:r>
        <w:rPr>
          <w:iCs/>
        </w:rPr>
        <w:t>,</w:t>
      </w:r>
      <w:r w:rsidRPr="00FE6CC3">
        <w:rPr>
          <w:iCs/>
        </w:rPr>
        <w:t xml:space="preserve"> kterou bude v</w:t>
      </w:r>
      <w:r>
        <w:rPr>
          <w:iCs/>
        </w:rPr>
        <w:t>y</w:t>
      </w:r>
      <w:r w:rsidRPr="00FE6CC3">
        <w:rPr>
          <w:iCs/>
        </w:rPr>
        <w:t>účtována</w:t>
      </w:r>
      <w:r>
        <w:rPr>
          <w:iCs/>
        </w:rPr>
        <w:t xml:space="preserve"> úplata za zřízení věcného břemene v souladu s touto </w:t>
      </w:r>
      <w:r w:rsidR="00BE2CC5">
        <w:rPr>
          <w:iCs/>
        </w:rPr>
        <w:t>S</w:t>
      </w:r>
      <w:r>
        <w:rPr>
          <w:iCs/>
        </w:rPr>
        <w:t>mlouvou</w:t>
      </w:r>
      <w:r w:rsidR="00BE2CC5">
        <w:rPr>
          <w:iCs/>
        </w:rPr>
        <w:t>. Oprávněný se zavazuje uhradit úplatu za zřízení věcného břemene</w:t>
      </w:r>
      <w:r w:rsidR="00DC6F0B">
        <w:rPr>
          <w:iCs/>
        </w:rPr>
        <w:t xml:space="preserve"> bezhotovostním způsobem - </w:t>
      </w:r>
      <w:r>
        <w:rPr>
          <w:iCs/>
        </w:rPr>
        <w:t xml:space="preserve"> převodem finančních prostředků na bankovní </w:t>
      </w:r>
      <w:r w:rsidR="00BE2CC5">
        <w:rPr>
          <w:iCs/>
        </w:rPr>
        <w:t>ú</w:t>
      </w:r>
      <w:r>
        <w:rPr>
          <w:iCs/>
        </w:rPr>
        <w:t xml:space="preserve">čet </w:t>
      </w:r>
      <w:r w:rsidR="00BE2CC5">
        <w:rPr>
          <w:iCs/>
        </w:rPr>
        <w:t>P</w:t>
      </w:r>
      <w:r>
        <w:rPr>
          <w:iCs/>
        </w:rPr>
        <w:t>ovinného uveden</w:t>
      </w:r>
      <w:r w:rsidR="00BE2CC5">
        <w:rPr>
          <w:iCs/>
        </w:rPr>
        <w:t>ý u jeho názvu v záhlaví S</w:t>
      </w:r>
      <w:r>
        <w:rPr>
          <w:iCs/>
        </w:rPr>
        <w:t>mlouvy.</w:t>
      </w:r>
    </w:p>
    <w:p w14:paraId="2CE8F789" w14:textId="77777777" w:rsidR="00CD00DE" w:rsidRPr="00CD00DE" w:rsidRDefault="009F43DD" w:rsidP="00CD00DE">
      <w:pPr>
        <w:pStyle w:val="Odstavecseseznamem"/>
        <w:numPr>
          <w:ilvl w:val="0"/>
          <w:numId w:val="8"/>
        </w:numPr>
        <w:ind w:left="357" w:hanging="357"/>
        <w:contextualSpacing w:val="0"/>
        <w:rPr>
          <w:iCs/>
        </w:rPr>
      </w:pPr>
      <w:r>
        <w:rPr>
          <w:iCs/>
        </w:rPr>
        <w:t xml:space="preserve">Smluvní strany sjednaly, že </w:t>
      </w:r>
      <w:r w:rsidR="00BE2CC5">
        <w:rPr>
          <w:iCs/>
        </w:rPr>
        <w:t>P</w:t>
      </w:r>
      <w:r>
        <w:rPr>
          <w:iCs/>
        </w:rPr>
        <w:t>ovinný vystaví</w:t>
      </w:r>
      <w:r w:rsidR="005B3559">
        <w:rPr>
          <w:iCs/>
        </w:rPr>
        <w:t xml:space="preserve"> </w:t>
      </w:r>
      <w:r>
        <w:rPr>
          <w:iCs/>
        </w:rPr>
        <w:t>daňový doklad</w:t>
      </w:r>
      <w:r w:rsidR="004B028F">
        <w:rPr>
          <w:iCs/>
        </w:rPr>
        <w:t xml:space="preserve"> (fakturu)</w:t>
      </w:r>
      <w:r>
        <w:rPr>
          <w:iCs/>
        </w:rPr>
        <w:t>, kterým vyúčtuje</w:t>
      </w:r>
      <w:r w:rsidR="004B028F">
        <w:rPr>
          <w:iCs/>
        </w:rPr>
        <w:t xml:space="preserve"> Oprávněnému</w:t>
      </w:r>
      <w:r>
        <w:rPr>
          <w:iCs/>
        </w:rPr>
        <w:t xml:space="preserve"> úplatu za zřízení věcného bř</w:t>
      </w:r>
      <w:r w:rsidR="00CF125B">
        <w:rPr>
          <w:iCs/>
        </w:rPr>
        <w:t>e</w:t>
      </w:r>
      <w:r>
        <w:rPr>
          <w:iCs/>
        </w:rPr>
        <w:t>men</w:t>
      </w:r>
      <w:r w:rsidR="00CF125B">
        <w:rPr>
          <w:iCs/>
        </w:rPr>
        <w:t>e</w:t>
      </w:r>
      <w:r w:rsidR="004B028F">
        <w:rPr>
          <w:iCs/>
        </w:rPr>
        <w:t>,</w:t>
      </w:r>
      <w:r>
        <w:rPr>
          <w:iCs/>
        </w:rPr>
        <w:t xml:space="preserve"> ke dni podání společného návrhu na vkl</w:t>
      </w:r>
      <w:r w:rsidR="00CF125B">
        <w:rPr>
          <w:iCs/>
        </w:rPr>
        <w:t>a</w:t>
      </w:r>
      <w:r>
        <w:rPr>
          <w:iCs/>
        </w:rPr>
        <w:t>d věcného bř</w:t>
      </w:r>
      <w:r w:rsidR="00CF125B">
        <w:rPr>
          <w:iCs/>
        </w:rPr>
        <w:t>e</w:t>
      </w:r>
      <w:r>
        <w:rPr>
          <w:iCs/>
        </w:rPr>
        <w:t>men</w:t>
      </w:r>
      <w:r w:rsidR="00CF125B">
        <w:rPr>
          <w:iCs/>
        </w:rPr>
        <w:t>e</w:t>
      </w:r>
      <w:r w:rsidR="00BE2CC5">
        <w:rPr>
          <w:iCs/>
        </w:rPr>
        <w:t xml:space="preserve"> do katastru nemovitostí</w:t>
      </w:r>
      <w:r>
        <w:rPr>
          <w:iCs/>
        </w:rPr>
        <w:t xml:space="preserve"> ve prospěch </w:t>
      </w:r>
      <w:r w:rsidR="00BE2CC5">
        <w:rPr>
          <w:iCs/>
        </w:rPr>
        <w:t>O</w:t>
      </w:r>
      <w:r>
        <w:rPr>
          <w:iCs/>
        </w:rPr>
        <w:t>právněného</w:t>
      </w:r>
      <w:r w:rsidR="004B028F">
        <w:rPr>
          <w:iCs/>
        </w:rPr>
        <w:t xml:space="preserve"> a</w:t>
      </w:r>
      <w:r>
        <w:rPr>
          <w:iCs/>
        </w:rPr>
        <w:t xml:space="preserve"> doručí</w:t>
      </w:r>
      <w:r w:rsidR="004B028F">
        <w:rPr>
          <w:iCs/>
        </w:rPr>
        <w:t xml:space="preserve"> jej v elektronické formě</w:t>
      </w:r>
      <w:r>
        <w:rPr>
          <w:iCs/>
        </w:rPr>
        <w:t xml:space="preserve"> na emailovou adr</w:t>
      </w:r>
      <w:r w:rsidR="00CF125B">
        <w:rPr>
          <w:iCs/>
        </w:rPr>
        <w:t>e</w:t>
      </w:r>
      <w:r>
        <w:rPr>
          <w:iCs/>
        </w:rPr>
        <w:t xml:space="preserve">su </w:t>
      </w:r>
      <w:r w:rsidR="00BE2CC5">
        <w:rPr>
          <w:iCs/>
        </w:rPr>
        <w:t>O</w:t>
      </w:r>
      <w:r>
        <w:rPr>
          <w:iCs/>
        </w:rPr>
        <w:t xml:space="preserve">právněného uvedenou u jeho firmy v záhlaví </w:t>
      </w:r>
      <w:r w:rsidR="00BE2CC5">
        <w:rPr>
          <w:iCs/>
        </w:rPr>
        <w:t>S</w:t>
      </w:r>
      <w:r>
        <w:rPr>
          <w:iCs/>
        </w:rPr>
        <w:t xml:space="preserve">mlouvy, </w:t>
      </w:r>
      <w:r w:rsidR="00CF125B">
        <w:rPr>
          <w:iCs/>
        </w:rPr>
        <w:t>pokud se smluvní strany ohledně způsobu doručení faktury nedohodnou jinak</w:t>
      </w:r>
      <w:r>
        <w:rPr>
          <w:iCs/>
        </w:rPr>
        <w:t>.</w:t>
      </w:r>
      <w:r w:rsidR="00455BDA" w:rsidRPr="00FE6CC3">
        <w:rPr>
          <w:iCs/>
        </w:rPr>
        <w:t xml:space="preserve">  </w:t>
      </w:r>
    </w:p>
    <w:p w14:paraId="006D0217" w14:textId="77777777" w:rsidR="00B35FF0" w:rsidRPr="00C046D6" w:rsidRDefault="00B35FF0" w:rsidP="00B35FF0">
      <w:pPr>
        <w:pStyle w:val="Odstavecseseznamem"/>
        <w:numPr>
          <w:ilvl w:val="0"/>
          <w:numId w:val="8"/>
        </w:numPr>
        <w:ind w:left="357" w:hanging="357"/>
        <w:contextualSpacing w:val="0"/>
      </w:pPr>
      <w:r w:rsidRPr="00B35FF0">
        <w:rPr>
          <w:iCs/>
        </w:rPr>
        <w:t xml:space="preserve">V souladu s ust. § 1263 OZ </w:t>
      </w:r>
      <w:r>
        <w:rPr>
          <w:iCs/>
        </w:rPr>
        <w:t>P</w:t>
      </w:r>
      <w:r w:rsidRPr="00B35FF0">
        <w:rPr>
          <w:iCs/>
        </w:rPr>
        <w:t xml:space="preserve">ovinný a </w:t>
      </w:r>
      <w:r>
        <w:rPr>
          <w:iCs/>
        </w:rPr>
        <w:t>O</w:t>
      </w:r>
      <w:r w:rsidRPr="00B35FF0">
        <w:rPr>
          <w:iCs/>
        </w:rPr>
        <w:t>právněný nesou náklady na zachování Služebných nemovitostí (zejména na zachování střech budov Služebných nemovitostí), na jejich údržbu a opravy - poměrně podle rozsahu jejich užívání. Smluvní strany sjednaly, že Povinný nese ze svého obvyklé náklady na běžnou údržbu Služebných nemovitostí, avšak Oprávněný nese náklady na údržbu</w:t>
      </w:r>
      <w:r w:rsidR="00EB3F67">
        <w:rPr>
          <w:iCs/>
        </w:rPr>
        <w:t xml:space="preserve"> Služebných nemovitostí</w:t>
      </w:r>
      <w:r w:rsidRPr="00B35FF0">
        <w:rPr>
          <w:iCs/>
        </w:rPr>
        <w:t xml:space="preserve"> a</w:t>
      </w:r>
      <w:r w:rsidR="00EB3F67">
        <w:rPr>
          <w:iCs/>
        </w:rPr>
        <w:t xml:space="preserve"> na</w:t>
      </w:r>
      <w:r w:rsidRPr="00B35FF0">
        <w:rPr>
          <w:iCs/>
        </w:rPr>
        <w:t xml:space="preserve"> opravy všech vad Služebných nemovitostí, které jsou vyvolány umístěním a provozováním FVE na Služebných nemovitostech a výkonem práv Oprávněného z věcného břemene založených touto Smlouvou.  </w:t>
      </w:r>
    </w:p>
    <w:p w14:paraId="70F5CC1F" w14:textId="77777777" w:rsidR="002F2E9A" w:rsidRPr="00EB3F67" w:rsidRDefault="005552D0" w:rsidP="00EB3F67">
      <w:pPr>
        <w:pStyle w:val="stylText"/>
        <w:numPr>
          <w:ilvl w:val="0"/>
          <w:numId w:val="8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Jestliže by byli</w:t>
      </w:r>
      <w:r w:rsidRPr="00A31F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Povinný</w:t>
      </w:r>
      <w:r w:rsidRPr="00A31F89">
        <w:rPr>
          <w:rFonts w:asciiTheme="minorHAnsi" w:hAnsiTheme="minorHAnsi" w:cstheme="minorHAnsi"/>
        </w:rPr>
        <w:t xml:space="preserve"> nebo </w:t>
      </w:r>
      <w:r>
        <w:rPr>
          <w:rFonts w:asciiTheme="minorHAnsi" w:hAnsiTheme="minorHAnsi" w:cstheme="minorHAnsi"/>
        </w:rPr>
        <w:t xml:space="preserve">Odběratel omezeni </w:t>
      </w:r>
      <w:r w:rsidRPr="00A31F89">
        <w:rPr>
          <w:rFonts w:asciiTheme="minorHAnsi" w:hAnsiTheme="minorHAnsi" w:cstheme="minorHAnsi"/>
        </w:rPr>
        <w:t>v obvyklém užívání</w:t>
      </w:r>
      <w:r>
        <w:rPr>
          <w:rFonts w:asciiTheme="minorHAnsi" w:hAnsiTheme="minorHAnsi" w:cstheme="minorHAnsi"/>
        </w:rPr>
        <w:t xml:space="preserve"> a provozování Služebných</w:t>
      </w:r>
      <w:r w:rsidRPr="00A31F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nemovitostí, </w:t>
      </w:r>
      <w:r w:rsidRPr="00A31F89">
        <w:rPr>
          <w:rFonts w:asciiTheme="minorHAnsi" w:hAnsiTheme="minorHAnsi" w:cstheme="minorHAnsi"/>
        </w:rPr>
        <w:t xml:space="preserve">nebo </w:t>
      </w:r>
      <w:r>
        <w:rPr>
          <w:rFonts w:asciiTheme="minorHAnsi" w:hAnsiTheme="minorHAnsi" w:cstheme="minorHAnsi"/>
        </w:rPr>
        <w:t xml:space="preserve">jim (či kterémukoliv z nich) </w:t>
      </w:r>
      <w:r w:rsidRPr="00A31F89">
        <w:rPr>
          <w:rFonts w:asciiTheme="minorHAnsi" w:hAnsiTheme="minorHAnsi" w:cstheme="minorHAnsi"/>
        </w:rPr>
        <w:t>vznikla újma v důsledku výkonu práv</w:t>
      </w:r>
      <w:r>
        <w:rPr>
          <w:rFonts w:asciiTheme="minorHAnsi" w:hAnsiTheme="minorHAnsi" w:cstheme="minorHAnsi"/>
        </w:rPr>
        <w:t xml:space="preserve"> O</w:t>
      </w:r>
      <w:r w:rsidRPr="00A31F89">
        <w:rPr>
          <w:rFonts w:asciiTheme="minorHAnsi" w:hAnsiTheme="minorHAnsi" w:cstheme="minorHAnsi"/>
        </w:rPr>
        <w:t xml:space="preserve">právněného </w:t>
      </w:r>
      <w:r>
        <w:rPr>
          <w:rFonts w:asciiTheme="minorHAnsi" w:hAnsiTheme="minorHAnsi" w:cstheme="minorHAnsi"/>
        </w:rPr>
        <w:t>vyplývajících z věcného břemene zřizovaného touto Smlouvou, pak</w:t>
      </w:r>
      <w:r w:rsidRPr="00A31F89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ají</w:t>
      </w:r>
      <w:r w:rsidRPr="00A31F89">
        <w:rPr>
          <w:rFonts w:asciiTheme="minorHAnsi" w:hAnsiTheme="minorHAnsi" w:cstheme="minorHAnsi"/>
        </w:rPr>
        <w:t xml:space="preserve"> právo na přiměřenou náhradu</w:t>
      </w:r>
      <w:r>
        <w:rPr>
          <w:rFonts w:asciiTheme="minorHAnsi" w:hAnsiTheme="minorHAnsi" w:cstheme="minorHAnsi"/>
        </w:rPr>
        <w:t xml:space="preserve"> vůči Oprávněnému. </w:t>
      </w:r>
    </w:p>
    <w:p w14:paraId="20A4C211" w14:textId="77777777" w:rsidR="00455BDA" w:rsidRDefault="008C1BED" w:rsidP="00455BDA">
      <w:pPr>
        <w:ind w:left="0" w:firstLine="0"/>
        <w:jc w:val="center"/>
        <w:rPr>
          <w:b/>
        </w:rPr>
      </w:pPr>
      <w:r>
        <w:rPr>
          <w:b/>
        </w:rPr>
        <w:t>VII</w:t>
      </w:r>
      <w:r w:rsidR="00455BDA">
        <w:rPr>
          <w:b/>
        </w:rPr>
        <w:t>.</w:t>
      </w:r>
    </w:p>
    <w:p w14:paraId="6BB5CE7B" w14:textId="77777777" w:rsidR="00455BDA" w:rsidRPr="00FE6CC3" w:rsidRDefault="00455BDA" w:rsidP="00455BDA">
      <w:pPr>
        <w:spacing w:before="0"/>
        <w:ind w:left="0" w:firstLine="0"/>
        <w:jc w:val="center"/>
        <w:rPr>
          <w:b/>
          <w:u w:val="single"/>
        </w:rPr>
      </w:pPr>
      <w:r w:rsidRPr="00FE6CC3">
        <w:rPr>
          <w:b/>
          <w:u w:val="single"/>
        </w:rPr>
        <w:t>OBSAH VĚCNÉHO BŘEMENE</w:t>
      </w:r>
    </w:p>
    <w:p w14:paraId="38BF2963" w14:textId="77777777" w:rsidR="00455BDA" w:rsidRDefault="00BE2CC5" w:rsidP="00455BDA">
      <w:pPr>
        <w:pStyle w:val="Odstavecseseznamem"/>
        <w:numPr>
          <w:ilvl w:val="0"/>
          <w:numId w:val="6"/>
        </w:numPr>
        <w:contextualSpacing w:val="0"/>
      </w:pPr>
      <w:r>
        <w:t>Povinný n</w:t>
      </w:r>
      <w:r w:rsidR="00455BDA">
        <w:t xml:space="preserve">a základě této Smlouvy </w:t>
      </w:r>
      <w:r>
        <w:t>zřizuje</w:t>
      </w:r>
      <w:r w:rsidR="00455BDA">
        <w:t xml:space="preserve"> k dotčeným částem </w:t>
      </w:r>
      <w:r>
        <w:t>S</w:t>
      </w:r>
      <w:r w:rsidR="00455BDA">
        <w:t xml:space="preserve">lužebných nemovitostí věcné břemeno, jako osobní služebnost ve prospěch </w:t>
      </w:r>
      <w:r>
        <w:t>O</w:t>
      </w:r>
      <w:r w:rsidR="00455BDA">
        <w:t xml:space="preserve">právněného, které odpovídají tato práva </w:t>
      </w:r>
      <w:r>
        <w:t>O</w:t>
      </w:r>
      <w:r w:rsidR="00455BDA">
        <w:t>právněného:</w:t>
      </w:r>
    </w:p>
    <w:p w14:paraId="18A3999A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lastRenderedPageBreak/>
        <w:t>právo zřídit,</w:t>
      </w:r>
      <w:r w:rsidR="00584927">
        <w:t xml:space="preserve"> </w:t>
      </w:r>
      <w:r>
        <w:t>umístit</w:t>
      </w:r>
      <w:r w:rsidR="00DC6F0B">
        <w:t>,</w:t>
      </w:r>
      <w:r>
        <w:t xml:space="preserve"> </w:t>
      </w:r>
      <w:r w:rsidR="00DC6F0B">
        <w:t>zhotovit a provozovat</w:t>
      </w:r>
      <w:r>
        <w:t xml:space="preserve"> </w:t>
      </w:r>
      <w:r w:rsidR="00CF125B">
        <w:t>na dotčených částech S</w:t>
      </w:r>
      <w:r>
        <w:t xml:space="preserve">lužebných nemovitostí zařízení </w:t>
      </w:r>
      <w:r w:rsidR="00CF125B">
        <w:t>FVE</w:t>
      </w:r>
      <w:r>
        <w:t xml:space="preserve"> </w:t>
      </w:r>
      <w:r w:rsidR="004B028F">
        <w:t xml:space="preserve">(včetně jeho nosné konstrukce) </w:t>
      </w:r>
      <w:r>
        <w:t xml:space="preserve">pro účely výroby elektrické energie, </w:t>
      </w:r>
    </w:p>
    <w:p w14:paraId="57486C3B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právo provádět kontroly,</w:t>
      </w:r>
      <w:r w:rsidR="00BE2CC5">
        <w:t xml:space="preserve"> revize,</w:t>
      </w:r>
      <w:r>
        <w:t xml:space="preserve"> údržbu, opravy, úpravy, rekonstrukce, modernizaci a případné odstranění zařízení </w:t>
      </w:r>
      <w:r w:rsidR="00CF125B">
        <w:t>FVE</w:t>
      </w:r>
      <w:r w:rsidR="004B028F">
        <w:t xml:space="preserve"> (včetně jeho nosné konstrukce)</w:t>
      </w:r>
      <w:r w:rsidR="00EE3335">
        <w:t>,</w:t>
      </w:r>
      <w:r w:rsidR="00CF125B">
        <w:t xml:space="preserve"> </w:t>
      </w:r>
      <w:r>
        <w:t>zřízené</w:t>
      </w:r>
      <w:r w:rsidR="00CF125B">
        <w:t xml:space="preserve"> a umístěné</w:t>
      </w:r>
      <w:r>
        <w:t xml:space="preserve"> na dotčených částech </w:t>
      </w:r>
      <w:r w:rsidR="00CF125B">
        <w:t>S</w:t>
      </w:r>
      <w:r>
        <w:t>lužebných nemovitosti,</w:t>
      </w:r>
    </w:p>
    <w:p w14:paraId="106CF19F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právo vstupovat a vjíždět </w:t>
      </w:r>
      <w:r w:rsidR="00557EF6">
        <w:t xml:space="preserve">(chodit a jezdit) </w:t>
      </w:r>
      <w:r>
        <w:t xml:space="preserve">na dotčené části </w:t>
      </w:r>
      <w:r w:rsidR="00CF125B">
        <w:t>S</w:t>
      </w:r>
      <w:r>
        <w:t>lužebn</w:t>
      </w:r>
      <w:r w:rsidR="00584927">
        <w:t>ý</w:t>
      </w:r>
      <w:r>
        <w:t>ch nemovitosti na nezbytnou dobu a v nezbytně nutném rozsahu</w:t>
      </w:r>
      <w:r w:rsidR="004B028F">
        <w:t>,</w:t>
      </w:r>
      <w:r>
        <w:t xml:space="preserve"> pro účely</w:t>
      </w:r>
      <w:r w:rsidR="00C706E8">
        <w:t xml:space="preserve"> zřízení,</w:t>
      </w:r>
      <w:r w:rsidR="00EE3335">
        <w:t xml:space="preserve"> </w:t>
      </w:r>
      <w:r>
        <w:t>zhotovení</w:t>
      </w:r>
      <w:r w:rsidR="00C706E8">
        <w:t xml:space="preserve"> a</w:t>
      </w:r>
      <w:r>
        <w:t xml:space="preserve"> umístění</w:t>
      </w:r>
      <w:r w:rsidR="00EE3335">
        <w:t xml:space="preserve"> </w:t>
      </w:r>
      <w:r w:rsidR="00CF125B">
        <w:t>FVE</w:t>
      </w:r>
      <w:r>
        <w:t xml:space="preserve"> na dotčených částech </w:t>
      </w:r>
      <w:r w:rsidR="00CF125B">
        <w:t>S</w:t>
      </w:r>
      <w:r>
        <w:t>lužebných nemovitostí a pro účely zajištění řádného provozování</w:t>
      </w:r>
      <w:r w:rsidR="004B028F">
        <w:t xml:space="preserve"> FVE</w:t>
      </w:r>
      <w:r>
        <w:t>,</w:t>
      </w:r>
      <w:r w:rsidR="00EE3335">
        <w:t xml:space="preserve"> kontroly, revizí,</w:t>
      </w:r>
      <w:r>
        <w:t xml:space="preserve"> údržby, oprav, úprav,</w:t>
      </w:r>
      <w:r w:rsidR="002009AB">
        <w:t xml:space="preserve"> rekonstrukce,</w:t>
      </w:r>
      <w:r>
        <w:t xml:space="preserve"> modernizace a případného odstranění zařízení </w:t>
      </w:r>
      <w:r w:rsidR="00CF125B">
        <w:t>FVE</w:t>
      </w:r>
      <w:r w:rsidR="00C706E8">
        <w:t>, včetně</w:t>
      </w:r>
      <w:r>
        <w:t xml:space="preserve"> dalších činností na </w:t>
      </w:r>
      <w:r w:rsidR="00EE3335">
        <w:t>FVE</w:t>
      </w:r>
      <w:r>
        <w:t xml:space="preserve"> souvisejících s jejím provozováním a</w:t>
      </w:r>
      <w:r w:rsidR="00C706E8">
        <w:t xml:space="preserve"> s</w:t>
      </w:r>
      <w:r>
        <w:t xml:space="preserve"> výrobou elektrické energie,</w:t>
      </w:r>
    </w:p>
    <w:p w14:paraId="3E7E209A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právo provést připojení </w:t>
      </w:r>
      <w:r w:rsidR="00CF125B">
        <w:t>FVE</w:t>
      </w:r>
      <w:r>
        <w:t>, jakožto výrobny elektrické energie, k elektrizační soustavě,</w:t>
      </w:r>
    </w:p>
    <w:p w14:paraId="07B5847F" w14:textId="77777777" w:rsidR="00455BDA" w:rsidRDefault="00455BDA" w:rsidP="00455BDA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právo provést připojení </w:t>
      </w:r>
      <w:r w:rsidR="00CF125B">
        <w:t>FVE</w:t>
      </w:r>
      <w:r>
        <w:t xml:space="preserve"> k distribuční soustavě elektrické energie pro vyvádění přebytků (přetoků) vyrobené elektrické energie, kterou nespotřeboval </w:t>
      </w:r>
      <w:r w:rsidR="00EE3335">
        <w:t>O</w:t>
      </w:r>
      <w:r>
        <w:t>dběratel</w:t>
      </w:r>
      <w:r w:rsidR="005B3559">
        <w:t xml:space="preserve"> </w:t>
      </w:r>
      <w:r>
        <w:t xml:space="preserve">(tzv. výrobní EAN) a k jejich následnému zobchodování.    </w:t>
      </w:r>
    </w:p>
    <w:p w14:paraId="59A8B9BA" w14:textId="77777777" w:rsidR="00455BDA" w:rsidRDefault="00455BDA" w:rsidP="00455BDA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 xml:space="preserve">Povinný se zavazuje, že na základě této Smlouvy strpí, aby </w:t>
      </w:r>
      <w:r w:rsidR="00551ADF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 xml:space="preserve">právněný vykonával k dotčeným částem </w:t>
      </w:r>
      <w:r w:rsidR="00CF125B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 xml:space="preserve">lužebných nemovitostí práva sjednaná v čl. </w:t>
      </w:r>
      <w:r w:rsidR="00E34C50">
        <w:rPr>
          <w:rFonts w:asciiTheme="minorHAnsi" w:hAnsiTheme="minorHAnsi" w:cstheme="minorHAnsi"/>
          <w:sz w:val="22"/>
          <w:szCs w:val="22"/>
        </w:rPr>
        <w:t>VII</w:t>
      </w:r>
      <w:r w:rsidRPr="006E18C0">
        <w:rPr>
          <w:rFonts w:asciiTheme="minorHAnsi" w:hAnsiTheme="minorHAnsi" w:cstheme="minorHAnsi"/>
          <w:sz w:val="22"/>
          <w:szCs w:val="22"/>
        </w:rPr>
        <w:t>. odst. 1 Smlouvy,</w:t>
      </w:r>
      <w:r w:rsidR="00EE3335">
        <w:rPr>
          <w:rFonts w:asciiTheme="minorHAnsi" w:hAnsiTheme="minorHAnsi" w:cstheme="minorHAnsi"/>
          <w:sz w:val="22"/>
          <w:szCs w:val="22"/>
        </w:rPr>
        <w:t xml:space="preserve"> po nezbytně nutnou dobu, obvyklým </w:t>
      </w:r>
      <w:r w:rsidRPr="006E18C0">
        <w:rPr>
          <w:rFonts w:asciiTheme="minorHAnsi" w:hAnsiTheme="minorHAnsi" w:cstheme="minorHAnsi"/>
          <w:sz w:val="22"/>
          <w:szCs w:val="22"/>
        </w:rPr>
        <w:t>způsobem</w:t>
      </w:r>
      <w:r w:rsidR="00EE3335">
        <w:rPr>
          <w:rFonts w:asciiTheme="minorHAnsi" w:hAnsiTheme="minorHAnsi" w:cstheme="minorHAnsi"/>
          <w:sz w:val="22"/>
          <w:szCs w:val="22"/>
        </w:rPr>
        <w:t xml:space="preserve"> </w:t>
      </w:r>
      <w:r w:rsidR="002009AB">
        <w:rPr>
          <w:rFonts w:asciiTheme="minorHAnsi" w:hAnsiTheme="minorHAnsi" w:cstheme="minorHAnsi"/>
          <w:sz w:val="22"/>
          <w:szCs w:val="22"/>
        </w:rPr>
        <w:t>v souladu s</w:t>
      </w:r>
      <w:r w:rsidRPr="006E18C0">
        <w:rPr>
          <w:rFonts w:asciiTheme="minorHAnsi" w:hAnsiTheme="minorHAnsi" w:cstheme="minorHAnsi"/>
          <w:sz w:val="22"/>
          <w:szCs w:val="22"/>
        </w:rPr>
        <w:t xml:space="preserve"> čl. </w:t>
      </w:r>
      <w:r w:rsidR="00E34C50">
        <w:rPr>
          <w:rFonts w:asciiTheme="minorHAnsi" w:hAnsiTheme="minorHAnsi" w:cstheme="minorHAnsi"/>
          <w:sz w:val="22"/>
          <w:szCs w:val="22"/>
        </w:rPr>
        <w:t>VIII.</w:t>
      </w:r>
      <w:r w:rsidRPr="006E18C0">
        <w:rPr>
          <w:rFonts w:asciiTheme="minorHAnsi" w:hAnsiTheme="minorHAnsi" w:cstheme="minorHAnsi"/>
          <w:sz w:val="22"/>
          <w:szCs w:val="22"/>
        </w:rPr>
        <w:t xml:space="preserve"> Smlouvy a dále se zavazuje zdržet</w:t>
      </w:r>
      <w:r w:rsidR="00EE3335">
        <w:rPr>
          <w:rFonts w:asciiTheme="minorHAnsi" w:hAnsiTheme="minorHAnsi" w:cstheme="minorHAnsi"/>
          <w:sz w:val="22"/>
          <w:szCs w:val="22"/>
        </w:rPr>
        <w:t xml:space="preserve"> se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5B3559">
        <w:rPr>
          <w:rFonts w:asciiTheme="minorHAnsi" w:hAnsiTheme="minorHAnsi" w:cstheme="minorHAnsi"/>
          <w:sz w:val="22"/>
          <w:szCs w:val="22"/>
        </w:rPr>
        <w:t xml:space="preserve">neoprávněných </w:t>
      </w:r>
      <w:r w:rsidRPr="006E18C0">
        <w:rPr>
          <w:rFonts w:asciiTheme="minorHAnsi" w:hAnsiTheme="minorHAnsi" w:cstheme="minorHAnsi"/>
          <w:sz w:val="22"/>
          <w:szCs w:val="22"/>
        </w:rPr>
        <w:t xml:space="preserve">zásahů do </w:t>
      </w:r>
      <w:r w:rsidR="00E34C50">
        <w:rPr>
          <w:rFonts w:asciiTheme="minorHAnsi" w:hAnsiTheme="minorHAnsi" w:cstheme="minorHAnsi"/>
          <w:sz w:val="22"/>
          <w:szCs w:val="22"/>
        </w:rPr>
        <w:t>FVE</w:t>
      </w:r>
      <w:r w:rsidRPr="006E18C0">
        <w:rPr>
          <w:rFonts w:asciiTheme="minorHAnsi" w:hAnsiTheme="minorHAnsi" w:cstheme="minorHAnsi"/>
          <w:sz w:val="22"/>
          <w:szCs w:val="22"/>
        </w:rPr>
        <w:t xml:space="preserve"> umístěné na dotřených částech </w:t>
      </w:r>
      <w:r w:rsidR="00E34C50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>lužebných pozemků a do odběrného místa</w:t>
      </w:r>
      <w:r w:rsidR="00E34C50">
        <w:rPr>
          <w:rFonts w:asciiTheme="minorHAnsi" w:hAnsiTheme="minorHAnsi" w:cstheme="minorHAnsi"/>
          <w:sz w:val="22"/>
          <w:szCs w:val="22"/>
        </w:rPr>
        <w:t xml:space="preserve">, </w:t>
      </w:r>
      <w:r w:rsidRPr="006E18C0">
        <w:rPr>
          <w:rFonts w:asciiTheme="minorHAnsi" w:hAnsiTheme="minorHAnsi" w:cstheme="minorHAnsi"/>
          <w:sz w:val="22"/>
          <w:szCs w:val="22"/>
        </w:rPr>
        <w:t xml:space="preserve">přes něhož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 xml:space="preserve">právněný vyvádí přebytky (přetoky) vyrobené elektrické energie, kterou </w:t>
      </w:r>
      <w:r w:rsidR="00E34C50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 xml:space="preserve">dběratel nespotřeboval. </w:t>
      </w:r>
    </w:p>
    <w:p w14:paraId="38E9FA40" w14:textId="77777777" w:rsidR="00455BDA" w:rsidRDefault="00455BDA" w:rsidP="00455BDA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65D1">
        <w:rPr>
          <w:rFonts w:asciiTheme="minorHAnsi" w:hAnsiTheme="minorHAnsi" w:cstheme="minorHAnsi"/>
          <w:sz w:val="22"/>
          <w:szCs w:val="22"/>
        </w:rPr>
        <w:t xml:space="preserve">Povinný strpí </w:t>
      </w:r>
      <w:r w:rsidR="00C706E8">
        <w:rPr>
          <w:rFonts w:asciiTheme="minorHAnsi" w:hAnsiTheme="minorHAnsi" w:cstheme="minorHAnsi"/>
          <w:sz w:val="22"/>
          <w:szCs w:val="22"/>
        </w:rPr>
        <w:t>vstup</w:t>
      </w:r>
      <w:r w:rsidRPr="006B65D1">
        <w:rPr>
          <w:rFonts w:asciiTheme="minorHAnsi" w:hAnsiTheme="minorHAnsi" w:cstheme="minorHAnsi"/>
          <w:sz w:val="22"/>
          <w:szCs w:val="22"/>
        </w:rPr>
        <w:t xml:space="preserve"> a </w:t>
      </w:r>
      <w:r w:rsidR="00C706E8">
        <w:rPr>
          <w:rFonts w:asciiTheme="minorHAnsi" w:hAnsiTheme="minorHAnsi" w:cstheme="minorHAnsi"/>
          <w:sz w:val="22"/>
          <w:szCs w:val="22"/>
        </w:rPr>
        <w:t>vjezd</w:t>
      </w:r>
      <w:r w:rsidRPr="006B65D1">
        <w:rPr>
          <w:rFonts w:asciiTheme="minorHAnsi" w:hAnsiTheme="minorHAnsi" w:cstheme="minorHAnsi"/>
          <w:sz w:val="22"/>
          <w:szCs w:val="22"/>
        </w:rPr>
        <w:t xml:space="preserve"> pracovníků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Pr="006B65D1">
        <w:rPr>
          <w:rFonts w:asciiTheme="minorHAnsi" w:hAnsiTheme="minorHAnsi" w:cstheme="minorHAnsi"/>
          <w:sz w:val="22"/>
          <w:szCs w:val="22"/>
        </w:rPr>
        <w:t xml:space="preserve">právněného a jeho smluvních partnerů k zařízení </w:t>
      </w:r>
      <w:r>
        <w:rPr>
          <w:rFonts w:asciiTheme="minorHAnsi" w:hAnsiTheme="minorHAnsi" w:cstheme="minorHAnsi"/>
          <w:sz w:val="22"/>
          <w:szCs w:val="22"/>
        </w:rPr>
        <w:t>FVE</w:t>
      </w:r>
      <w:r w:rsidRPr="006B65D1">
        <w:rPr>
          <w:rFonts w:asciiTheme="minorHAnsi" w:hAnsiTheme="minorHAnsi" w:cstheme="minorHAnsi"/>
          <w:sz w:val="22"/>
          <w:szCs w:val="22"/>
        </w:rPr>
        <w:t xml:space="preserve"> za účelem kontroly,</w:t>
      </w:r>
      <w:r w:rsidR="00EE3335">
        <w:rPr>
          <w:rFonts w:asciiTheme="minorHAnsi" w:hAnsiTheme="minorHAnsi" w:cstheme="minorHAnsi"/>
          <w:sz w:val="22"/>
          <w:szCs w:val="22"/>
        </w:rPr>
        <w:t xml:space="preserve"> revizí,</w:t>
      </w:r>
      <w:r w:rsidRPr="006B65D1">
        <w:rPr>
          <w:rFonts w:asciiTheme="minorHAnsi" w:hAnsiTheme="minorHAnsi" w:cstheme="minorHAnsi"/>
          <w:sz w:val="22"/>
          <w:szCs w:val="22"/>
        </w:rPr>
        <w:t xml:space="preserve"> </w:t>
      </w:r>
      <w:r w:rsidR="00E34C50">
        <w:rPr>
          <w:rFonts w:asciiTheme="minorHAnsi" w:hAnsiTheme="minorHAnsi" w:cstheme="minorHAnsi"/>
          <w:sz w:val="22"/>
          <w:szCs w:val="22"/>
        </w:rPr>
        <w:t>údržby</w:t>
      </w:r>
      <w:r w:rsidRPr="006B65D1">
        <w:rPr>
          <w:rFonts w:asciiTheme="minorHAnsi" w:hAnsiTheme="minorHAnsi" w:cstheme="minorHAnsi"/>
          <w:sz w:val="22"/>
          <w:szCs w:val="22"/>
        </w:rPr>
        <w:t>, oprav, rekonstrukcí</w:t>
      </w:r>
      <w:r w:rsidR="002009AB">
        <w:rPr>
          <w:rFonts w:asciiTheme="minorHAnsi" w:hAnsiTheme="minorHAnsi" w:cstheme="minorHAnsi"/>
          <w:sz w:val="22"/>
          <w:szCs w:val="22"/>
        </w:rPr>
        <w:t xml:space="preserve">, případného odstranění FVE </w:t>
      </w:r>
      <w:r w:rsidRPr="006B65D1">
        <w:rPr>
          <w:rFonts w:asciiTheme="minorHAnsi" w:hAnsiTheme="minorHAnsi" w:cstheme="minorHAnsi"/>
          <w:sz w:val="22"/>
          <w:szCs w:val="22"/>
        </w:rPr>
        <w:t xml:space="preserve">a dalších činnosti na </w:t>
      </w:r>
      <w:r>
        <w:rPr>
          <w:rFonts w:asciiTheme="minorHAnsi" w:hAnsiTheme="minorHAnsi" w:cstheme="minorHAnsi"/>
          <w:sz w:val="22"/>
          <w:szCs w:val="22"/>
        </w:rPr>
        <w:t>FVE souvisejících s jejím provozováním</w:t>
      </w:r>
      <w:r w:rsidRPr="006B65D1">
        <w:rPr>
          <w:rFonts w:asciiTheme="minorHAnsi" w:hAnsiTheme="minorHAnsi" w:cstheme="minorHAnsi"/>
          <w:sz w:val="22"/>
          <w:szCs w:val="22"/>
        </w:rPr>
        <w:t>, jestliže se</w:t>
      </w:r>
      <w:r w:rsidR="002009AB">
        <w:rPr>
          <w:rFonts w:asciiTheme="minorHAnsi" w:hAnsiTheme="minorHAnsi" w:cstheme="minorHAnsi"/>
          <w:sz w:val="22"/>
          <w:szCs w:val="22"/>
        </w:rPr>
        <w:t xml:space="preserve"> tyto osoby</w:t>
      </w:r>
      <w:r w:rsidRPr="006B65D1">
        <w:rPr>
          <w:rFonts w:asciiTheme="minorHAnsi" w:hAnsiTheme="minorHAnsi" w:cstheme="minorHAnsi"/>
          <w:sz w:val="22"/>
          <w:szCs w:val="22"/>
        </w:rPr>
        <w:t xml:space="preserve"> prokážou, že jsou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="00E34C50">
        <w:rPr>
          <w:rFonts w:asciiTheme="minorHAnsi" w:hAnsiTheme="minorHAnsi" w:cstheme="minorHAnsi"/>
          <w:sz w:val="22"/>
          <w:szCs w:val="22"/>
        </w:rPr>
        <w:t>právněným</w:t>
      </w:r>
      <w:r w:rsidRPr="006B65D1">
        <w:rPr>
          <w:rFonts w:asciiTheme="minorHAnsi" w:hAnsiTheme="minorHAnsi" w:cstheme="minorHAnsi"/>
          <w:sz w:val="22"/>
          <w:szCs w:val="22"/>
        </w:rPr>
        <w:t xml:space="preserve"> pověřeni, aby shora uvedené prov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B65D1">
        <w:rPr>
          <w:rFonts w:asciiTheme="minorHAnsi" w:hAnsiTheme="minorHAnsi" w:cstheme="minorHAnsi"/>
          <w:sz w:val="22"/>
          <w:szCs w:val="22"/>
        </w:rPr>
        <w:t>zní úkony</w:t>
      </w:r>
      <w:r>
        <w:rPr>
          <w:rFonts w:asciiTheme="minorHAnsi" w:hAnsiTheme="minorHAnsi" w:cstheme="minorHAnsi"/>
          <w:sz w:val="22"/>
          <w:szCs w:val="22"/>
        </w:rPr>
        <w:t xml:space="preserve"> na FVE</w:t>
      </w:r>
      <w:r w:rsidRPr="006B65D1">
        <w:rPr>
          <w:rFonts w:asciiTheme="minorHAnsi" w:hAnsiTheme="minorHAnsi" w:cstheme="minorHAnsi"/>
          <w:sz w:val="22"/>
          <w:szCs w:val="22"/>
        </w:rPr>
        <w:t xml:space="preserve"> prováděli.  </w:t>
      </w:r>
    </w:p>
    <w:p w14:paraId="03322F63" w14:textId="77777777" w:rsidR="00CA09CD" w:rsidRPr="00CA09CD" w:rsidRDefault="00CA09CD" w:rsidP="00CA09CD">
      <w:pPr>
        <w:pStyle w:val="stylText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Oprávněný je oprávněn vjíždět na Služebné </w:t>
      </w:r>
      <w:r w:rsidR="00C05FE0">
        <w:rPr>
          <w:rFonts w:asciiTheme="minorHAnsi" w:hAnsiTheme="minorHAnsi" w:cstheme="minorHAnsi"/>
        </w:rPr>
        <w:t>nemovitosti</w:t>
      </w:r>
      <w:r>
        <w:rPr>
          <w:rFonts w:asciiTheme="minorHAnsi" w:hAnsiTheme="minorHAnsi" w:cstheme="minorHAnsi"/>
        </w:rPr>
        <w:t xml:space="preserve"> pouze dopravními prostředky, jejichž nosnost odpovídá nosnosti Služebných nemovitostí</w:t>
      </w:r>
      <w:r w:rsidR="002009A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které se obvykle používají pro zhotovení, umístění, kontroly, opravy, údržbu, rekonstrukce  FVE, v</w:t>
      </w:r>
      <w:r w:rsidR="00C05FE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množství</w:t>
      </w:r>
      <w:r w:rsidR="00C05FE0">
        <w:rPr>
          <w:rFonts w:asciiTheme="minorHAnsi" w:hAnsiTheme="minorHAnsi" w:cstheme="minorHAnsi"/>
        </w:rPr>
        <w:t>, četnosti</w:t>
      </w:r>
      <w:r>
        <w:rPr>
          <w:rFonts w:asciiTheme="minorHAnsi" w:hAnsiTheme="minorHAnsi" w:cstheme="minorHAnsi"/>
        </w:rPr>
        <w:t xml:space="preserve"> a intenzitě, která odpovídá počtu osob, jež jsou zapojeny do provádění kontrol, údržby, oprav, revi</w:t>
      </w:r>
      <w:r w:rsidR="00D316CA">
        <w:rPr>
          <w:rFonts w:asciiTheme="minorHAnsi" w:hAnsiTheme="minorHAnsi" w:cstheme="minorHAnsi"/>
        </w:rPr>
        <w:t xml:space="preserve">zí a rekonstrukcí FVE a </w:t>
      </w:r>
      <w:r w:rsidR="002009AB">
        <w:rPr>
          <w:rFonts w:asciiTheme="minorHAnsi" w:hAnsiTheme="minorHAnsi" w:cstheme="minorHAnsi"/>
        </w:rPr>
        <w:t>věcné</w:t>
      </w:r>
      <w:r w:rsidR="00D316CA">
        <w:rPr>
          <w:rFonts w:asciiTheme="minorHAnsi" w:hAnsiTheme="minorHAnsi" w:cstheme="minorHAnsi"/>
        </w:rPr>
        <w:t>mu</w:t>
      </w:r>
      <w:r w:rsidR="002009AB">
        <w:rPr>
          <w:rFonts w:asciiTheme="minorHAnsi" w:hAnsiTheme="minorHAnsi" w:cstheme="minorHAnsi"/>
        </w:rPr>
        <w:t xml:space="preserve"> a časového harmonogramu</w:t>
      </w:r>
      <w:r w:rsidR="00D316CA">
        <w:rPr>
          <w:rFonts w:asciiTheme="minorHAnsi" w:hAnsiTheme="minorHAnsi" w:cstheme="minorHAnsi"/>
        </w:rPr>
        <w:t xml:space="preserve"> provádění kontrol, revizí, údržby a oprav FVE</w:t>
      </w:r>
      <w:r w:rsidR="002009AB">
        <w:rPr>
          <w:rFonts w:asciiTheme="minorHAnsi" w:hAnsiTheme="minorHAnsi" w:cstheme="minorHAnsi"/>
        </w:rPr>
        <w:t xml:space="preserve"> projednané</w:t>
      </w:r>
      <w:r w:rsidR="00D316CA">
        <w:rPr>
          <w:rFonts w:asciiTheme="minorHAnsi" w:hAnsiTheme="minorHAnsi" w:cstheme="minorHAnsi"/>
        </w:rPr>
        <w:t>mu</w:t>
      </w:r>
      <w:r w:rsidR="002009AB">
        <w:rPr>
          <w:rFonts w:asciiTheme="minorHAnsi" w:hAnsiTheme="minorHAnsi" w:cstheme="minorHAnsi"/>
        </w:rPr>
        <w:t xml:space="preserve"> s Povinným </w:t>
      </w:r>
      <w:r w:rsidR="00D316CA">
        <w:rPr>
          <w:rFonts w:asciiTheme="minorHAnsi" w:hAnsiTheme="minorHAnsi" w:cstheme="minorHAnsi"/>
        </w:rPr>
        <w:t>a</w:t>
      </w:r>
      <w:r w:rsidR="002009AB">
        <w:rPr>
          <w:rFonts w:asciiTheme="minorHAnsi" w:hAnsiTheme="minorHAnsi" w:cstheme="minorHAnsi"/>
        </w:rPr>
        <w:t xml:space="preserve"> Odběratelem.</w:t>
      </w:r>
      <w:r>
        <w:rPr>
          <w:rFonts w:asciiTheme="minorHAnsi" w:hAnsiTheme="minorHAnsi" w:cstheme="minorHAnsi"/>
        </w:rPr>
        <w:t xml:space="preserve"> </w:t>
      </w:r>
    </w:p>
    <w:p w14:paraId="37509D0A" w14:textId="77777777" w:rsidR="00897D41" w:rsidRPr="00CA09CD" w:rsidRDefault="00E34C50" w:rsidP="00897D41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>Povinný bere na vědomí, že FVE umístěná na</w:t>
      </w:r>
      <w:r>
        <w:rPr>
          <w:rFonts w:asciiTheme="minorHAnsi" w:hAnsiTheme="minorHAnsi" w:cstheme="minorHAnsi"/>
          <w:sz w:val="22"/>
          <w:szCs w:val="22"/>
        </w:rPr>
        <w:t xml:space="preserve"> dotčených částech </w:t>
      </w:r>
      <w:r w:rsidR="002009A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lužebných nemovitostí</w:t>
      </w:r>
      <w:r w:rsidRPr="006E18C0">
        <w:rPr>
          <w:rFonts w:asciiTheme="minorHAnsi" w:hAnsiTheme="minorHAnsi" w:cstheme="minorHAnsi"/>
          <w:sz w:val="22"/>
          <w:szCs w:val="22"/>
        </w:rPr>
        <w:t xml:space="preserve"> bude chráněna ochranným pásmem dle zákona č. 458/2000 Sb., energetický zákon, v platném znění a bude toto ochranné pásmo respektovat.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18C0">
        <w:rPr>
          <w:rFonts w:asciiTheme="minorHAnsi" w:hAnsiTheme="minorHAnsi" w:cstheme="minorHAnsi"/>
          <w:sz w:val="22"/>
          <w:szCs w:val="22"/>
        </w:rPr>
        <w:t xml:space="preserve"> Ochranné pásmo slouží k zajištění spolehlivého provozu FVE a k ochraně života, zdraví a majetku osob. Povinný</w:t>
      </w:r>
      <w:r w:rsidR="00C05FE0">
        <w:rPr>
          <w:rFonts w:asciiTheme="minorHAnsi" w:hAnsiTheme="minorHAnsi" w:cstheme="minorHAnsi"/>
          <w:sz w:val="22"/>
          <w:szCs w:val="22"/>
        </w:rPr>
        <w:t xml:space="preserve"> a Odběratel</w:t>
      </w:r>
      <w:r w:rsidRPr="006E18C0">
        <w:rPr>
          <w:rFonts w:asciiTheme="minorHAnsi" w:hAnsiTheme="minorHAnsi" w:cstheme="minorHAnsi"/>
          <w:sz w:val="22"/>
          <w:szCs w:val="22"/>
        </w:rPr>
        <w:t xml:space="preserve"> se v této souvislosti zejména zavazuj</w:t>
      </w:r>
      <w:r w:rsidR="00C05FE0">
        <w:rPr>
          <w:rFonts w:asciiTheme="minorHAnsi" w:hAnsiTheme="minorHAnsi" w:cstheme="minorHAnsi"/>
          <w:sz w:val="22"/>
          <w:szCs w:val="22"/>
        </w:rPr>
        <w:t>í</w:t>
      </w:r>
      <w:r w:rsidRPr="006E18C0">
        <w:rPr>
          <w:rFonts w:asciiTheme="minorHAnsi" w:hAnsiTheme="minorHAnsi" w:cstheme="minorHAnsi"/>
          <w:sz w:val="22"/>
          <w:szCs w:val="22"/>
        </w:rPr>
        <w:t xml:space="preserve"> zdržet se na</w:t>
      </w:r>
      <w:r>
        <w:rPr>
          <w:rFonts w:asciiTheme="minorHAnsi" w:hAnsiTheme="minorHAnsi" w:cstheme="minorHAnsi"/>
          <w:sz w:val="22"/>
          <w:szCs w:val="22"/>
        </w:rPr>
        <w:t xml:space="preserve"> Služebných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E18C0">
        <w:rPr>
          <w:rFonts w:asciiTheme="minorHAnsi" w:hAnsiTheme="minorHAnsi" w:cstheme="minorHAnsi"/>
          <w:sz w:val="22"/>
          <w:szCs w:val="22"/>
        </w:rPr>
        <w:t xml:space="preserve">emovitostech provádění </w:t>
      </w:r>
      <w:r>
        <w:rPr>
          <w:rFonts w:asciiTheme="minorHAnsi" w:hAnsiTheme="minorHAnsi" w:cstheme="minorHAnsi"/>
          <w:sz w:val="22"/>
          <w:szCs w:val="22"/>
        </w:rPr>
        <w:t>takových</w:t>
      </w:r>
      <w:r w:rsidRPr="006E18C0">
        <w:rPr>
          <w:rFonts w:asciiTheme="minorHAnsi" w:hAnsiTheme="minorHAnsi" w:cstheme="minorHAnsi"/>
          <w:sz w:val="22"/>
          <w:szCs w:val="22"/>
        </w:rPr>
        <w:t xml:space="preserve"> činností, které by ohro</w:t>
      </w:r>
      <w:r w:rsidR="00EE3335">
        <w:rPr>
          <w:rFonts w:asciiTheme="minorHAnsi" w:hAnsiTheme="minorHAnsi" w:cstheme="minorHAnsi"/>
          <w:sz w:val="22"/>
          <w:szCs w:val="22"/>
        </w:rPr>
        <w:t>žovaly</w:t>
      </w:r>
      <w:r w:rsidRPr="006E18C0">
        <w:rPr>
          <w:rFonts w:asciiTheme="minorHAnsi" w:hAnsiTheme="minorHAnsi" w:cstheme="minorHAnsi"/>
          <w:sz w:val="22"/>
          <w:szCs w:val="22"/>
        </w:rPr>
        <w:t xml:space="preserve"> řádný a bezpečný provoz FVE</w:t>
      </w:r>
      <w:r w:rsidR="002009AB">
        <w:rPr>
          <w:rFonts w:asciiTheme="minorHAnsi" w:hAnsiTheme="minorHAnsi" w:cstheme="minorHAnsi"/>
          <w:sz w:val="22"/>
          <w:szCs w:val="22"/>
        </w:rPr>
        <w:t>,</w:t>
      </w:r>
      <w:r w:rsidRPr="006E18C0">
        <w:rPr>
          <w:rFonts w:asciiTheme="minorHAnsi" w:hAnsiTheme="minorHAnsi" w:cstheme="minorHAnsi"/>
          <w:sz w:val="22"/>
          <w:szCs w:val="22"/>
        </w:rPr>
        <w:t xml:space="preserve"> nebo</w:t>
      </w:r>
      <w:r w:rsidR="00EE3335">
        <w:rPr>
          <w:rFonts w:asciiTheme="minorHAnsi" w:hAnsiTheme="minorHAnsi" w:cstheme="minorHAnsi"/>
          <w:sz w:val="22"/>
          <w:szCs w:val="22"/>
        </w:rPr>
        <w:t xml:space="preserve"> které by</w:t>
      </w:r>
      <w:r w:rsidRPr="006E18C0">
        <w:rPr>
          <w:rFonts w:asciiTheme="minorHAnsi" w:hAnsiTheme="minorHAnsi" w:cstheme="minorHAnsi"/>
          <w:sz w:val="22"/>
          <w:szCs w:val="22"/>
        </w:rPr>
        <w:t xml:space="preserve"> znemož</w:t>
      </w:r>
      <w:r w:rsidR="00EE3335">
        <w:rPr>
          <w:rFonts w:asciiTheme="minorHAnsi" w:hAnsiTheme="minorHAnsi" w:cstheme="minorHAnsi"/>
          <w:sz w:val="22"/>
          <w:szCs w:val="22"/>
        </w:rPr>
        <w:t>ňovaly</w:t>
      </w:r>
      <w:r w:rsidRPr="006E18C0">
        <w:rPr>
          <w:rFonts w:asciiTheme="minorHAnsi" w:hAnsiTheme="minorHAnsi" w:cstheme="minorHAnsi"/>
          <w:sz w:val="22"/>
          <w:szCs w:val="22"/>
        </w:rPr>
        <w:t xml:space="preserve"> výkon práv Oprávněného. </w:t>
      </w:r>
    </w:p>
    <w:p w14:paraId="2AA56BB1" w14:textId="77777777" w:rsidR="002009AB" w:rsidRDefault="00455BDA" w:rsidP="0020310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8C0">
        <w:rPr>
          <w:rFonts w:asciiTheme="minorHAnsi" w:hAnsiTheme="minorHAnsi" w:cstheme="minorHAnsi"/>
          <w:sz w:val="22"/>
          <w:szCs w:val="22"/>
        </w:rPr>
        <w:t xml:space="preserve">Povinný bude </w:t>
      </w:r>
      <w:r w:rsidR="00EB3F67">
        <w:rPr>
          <w:rFonts w:asciiTheme="minorHAnsi" w:hAnsiTheme="minorHAnsi" w:cstheme="minorHAnsi"/>
          <w:sz w:val="22"/>
          <w:szCs w:val="22"/>
        </w:rPr>
        <w:t xml:space="preserve">obvyklým způsobem </w:t>
      </w:r>
      <w:r w:rsidRPr="006E18C0">
        <w:rPr>
          <w:rFonts w:asciiTheme="minorHAnsi" w:hAnsiTheme="minorHAnsi" w:cstheme="minorHAnsi"/>
          <w:sz w:val="22"/>
          <w:szCs w:val="22"/>
        </w:rPr>
        <w:t>udržovat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C5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lužebné n</w:t>
      </w:r>
      <w:r w:rsidRPr="006E18C0">
        <w:rPr>
          <w:rFonts w:asciiTheme="minorHAnsi" w:hAnsiTheme="minorHAnsi" w:cstheme="minorHAnsi"/>
          <w:sz w:val="22"/>
          <w:szCs w:val="22"/>
        </w:rPr>
        <w:t>emovitosti ve stavu</w:t>
      </w:r>
      <w:r>
        <w:rPr>
          <w:rFonts w:asciiTheme="minorHAnsi" w:hAnsiTheme="minorHAnsi" w:cstheme="minorHAnsi"/>
          <w:sz w:val="22"/>
          <w:szCs w:val="22"/>
        </w:rPr>
        <w:t>, který bude</w:t>
      </w:r>
      <w:r w:rsidRPr="006E18C0">
        <w:rPr>
          <w:rFonts w:asciiTheme="minorHAnsi" w:hAnsiTheme="minorHAnsi" w:cstheme="minorHAnsi"/>
          <w:sz w:val="22"/>
          <w:szCs w:val="22"/>
        </w:rPr>
        <w:t xml:space="preserve"> umožň</w:t>
      </w:r>
      <w:r>
        <w:rPr>
          <w:rFonts w:asciiTheme="minorHAnsi" w:hAnsiTheme="minorHAnsi" w:cstheme="minorHAnsi"/>
          <w:sz w:val="22"/>
          <w:szCs w:val="22"/>
        </w:rPr>
        <w:t>ovat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EE3335">
        <w:rPr>
          <w:rFonts w:asciiTheme="minorHAnsi" w:hAnsiTheme="minorHAnsi" w:cstheme="minorHAnsi"/>
          <w:sz w:val="22"/>
          <w:szCs w:val="22"/>
        </w:rPr>
        <w:t>O</w:t>
      </w:r>
      <w:r w:rsidRPr="006E18C0">
        <w:rPr>
          <w:rFonts w:asciiTheme="minorHAnsi" w:hAnsiTheme="minorHAnsi" w:cstheme="minorHAnsi"/>
          <w:sz w:val="22"/>
          <w:szCs w:val="22"/>
        </w:rPr>
        <w:t>právněnému</w:t>
      </w:r>
      <w:r>
        <w:rPr>
          <w:rFonts w:asciiTheme="minorHAnsi" w:hAnsiTheme="minorHAnsi" w:cstheme="minorHAnsi"/>
          <w:sz w:val="22"/>
          <w:szCs w:val="22"/>
        </w:rPr>
        <w:t xml:space="preserve"> obvyklým způsobem</w:t>
      </w:r>
      <w:r w:rsidRPr="006E18C0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E18C0">
        <w:rPr>
          <w:rFonts w:asciiTheme="minorHAnsi" w:hAnsiTheme="minorHAnsi" w:cstheme="minorHAnsi"/>
          <w:sz w:val="22"/>
          <w:szCs w:val="22"/>
        </w:rPr>
        <w:t>kon</w:t>
      </w:r>
      <w:r>
        <w:rPr>
          <w:rFonts w:asciiTheme="minorHAnsi" w:hAnsiTheme="minorHAnsi" w:cstheme="minorHAnsi"/>
          <w:sz w:val="22"/>
          <w:szCs w:val="22"/>
        </w:rPr>
        <w:t>ávat</w:t>
      </w:r>
      <w:r w:rsidRPr="006E18C0">
        <w:rPr>
          <w:rFonts w:asciiTheme="minorHAnsi" w:hAnsiTheme="minorHAnsi" w:cstheme="minorHAnsi"/>
          <w:sz w:val="22"/>
          <w:szCs w:val="22"/>
        </w:rPr>
        <w:t xml:space="preserve"> práv</w:t>
      </w:r>
      <w:r w:rsidR="00EE3335">
        <w:rPr>
          <w:rFonts w:asciiTheme="minorHAnsi" w:hAnsiTheme="minorHAnsi" w:cstheme="minorHAnsi"/>
          <w:sz w:val="22"/>
          <w:szCs w:val="22"/>
        </w:rPr>
        <w:t>a</w:t>
      </w:r>
      <w:r w:rsidR="004E6061">
        <w:rPr>
          <w:rFonts w:asciiTheme="minorHAnsi" w:hAnsiTheme="minorHAnsi" w:cstheme="minorHAnsi"/>
          <w:sz w:val="22"/>
          <w:szCs w:val="22"/>
        </w:rPr>
        <w:t xml:space="preserve"> odpovídající věcnému břemeni</w:t>
      </w:r>
      <w:r w:rsidR="00557EF6">
        <w:rPr>
          <w:rFonts w:asciiTheme="minorHAnsi" w:hAnsiTheme="minorHAnsi" w:cstheme="minorHAnsi"/>
          <w:sz w:val="22"/>
          <w:szCs w:val="22"/>
        </w:rPr>
        <w:t xml:space="preserve"> </w:t>
      </w:r>
      <w:r w:rsidR="005B3559">
        <w:rPr>
          <w:rFonts w:asciiTheme="minorHAnsi" w:hAnsiTheme="minorHAnsi" w:cstheme="minorHAnsi"/>
          <w:sz w:val="22"/>
          <w:szCs w:val="22"/>
        </w:rPr>
        <w:t>založené</w:t>
      </w:r>
      <w:r w:rsidR="00856AA3">
        <w:rPr>
          <w:rFonts w:asciiTheme="minorHAnsi" w:hAnsiTheme="minorHAnsi" w:cstheme="minorHAnsi"/>
          <w:sz w:val="22"/>
          <w:szCs w:val="22"/>
        </w:rPr>
        <w:t>mu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touto</w:t>
      </w:r>
      <w:r w:rsidRPr="006E18C0">
        <w:rPr>
          <w:rFonts w:asciiTheme="minorHAnsi" w:hAnsiTheme="minorHAnsi" w:cstheme="minorHAnsi"/>
          <w:sz w:val="22"/>
          <w:szCs w:val="22"/>
        </w:rPr>
        <w:t xml:space="preserve"> </w:t>
      </w:r>
      <w:r w:rsidR="00E34C50">
        <w:rPr>
          <w:rFonts w:asciiTheme="minorHAnsi" w:hAnsiTheme="minorHAnsi" w:cstheme="minorHAnsi"/>
          <w:sz w:val="22"/>
          <w:szCs w:val="22"/>
        </w:rPr>
        <w:t>S</w:t>
      </w:r>
      <w:r w:rsidRPr="006E18C0">
        <w:rPr>
          <w:rFonts w:asciiTheme="minorHAnsi" w:hAnsiTheme="minorHAnsi" w:cstheme="minorHAnsi"/>
          <w:sz w:val="22"/>
          <w:szCs w:val="22"/>
        </w:rPr>
        <w:t>mlouv</w:t>
      </w:r>
      <w:r w:rsidR="00557EF6">
        <w:rPr>
          <w:rFonts w:asciiTheme="minorHAnsi" w:hAnsiTheme="minorHAnsi" w:cstheme="minorHAnsi"/>
          <w:sz w:val="22"/>
          <w:szCs w:val="22"/>
        </w:rPr>
        <w:t>ou</w:t>
      </w:r>
      <w:r w:rsidR="004E6061">
        <w:rPr>
          <w:rFonts w:asciiTheme="minorHAnsi" w:hAnsiTheme="minorHAnsi" w:cstheme="minorHAnsi"/>
          <w:sz w:val="22"/>
          <w:szCs w:val="22"/>
        </w:rPr>
        <w:t xml:space="preserve">. Povinný bude udržovat </w:t>
      </w:r>
      <w:r w:rsidR="00557EF6">
        <w:rPr>
          <w:rFonts w:asciiTheme="minorHAnsi" w:hAnsiTheme="minorHAnsi" w:cstheme="minorHAnsi"/>
          <w:sz w:val="22"/>
          <w:szCs w:val="22"/>
        </w:rPr>
        <w:t>b</w:t>
      </w:r>
      <w:r w:rsidR="004E6061">
        <w:rPr>
          <w:rFonts w:asciiTheme="minorHAnsi" w:hAnsiTheme="minorHAnsi" w:cstheme="minorHAnsi"/>
          <w:sz w:val="22"/>
          <w:szCs w:val="22"/>
        </w:rPr>
        <w:t>udov</w:t>
      </w:r>
      <w:r w:rsidR="00C05FE0">
        <w:rPr>
          <w:rFonts w:asciiTheme="minorHAnsi" w:hAnsiTheme="minorHAnsi" w:cstheme="minorHAnsi"/>
          <w:sz w:val="22"/>
          <w:szCs w:val="22"/>
        </w:rPr>
        <w:t xml:space="preserve">u č.p. 244, </w:t>
      </w:r>
      <w:r w:rsidR="00856AA3">
        <w:rPr>
          <w:rFonts w:asciiTheme="minorHAnsi" w:hAnsiTheme="minorHAnsi" w:cstheme="minorHAnsi"/>
          <w:sz w:val="22"/>
          <w:szCs w:val="22"/>
        </w:rPr>
        <w:t>která je součástí</w:t>
      </w:r>
      <w:r w:rsidR="00C05FE0">
        <w:rPr>
          <w:rFonts w:asciiTheme="minorHAnsi" w:hAnsiTheme="minorHAnsi" w:cstheme="minorHAnsi"/>
          <w:sz w:val="22"/>
          <w:szCs w:val="22"/>
        </w:rPr>
        <w:t xml:space="preserve"> Služebné nemovitosti specifikované v čl. II. odst. 1 pod písm. a) Smlouvy</w:t>
      </w:r>
      <w:r w:rsidR="00856AA3">
        <w:rPr>
          <w:rFonts w:asciiTheme="minorHAnsi" w:hAnsiTheme="minorHAnsi" w:cstheme="minorHAnsi"/>
          <w:sz w:val="22"/>
          <w:szCs w:val="22"/>
        </w:rPr>
        <w:t xml:space="preserve"> a</w:t>
      </w:r>
      <w:r w:rsidR="00557EF6">
        <w:rPr>
          <w:rFonts w:asciiTheme="minorHAnsi" w:hAnsiTheme="minorHAnsi" w:cstheme="minorHAnsi"/>
          <w:sz w:val="22"/>
          <w:szCs w:val="22"/>
        </w:rPr>
        <w:t xml:space="preserve"> na n</w:t>
      </w:r>
      <w:r w:rsidR="00C05FE0">
        <w:rPr>
          <w:rFonts w:asciiTheme="minorHAnsi" w:hAnsiTheme="minorHAnsi" w:cstheme="minorHAnsi"/>
          <w:sz w:val="22"/>
          <w:szCs w:val="22"/>
        </w:rPr>
        <w:t>íž</w:t>
      </w:r>
      <w:r w:rsidR="00557EF6">
        <w:rPr>
          <w:rFonts w:asciiTheme="minorHAnsi" w:hAnsiTheme="minorHAnsi" w:cstheme="minorHAnsi"/>
          <w:sz w:val="22"/>
          <w:szCs w:val="22"/>
        </w:rPr>
        <w:t xml:space="preserve"> je umístěna FVE</w:t>
      </w:r>
      <w:r w:rsidR="004E6061">
        <w:rPr>
          <w:rFonts w:asciiTheme="minorHAnsi" w:hAnsiTheme="minorHAnsi" w:cstheme="minorHAnsi"/>
          <w:sz w:val="22"/>
          <w:szCs w:val="22"/>
        </w:rPr>
        <w:t xml:space="preserve">, </w:t>
      </w:r>
      <w:r w:rsidR="00557EF6">
        <w:rPr>
          <w:rFonts w:asciiTheme="minorHAnsi" w:hAnsiTheme="minorHAnsi" w:cstheme="minorHAnsi"/>
          <w:sz w:val="22"/>
          <w:szCs w:val="22"/>
        </w:rPr>
        <w:lastRenderedPageBreak/>
        <w:t>v takovém stavu</w:t>
      </w:r>
      <w:r w:rsidR="004E6061">
        <w:rPr>
          <w:rFonts w:asciiTheme="minorHAnsi" w:hAnsiTheme="minorHAnsi" w:cstheme="minorHAnsi"/>
          <w:sz w:val="22"/>
          <w:szCs w:val="22"/>
        </w:rPr>
        <w:t>, aby</w:t>
      </w:r>
      <w:r w:rsidR="0020310B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byla zachována (zejména u jejich střešních</w:t>
      </w:r>
      <w:r w:rsidR="005B3559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konstrukcí</w:t>
      </w:r>
      <w:r w:rsidR="005B3559">
        <w:rPr>
          <w:rFonts w:asciiTheme="minorHAnsi" w:hAnsiTheme="minorHAnsi" w:cstheme="minorHAnsi"/>
          <w:sz w:val="22"/>
          <w:szCs w:val="22"/>
        </w:rPr>
        <w:t xml:space="preserve"> a</w:t>
      </w:r>
      <w:r w:rsidR="00557EF6">
        <w:rPr>
          <w:rFonts w:asciiTheme="minorHAnsi" w:hAnsiTheme="minorHAnsi" w:cstheme="minorHAnsi"/>
          <w:sz w:val="22"/>
          <w:szCs w:val="22"/>
        </w:rPr>
        <w:t xml:space="preserve"> střešního</w:t>
      </w:r>
      <w:r w:rsidR="005B3559">
        <w:rPr>
          <w:rFonts w:asciiTheme="minorHAnsi" w:hAnsiTheme="minorHAnsi" w:cstheme="minorHAnsi"/>
          <w:sz w:val="22"/>
          <w:szCs w:val="22"/>
        </w:rPr>
        <w:t xml:space="preserve"> </w:t>
      </w:r>
      <w:r w:rsidR="00557EF6">
        <w:rPr>
          <w:rFonts w:asciiTheme="minorHAnsi" w:hAnsiTheme="minorHAnsi" w:cstheme="minorHAnsi"/>
          <w:sz w:val="22"/>
          <w:szCs w:val="22"/>
        </w:rPr>
        <w:t>pláště</w:t>
      </w:r>
      <w:r w:rsidR="002009AB">
        <w:rPr>
          <w:rFonts w:asciiTheme="minorHAnsi" w:hAnsiTheme="minorHAnsi" w:cstheme="minorHAnsi"/>
          <w:sz w:val="22"/>
          <w:szCs w:val="22"/>
        </w:rPr>
        <w:t>, včetně střešní krytiny</w:t>
      </w:r>
      <w:r w:rsidR="00557EF6">
        <w:rPr>
          <w:rFonts w:asciiTheme="minorHAnsi" w:hAnsiTheme="minorHAnsi" w:cstheme="minorHAnsi"/>
          <w:sz w:val="22"/>
          <w:szCs w:val="22"/>
        </w:rPr>
        <w:t>) jejich nosnost, technická, kvalitativní a statická způsobilost</w:t>
      </w:r>
      <w:r w:rsidR="007D4FEA">
        <w:rPr>
          <w:rFonts w:asciiTheme="minorHAnsi" w:hAnsiTheme="minorHAnsi" w:cstheme="minorHAnsi"/>
          <w:sz w:val="22"/>
          <w:szCs w:val="22"/>
        </w:rPr>
        <w:t xml:space="preserve"> potřebná</w:t>
      </w:r>
      <w:r w:rsidR="00557EF6">
        <w:rPr>
          <w:rFonts w:asciiTheme="minorHAnsi" w:hAnsiTheme="minorHAnsi" w:cstheme="minorHAnsi"/>
          <w:sz w:val="22"/>
          <w:szCs w:val="22"/>
        </w:rPr>
        <w:t xml:space="preserve"> pro umístění a provozování FVE po celou dobu trvání věcného břemene</w:t>
      </w:r>
      <w:r w:rsidR="002031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2134BA" w14:textId="77777777" w:rsidR="0020310B" w:rsidRPr="0020310B" w:rsidRDefault="0020310B" w:rsidP="0020310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Povinný je </w:t>
      </w:r>
      <w:r w:rsidR="005B3559">
        <w:rPr>
          <w:rFonts w:asciiTheme="minorHAnsi" w:hAnsiTheme="minorHAnsi" w:cstheme="minorHAnsi"/>
          <w:sz w:val="22"/>
          <w:szCs w:val="22"/>
        </w:rPr>
        <w:t xml:space="preserve">oprávněn a současně </w:t>
      </w:r>
      <w:r>
        <w:rPr>
          <w:rFonts w:asciiTheme="minorHAnsi" w:hAnsiTheme="minorHAnsi" w:cstheme="minorHAnsi"/>
          <w:sz w:val="22"/>
          <w:szCs w:val="22"/>
        </w:rPr>
        <w:t>povinen užívat Služebné nemovitosti</w:t>
      </w:r>
      <w:r w:rsidR="00557EF6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provádět na nich údrž</w:t>
      </w:r>
      <w:r w:rsidR="00557EF6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u</w:t>
      </w:r>
      <w:r w:rsidR="00CD00D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opr</w:t>
      </w:r>
      <w:r w:rsidR="00557EF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v</w:t>
      </w:r>
      <w:r w:rsidR="00557EF6">
        <w:rPr>
          <w:rFonts w:asciiTheme="minorHAnsi" w:hAnsiTheme="minorHAnsi" w:cstheme="minorHAnsi"/>
          <w:sz w:val="22"/>
          <w:szCs w:val="22"/>
        </w:rPr>
        <w:t>y</w:t>
      </w:r>
      <w:r w:rsidR="00CD00DE">
        <w:rPr>
          <w:rFonts w:asciiTheme="minorHAnsi" w:hAnsiTheme="minorHAnsi" w:cstheme="minorHAnsi"/>
          <w:sz w:val="22"/>
          <w:szCs w:val="22"/>
        </w:rPr>
        <w:t>, úpravy, technické zhodnocení, vestavby, přístavby a jiné stavební změny</w:t>
      </w:r>
      <w:r>
        <w:rPr>
          <w:rFonts w:asciiTheme="minorHAnsi" w:hAnsiTheme="minorHAnsi" w:cstheme="minorHAnsi"/>
          <w:sz w:val="22"/>
          <w:szCs w:val="22"/>
        </w:rPr>
        <w:t xml:space="preserve"> t</w:t>
      </w:r>
      <w:r w:rsidR="00557EF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k, aby nedošlo k po</w:t>
      </w:r>
      <w:r w:rsidR="00557EF6">
        <w:rPr>
          <w:rFonts w:asciiTheme="minorHAnsi" w:hAnsiTheme="minorHAnsi" w:cstheme="minorHAnsi"/>
          <w:sz w:val="22"/>
          <w:szCs w:val="22"/>
        </w:rPr>
        <w:t>š</w:t>
      </w:r>
      <w:r>
        <w:rPr>
          <w:rFonts w:asciiTheme="minorHAnsi" w:hAnsiTheme="minorHAnsi" w:cstheme="minorHAnsi"/>
          <w:sz w:val="22"/>
          <w:szCs w:val="22"/>
        </w:rPr>
        <w:t>kození FVE</w:t>
      </w:r>
      <w:r w:rsidR="007D4FE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nebo k</w:t>
      </w:r>
      <w:r w:rsidR="00557EF6">
        <w:rPr>
          <w:rFonts w:asciiTheme="minorHAnsi" w:hAnsiTheme="minorHAnsi" w:cstheme="minorHAnsi"/>
          <w:sz w:val="22"/>
          <w:szCs w:val="22"/>
        </w:rPr>
        <w:t xml:space="preserve"> přímému</w:t>
      </w:r>
      <w:r>
        <w:rPr>
          <w:rFonts w:asciiTheme="minorHAnsi" w:hAnsiTheme="minorHAnsi" w:cstheme="minorHAnsi"/>
          <w:sz w:val="22"/>
          <w:szCs w:val="22"/>
        </w:rPr>
        <w:t> ohrožení jej</w:t>
      </w:r>
      <w:r w:rsidR="005B3559">
        <w:rPr>
          <w:rFonts w:asciiTheme="minorHAnsi" w:hAnsiTheme="minorHAnsi" w:cstheme="minorHAnsi"/>
          <w:sz w:val="22"/>
          <w:szCs w:val="22"/>
        </w:rPr>
        <w:t>ího</w:t>
      </w:r>
      <w:r>
        <w:rPr>
          <w:rFonts w:asciiTheme="minorHAnsi" w:hAnsiTheme="minorHAnsi" w:cstheme="minorHAnsi"/>
          <w:sz w:val="22"/>
          <w:szCs w:val="22"/>
        </w:rPr>
        <w:t xml:space="preserve"> řádného a bez</w:t>
      </w:r>
      <w:r w:rsidR="00557EF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ečného prov</w:t>
      </w:r>
      <w:r w:rsidR="00557EF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zování. </w:t>
      </w:r>
    </w:p>
    <w:p w14:paraId="3FF08BBA" w14:textId="77777777" w:rsidR="00F45874" w:rsidRDefault="0020310B" w:rsidP="00F45874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Opráv</w:t>
      </w:r>
      <w:r w:rsidR="007D4FEA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ěny je povinen strpět a umožnit </w:t>
      </w:r>
      <w:r w:rsidR="002009AB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ovinnému provádět údržbu</w:t>
      </w:r>
      <w:r w:rsidR="00406FC3">
        <w:rPr>
          <w:rFonts w:asciiTheme="minorHAnsi" w:hAnsiTheme="minorHAnsi" w:cstheme="minorHAnsi"/>
          <w:sz w:val="22"/>
          <w:szCs w:val="22"/>
        </w:rPr>
        <w:t>, opravy, úpravy, technické zhodnocení, vestavby</w:t>
      </w:r>
      <w:r w:rsidR="005162FD">
        <w:rPr>
          <w:rFonts w:asciiTheme="minorHAnsi" w:hAnsiTheme="minorHAnsi" w:cstheme="minorHAnsi"/>
          <w:sz w:val="22"/>
          <w:szCs w:val="22"/>
        </w:rPr>
        <w:t>,</w:t>
      </w:r>
      <w:r w:rsidR="00406FC3">
        <w:rPr>
          <w:rFonts w:asciiTheme="minorHAnsi" w:hAnsiTheme="minorHAnsi" w:cstheme="minorHAnsi"/>
          <w:sz w:val="22"/>
          <w:szCs w:val="22"/>
        </w:rPr>
        <w:t xml:space="preserve"> přístavby a jiné stavební změny</w:t>
      </w:r>
      <w:r>
        <w:rPr>
          <w:rFonts w:asciiTheme="minorHAnsi" w:hAnsiTheme="minorHAnsi" w:cstheme="minorHAnsi"/>
          <w:sz w:val="22"/>
          <w:szCs w:val="22"/>
        </w:rPr>
        <w:t xml:space="preserve"> Služe</w:t>
      </w:r>
      <w:r w:rsidR="007D4FEA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ných nemovitostí a budov na nich umístěných.   </w:t>
      </w:r>
      <w:r w:rsidR="004E60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D3557" w14:textId="77777777" w:rsidR="00406FC3" w:rsidRPr="005162FD" w:rsidRDefault="00455BDA" w:rsidP="00406FC3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62FD">
        <w:rPr>
          <w:rFonts w:asciiTheme="minorHAnsi" w:hAnsiTheme="minorHAnsi" w:cstheme="minorHAnsi"/>
          <w:sz w:val="22"/>
          <w:szCs w:val="22"/>
        </w:rPr>
        <w:t>Oprávněný se zavazuje vykonávat svá práva odpovídající věcnému břemeni</w:t>
      </w:r>
      <w:r w:rsidR="00EE3335" w:rsidRPr="005162FD">
        <w:rPr>
          <w:rFonts w:asciiTheme="minorHAnsi" w:hAnsiTheme="minorHAnsi" w:cstheme="minorHAnsi"/>
          <w:sz w:val="22"/>
          <w:szCs w:val="22"/>
        </w:rPr>
        <w:t xml:space="preserve"> </w:t>
      </w:r>
      <w:r w:rsidR="005162FD">
        <w:rPr>
          <w:rFonts w:asciiTheme="minorHAnsi" w:hAnsiTheme="minorHAnsi" w:cstheme="minorHAnsi"/>
          <w:sz w:val="22"/>
          <w:szCs w:val="22"/>
        </w:rPr>
        <w:t>s odbornou péčí,</w:t>
      </w:r>
      <w:r w:rsidRPr="005162FD">
        <w:rPr>
          <w:rFonts w:asciiTheme="minorHAnsi" w:hAnsiTheme="minorHAnsi" w:cstheme="minorHAnsi"/>
          <w:sz w:val="22"/>
          <w:szCs w:val="22"/>
        </w:rPr>
        <w:t xml:space="preserve"> způsobem sjednaným v čl. </w:t>
      </w:r>
      <w:r w:rsidR="00E34C50" w:rsidRPr="005162FD">
        <w:rPr>
          <w:rFonts w:asciiTheme="minorHAnsi" w:hAnsiTheme="minorHAnsi" w:cstheme="minorHAnsi"/>
          <w:sz w:val="22"/>
          <w:szCs w:val="22"/>
        </w:rPr>
        <w:t>VIII.</w:t>
      </w:r>
      <w:r w:rsidRPr="005162FD">
        <w:rPr>
          <w:rFonts w:asciiTheme="minorHAnsi" w:hAnsiTheme="minorHAnsi" w:cstheme="minorHAnsi"/>
          <w:sz w:val="22"/>
          <w:szCs w:val="22"/>
        </w:rPr>
        <w:t xml:space="preserve"> Smlouvy</w:t>
      </w:r>
      <w:r w:rsidR="002009AB" w:rsidRPr="005162FD">
        <w:rPr>
          <w:rFonts w:asciiTheme="minorHAnsi" w:hAnsiTheme="minorHAnsi" w:cstheme="minorHAnsi"/>
          <w:sz w:val="22"/>
          <w:szCs w:val="22"/>
        </w:rPr>
        <w:t>,</w:t>
      </w:r>
      <w:r w:rsidR="00EE3335" w:rsidRPr="005162FD">
        <w:rPr>
          <w:rFonts w:asciiTheme="minorHAnsi" w:hAnsiTheme="minorHAnsi" w:cstheme="minorHAnsi"/>
          <w:sz w:val="22"/>
          <w:szCs w:val="22"/>
        </w:rPr>
        <w:t xml:space="preserve"> po nezbytně nutnou dobu a při výkonu těchto práva se zavazuje co nejvíce šetřit vlastnická a užívací práva Povinného a Odběratele ke Služebným nemovitostem, aby </w:t>
      </w:r>
      <w:r w:rsidR="00AB63A4" w:rsidRPr="005162FD">
        <w:rPr>
          <w:rFonts w:asciiTheme="minorHAnsi" w:hAnsiTheme="minorHAnsi" w:cstheme="minorHAnsi"/>
          <w:sz w:val="22"/>
          <w:szCs w:val="22"/>
        </w:rPr>
        <w:t>Povinný a Odběratel nebyl</w:t>
      </w:r>
      <w:r w:rsidR="002009AB" w:rsidRPr="005162FD">
        <w:rPr>
          <w:rFonts w:asciiTheme="minorHAnsi" w:hAnsiTheme="minorHAnsi" w:cstheme="minorHAnsi"/>
          <w:sz w:val="22"/>
          <w:szCs w:val="22"/>
        </w:rPr>
        <w:t>i</w:t>
      </w:r>
      <w:r w:rsidR="00AB63A4" w:rsidRPr="005162FD">
        <w:rPr>
          <w:rFonts w:asciiTheme="minorHAnsi" w:hAnsiTheme="minorHAnsi" w:cstheme="minorHAnsi"/>
          <w:sz w:val="22"/>
          <w:szCs w:val="22"/>
        </w:rPr>
        <w:t xml:space="preserve"> omezeni v obvyklém užívání Služebných nemovitostí k</w:t>
      </w:r>
      <w:r w:rsidR="00406FC3" w:rsidRPr="005162FD">
        <w:rPr>
          <w:rFonts w:asciiTheme="minorHAnsi" w:hAnsiTheme="minorHAnsi" w:cstheme="minorHAnsi"/>
          <w:sz w:val="22"/>
          <w:szCs w:val="22"/>
        </w:rPr>
        <w:t> </w:t>
      </w:r>
      <w:r w:rsidR="00AB63A4" w:rsidRPr="005162FD">
        <w:rPr>
          <w:rFonts w:asciiTheme="minorHAnsi" w:hAnsiTheme="minorHAnsi" w:cstheme="minorHAnsi"/>
          <w:sz w:val="22"/>
          <w:szCs w:val="22"/>
        </w:rPr>
        <w:t>účelu</w:t>
      </w:r>
      <w:r w:rsidR="00406FC3" w:rsidRPr="005162FD">
        <w:rPr>
          <w:rFonts w:asciiTheme="minorHAnsi" w:hAnsiTheme="minorHAnsi" w:cstheme="minorHAnsi"/>
          <w:sz w:val="22"/>
          <w:szCs w:val="22"/>
        </w:rPr>
        <w:t>,</w:t>
      </w:r>
      <w:r w:rsidR="00AB63A4" w:rsidRPr="005162FD">
        <w:rPr>
          <w:rFonts w:asciiTheme="minorHAnsi" w:hAnsiTheme="minorHAnsi" w:cstheme="minorHAnsi"/>
          <w:sz w:val="22"/>
          <w:szCs w:val="22"/>
        </w:rPr>
        <w:t xml:space="preserve"> ke kterému slouží</w:t>
      </w:r>
      <w:r w:rsidR="007D4FEA" w:rsidRPr="005162FD">
        <w:rPr>
          <w:rFonts w:asciiTheme="minorHAnsi" w:hAnsiTheme="minorHAnsi" w:cstheme="minorHAnsi"/>
          <w:sz w:val="22"/>
          <w:szCs w:val="22"/>
        </w:rPr>
        <w:t xml:space="preserve">, zejména aby nebyli omezení v užívání Služebných nemovitostí pro účely </w:t>
      </w:r>
      <w:r w:rsidR="005162FD">
        <w:rPr>
          <w:rFonts w:asciiTheme="minorHAnsi" w:hAnsiTheme="minorHAnsi" w:cstheme="minorHAnsi"/>
          <w:sz w:val="22"/>
          <w:szCs w:val="22"/>
        </w:rPr>
        <w:t xml:space="preserve">řádného </w:t>
      </w:r>
      <w:r w:rsidR="007D4FEA" w:rsidRPr="005162FD">
        <w:rPr>
          <w:rFonts w:asciiTheme="minorHAnsi" w:hAnsiTheme="minorHAnsi" w:cstheme="minorHAnsi"/>
          <w:sz w:val="22"/>
          <w:szCs w:val="22"/>
        </w:rPr>
        <w:t xml:space="preserve">provozování </w:t>
      </w:r>
      <w:r w:rsidR="005162FD">
        <w:rPr>
          <w:rFonts w:asciiTheme="minorHAnsi" w:hAnsiTheme="minorHAnsi" w:cstheme="minorHAnsi"/>
          <w:sz w:val="22"/>
          <w:szCs w:val="22"/>
        </w:rPr>
        <w:t>„</w:t>
      </w:r>
      <w:r w:rsidR="007D4FEA" w:rsidRPr="005162FD">
        <w:rPr>
          <w:rFonts w:asciiTheme="minorHAnsi" w:hAnsiTheme="minorHAnsi" w:cstheme="minorHAnsi"/>
          <w:sz w:val="22"/>
          <w:szCs w:val="22"/>
        </w:rPr>
        <w:t>Letního koupaliště Jindřich</w:t>
      </w:r>
      <w:r w:rsidR="005162FD">
        <w:rPr>
          <w:rFonts w:asciiTheme="minorHAnsi" w:hAnsiTheme="minorHAnsi" w:cstheme="minorHAnsi"/>
          <w:sz w:val="22"/>
          <w:szCs w:val="22"/>
        </w:rPr>
        <w:t>“</w:t>
      </w:r>
      <w:r w:rsidR="00EE3335" w:rsidRPr="005162F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640B1F" w14:textId="77777777" w:rsidR="00F45874" w:rsidRPr="00406FC3" w:rsidRDefault="0090053C" w:rsidP="00F45874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06FC3">
        <w:rPr>
          <w:rFonts w:asciiTheme="minorHAnsi" w:hAnsiTheme="minorHAnsi" w:cstheme="minorHAnsi"/>
          <w:sz w:val="22"/>
          <w:szCs w:val="22"/>
        </w:rPr>
        <w:t>Oprávněn</w:t>
      </w:r>
      <w:r w:rsidR="002009AB" w:rsidRPr="00406FC3">
        <w:rPr>
          <w:rFonts w:asciiTheme="minorHAnsi" w:hAnsiTheme="minorHAnsi" w:cstheme="minorHAnsi"/>
          <w:sz w:val="22"/>
          <w:szCs w:val="22"/>
        </w:rPr>
        <w:t>ý</w:t>
      </w:r>
      <w:r w:rsidRPr="00406FC3">
        <w:rPr>
          <w:rFonts w:asciiTheme="minorHAnsi" w:hAnsiTheme="minorHAnsi" w:cstheme="minorHAnsi"/>
          <w:sz w:val="22"/>
          <w:szCs w:val="22"/>
        </w:rPr>
        <w:t xml:space="preserve"> je </w:t>
      </w:r>
      <w:r w:rsidR="00406FC3" w:rsidRPr="00406FC3">
        <w:rPr>
          <w:rFonts w:asciiTheme="minorHAnsi" w:hAnsiTheme="minorHAnsi" w:cstheme="minorHAnsi"/>
          <w:sz w:val="22"/>
          <w:szCs w:val="22"/>
        </w:rPr>
        <w:t>povinen</w:t>
      </w:r>
      <w:r w:rsidRPr="00406FC3">
        <w:rPr>
          <w:rFonts w:asciiTheme="minorHAnsi" w:hAnsiTheme="minorHAnsi" w:cstheme="minorHAnsi"/>
          <w:sz w:val="22"/>
          <w:szCs w:val="22"/>
        </w:rPr>
        <w:t xml:space="preserve"> vykonávat práva vyplývající z věcného břemene založeného touto Smlouvou </w:t>
      </w:r>
      <w:r w:rsidR="005162FD">
        <w:rPr>
          <w:rFonts w:asciiTheme="minorHAnsi" w:hAnsiTheme="minorHAnsi" w:cstheme="minorHAnsi"/>
          <w:sz w:val="22"/>
          <w:szCs w:val="22"/>
        </w:rPr>
        <w:t xml:space="preserve">s odbornou péčí </w:t>
      </w:r>
      <w:r w:rsidRPr="00406FC3">
        <w:rPr>
          <w:rFonts w:asciiTheme="minorHAnsi" w:hAnsiTheme="minorHAnsi" w:cstheme="minorHAnsi"/>
          <w:sz w:val="22"/>
          <w:szCs w:val="22"/>
        </w:rPr>
        <w:t>tak, aby nedošlo k</w:t>
      </w:r>
      <w:r w:rsidR="005162FD">
        <w:rPr>
          <w:rFonts w:asciiTheme="minorHAnsi" w:hAnsiTheme="minorHAnsi" w:cstheme="minorHAnsi"/>
          <w:sz w:val="22"/>
          <w:szCs w:val="22"/>
        </w:rPr>
        <w:t xml:space="preserve"> poškození nebo </w:t>
      </w:r>
      <w:r w:rsidRPr="00406FC3">
        <w:rPr>
          <w:rFonts w:asciiTheme="minorHAnsi" w:hAnsiTheme="minorHAnsi" w:cstheme="minorHAnsi"/>
          <w:sz w:val="22"/>
          <w:szCs w:val="22"/>
        </w:rPr>
        <w:t>nadměrnému opotřebení Služebných nemovitostí, nebo ke změnám</w:t>
      </w:r>
      <w:r w:rsidR="00856AA3">
        <w:rPr>
          <w:rFonts w:asciiTheme="minorHAnsi" w:hAnsiTheme="minorHAnsi" w:cstheme="minorHAnsi"/>
          <w:sz w:val="22"/>
          <w:szCs w:val="22"/>
        </w:rPr>
        <w:t xml:space="preserve"> stavebně-</w:t>
      </w:r>
      <w:r w:rsidRPr="00406FC3">
        <w:rPr>
          <w:rFonts w:asciiTheme="minorHAnsi" w:hAnsiTheme="minorHAnsi" w:cstheme="minorHAnsi"/>
          <w:sz w:val="22"/>
          <w:szCs w:val="22"/>
        </w:rPr>
        <w:t>technický</w:t>
      </w:r>
      <w:r w:rsidR="00856AA3">
        <w:rPr>
          <w:rFonts w:asciiTheme="minorHAnsi" w:hAnsiTheme="minorHAnsi" w:cstheme="minorHAnsi"/>
          <w:sz w:val="22"/>
          <w:szCs w:val="22"/>
        </w:rPr>
        <w:t>ch</w:t>
      </w:r>
      <w:r w:rsidRPr="00406FC3">
        <w:rPr>
          <w:rFonts w:asciiTheme="minorHAnsi" w:hAnsiTheme="minorHAnsi" w:cstheme="minorHAnsi"/>
          <w:sz w:val="22"/>
          <w:szCs w:val="22"/>
        </w:rPr>
        <w:t>, kvalitativních, statických</w:t>
      </w:r>
      <w:r w:rsidR="00420662" w:rsidRPr="00406FC3">
        <w:rPr>
          <w:rFonts w:asciiTheme="minorHAnsi" w:hAnsiTheme="minorHAnsi" w:cstheme="minorHAnsi"/>
          <w:sz w:val="22"/>
          <w:szCs w:val="22"/>
        </w:rPr>
        <w:t>,</w:t>
      </w:r>
      <w:r w:rsidRPr="00406FC3">
        <w:rPr>
          <w:rFonts w:asciiTheme="minorHAnsi" w:hAnsiTheme="minorHAnsi" w:cstheme="minorHAnsi"/>
          <w:sz w:val="22"/>
          <w:szCs w:val="22"/>
        </w:rPr>
        <w:t xml:space="preserve"> funkčních</w:t>
      </w:r>
      <w:r w:rsidR="00420662" w:rsidRPr="00406FC3">
        <w:rPr>
          <w:rFonts w:asciiTheme="minorHAnsi" w:hAnsiTheme="minorHAnsi" w:cstheme="minorHAnsi"/>
          <w:sz w:val="22"/>
          <w:szCs w:val="22"/>
        </w:rPr>
        <w:t xml:space="preserve"> a estetických</w:t>
      </w:r>
      <w:r w:rsidRPr="00406FC3">
        <w:rPr>
          <w:rFonts w:asciiTheme="minorHAnsi" w:hAnsiTheme="minorHAnsi" w:cstheme="minorHAnsi"/>
          <w:sz w:val="22"/>
          <w:szCs w:val="22"/>
        </w:rPr>
        <w:t xml:space="preserve"> parametrů</w:t>
      </w:r>
      <w:r w:rsidR="00420662" w:rsidRPr="00406FC3">
        <w:rPr>
          <w:rFonts w:asciiTheme="minorHAnsi" w:hAnsiTheme="minorHAnsi" w:cstheme="minorHAnsi"/>
          <w:sz w:val="22"/>
          <w:szCs w:val="22"/>
        </w:rPr>
        <w:t xml:space="preserve"> nebo vlastností</w:t>
      </w:r>
      <w:r w:rsidRPr="00406FC3">
        <w:rPr>
          <w:rFonts w:asciiTheme="minorHAnsi" w:hAnsiTheme="minorHAnsi" w:cstheme="minorHAnsi"/>
          <w:sz w:val="22"/>
          <w:szCs w:val="22"/>
        </w:rPr>
        <w:t xml:space="preserve"> </w:t>
      </w:r>
      <w:r w:rsidR="00856AA3">
        <w:rPr>
          <w:rFonts w:asciiTheme="minorHAnsi" w:hAnsiTheme="minorHAnsi" w:cstheme="minorHAnsi"/>
          <w:sz w:val="22"/>
          <w:szCs w:val="22"/>
        </w:rPr>
        <w:t>budovy č.p. 244, která je součástí Služebné nemovitosti specifikované v čl. II. odst. 1 pod písm. a) Smlouvy</w:t>
      </w:r>
      <w:r w:rsidRPr="00406F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0B66CD" w14:textId="77777777" w:rsidR="00AD2924" w:rsidRPr="00406FC3" w:rsidRDefault="00455BDA" w:rsidP="00406FC3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napToGrid w:val="0"/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06FC3">
        <w:rPr>
          <w:rFonts w:asciiTheme="minorHAnsi" w:hAnsiTheme="minorHAnsi" w:cstheme="minorHAnsi"/>
          <w:sz w:val="22"/>
          <w:szCs w:val="22"/>
        </w:rPr>
        <w:t xml:space="preserve">Smluvní strany jsou srozuměny s tím, že osobní služebnost nelze převádět. Osobní služebnost zřizovaná na základě této </w:t>
      </w:r>
      <w:r w:rsidR="00420662" w:rsidRPr="00406FC3">
        <w:rPr>
          <w:rFonts w:asciiTheme="minorHAnsi" w:hAnsiTheme="minorHAnsi" w:cstheme="minorHAnsi"/>
          <w:sz w:val="22"/>
          <w:szCs w:val="22"/>
        </w:rPr>
        <w:t>S</w:t>
      </w:r>
      <w:r w:rsidRPr="00406FC3">
        <w:rPr>
          <w:rFonts w:asciiTheme="minorHAnsi" w:hAnsiTheme="minorHAnsi" w:cstheme="minorHAnsi"/>
          <w:sz w:val="22"/>
          <w:szCs w:val="22"/>
        </w:rPr>
        <w:t xml:space="preserve">mlouvy slouží k provozování závodu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právněné</w:t>
      </w:r>
      <w:r w:rsidR="00343E08">
        <w:rPr>
          <w:rFonts w:asciiTheme="minorHAnsi" w:hAnsiTheme="minorHAnsi" w:cstheme="minorHAnsi"/>
          <w:sz w:val="22"/>
          <w:szCs w:val="22"/>
        </w:rPr>
        <w:t>ho</w:t>
      </w:r>
      <w:r w:rsidRPr="00406FC3">
        <w:rPr>
          <w:rFonts w:asciiTheme="minorHAnsi" w:hAnsiTheme="minorHAnsi" w:cstheme="minorHAnsi"/>
          <w:sz w:val="22"/>
          <w:szCs w:val="22"/>
        </w:rPr>
        <w:t xml:space="preserve">, a proto tato osobní služebnost přechází na právního nástupce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</w:t>
      </w:r>
      <w:r w:rsidR="00420662" w:rsidRPr="00406FC3">
        <w:rPr>
          <w:rFonts w:asciiTheme="minorHAnsi" w:hAnsiTheme="minorHAnsi" w:cstheme="minorHAnsi"/>
          <w:sz w:val="22"/>
          <w:szCs w:val="22"/>
        </w:rPr>
        <w:t>ého</w:t>
      </w:r>
      <w:r w:rsidRPr="00406FC3">
        <w:rPr>
          <w:rFonts w:asciiTheme="minorHAnsi" w:hAnsiTheme="minorHAnsi" w:cstheme="minorHAnsi"/>
          <w:sz w:val="22"/>
          <w:szCs w:val="22"/>
        </w:rPr>
        <w:t xml:space="preserve"> jen v případech převodu nebo přechodu závodu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právněné</w:t>
      </w:r>
      <w:r w:rsidR="00420662" w:rsidRPr="00406FC3">
        <w:rPr>
          <w:rFonts w:asciiTheme="minorHAnsi" w:hAnsiTheme="minorHAnsi" w:cstheme="minorHAnsi"/>
          <w:sz w:val="22"/>
          <w:szCs w:val="22"/>
        </w:rPr>
        <w:t>ho</w:t>
      </w:r>
      <w:r w:rsidRPr="00406FC3">
        <w:rPr>
          <w:rFonts w:asciiTheme="minorHAnsi" w:hAnsiTheme="minorHAnsi" w:cstheme="minorHAnsi"/>
          <w:sz w:val="22"/>
          <w:szCs w:val="22"/>
        </w:rPr>
        <w:t xml:space="preserve">, nebo takové jeho části, která bude provozována jako samostatný závod, jestliže osobní služebnost slouží k provozování převáděné částí závodu </w:t>
      </w:r>
      <w:r w:rsidR="00420662" w:rsidRPr="00406FC3">
        <w:rPr>
          <w:rFonts w:asciiTheme="minorHAnsi" w:hAnsiTheme="minorHAnsi" w:cstheme="minorHAnsi"/>
          <w:sz w:val="22"/>
          <w:szCs w:val="22"/>
        </w:rPr>
        <w:t>O</w:t>
      </w:r>
      <w:r w:rsidRPr="00406FC3">
        <w:rPr>
          <w:rFonts w:asciiTheme="minorHAnsi" w:hAnsiTheme="minorHAnsi" w:cstheme="minorHAnsi"/>
          <w:sz w:val="22"/>
          <w:szCs w:val="22"/>
        </w:rPr>
        <w:t>právněného</w:t>
      </w:r>
      <w:r w:rsidR="00420662" w:rsidRPr="00406FC3">
        <w:rPr>
          <w:rFonts w:asciiTheme="minorHAnsi" w:hAnsiTheme="minorHAnsi" w:cstheme="minorHAnsi"/>
          <w:sz w:val="22"/>
          <w:szCs w:val="22"/>
        </w:rPr>
        <w:t>.</w:t>
      </w:r>
    </w:p>
    <w:p w14:paraId="40738556" w14:textId="77777777" w:rsidR="00406FC3" w:rsidRPr="00651479" w:rsidRDefault="00406FC3" w:rsidP="00406FC3">
      <w:pPr>
        <w:jc w:val="center"/>
        <w:rPr>
          <w:b/>
        </w:rPr>
      </w:pPr>
      <w:r>
        <w:rPr>
          <w:b/>
        </w:rPr>
        <w:t>VIII</w:t>
      </w:r>
      <w:r w:rsidRPr="00651479">
        <w:rPr>
          <w:b/>
        </w:rPr>
        <w:t>.</w:t>
      </w:r>
    </w:p>
    <w:p w14:paraId="2ACF1D4B" w14:textId="77777777" w:rsidR="00406FC3" w:rsidRPr="00406FC3" w:rsidRDefault="00406FC3" w:rsidP="00406FC3">
      <w:pPr>
        <w:spacing w:before="0"/>
        <w:jc w:val="center"/>
        <w:rPr>
          <w:b/>
          <w:u w:val="single"/>
        </w:rPr>
      </w:pPr>
      <w:r w:rsidRPr="0077107C">
        <w:rPr>
          <w:b/>
          <w:u w:val="single"/>
        </w:rPr>
        <w:t>ZPŮSOB VÝKONU PRÁV Z VĚCNÉHO BŘEMENE</w:t>
      </w:r>
    </w:p>
    <w:p w14:paraId="66A3930C" w14:textId="77777777" w:rsidR="005162FD" w:rsidRDefault="00406FC3" w:rsidP="00406FC3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Oprávněný je povinen dopředu (s dostatečným předstihem) projednat s Povinným a s Odběratelem věcný a časový harmonogram způsobu provádění pravidelné údržby oprav, kontrol, revizí, rekonstrukcí a případného odstranění FVE a do tohoto harmonogramu zahrnout všechny důvodné  připomínky a požadavky Povinného nebo Odběratele týkající se užívání a provozování  Služebných nemovitostí  tak, aby nedocházelo ke kolizi mezi  výkonem práv Oprávněného z věcného břemene a výkonem vlastnických a užívacích práv ke Služebným nemovitostem na straně Povinného a Odběratele zejména, aby nedošlo k omezení provozování </w:t>
      </w:r>
      <w:r w:rsidR="005162FD">
        <w:t>„</w:t>
      </w:r>
      <w:r>
        <w:t>Letního koupaliště Jindřich</w:t>
      </w:r>
      <w:r w:rsidR="005162FD">
        <w:t>“</w:t>
      </w:r>
      <w:r>
        <w:t xml:space="preserve">. </w:t>
      </w:r>
    </w:p>
    <w:p w14:paraId="2C4D142B" w14:textId="77777777" w:rsidR="00406FC3" w:rsidRDefault="00406FC3" w:rsidP="00406FC3">
      <w:pPr>
        <w:pStyle w:val="Odstavecseseznamem"/>
        <w:numPr>
          <w:ilvl w:val="0"/>
          <w:numId w:val="13"/>
        </w:numPr>
        <w:ind w:left="357" w:hanging="357"/>
        <w:contextualSpacing w:val="0"/>
      </w:pPr>
      <w:r w:rsidRPr="00DC1D2C">
        <w:t>S ohledem ke skutečnosti, že</w:t>
      </w:r>
      <w:r>
        <w:t xml:space="preserve"> Služebné</w:t>
      </w:r>
      <w:r w:rsidRPr="00DC1D2C">
        <w:t xml:space="preserve"> </w:t>
      </w:r>
      <w:r>
        <w:t>nemovitosti s</w:t>
      </w:r>
      <w:r w:rsidRPr="00DC1D2C">
        <w:t>louží k</w:t>
      </w:r>
      <w:r>
        <w:t xml:space="preserve"> provozování „Letního koupaliště Jindřich“ ve městě Havířov, </w:t>
      </w:r>
      <w:r w:rsidRPr="00DC1D2C">
        <w:t xml:space="preserve">smluvní strany </w:t>
      </w:r>
      <w:r>
        <w:t>sjednaly, že O</w:t>
      </w:r>
      <w:r w:rsidRPr="00DC1D2C">
        <w:t>právněn</w:t>
      </w:r>
      <w:r>
        <w:t>ý</w:t>
      </w:r>
      <w:r w:rsidRPr="00DC1D2C">
        <w:t xml:space="preserve"> bude vykonávat svá oprávnění</w:t>
      </w:r>
      <w:r>
        <w:t xml:space="preserve"> z věcného břemene</w:t>
      </w:r>
      <w:r w:rsidRPr="00DC1D2C">
        <w:t xml:space="preserve"> sjednaná v čl. </w:t>
      </w:r>
      <w:r>
        <w:t xml:space="preserve">VII. </w:t>
      </w:r>
      <w:r w:rsidRPr="00DC1D2C">
        <w:t>Smlouvy</w:t>
      </w:r>
      <w:r>
        <w:t xml:space="preserve"> obvyklým způsobem</w:t>
      </w:r>
      <w:r w:rsidRPr="00DC1D2C">
        <w:t xml:space="preserve"> tak, aby neomezil či neztížil řádné provozování </w:t>
      </w:r>
      <w:r>
        <w:t>„Letního koupaliště Jindřich“</w:t>
      </w:r>
      <w:r w:rsidRPr="00DC1D2C">
        <w:t>,</w:t>
      </w:r>
      <w:r>
        <w:t xml:space="preserve"> jeho</w:t>
      </w:r>
      <w:r w:rsidRPr="00DC1D2C">
        <w:t xml:space="preserve"> dopravní obslužnost</w:t>
      </w:r>
      <w:r>
        <w:t>, řádné poskytování služeb návštěvníkům Letního koupaliště Jindřich, užívací práva třetích osob k nemovitostem a nebytovým prostorům</w:t>
      </w:r>
      <w:r w:rsidR="00856AA3">
        <w:t xml:space="preserve"> umístěným v areálu</w:t>
      </w:r>
      <w:r>
        <w:t xml:space="preserve"> Letního koupaliště Jindřich, provozování vodních a </w:t>
      </w:r>
      <w:r>
        <w:lastRenderedPageBreak/>
        <w:t xml:space="preserve">jiných sportů v areálu Letního koupaliště Jindřich, vstup a bezpečný pohyb návštěvníků uvnitř areálu Letního koupaliště Jindřich </w:t>
      </w:r>
      <w:r w:rsidRPr="00DC1D2C">
        <w:t xml:space="preserve">a pro tyto účely je </w:t>
      </w:r>
      <w:r>
        <w:t>O</w:t>
      </w:r>
      <w:r w:rsidRPr="00DC1D2C">
        <w:t>právněn</w:t>
      </w:r>
      <w:r>
        <w:t>ý</w:t>
      </w:r>
      <w:r w:rsidRPr="00DC1D2C">
        <w:t xml:space="preserve"> povin</w:t>
      </w:r>
      <w:r>
        <w:t>en</w:t>
      </w:r>
      <w:r w:rsidRPr="00DC1D2C">
        <w:t xml:space="preserve">: </w:t>
      </w:r>
    </w:p>
    <w:p w14:paraId="240B832D" w14:textId="77777777" w:rsidR="00406FC3" w:rsidRDefault="00406FC3" w:rsidP="00406FC3">
      <w:pPr>
        <w:numPr>
          <w:ilvl w:val="0"/>
          <w:numId w:val="4"/>
        </w:numPr>
      </w:pPr>
      <w:r>
        <w:t>dopředu (v přiměřeném předstihu několika pracovních dnů až 90 dnů</w:t>
      </w:r>
      <w:r w:rsidR="005162FD">
        <w:t>,</w:t>
      </w:r>
      <w:r>
        <w:t xml:space="preserve"> v závislosti na povaze zamýšlených úkonů) oznámit Odběrateli</w:t>
      </w:r>
      <w:r w:rsidR="005162FD">
        <w:t xml:space="preserve"> a Povinnému</w:t>
      </w:r>
      <w:r w:rsidRPr="0013090C">
        <w:t xml:space="preserve"> záměr vstupu nebo vjezdu na </w:t>
      </w:r>
      <w:r>
        <w:t xml:space="preserve">dotčené části Služebných nemovitostí </w:t>
      </w:r>
      <w:r w:rsidR="005162FD">
        <w:t>v souvislosti se</w:t>
      </w:r>
      <w:r>
        <w:t xml:space="preserve"> zhotovení</w:t>
      </w:r>
      <w:r w:rsidR="005162FD">
        <w:t>m</w:t>
      </w:r>
      <w:r>
        <w:t>, umístění</w:t>
      </w:r>
      <w:r w:rsidR="005162FD">
        <w:t>m</w:t>
      </w:r>
      <w:r>
        <w:t>, instalac</w:t>
      </w:r>
      <w:r w:rsidR="005162FD">
        <w:t>í</w:t>
      </w:r>
      <w:r>
        <w:t>,</w:t>
      </w:r>
      <w:r w:rsidRPr="0013090C">
        <w:t xml:space="preserve"> provozování</w:t>
      </w:r>
      <w:r w:rsidR="005162FD">
        <w:t>m</w:t>
      </w:r>
      <w:r w:rsidRPr="0013090C">
        <w:t>,</w:t>
      </w:r>
      <w:r>
        <w:t xml:space="preserve"> kontrol</w:t>
      </w:r>
      <w:r w:rsidR="005162FD">
        <w:t>ou</w:t>
      </w:r>
      <w:r>
        <w:t>, reviz</w:t>
      </w:r>
      <w:r w:rsidR="005162FD">
        <w:t>emi</w:t>
      </w:r>
      <w:r>
        <w:t>,</w:t>
      </w:r>
      <w:r w:rsidRPr="0013090C">
        <w:t xml:space="preserve"> údržb</w:t>
      </w:r>
      <w:r w:rsidR="005162FD">
        <w:t>ou</w:t>
      </w:r>
      <w:r w:rsidRPr="0013090C">
        <w:t>, oprav</w:t>
      </w:r>
      <w:r w:rsidR="005162FD">
        <w:t>ami</w:t>
      </w:r>
      <w:r>
        <w:t>,</w:t>
      </w:r>
      <w:r w:rsidRPr="0013090C">
        <w:t xml:space="preserve"> </w:t>
      </w:r>
      <w:r>
        <w:t>rekonstrukcí nebo případného odstranění FVE</w:t>
      </w:r>
      <w:r w:rsidRPr="0013090C">
        <w:t>,</w:t>
      </w:r>
      <w:r>
        <w:t xml:space="preserve"> </w:t>
      </w:r>
      <w:r w:rsidRPr="0013090C">
        <w:t>nejde-li o odstraňování havárie,</w:t>
      </w:r>
      <w:r>
        <w:t xml:space="preserve"> </w:t>
      </w:r>
      <w:r w:rsidR="005162FD">
        <w:t xml:space="preserve">pro účely projednání a odsouhlasení věcného, organizačního a časového harmonogramu těchto činností Oprávněného,  </w:t>
      </w:r>
      <w:r>
        <w:t xml:space="preserve"> </w:t>
      </w:r>
    </w:p>
    <w:p w14:paraId="68B408BF" w14:textId="77777777" w:rsidR="00406FC3" w:rsidRPr="0013090C" w:rsidRDefault="00406FC3" w:rsidP="00406FC3">
      <w:pPr>
        <w:numPr>
          <w:ilvl w:val="0"/>
          <w:numId w:val="4"/>
        </w:numPr>
      </w:pPr>
      <w:r>
        <w:t>dopředu projednat s Odběratelem plán pravidelných provozních úkonů kontroly, revizí, údržby, oprav, úprav, rekonstrukcí FVE  a oznámit Odběrateli zámě</w:t>
      </w:r>
      <w:r w:rsidR="00D87426">
        <w:t>r</w:t>
      </w:r>
      <w:r>
        <w:t xml:space="preserve"> vstupu nebo vjezdu na dotčené části Služebných nemovitosti v souvislosti s prováděním těchto plánovaných provozních úkonů, alespoň </w:t>
      </w:r>
      <w:r w:rsidR="00EB3F67">
        <w:t>30</w:t>
      </w:r>
      <w:r>
        <w:t xml:space="preserve"> dnů předem</w:t>
      </w:r>
      <w:r w:rsidRPr="0013090C">
        <w:t xml:space="preserve">, aby </w:t>
      </w:r>
      <w:r>
        <w:t>bylo pře</w:t>
      </w:r>
      <w:r w:rsidR="00D87426">
        <w:t>d</w:t>
      </w:r>
      <w:r>
        <w:t>cházeno vzniku kolizí</w:t>
      </w:r>
      <w:r w:rsidRPr="0013090C">
        <w:t xml:space="preserve"> mezi výkonem předmětu činnosti </w:t>
      </w:r>
      <w:r>
        <w:t>Odběratele</w:t>
      </w:r>
      <w:r w:rsidRPr="0013090C">
        <w:t xml:space="preserve"> a</w:t>
      </w:r>
      <w:r>
        <w:t xml:space="preserve"> výkonem práv Oprávněného z věcného břemene v souvislosti s prováděním kontrol, revizí,</w:t>
      </w:r>
      <w:r w:rsidRPr="0013090C">
        <w:t xml:space="preserve"> údržby, oprav a úprav</w:t>
      </w:r>
      <w:r>
        <w:t>, rekonstrukcí</w:t>
      </w:r>
      <w:r w:rsidRPr="0013090C">
        <w:t xml:space="preserve"> </w:t>
      </w:r>
      <w:r>
        <w:t>FVE</w:t>
      </w:r>
      <w:r w:rsidRPr="0013090C">
        <w:t xml:space="preserve">, a aby nedocházelo k nepřiměřenému a neočekávanému omezením </w:t>
      </w:r>
      <w:r>
        <w:t>vlastnických a užívacích práv ke Služebným nemovitostem</w:t>
      </w:r>
      <w:r w:rsidRPr="0013090C">
        <w:t xml:space="preserve">,   </w:t>
      </w:r>
    </w:p>
    <w:p w14:paraId="5DC07874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provádět</w:t>
      </w:r>
      <w:r>
        <w:t xml:space="preserve"> zhotovení, umístění, kontroly, revize,</w:t>
      </w:r>
      <w:r w:rsidRPr="0013090C">
        <w:t xml:space="preserve"> údržbu, opravy</w:t>
      </w:r>
      <w:r>
        <w:t>,</w:t>
      </w:r>
      <w:r w:rsidRPr="0013090C">
        <w:t xml:space="preserve"> úpravy</w:t>
      </w:r>
      <w:r>
        <w:t xml:space="preserve"> a rekonstrukce</w:t>
      </w:r>
      <w:r w:rsidRPr="0013090C">
        <w:t xml:space="preserve"> zařízení</w:t>
      </w:r>
      <w:r>
        <w:t xml:space="preserve"> FVE, </w:t>
      </w:r>
      <w:r w:rsidRPr="0013090C">
        <w:t>včetně</w:t>
      </w:r>
      <w:r>
        <w:t xml:space="preserve"> případných</w:t>
      </w:r>
      <w:r w:rsidRPr="0013090C">
        <w:t xml:space="preserve"> </w:t>
      </w:r>
      <w:r>
        <w:t>stavebních úprav budov</w:t>
      </w:r>
      <w:r w:rsidR="00856AA3">
        <w:t>y</w:t>
      </w:r>
      <w:r>
        <w:t xml:space="preserve"> na S</w:t>
      </w:r>
      <w:r w:rsidR="00681108">
        <w:t xml:space="preserve">lužebných nemovitostech, </w:t>
      </w:r>
      <w:r>
        <w:t xml:space="preserve"> obvyklým způsobem, b</w:t>
      </w:r>
      <w:r w:rsidRPr="0013090C">
        <w:t>ez průtahů, v</w:t>
      </w:r>
      <w:r>
        <w:t> </w:t>
      </w:r>
      <w:r w:rsidRPr="0013090C">
        <w:t>čase</w:t>
      </w:r>
      <w:r>
        <w:t xml:space="preserve"> </w:t>
      </w:r>
      <w:r w:rsidRPr="0013090C">
        <w:t>a</w:t>
      </w:r>
      <w:r>
        <w:t xml:space="preserve"> v</w:t>
      </w:r>
      <w:r w:rsidRPr="0013090C">
        <w:t xml:space="preserve"> rozsahu</w:t>
      </w:r>
      <w:r>
        <w:t xml:space="preserve"> </w:t>
      </w:r>
      <w:r w:rsidRPr="0013090C">
        <w:t>nezbytně nutném k jejich řádnému provedení, v souladu s věcným a časovým harmonogramem projednaným s</w:t>
      </w:r>
      <w:r>
        <w:t> P</w:t>
      </w:r>
      <w:r w:rsidRPr="0013090C">
        <w:t>ovinným</w:t>
      </w:r>
      <w:r>
        <w:t xml:space="preserve"> nebo s Odběratelem</w:t>
      </w:r>
      <w:r w:rsidRPr="0013090C">
        <w:t xml:space="preserve"> a</w:t>
      </w:r>
      <w:r>
        <w:t xml:space="preserve"> v souladu s požadavky </w:t>
      </w:r>
      <w:r w:rsidRPr="0013090C">
        <w:t>technických</w:t>
      </w:r>
      <w:r>
        <w:t xml:space="preserve"> norem v odvětví energetiky, které se vztahují na provozování, kontroly, revize, údržby, opravy, rekonstrukce FVE či obecně na provozování výroben elektrické energie</w:t>
      </w:r>
      <w:r w:rsidRPr="0013090C">
        <w:t xml:space="preserve">,  </w:t>
      </w:r>
    </w:p>
    <w:p w14:paraId="3BD9D7A7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řádně a zřetelně označit a zabezpečit ohrazením místo provádění</w:t>
      </w:r>
      <w:r>
        <w:t xml:space="preserve"> montážních, elektrotechnických, stavebních, </w:t>
      </w:r>
      <w:r w:rsidRPr="0013090C">
        <w:t>výkopových</w:t>
      </w:r>
      <w:r>
        <w:t>,</w:t>
      </w:r>
      <w:r w:rsidRPr="0013090C">
        <w:t xml:space="preserve"> zemních </w:t>
      </w:r>
      <w:r>
        <w:t xml:space="preserve">a jiných </w:t>
      </w:r>
      <w:r w:rsidRPr="0013090C">
        <w:t>prací</w:t>
      </w:r>
      <w:r>
        <w:t xml:space="preserve"> na Služebných nemovitostech</w:t>
      </w:r>
      <w:r w:rsidRPr="0013090C">
        <w:t xml:space="preserve"> v souladu s právními a technickými normami na ochranu a bezpečnost zdraví při práci tak, aby </w:t>
      </w:r>
      <w:r>
        <w:t xml:space="preserve">bylo </w:t>
      </w:r>
      <w:r w:rsidRPr="0013090C">
        <w:t>přecháze</w:t>
      </w:r>
      <w:r>
        <w:t>no</w:t>
      </w:r>
      <w:r w:rsidRPr="0013090C">
        <w:t xml:space="preserve"> vzniku újmy na zdraví, nebo škodám</w:t>
      </w:r>
      <w:r>
        <w:t xml:space="preserve"> na majetku Povinného, Odběratele nebo třetích osob,</w:t>
      </w:r>
    </w:p>
    <w:p w14:paraId="2F32EF85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provádět</w:t>
      </w:r>
      <w:r>
        <w:t xml:space="preserve"> zhotovení, umístění, provozování, kontroly, revize,</w:t>
      </w:r>
      <w:r w:rsidRPr="0013090C">
        <w:t xml:space="preserve"> údržbu, opravy a úpravy</w:t>
      </w:r>
      <w:r>
        <w:t>, rekonstrukce</w:t>
      </w:r>
      <w:r w:rsidRPr="0013090C">
        <w:t xml:space="preserve"> </w:t>
      </w:r>
      <w:r>
        <w:t>FVE umístěné na Služebných nemovitostech odborným způsobem, v souladu s technickými normami v oboru provozování FVE a výroben elektrické energie,</w:t>
      </w:r>
      <w:r w:rsidRPr="0013090C">
        <w:t xml:space="preserve"> za použití vhodných strojů a zařízení</w:t>
      </w:r>
      <w:r>
        <w:t xml:space="preserve"> </w:t>
      </w:r>
      <w:r w:rsidRPr="0013090C">
        <w:t>tak, aby nedošlo k poš</w:t>
      </w:r>
      <w:r>
        <w:t>kození nebo statickému narušení budov</w:t>
      </w:r>
      <w:r w:rsidR="00B1560C">
        <w:t>y</w:t>
      </w:r>
      <w:r>
        <w:t xml:space="preserve"> Služebných nemovitost</w:t>
      </w:r>
      <w:r w:rsidR="00B1560C">
        <w:t>ech</w:t>
      </w:r>
      <w:r>
        <w:t xml:space="preserve"> (zejména aby nedošlo k poškození</w:t>
      </w:r>
      <w:r w:rsidRPr="0013090C">
        <w:t xml:space="preserve"> jejich </w:t>
      </w:r>
      <w:r>
        <w:t>střešních a obvodových plášťů, střešních a stavebních konstrukcí budov</w:t>
      </w:r>
      <w:r w:rsidR="00B1560C">
        <w:t>y</w:t>
      </w:r>
      <w:r>
        <w:t>, aby nedošlo k poškození zařízení techniky prostředí staveb instalovaných v budov</w:t>
      </w:r>
      <w:r w:rsidR="00B1560C">
        <w:t>ách</w:t>
      </w:r>
      <w:r>
        <w:t xml:space="preserve"> Služebných nemovitostí),</w:t>
      </w:r>
      <w:r w:rsidRPr="0013090C">
        <w:t xml:space="preserve"> </w:t>
      </w:r>
    </w:p>
    <w:p w14:paraId="501B9097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po dokončení</w:t>
      </w:r>
      <w:r>
        <w:t xml:space="preserve"> zhotovení, umístění,</w:t>
      </w:r>
      <w:r w:rsidRPr="0013090C">
        <w:t xml:space="preserve"> údržby, oprav a úprav</w:t>
      </w:r>
      <w:r>
        <w:t>, rekonstrukcí</w:t>
      </w:r>
      <w:r w:rsidRPr="0013090C">
        <w:t xml:space="preserve"> zařízení</w:t>
      </w:r>
      <w:r>
        <w:t xml:space="preserve"> FVE, anebo po provedení odstranění FVE ze Služebných nemovitostí</w:t>
      </w:r>
      <w:r w:rsidRPr="0013090C">
        <w:t>: i) uvést</w:t>
      </w:r>
      <w:r>
        <w:t xml:space="preserve"> Služebné nemovitosti</w:t>
      </w:r>
      <w:r w:rsidRPr="0013090C">
        <w:t xml:space="preserve"> do původního stavu, v jakém se nacházely před zahájením 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 nebo před odstraněním FVE</w:t>
      </w:r>
      <w:r w:rsidR="00532746">
        <w:t xml:space="preserve"> a</w:t>
      </w:r>
      <w:r w:rsidR="00532746" w:rsidRPr="00532746">
        <w:rPr>
          <w:rFonts w:cstheme="minorHAnsi"/>
        </w:rPr>
        <w:t xml:space="preserve"> </w:t>
      </w:r>
      <w:r w:rsidR="00532746" w:rsidRPr="00E14DF3">
        <w:rPr>
          <w:rFonts w:cstheme="minorHAnsi"/>
        </w:rPr>
        <w:t xml:space="preserve">není-li </w:t>
      </w:r>
      <w:r w:rsidR="000922FD">
        <w:rPr>
          <w:rFonts w:cstheme="minorHAnsi"/>
        </w:rPr>
        <w:t>uvedení Služebných nemovitostí do původního stavu</w:t>
      </w:r>
      <w:r w:rsidR="00532746" w:rsidRPr="00E14DF3">
        <w:rPr>
          <w:rFonts w:cstheme="minorHAnsi"/>
        </w:rPr>
        <w:t xml:space="preserve"> možné s ohledem na povahu provedených prací,</w:t>
      </w:r>
      <w:r w:rsidR="000922FD">
        <w:rPr>
          <w:rFonts w:cstheme="minorHAnsi"/>
        </w:rPr>
        <w:t xml:space="preserve"> pak je povinen uvést Služebné nemovitosti</w:t>
      </w:r>
      <w:r w:rsidR="00532746" w:rsidRPr="00E14DF3">
        <w:rPr>
          <w:rFonts w:cstheme="minorHAnsi"/>
        </w:rPr>
        <w:t xml:space="preserve"> do </w:t>
      </w:r>
      <w:r w:rsidR="000922FD">
        <w:rPr>
          <w:rFonts w:cstheme="minorHAnsi"/>
        </w:rPr>
        <w:t xml:space="preserve">takového řádného </w:t>
      </w:r>
      <w:r w:rsidR="00532746" w:rsidRPr="00E14DF3">
        <w:rPr>
          <w:rFonts w:cstheme="minorHAnsi"/>
        </w:rPr>
        <w:t>stavu</w:t>
      </w:r>
      <w:r w:rsidR="000922FD">
        <w:rPr>
          <w:rFonts w:cstheme="minorHAnsi"/>
        </w:rPr>
        <w:t>, aby byly stavebně technicky, dispozičně, funkčně, architektonicky, esteticky způsobilé k řádnému užívání pro účel ke kterému slouží</w:t>
      </w:r>
      <w:r w:rsidRPr="0013090C">
        <w:t xml:space="preserve">, ii) provést opravy vad, které </w:t>
      </w:r>
      <w:r>
        <w:t xml:space="preserve">Oprávněný </w:t>
      </w:r>
      <w:r w:rsidRPr="0013090C">
        <w:t>způsobil na</w:t>
      </w:r>
      <w:r>
        <w:t xml:space="preserve"> Služebných nemovitostech </w:t>
      </w:r>
      <w:r w:rsidRPr="0013090C">
        <w:t xml:space="preserve">v důsledku </w:t>
      </w:r>
      <w:r w:rsidRPr="0013090C">
        <w:lastRenderedPageBreak/>
        <w:t xml:space="preserve">výkonu oprávnění odpovídajících věcnému břemeni zřízenému touto </w:t>
      </w:r>
      <w:r>
        <w:t>S</w:t>
      </w:r>
      <w:r w:rsidRPr="0013090C">
        <w:t xml:space="preserve">mlouvou, iii) provést finální povrchové úpravy </w:t>
      </w:r>
      <w:r>
        <w:t>Služebných nemovitostí</w:t>
      </w:r>
      <w:r w:rsidRPr="0013090C">
        <w:t xml:space="preserve"> a fasád</w:t>
      </w:r>
      <w:r>
        <w:t xml:space="preserve"> nebo střech budov Služebných nemovitostí, jestliže byly Služebné nemovitosti výkonem práv oprávněného z věcného břemene poškozeny či jinak narušeny</w:t>
      </w:r>
      <w:r w:rsidRPr="0013090C">
        <w:t>,</w:t>
      </w:r>
    </w:p>
    <w:p w14:paraId="4C86D170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>po celou dobu provádění</w:t>
      </w:r>
      <w:r>
        <w:t xml:space="preserve"> zhotovení,</w:t>
      </w:r>
      <w:r w:rsidRPr="0013090C">
        <w:t xml:space="preserve"> 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FVE, nebo při odstranění FVE</w:t>
      </w:r>
      <w:r w:rsidRPr="0013090C">
        <w:t xml:space="preserve">  provádět průběžné denní čistění </w:t>
      </w:r>
      <w:r>
        <w:t>Služebných nemovitostí</w:t>
      </w:r>
      <w:r w:rsidRPr="0013090C">
        <w:t xml:space="preserve"> a odstraňování odpadu vzniklého při výkonu oprávnění </w:t>
      </w:r>
      <w:r>
        <w:t>vyplývajících</w:t>
      </w:r>
      <w:r w:rsidRPr="0013090C">
        <w:t xml:space="preserve"> </w:t>
      </w:r>
      <w:r>
        <w:t xml:space="preserve">z </w:t>
      </w:r>
      <w:r w:rsidRPr="0013090C">
        <w:t>věcné</w:t>
      </w:r>
      <w:r>
        <w:t>ho</w:t>
      </w:r>
      <w:r w:rsidRPr="0013090C">
        <w:t xml:space="preserve"> břemen</w:t>
      </w:r>
      <w:r>
        <w:t>e zřízeného na základě této Smlouvy</w:t>
      </w:r>
      <w:r w:rsidRPr="0013090C">
        <w:t xml:space="preserve"> tak, aby nedocházelo k roznášení </w:t>
      </w:r>
      <w:r>
        <w:t>odpadů</w:t>
      </w:r>
      <w:r w:rsidRPr="0013090C">
        <w:t xml:space="preserve"> a jiných materiálu v areálu  </w:t>
      </w:r>
      <w:r>
        <w:t>Letního koupaliště Jindřich</w:t>
      </w:r>
      <w:r w:rsidRPr="0013090C">
        <w:t xml:space="preserve">, </w:t>
      </w:r>
    </w:p>
    <w:p w14:paraId="6B1D94B2" w14:textId="77777777" w:rsidR="00406FC3" w:rsidRPr="0013090C" w:rsidRDefault="00406FC3" w:rsidP="00406FC3">
      <w:pPr>
        <w:numPr>
          <w:ilvl w:val="0"/>
          <w:numId w:val="4"/>
        </w:numPr>
      </w:pPr>
      <w:r w:rsidRPr="0013090C">
        <w:t xml:space="preserve">odstraňovat odpady vyprodukované při </w:t>
      </w:r>
      <w:r>
        <w:t>zhotovení, umístění,</w:t>
      </w:r>
      <w:r w:rsidRPr="0013090C">
        <w:t xml:space="preserve"> údržb</w:t>
      </w:r>
      <w:r>
        <w:t>ě</w:t>
      </w:r>
      <w:r w:rsidRPr="0013090C">
        <w:t>, oprav</w:t>
      </w:r>
      <w:r>
        <w:t>ách</w:t>
      </w:r>
      <w:r w:rsidRPr="0013090C">
        <w:t xml:space="preserve"> </w:t>
      </w:r>
      <w:r>
        <w:t>a rekonstrukcích FVE</w:t>
      </w:r>
      <w:r w:rsidRPr="0013090C">
        <w:t xml:space="preserve"> z</w:t>
      </w:r>
      <w:r>
        <w:t xml:space="preserve">e Služebných nemovitostech a </w:t>
      </w:r>
      <w:r w:rsidRPr="0013090C">
        <w:t>provádět jejich likvidaci</w:t>
      </w:r>
      <w:r>
        <w:t xml:space="preserve"> v souladu se zákonem o odpadech</w:t>
      </w:r>
      <w:r w:rsidRPr="0013090C">
        <w:t xml:space="preserve">, </w:t>
      </w:r>
    </w:p>
    <w:p w14:paraId="68DE56CA" w14:textId="77777777" w:rsidR="00681108" w:rsidRPr="00B1560C" w:rsidRDefault="00406FC3" w:rsidP="000922FD">
      <w:pPr>
        <w:numPr>
          <w:ilvl w:val="0"/>
          <w:numId w:val="4"/>
        </w:numPr>
      </w:pPr>
      <w:r w:rsidRPr="0013090C">
        <w:t xml:space="preserve">uskladňovat </w:t>
      </w:r>
      <w:r>
        <w:t>materiály, zařízení a jiné výrobky</w:t>
      </w:r>
      <w:r w:rsidRPr="0013090C">
        <w:t xml:space="preserve"> potřebn</w:t>
      </w:r>
      <w:r>
        <w:t>é</w:t>
      </w:r>
      <w:r w:rsidRPr="0013090C">
        <w:t xml:space="preserve"> k</w:t>
      </w:r>
      <w:r>
        <w:t>e zhotovení a umístění FVE, k provedení</w:t>
      </w:r>
      <w:r w:rsidRPr="0013090C">
        <w:t xml:space="preserve"> údržby, oprav</w:t>
      </w:r>
      <w:r>
        <w:t>,</w:t>
      </w:r>
      <w:r w:rsidRPr="0013090C">
        <w:t xml:space="preserve"> úprav</w:t>
      </w:r>
      <w:r>
        <w:t xml:space="preserve"> a rekonstrukcí</w:t>
      </w:r>
      <w:r w:rsidRPr="0013090C">
        <w:t xml:space="preserve"> zařízení</w:t>
      </w:r>
      <w:r>
        <w:t xml:space="preserve"> FVE</w:t>
      </w:r>
      <w:r w:rsidRPr="0013090C">
        <w:t xml:space="preserve"> jen na místech, které pro tento účel vyhradil </w:t>
      </w:r>
      <w:r>
        <w:t>Povinný nebo Odběratel</w:t>
      </w:r>
      <w:r w:rsidR="000922FD">
        <w:t>.</w:t>
      </w:r>
    </w:p>
    <w:p w14:paraId="34B47367" w14:textId="77777777" w:rsidR="008C1BED" w:rsidRPr="005D3D59" w:rsidRDefault="008C1BED" w:rsidP="005D3D59">
      <w:pPr>
        <w:pStyle w:val="stylText"/>
        <w:spacing w:before="120" w:line="276" w:lineRule="auto"/>
        <w:jc w:val="center"/>
        <w:rPr>
          <w:rFonts w:asciiTheme="minorHAnsi" w:hAnsiTheme="minorHAnsi" w:cstheme="minorHAnsi"/>
        </w:rPr>
      </w:pPr>
      <w:r w:rsidRPr="005D3D59">
        <w:rPr>
          <w:b/>
        </w:rPr>
        <w:t>IX.</w:t>
      </w:r>
    </w:p>
    <w:p w14:paraId="09BBFF1A" w14:textId="77777777" w:rsidR="008C1BED" w:rsidRPr="0077107C" w:rsidRDefault="008C1BED" w:rsidP="008C1BED">
      <w:pPr>
        <w:spacing w:before="0"/>
        <w:ind w:left="0" w:firstLine="0"/>
        <w:jc w:val="center"/>
        <w:rPr>
          <w:b/>
          <w:u w:val="single"/>
        </w:rPr>
      </w:pPr>
      <w:r w:rsidRPr="0077107C">
        <w:rPr>
          <w:b/>
          <w:u w:val="single"/>
        </w:rPr>
        <w:t>DOBA TRVÁNÍ VĚCNÉHO BŘEMENE</w:t>
      </w:r>
    </w:p>
    <w:p w14:paraId="0C364344" w14:textId="77777777" w:rsidR="004D7DEB" w:rsidRDefault="008C1BED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Na základě této Smlouvy se věcné břemeno</w:t>
      </w:r>
      <w:r w:rsidR="00B1560C">
        <w:t xml:space="preserve"> – </w:t>
      </w:r>
      <w:r w:rsidR="00B1560C" w:rsidRPr="00B1560C">
        <w:rPr>
          <w:i/>
        </w:rPr>
        <w:t>osobní služebnost zřízení a provozování fotovoltaické  elektrárny</w:t>
      </w:r>
      <w:r w:rsidR="005552D0">
        <w:t xml:space="preserve"> </w:t>
      </w:r>
      <w:r w:rsidR="00B1560C">
        <w:t xml:space="preserve">zřizuje </w:t>
      </w:r>
      <w:r w:rsidR="005552D0">
        <w:t>ke Služebným nemovitostem</w:t>
      </w:r>
      <w:r>
        <w:t xml:space="preserve"> na dobu určitou, a to</w:t>
      </w:r>
      <w:r w:rsidR="004D7DEB">
        <w:t xml:space="preserve"> ode dne vkladu věcného břemene do katastru nemovitostí podle této Smlouvy - </w:t>
      </w:r>
      <w:r w:rsidR="00CE231D">
        <w:t xml:space="preserve"> </w:t>
      </w:r>
      <w:r w:rsidR="004D7DEB">
        <w:t>do dne, kdy</w:t>
      </w:r>
      <w:r w:rsidR="00485FDD" w:rsidRPr="00485FDD">
        <w:t xml:space="preserve"> </w:t>
      </w:r>
      <w:r w:rsidR="00485FDD">
        <w:t>Odběratel</w:t>
      </w:r>
      <w:r w:rsidR="00CE231D">
        <w:t xml:space="preserve"> odebere</w:t>
      </w:r>
      <w:r w:rsidR="00485FDD">
        <w:t xml:space="preserve"> od </w:t>
      </w:r>
      <w:r w:rsidR="00CE231D">
        <w:t>Oprávněného</w:t>
      </w:r>
      <w:r w:rsidR="00485FDD">
        <w:t xml:space="preserve"> 1 445,00 MWh elektrické energie vyrobené FVE,</w:t>
      </w:r>
      <w:r w:rsidR="00CE231D">
        <w:t xml:space="preserve"> na základě Smlouvy</w:t>
      </w:r>
      <w:r w:rsidR="004D7DEB">
        <w:t xml:space="preserve"> </w:t>
      </w:r>
      <w:r w:rsidR="00CE231D">
        <w:t>o dodávce elektřiny ze zařízení fotovoltaické elektrárny, uzavřené mezi Odběratelem a Oprávněným, jakožto dodavatele</w:t>
      </w:r>
      <w:r w:rsidR="004D7DEB">
        <w:t>m</w:t>
      </w:r>
      <w:r w:rsidR="00CE231D">
        <w:t xml:space="preserve"> zelené elektřiny z FVE, ve zjednodušeném podlimitním</w:t>
      </w:r>
      <w:r w:rsidR="00B1560C">
        <w:t xml:space="preserve"> zadávacím</w:t>
      </w:r>
      <w:r w:rsidR="00CE231D">
        <w:t xml:space="preserve"> řízení </w:t>
      </w:r>
      <w:r w:rsidR="00BB679F">
        <w:t>podle ust. § 53 a násl</w:t>
      </w:r>
      <w:r w:rsidR="00EB3F67">
        <w:t>.</w:t>
      </w:r>
      <w:r w:rsidR="00BB679F">
        <w:t xml:space="preserve"> zákona č. 134/2016 Sb.</w:t>
      </w:r>
      <w:r w:rsidR="00EB3F67">
        <w:t>,</w:t>
      </w:r>
      <w:r w:rsidR="00BB679F">
        <w:t xml:space="preserve"> </w:t>
      </w:r>
      <w:r w:rsidR="00CE231D">
        <w:t>na zadání veřejné zakázky pod názvem</w:t>
      </w:r>
      <w:r w:rsidR="004D7DEB">
        <w:t>:</w:t>
      </w:r>
      <w:r w:rsidR="00CE231D">
        <w:t xml:space="preserve"> „</w:t>
      </w:r>
      <w:r w:rsidR="00CE231D" w:rsidRPr="00B1560C">
        <w:rPr>
          <w:i/>
        </w:rPr>
        <w:t>Dodávka zelené elektřiny ze zařízení fotovoltaické elektrárny instalované v areálu Letního koupaliště Jindřich</w:t>
      </w:r>
      <w:r w:rsidR="00CE231D">
        <w:t>“ (dále jen Smlouva</w:t>
      </w:r>
      <w:r w:rsidR="004D7DEB">
        <w:t xml:space="preserve"> </w:t>
      </w:r>
      <w:r w:rsidR="00CE231D">
        <w:t>o dodávce elektřiny)</w:t>
      </w:r>
      <w:r w:rsidR="004D7DEB">
        <w:t xml:space="preserve"> -</w:t>
      </w:r>
      <w:r w:rsidR="00CE231D">
        <w:t xml:space="preserve">  </w:t>
      </w:r>
      <w:r w:rsidR="00485FDD">
        <w:t>nejdéle však na dobu 30 (třiceti) let ode dne věcně-právní účinnosti této Smlouvy, což je př</w:t>
      </w:r>
      <w:r w:rsidR="004D7DEB">
        <w:t>edpokládaná doba životnosti FVE.</w:t>
      </w:r>
    </w:p>
    <w:p w14:paraId="18BF51BC" w14:textId="77777777" w:rsidR="00B1560C" w:rsidRDefault="00CE231D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Tato Smlouva je uzavřena na základě Rámcové smlouvy pro zajištění řádného plnění veřejné zakázky na dodávku elektřiny ze zařízení fotovoltaické elektrárny</w:t>
      </w:r>
      <w:r w:rsidR="004D7DEB">
        <w:t>,</w:t>
      </w:r>
      <w:r w:rsidR="00B1560C">
        <w:t xml:space="preserve"> uzavřené mezi P</w:t>
      </w:r>
      <w:r>
        <w:t xml:space="preserve">ovinným, </w:t>
      </w:r>
      <w:r w:rsidR="00B1560C">
        <w:t>O</w:t>
      </w:r>
      <w:r>
        <w:t xml:space="preserve">právněný a </w:t>
      </w:r>
      <w:r w:rsidR="00B1560C">
        <w:t>O</w:t>
      </w:r>
      <w:r>
        <w:t>db</w:t>
      </w:r>
      <w:r w:rsidR="008502F9">
        <w:t>ě</w:t>
      </w:r>
      <w:r>
        <w:t>r</w:t>
      </w:r>
      <w:r w:rsidR="008502F9">
        <w:t>a</w:t>
      </w:r>
      <w:r>
        <w:t>telem v</w:t>
      </w:r>
      <w:r w:rsidR="008502F9">
        <w:t>e</w:t>
      </w:r>
      <w:r>
        <w:t>  zjednodušené</w:t>
      </w:r>
      <w:r w:rsidR="00B1560C">
        <w:t>m podlimitním</w:t>
      </w:r>
      <w:r>
        <w:t xml:space="preserve"> zadávací</w:t>
      </w:r>
      <w:r w:rsidR="008502F9">
        <w:t>m</w:t>
      </w:r>
      <w:r>
        <w:t xml:space="preserve"> řízení</w:t>
      </w:r>
      <w:r w:rsidR="008502F9">
        <w:t xml:space="preserve"> dle ust. § </w:t>
      </w:r>
      <w:r w:rsidR="00BB679F">
        <w:t xml:space="preserve"> 53 a násl. zákona č. 134/2016 Sb.</w:t>
      </w:r>
      <w:r w:rsidR="00EB3F67">
        <w:t>,</w:t>
      </w:r>
      <w:r>
        <w:t xml:space="preserve"> na zadání veřejné zakázky pod názvem „</w:t>
      </w:r>
      <w:r w:rsidRPr="00B1560C">
        <w:rPr>
          <w:i/>
        </w:rPr>
        <w:t>Dodávka zelené elektřiny ze zařízení fotovoltaické elektrárny instalované v areálu Letního koupaliště Jindřich</w:t>
      </w:r>
      <w:r>
        <w:t>“</w:t>
      </w:r>
      <w:r w:rsidR="008502F9">
        <w:t xml:space="preserve"> (dále jen Rámcová smlouva)</w:t>
      </w:r>
      <w:r w:rsidR="00B1560C">
        <w:t>.</w:t>
      </w:r>
    </w:p>
    <w:p w14:paraId="7EAF5E74" w14:textId="77777777" w:rsidR="008502F9" w:rsidRDefault="00B1560C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T</w:t>
      </w:r>
      <w:r w:rsidR="008502F9">
        <w:t>ato Smlouva o zřízení věcného břemen</w:t>
      </w:r>
      <w:r>
        <w:t>e</w:t>
      </w:r>
      <w:r w:rsidR="00CE231D">
        <w:t xml:space="preserve"> slouží pro účely zajištění řádného plnění povinností Oprávněného</w:t>
      </w:r>
      <w:r>
        <w:t>, jakožto dodavatele zelené elektřiny,</w:t>
      </w:r>
      <w:r w:rsidR="00CE231D">
        <w:t xml:space="preserve"> ze Smlouvy o dodávce elektřiny uvedené v čl. IX</w:t>
      </w:r>
      <w:r w:rsidR="008502F9">
        <w:t>.</w:t>
      </w:r>
      <w:r w:rsidR="00CE231D">
        <w:t xml:space="preserve"> odst. 1 Smlouvy.</w:t>
      </w:r>
    </w:p>
    <w:p w14:paraId="28C77B15" w14:textId="77777777" w:rsidR="00BB679F" w:rsidRDefault="00CE231D" w:rsidP="008502F9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 xml:space="preserve">Smluvní strany sjednaly a tímto souhlasně prohlašují, že tato Smlouva a Rámcová smlouva uvedená v čl. </w:t>
      </w:r>
      <w:r w:rsidR="004D7DEB">
        <w:t>IX. odst. 2 Smlouvy a Smlouva</w:t>
      </w:r>
      <w:r w:rsidR="008502F9">
        <w:t xml:space="preserve"> </w:t>
      </w:r>
      <w:r w:rsidR="004D7DEB">
        <w:t>o dodávce elektřiny uvedená v čl. IX. odst. 1 Smlouvy</w:t>
      </w:r>
      <w:r>
        <w:t>, jsou s ohledem na účel jejich uzavření, smlouvami na sobě vzájemně závislými ve smyslu ust. § 1727 OZ</w:t>
      </w:r>
      <w:r w:rsidR="00BB679F">
        <w:t>.</w:t>
      </w:r>
      <w:r>
        <w:t xml:space="preserve"> </w:t>
      </w:r>
      <w:r w:rsidR="00BB679F">
        <w:t>S</w:t>
      </w:r>
      <w:r>
        <w:t>mluvní strany sjednaly, že</w:t>
      </w:r>
      <w:r w:rsidR="008502F9">
        <w:t xml:space="preserve"> věcné břemeno – osobní služebnost zřízení a provozování zařízení fotovoilatické elektrárny</w:t>
      </w:r>
      <w:r w:rsidR="00EB3F67">
        <w:t>,</w:t>
      </w:r>
      <w:r w:rsidR="008502F9">
        <w:t xml:space="preserve"> </w:t>
      </w:r>
      <w:r w:rsidR="00B1560C">
        <w:t>zřízené na základě této Smlouvy</w:t>
      </w:r>
      <w:r w:rsidR="008502F9">
        <w:t xml:space="preserve"> ke </w:t>
      </w:r>
      <w:r w:rsidR="00B1560C">
        <w:t>S</w:t>
      </w:r>
      <w:r w:rsidR="008502F9">
        <w:t xml:space="preserve">lužebným </w:t>
      </w:r>
      <w:r w:rsidR="00B1560C">
        <w:t>nemovitostem</w:t>
      </w:r>
      <w:r w:rsidR="00EB3F67">
        <w:t xml:space="preserve"> -</w:t>
      </w:r>
      <w:r w:rsidR="008502F9">
        <w:t xml:space="preserve"> </w:t>
      </w:r>
      <w:r w:rsidR="008502F9">
        <w:lastRenderedPageBreak/>
        <w:t>bez náhrady</w:t>
      </w:r>
      <w:r w:rsidR="00B1560C">
        <w:t xml:space="preserve"> a</w:t>
      </w:r>
      <w:r w:rsidR="008502F9">
        <w:t xml:space="preserve"> autom</w:t>
      </w:r>
      <w:r w:rsidR="00BB679F">
        <w:t>a</w:t>
      </w:r>
      <w:r w:rsidR="008502F9">
        <w:t>tick</w:t>
      </w:r>
      <w:r w:rsidR="00BB679F">
        <w:t>y</w:t>
      </w:r>
      <w:r w:rsidR="008502F9">
        <w:t xml:space="preserve"> zaniká se všemi je</w:t>
      </w:r>
      <w:r w:rsidR="00BB679F">
        <w:t>ho</w:t>
      </w:r>
      <w:r w:rsidR="008502F9">
        <w:t xml:space="preserve"> věcně právními</w:t>
      </w:r>
      <w:r w:rsidR="00B1560C">
        <w:t xml:space="preserve"> a obligačně právními</w:t>
      </w:r>
      <w:r w:rsidR="008502F9">
        <w:t xml:space="preserve"> účin</w:t>
      </w:r>
      <w:r w:rsidR="00B1560C">
        <w:t>k</w:t>
      </w:r>
      <w:r w:rsidR="008502F9">
        <w:t>y,</w:t>
      </w:r>
      <w:r w:rsidR="00B1560C">
        <w:t xml:space="preserve"> a to</w:t>
      </w:r>
      <w:r w:rsidR="008502F9">
        <w:t xml:space="preserve"> </w:t>
      </w:r>
      <w:r w:rsidR="00BB679F">
        <w:t>dnem</w:t>
      </w:r>
      <w:r w:rsidR="008502F9">
        <w:t xml:space="preserve"> zániku závazkového</w:t>
      </w:r>
      <w:r w:rsidR="00BB679F">
        <w:t xml:space="preserve"> právního</w:t>
      </w:r>
      <w:r w:rsidR="008502F9">
        <w:t xml:space="preserve"> vztahu </w:t>
      </w:r>
      <w:r w:rsidR="00BB679F">
        <w:t xml:space="preserve">založeného </w:t>
      </w:r>
      <w:r w:rsidR="008502F9">
        <w:t>Smlouv</w:t>
      </w:r>
      <w:r w:rsidR="00B3584F">
        <w:t>ou</w:t>
      </w:r>
      <w:r w:rsidR="008502F9">
        <w:t xml:space="preserve"> o dodávce elektřiny uveden</w:t>
      </w:r>
      <w:r w:rsidR="00B3584F">
        <w:t>ou</w:t>
      </w:r>
      <w:r w:rsidR="008502F9">
        <w:t xml:space="preserve"> v čl. IX. odst. 1 Smlouvy</w:t>
      </w:r>
      <w:r w:rsidR="00B3584F">
        <w:t>,</w:t>
      </w:r>
      <w:r w:rsidR="008502F9">
        <w:t xml:space="preserve"> nebo </w:t>
      </w:r>
      <w:r w:rsidR="00BB679F">
        <w:t>dnem</w:t>
      </w:r>
      <w:r w:rsidR="00B3584F">
        <w:t xml:space="preserve"> zániku</w:t>
      </w:r>
      <w:r w:rsidR="008502F9">
        <w:t xml:space="preserve"> závazk</w:t>
      </w:r>
      <w:r w:rsidR="00BB679F">
        <w:t>ového právního vztahu založeného</w:t>
      </w:r>
      <w:r w:rsidR="008502F9">
        <w:t> Rámcov</w:t>
      </w:r>
      <w:r w:rsidR="00BB679F">
        <w:t>ou</w:t>
      </w:r>
      <w:r w:rsidR="008502F9">
        <w:t xml:space="preserve"> smlouv</w:t>
      </w:r>
      <w:r w:rsidR="00BB679F">
        <w:t>ou</w:t>
      </w:r>
      <w:r w:rsidR="008502F9">
        <w:t xml:space="preserve"> uveden</w:t>
      </w:r>
      <w:r w:rsidR="00BB679F">
        <w:t>ou</w:t>
      </w:r>
      <w:r w:rsidR="008502F9">
        <w:t xml:space="preserve"> v čl. IX. odst. 2 Smlouvy.</w:t>
      </w:r>
      <w:r w:rsidR="00BB679F">
        <w:t xml:space="preserve"> </w:t>
      </w:r>
    </w:p>
    <w:p w14:paraId="07C9A0AF" w14:textId="77777777" w:rsidR="00767E59" w:rsidRPr="00B3584F" w:rsidRDefault="00BB679F" w:rsidP="00B3584F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Smluvní vztah založený touto Smlouvou automaticky a bez náhrady zaniká se všemi věcně právními a obligačně právními účinky dnem zániku závazkového právního vztahu založeného Smlouv</w:t>
      </w:r>
      <w:r w:rsidR="00B3584F">
        <w:t>ou</w:t>
      </w:r>
      <w:r>
        <w:t xml:space="preserve"> o dodávce elektřiny uveden</w:t>
      </w:r>
      <w:r w:rsidR="00B3584F">
        <w:t>ou</w:t>
      </w:r>
      <w:r>
        <w:t xml:space="preserve"> v čl. IX. odst. 1 Smlouvy</w:t>
      </w:r>
      <w:r w:rsidR="00B3584F">
        <w:t>,</w:t>
      </w:r>
      <w:r>
        <w:t xml:space="preserve"> nebo dnem</w:t>
      </w:r>
      <w:r w:rsidR="00B3584F">
        <w:t xml:space="preserve"> zániku</w:t>
      </w:r>
      <w:r>
        <w:t xml:space="preserve"> závazkového právního vztahu založeného Rámcovou smlouvou uvedenou v čl. IX. odst. 2 Smlouvy. </w:t>
      </w:r>
    </w:p>
    <w:p w14:paraId="5D261B0F" w14:textId="77777777" w:rsidR="00112B56" w:rsidRPr="00112B56" w:rsidRDefault="00112B56" w:rsidP="00112B56">
      <w:pPr>
        <w:shd w:val="clear" w:color="auto" w:fill="FFFFFF"/>
        <w:tabs>
          <w:tab w:val="left" w:pos="754"/>
        </w:tabs>
        <w:ind w:left="360" w:hanging="360"/>
        <w:jc w:val="center"/>
        <w:rPr>
          <w:rFonts w:cstheme="minorHAnsi"/>
          <w:b/>
          <w:spacing w:val="-6"/>
        </w:rPr>
      </w:pPr>
      <w:r w:rsidRPr="00112B56">
        <w:rPr>
          <w:rFonts w:cstheme="minorHAnsi"/>
          <w:b/>
          <w:spacing w:val="-6"/>
        </w:rPr>
        <w:t>X</w:t>
      </w:r>
      <w:r w:rsidR="00ED5FA9">
        <w:rPr>
          <w:rFonts w:cstheme="minorHAnsi"/>
          <w:b/>
          <w:spacing w:val="-6"/>
        </w:rPr>
        <w:t>.</w:t>
      </w:r>
    </w:p>
    <w:p w14:paraId="19E90537" w14:textId="77777777" w:rsidR="00112B56" w:rsidRPr="00ED5FA9" w:rsidRDefault="00112B56" w:rsidP="005776C8">
      <w:pPr>
        <w:shd w:val="clear" w:color="auto" w:fill="FFFFFF"/>
        <w:spacing w:before="0"/>
        <w:ind w:right="-96"/>
        <w:jc w:val="center"/>
        <w:rPr>
          <w:rFonts w:cstheme="minorHAnsi"/>
          <w:b/>
          <w:bCs/>
          <w:spacing w:val="-4"/>
          <w:u w:val="single"/>
        </w:rPr>
      </w:pPr>
      <w:r w:rsidRPr="00ED5FA9">
        <w:rPr>
          <w:rFonts w:cstheme="minorHAnsi"/>
          <w:b/>
          <w:bCs/>
          <w:spacing w:val="-4"/>
          <w:u w:val="single"/>
        </w:rPr>
        <w:t>VKLAD VĚCNÉHO BŘEMEN</w:t>
      </w:r>
      <w:r w:rsidR="00F373D2">
        <w:rPr>
          <w:rFonts w:cstheme="minorHAnsi"/>
          <w:b/>
          <w:bCs/>
          <w:spacing w:val="-4"/>
          <w:u w:val="single"/>
        </w:rPr>
        <w:t>E</w:t>
      </w:r>
      <w:r w:rsidRPr="00ED5FA9">
        <w:rPr>
          <w:rFonts w:cstheme="minorHAnsi"/>
          <w:b/>
          <w:bCs/>
          <w:spacing w:val="-4"/>
          <w:u w:val="single"/>
        </w:rPr>
        <w:t xml:space="preserve"> DO KAT</w:t>
      </w:r>
      <w:r w:rsidR="00ED5FA9" w:rsidRPr="00ED5FA9">
        <w:rPr>
          <w:rFonts w:cstheme="minorHAnsi"/>
          <w:b/>
          <w:bCs/>
          <w:spacing w:val="-4"/>
          <w:u w:val="single"/>
        </w:rPr>
        <w:t>A</w:t>
      </w:r>
      <w:r w:rsidRPr="00ED5FA9">
        <w:rPr>
          <w:rFonts w:cstheme="minorHAnsi"/>
          <w:b/>
          <w:bCs/>
          <w:spacing w:val="-4"/>
          <w:u w:val="single"/>
        </w:rPr>
        <w:t>S</w:t>
      </w:r>
      <w:r w:rsidR="00ED5FA9" w:rsidRPr="00ED5FA9">
        <w:rPr>
          <w:rFonts w:cstheme="minorHAnsi"/>
          <w:b/>
          <w:bCs/>
          <w:spacing w:val="-4"/>
          <w:u w:val="single"/>
        </w:rPr>
        <w:t>T</w:t>
      </w:r>
      <w:r w:rsidRPr="00ED5FA9">
        <w:rPr>
          <w:rFonts w:cstheme="minorHAnsi"/>
          <w:b/>
          <w:bCs/>
          <w:spacing w:val="-4"/>
          <w:u w:val="single"/>
        </w:rPr>
        <w:t>RU NEMOVITOSTÍ</w:t>
      </w:r>
      <w:r w:rsidR="00ED5FA9" w:rsidRPr="00ED5FA9">
        <w:rPr>
          <w:rFonts w:cstheme="minorHAnsi"/>
          <w:b/>
          <w:bCs/>
          <w:spacing w:val="-4"/>
          <w:u w:val="single"/>
        </w:rPr>
        <w:t xml:space="preserve"> A ÚHRADA NÁKLADŮ</w:t>
      </w:r>
      <w:r w:rsidRPr="00ED5FA9">
        <w:rPr>
          <w:rFonts w:cstheme="minorHAnsi"/>
          <w:b/>
          <w:bCs/>
          <w:spacing w:val="-4"/>
          <w:u w:val="single"/>
        </w:rPr>
        <w:t xml:space="preserve"> </w:t>
      </w:r>
    </w:p>
    <w:p w14:paraId="1B79BEA3" w14:textId="77777777" w:rsidR="00ED5FA9" w:rsidRDefault="00112B56" w:rsidP="00ED5FA9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  <w:spacing w:val="-3"/>
        </w:rPr>
        <w:t>Oprávněný nabývá práva odpovídající věcnému břemeni k</w:t>
      </w:r>
      <w:r w:rsidR="005100D2">
        <w:rPr>
          <w:rFonts w:cstheme="minorHAnsi"/>
          <w:spacing w:val="-3"/>
        </w:rPr>
        <w:t> dotčeným částem</w:t>
      </w:r>
      <w:r w:rsidRPr="00ED5FA9">
        <w:rPr>
          <w:rFonts w:cstheme="minorHAnsi"/>
          <w:spacing w:val="-3"/>
        </w:rPr>
        <w:t xml:space="preserve"> Služebný</w:t>
      </w:r>
      <w:r w:rsidR="005100D2">
        <w:rPr>
          <w:rFonts w:cstheme="minorHAnsi"/>
          <w:spacing w:val="-3"/>
        </w:rPr>
        <w:t>ch</w:t>
      </w:r>
      <w:r w:rsidRPr="00ED5FA9">
        <w:rPr>
          <w:rFonts w:cstheme="minorHAnsi"/>
          <w:spacing w:val="-3"/>
        </w:rPr>
        <w:t xml:space="preserve"> nemovitost</w:t>
      </w:r>
      <w:r w:rsidR="005100D2">
        <w:rPr>
          <w:rFonts w:cstheme="minorHAnsi"/>
          <w:spacing w:val="-3"/>
        </w:rPr>
        <w:t>í</w:t>
      </w:r>
      <w:r w:rsidRPr="00ED5FA9">
        <w:rPr>
          <w:rFonts w:cstheme="minorHAnsi"/>
          <w:spacing w:val="-3"/>
        </w:rPr>
        <w:t xml:space="preserve"> okamžikem vkladu věcného břemene do katastru nemovitostí</w:t>
      </w:r>
      <w:r w:rsidR="005552D0">
        <w:rPr>
          <w:rFonts w:cstheme="minorHAnsi"/>
          <w:spacing w:val="-3"/>
        </w:rPr>
        <w:t>,</w:t>
      </w:r>
      <w:r w:rsidRPr="00ED5FA9">
        <w:rPr>
          <w:rFonts w:cstheme="minorHAnsi"/>
          <w:spacing w:val="-3"/>
        </w:rPr>
        <w:t xml:space="preserve"> s věcně právními účinky ke dni podání návrhu na vklad věcného břemene ke Služ</w:t>
      </w:r>
      <w:r w:rsidR="005552D0">
        <w:rPr>
          <w:rFonts w:cstheme="minorHAnsi"/>
          <w:spacing w:val="-3"/>
        </w:rPr>
        <w:t>ebným nemovitostem ve prospěch O</w:t>
      </w:r>
      <w:r w:rsidRPr="00ED5FA9">
        <w:rPr>
          <w:rFonts w:cstheme="minorHAnsi"/>
          <w:spacing w:val="-3"/>
        </w:rPr>
        <w:t xml:space="preserve">právněného. </w:t>
      </w:r>
    </w:p>
    <w:p w14:paraId="28933AC6" w14:textId="77777777" w:rsidR="00ED5FA9" w:rsidRDefault="00112B56" w:rsidP="00ED5FA9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  <w:spacing w:val="-3"/>
        </w:rPr>
        <w:t xml:space="preserve">Smluvní strany se dohodly, že </w:t>
      </w:r>
      <w:r w:rsidR="005100D2">
        <w:rPr>
          <w:rFonts w:cstheme="minorHAnsi"/>
          <w:spacing w:val="-3"/>
        </w:rPr>
        <w:t>P</w:t>
      </w:r>
      <w:r w:rsidRPr="00ED5FA9">
        <w:rPr>
          <w:rFonts w:cstheme="minorHAnsi"/>
          <w:spacing w:val="-3"/>
        </w:rPr>
        <w:t xml:space="preserve">ovinný doručí společný návrh na vklad věcného břemene zřizovaného na základě této Smlouvy příslušnému </w:t>
      </w:r>
      <w:r w:rsidR="005552D0">
        <w:rPr>
          <w:rFonts w:cstheme="minorHAnsi"/>
          <w:spacing w:val="-3"/>
        </w:rPr>
        <w:t>k</w:t>
      </w:r>
      <w:r w:rsidRPr="00ED5FA9">
        <w:rPr>
          <w:rFonts w:cstheme="minorHAnsi"/>
          <w:spacing w:val="-3"/>
        </w:rPr>
        <w:t xml:space="preserve">atastrálnímu </w:t>
      </w:r>
      <w:r w:rsidR="005552D0">
        <w:rPr>
          <w:rFonts w:cstheme="minorHAnsi"/>
          <w:spacing w:val="-3"/>
        </w:rPr>
        <w:t>pracovišti,</w:t>
      </w:r>
      <w:r w:rsidRPr="00ED5FA9">
        <w:rPr>
          <w:rFonts w:cstheme="minorHAnsi"/>
          <w:spacing w:val="-3"/>
        </w:rPr>
        <w:t xml:space="preserve"> opatřený kolkovou známkou ve výši 2.000,-Kč</w:t>
      </w:r>
      <w:r w:rsidR="005552D0">
        <w:rPr>
          <w:rFonts w:cstheme="minorHAnsi"/>
          <w:spacing w:val="-3"/>
        </w:rPr>
        <w:t>,</w:t>
      </w:r>
      <w:r w:rsidRPr="00ED5FA9">
        <w:rPr>
          <w:rFonts w:cstheme="minorHAnsi"/>
          <w:spacing w:val="-3"/>
        </w:rPr>
        <w:t xml:space="preserve"> společně s</w:t>
      </w:r>
      <w:r w:rsidR="005552D0">
        <w:rPr>
          <w:rFonts w:cstheme="minorHAnsi"/>
          <w:spacing w:val="-3"/>
        </w:rPr>
        <w:t xml:space="preserve"> 1</w:t>
      </w:r>
      <w:r w:rsidRPr="00ED5FA9">
        <w:rPr>
          <w:rFonts w:cstheme="minorHAnsi"/>
          <w:spacing w:val="-3"/>
        </w:rPr>
        <w:t> </w:t>
      </w:r>
      <w:r w:rsidR="005552D0">
        <w:rPr>
          <w:rFonts w:cstheme="minorHAnsi"/>
          <w:spacing w:val="-3"/>
        </w:rPr>
        <w:t>(</w:t>
      </w:r>
      <w:r w:rsidRPr="00ED5FA9">
        <w:rPr>
          <w:rFonts w:cstheme="minorHAnsi"/>
          <w:spacing w:val="-3"/>
        </w:rPr>
        <w:t>jedním</w:t>
      </w:r>
      <w:r w:rsidR="005552D0">
        <w:rPr>
          <w:rFonts w:cstheme="minorHAnsi"/>
          <w:spacing w:val="-3"/>
        </w:rPr>
        <w:t>)</w:t>
      </w:r>
      <w:r w:rsidRPr="00ED5FA9">
        <w:rPr>
          <w:rFonts w:cstheme="minorHAnsi"/>
          <w:spacing w:val="-3"/>
        </w:rPr>
        <w:t xml:space="preserve"> vyhotovením této Smlouvy</w:t>
      </w:r>
      <w:r w:rsidR="005552D0">
        <w:rPr>
          <w:rFonts w:cstheme="minorHAnsi"/>
          <w:spacing w:val="-3"/>
        </w:rPr>
        <w:t>, ve lhůtě</w:t>
      </w:r>
      <w:r w:rsidRPr="00ED5FA9">
        <w:rPr>
          <w:rFonts w:cstheme="minorHAnsi"/>
          <w:spacing w:val="-3"/>
        </w:rPr>
        <w:t xml:space="preserve"> do 5 (pěti) pracovních dní ode dne</w:t>
      </w:r>
      <w:r w:rsidR="005552D0">
        <w:rPr>
          <w:rFonts w:cstheme="minorHAnsi"/>
          <w:spacing w:val="-3"/>
        </w:rPr>
        <w:t xml:space="preserve"> nabytí</w:t>
      </w:r>
      <w:r w:rsidRPr="00ED5FA9">
        <w:rPr>
          <w:rFonts w:cstheme="minorHAnsi"/>
          <w:spacing w:val="-3"/>
        </w:rPr>
        <w:t xml:space="preserve"> </w:t>
      </w:r>
      <w:r w:rsidR="005100D2">
        <w:rPr>
          <w:rFonts w:cstheme="minorHAnsi"/>
          <w:spacing w:val="-3"/>
        </w:rPr>
        <w:t xml:space="preserve">obligační </w:t>
      </w:r>
      <w:r w:rsidRPr="00ED5FA9">
        <w:rPr>
          <w:rFonts w:cstheme="minorHAnsi"/>
          <w:spacing w:val="-3"/>
        </w:rPr>
        <w:t>účinnosti této Smlouvy.</w:t>
      </w:r>
    </w:p>
    <w:p w14:paraId="33428350" w14:textId="77777777" w:rsidR="00ED5FA9" w:rsidRDefault="00112B56" w:rsidP="00ED5FA9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  <w:spacing w:val="-3"/>
        </w:rPr>
        <w:t>Smluvní strany sjednaly, že</w:t>
      </w:r>
      <w:r w:rsidR="00ED5FA9" w:rsidRPr="00ED5FA9">
        <w:rPr>
          <w:rFonts w:cstheme="minorHAnsi"/>
          <w:spacing w:val="-3"/>
        </w:rPr>
        <w:t xml:space="preserve"> náklady na zpracování geometrického plánu pro vymez</w:t>
      </w:r>
      <w:r w:rsidR="00ED5FA9">
        <w:rPr>
          <w:rFonts w:cstheme="minorHAnsi"/>
          <w:spacing w:val="-3"/>
        </w:rPr>
        <w:t>e</w:t>
      </w:r>
      <w:r w:rsidR="00ED5FA9" w:rsidRPr="00ED5FA9">
        <w:rPr>
          <w:rFonts w:cstheme="minorHAnsi"/>
          <w:spacing w:val="-3"/>
        </w:rPr>
        <w:t>ní rozsahu věcného břemen</w:t>
      </w:r>
      <w:r w:rsidR="005552D0">
        <w:rPr>
          <w:rFonts w:cstheme="minorHAnsi"/>
          <w:spacing w:val="-3"/>
        </w:rPr>
        <w:t>e</w:t>
      </w:r>
      <w:r w:rsidR="00F373D2">
        <w:rPr>
          <w:rFonts w:cstheme="minorHAnsi"/>
          <w:spacing w:val="-3"/>
        </w:rPr>
        <w:t xml:space="preserve"> dle této Smlouvy</w:t>
      </w:r>
      <w:r w:rsidR="005552D0">
        <w:rPr>
          <w:rFonts w:cstheme="minorHAnsi"/>
          <w:spacing w:val="-3"/>
        </w:rPr>
        <w:t>, jenž je přílohou této Smlouvy</w:t>
      </w:r>
      <w:r w:rsidR="00ED5FA9" w:rsidRPr="00ED5FA9">
        <w:rPr>
          <w:rFonts w:cstheme="minorHAnsi"/>
          <w:spacing w:val="-3"/>
        </w:rPr>
        <w:t xml:space="preserve"> </w:t>
      </w:r>
      <w:r w:rsidR="005552D0">
        <w:rPr>
          <w:rFonts w:cstheme="minorHAnsi"/>
          <w:spacing w:val="-3"/>
        </w:rPr>
        <w:t>a</w:t>
      </w:r>
      <w:r w:rsidR="00ED5FA9" w:rsidRPr="00ED5FA9">
        <w:rPr>
          <w:rFonts w:cstheme="minorHAnsi"/>
          <w:spacing w:val="-3"/>
        </w:rPr>
        <w:t xml:space="preserve"> </w:t>
      </w:r>
      <w:r w:rsidRPr="00ED5FA9">
        <w:rPr>
          <w:rFonts w:cstheme="minorHAnsi"/>
          <w:spacing w:val="-3"/>
        </w:rPr>
        <w:t xml:space="preserve">správní </w:t>
      </w:r>
      <w:r w:rsidR="00ED5FA9" w:rsidRPr="00ED5FA9">
        <w:rPr>
          <w:rFonts w:cstheme="minorHAnsi"/>
          <w:spacing w:val="-3"/>
        </w:rPr>
        <w:t>p</w:t>
      </w:r>
      <w:r w:rsidRPr="00ED5FA9">
        <w:rPr>
          <w:rFonts w:cstheme="minorHAnsi"/>
          <w:spacing w:val="-3"/>
        </w:rPr>
        <w:t>o</w:t>
      </w:r>
      <w:r w:rsidR="00ED5FA9" w:rsidRPr="00ED5FA9">
        <w:rPr>
          <w:rFonts w:cstheme="minorHAnsi"/>
          <w:spacing w:val="-3"/>
        </w:rPr>
        <w:t>p</w:t>
      </w:r>
      <w:r w:rsidRPr="00ED5FA9">
        <w:rPr>
          <w:rFonts w:cstheme="minorHAnsi"/>
          <w:spacing w:val="-3"/>
        </w:rPr>
        <w:t xml:space="preserve">latek ve výši 2.000,-Kč za </w:t>
      </w:r>
      <w:r w:rsidR="00ED5FA9" w:rsidRPr="00ED5FA9">
        <w:rPr>
          <w:rFonts w:cstheme="minorHAnsi"/>
          <w:spacing w:val="-3"/>
        </w:rPr>
        <w:t>návrh na</w:t>
      </w:r>
      <w:r w:rsidRPr="00ED5FA9">
        <w:rPr>
          <w:rFonts w:cstheme="minorHAnsi"/>
          <w:spacing w:val="-3"/>
        </w:rPr>
        <w:t xml:space="preserve"> vkl</w:t>
      </w:r>
      <w:r w:rsidR="00ED5FA9" w:rsidRPr="00ED5FA9">
        <w:rPr>
          <w:rFonts w:cstheme="minorHAnsi"/>
          <w:spacing w:val="-3"/>
        </w:rPr>
        <w:t>a</w:t>
      </w:r>
      <w:r w:rsidRPr="00ED5FA9">
        <w:rPr>
          <w:rFonts w:cstheme="minorHAnsi"/>
          <w:spacing w:val="-3"/>
        </w:rPr>
        <w:t xml:space="preserve">d věcného </w:t>
      </w:r>
      <w:r w:rsidR="00ED5FA9" w:rsidRPr="00ED5FA9">
        <w:rPr>
          <w:rFonts w:cstheme="minorHAnsi"/>
          <w:spacing w:val="-3"/>
        </w:rPr>
        <w:t>břemen</w:t>
      </w:r>
      <w:r w:rsidR="005552D0">
        <w:rPr>
          <w:rFonts w:cstheme="minorHAnsi"/>
          <w:spacing w:val="-3"/>
        </w:rPr>
        <w:t>e podle této Smlouvy</w:t>
      </w:r>
      <w:r w:rsidRPr="00ED5FA9">
        <w:rPr>
          <w:rFonts w:cstheme="minorHAnsi"/>
          <w:spacing w:val="-3"/>
        </w:rPr>
        <w:t xml:space="preserve"> do kat</w:t>
      </w:r>
      <w:r w:rsidR="00ED5FA9" w:rsidRPr="00ED5FA9">
        <w:rPr>
          <w:rFonts w:cstheme="minorHAnsi"/>
          <w:spacing w:val="-3"/>
        </w:rPr>
        <w:t>a</w:t>
      </w:r>
      <w:r w:rsidRPr="00ED5FA9">
        <w:rPr>
          <w:rFonts w:cstheme="minorHAnsi"/>
          <w:spacing w:val="-3"/>
        </w:rPr>
        <w:t>s</w:t>
      </w:r>
      <w:r w:rsidR="00ED5FA9" w:rsidRPr="00ED5FA9">
        <w:rPr>
          <w:rFonts w:cstheme="minorHAnsi"/>
          <w:spacing w:val="-3"/>
        </w:rPr>
        <w:t>t</w:t>
      </w:r>
      <w:r w:rsidRPr="00ED5FA9">
        <w:rPr>
          <w:rFonts w:cstheme="minorHAnsi"/>
          <w:spacing w:val="-3"/>
        </w:rPr>
        <w:t>ru n</w:t>
      </w:r>
      <w:r w:rsidR="00ED5FA9" w:rsidRPr="00ED5FA9">
        <w:rPr>
          <w:rFonts w:cstheme="minorHAnsi"/>
          <w:spacing w:val="-3"/>
        </w:rPr>
        <w:t>e</w:t>
      </w:r>
      <w:r w:rsidRPr="00ED5FA9">
        <w:rPr>
          <w:rFonts w:cstheme="minorHAnsi"/>
          <w:spacing w:val="-3"/>
        </w:rPr>
        <w:t>movito</w:t>
      </w:r>
      <w:r w:rsidR="00ED5FA9">
        <w:rPr>
          <w:rFonts w:cstheme="minorHAnsi"/>
          <w:spacing w:val="-3"/>
        </w:rPr>
        <w:t>s</w:t>
      </w:r>
      <w:r w:rsidRPr="00ED5FA9">
        <w:rPr>
          <w:rFonts w:cstheme="minorHAnsi"/>
          <w:spacing w:val="-3"/>
        </w:rPr>
        <w:t>tí</w:t>
      </w:r>
      <w:r w:rsidR="005552D0">
        <w:rPr>
          <w:rFonts w:cstheme="minorHAnsi"/>
          <w:spacing w:val="-3"/>
        </w:rPr>
        <w:t>,</w:t>
      </w:r>
      <w:r w:rsidRPr="00ED5FA9">
        <w:rPr>
          <w:rFonts w:cstheme="minorHAnsi"/>
          <w:spacing w:val="-3"/>
        </w:rPr>
        <w:t xml:space="preserve"> </w:t>
      </w:r>
      <w:r w:rsidR="00B3584F">
        <w:rPr>
          <w:rFonts w:cstheme="minorHAnsi"/>
          <w:spacing w:val="-3"/>
        </w:rPr>
        <w:t xml:space="preserve">v plném rozsahu </w:t>
      </w:r>
      <w:r w:rsidR="005552D0">
        <w:rPr>
          <w:rFonts w:cstheme="minorHAnsi"/>
          <w:spacing w:val="-3"/>
        </w:rPr>
        <w:t>u</w:t>
      </w:r>
      <w:r w:rsidR="00ED5FA9" w:rsidRPr="00ED5FA9">
        <w:rPr>
          <w:rFonts w:cstheme="minorHAnsi"/>
          <w:spacing w:val="-3"/>
        </w:rPr>
        <w:t xml:space="preserve">hradí </w:t>
      </w:r>
      <w:r w:rsidR="005552D0">
        <w:rPr>
          <w:rFonts w:cstheme="minorHAnsi"/>
          <w:spacing w:val="-3"/>
        </w:rPr>
        <w:t>O</w:t>
      </w:r>
      <w:r w:rsidR="00ED5FA9" w:rsidRPr="00ED5FA9">
        <w:rPr>
          <w:rFonts w:cstheme="minorHAnsi"/>
          <w:spacing w:val="-3"/>
        </w:rPr>
        <w:t>právněný</w:t>
      </w:r>
      <w:r w:rsidR="00ED5FA9">
        <w:rPr>
          <w:rFonts w:cstheme="minorHAnsi"/>
          <w:spacing w:val="-3"/>
        </w:rPr>
        <w:t>.</w:t>
      </w:r>
      <w:r w:rsidRPr="00ED5FA9">
        <w:rPr>
          <w:rFonts w:cstheme="minorHAnsi"/>
          <w:spacing w:val="-3"/>
        </w:rPr>
        <w:t xml:space="preserve"> </w:t>
      </w:r>
    </w:p>
    <w:p w14:paraId="19B4758C" w14:textId="77777777" w:rsidR="00F373D2" w:rsidRPr="005776C8" w:rsidRDefault="00112B56" w:rsidP="005776C8">
      <w:pPr>
        <w:pStyle w:val="Odstavecseseznamem"/>
        <w:numPr>
          <w:ilvl w:val="0"/>
          <w:numId w:val="11"/>
        </w:numPr>
        <w:shd w:val="clear" w:color="auto" w:fill="FFFFFF"/>
        <w:ind w:left="357" w:hanging="357"/>
        <w:contextualSpacing w:val="0"/>
        <w:rPr>
          <w:rFonts w:cstheme="minorHAnsi"/>
          <w:spacing w:val="-3"/>
        </w:rPr>
      </w:pPr>
      <w:r w:rsidRPr="00ED5FA9">
        <w:rPr>
          <w:rFonts w:cstheme="minorHAnsi"/>
        </w:rPr>
        <w:t xml:space="preserve">V případě, že katastrální úřad zamítne povolení vkladu </w:t>
      </w:r>
      <w:r w:rsidR="005552D0">
        <w:rPr>
          <w:rFonts w:cstheme="minorHAnsi"/>
        </w:rPr>
        <w:t>věcného břemen</w:t>
      </w:r>
      <w:r w:rsidR="00D87426">
        <w:rPr>
          <w:rFonts w:cstheme="minorHAnsi"/>
        </w:rPr>
        <w:t>e</w:t>
      </w:r>
      <w:r w:rsidRPr="00ED5FA9">
        <w:rPr>
          <w:rFonts w:cstheme="minorHAnsi"/>
        </w:rPr>
        <w:t xml:space="preserve"> dle této </w:t>
      </w:r>
      <w:r w:rsidR="00ED5FA9">
        <w:rPr>
          <w:rFonts w:cstheme="minorHAnsi"/>
        </w:rPr>
        <w:t>S</w:t>
      </w:r>
      <w:r w:rsidRPr="00ED5FA9">
        <w:rPr>
          <w:rFonts w:cstheme="minorHAnsi"/>
        </w:rPr>
        <w:t xml:space="preserve">mlouvy, </w:t>
      </w:r>
      <w:r w:rsidR="00ED5FA9">
        <w:rPr>
          <w:rFonts w:cstheme="minorHAnsi"/>
        </w:rPr>
        <w:t xml:space="preserve">pak </w:t>
      </w:r>
      <w:r w:rsidRPr="00ED5FA9">
        <w:rPr>
          <w:rFonts w:cstheme="minorHAnsi"/>
        </w:rPr>
        <w:t xml:space="preserve">se </w:t>
      </w:r>
      <w:r w:rsidR="00ED5FA9" w:rsidRPr="00ED5FA9">
        <w:rPr>
          <w:rFonts w:cstheme="minorHAnsi"/>
        </w:rPr>
        <w:t>s</w:t>
      </w:r>
      <w:r w:rsidRPr="00ED5FA9">
        <w:rPr>
          <w:rFonts w:cstheme="minorHAnsi"/>
        </w:rPr>
        <w:t>mluvní strany zavazují</w:t>
      </w:r>
      <w:r w:rsidR="00ED5FA9">
        <w:rPr>
          <w:rFonts w:cstheme="minorHAnsi"/>
        </w:rPr>
        <w:t>, že do 2</w:t>
      </w:r>
      <w:r w:rsidR="005552D0">
        <w:rPr>
          <w:rFonts w:cstheme="minorHAnsi"/>
        </w:rPr>
        <w:t xml:space="preserve"> (dvou)</w:t>
      </w:r>
      <w:r w:rsidR="00ED5FA9">
        <w:rPr>
          <w:rFonts w:cstheme="minorHAnsi"/>
        </w:rPr>
        <w:t xml:space="preserve"> měsíců ode dne</w:t>
      </w:r>
      <w:r w:rsidR="005552D0">
        <w:rPr>
          <w:rFonts w:cstheme="minorHAnsi"/>
        </w:rPr>
        <w:t>,</w:t>
      </w:r>
      <w:r w:rsidR="00ED5FA9">
        <w:rPr>
          <w:rFonts w:cstheme="minorHAnsi"/>
        </w:rPr>
        <w:t xml:space="preserve"> kdy bylo kterékoliv ze smluvních stran doručeno zamítavé rozhodnutí katarálního úřadu, uzavřou novou smlouvou zřízení věcného břemene</w:t>
      </w:r>
      <w:r w:rsidR="005552D0">
        <w:rPr>
          <w:rFonts w:cstheme="minorHAnsi"/>
        </w:rPr>
        <w:t>,</w:t>
      </w:r>
      <w:r w:rsidR="00ED5FA9">
        <w:rPr>
          <w:rFonts w:cstheme="minorHAnsi"/>
        </w:rPr>
        <w:t xml:space="preserve"> ve znění sjednaném touto </w:t>
      </w:r>
      <w:r w:rsidR="005552D0">
        <w:rPr>
          <w:rFonts w:cstheme="minorHAnsi"/>
        </w:rPr>
        <w:t>S</w:t>
      </w:r>
      <w:r w:rsidR="00ED5FA9">
        <w:rPr>
          <w:rFonts w:cstheme="minorHAnsi"/>
        </w:rPr>
        <w:t>mlouvy</w:t>
      </w:r>
      <w:r w:rsidR="005552D0">
        <w:rPr>
          <w:rFonts w:cstheme="minorHAnsi"/>
        </w:rPr>
        <w:t>,</w:t>
      </w:r>
      <w:r w:rsidR="00ED5FA9">
        <w:rPr>
          <w:rFonts w:cstheme="minorHAnsi"/>
        </w:rPr>
        <w:t xml:space="preserve"> s výjimkou změn, kterými budou odstraněny </w:t>
      </w:r>
      <w:r w:rsidRPr="00ED5FA9">
        <w:rPr>
          <w:rFonts w:cstheme="minorHAnsi"/>
        </w:rPr>
        <w:t>vad</w:t>
      </w:r>
      <w:r w:rsidR="00ED5FA9">
        <w:rPr>
          <w:rFonts w:cstheme="minorHAnsi"/>
        </w:rPr>
        <w:t>y této smlouvy</w:t>
      </w:r>
      <w:r w:rsidRPr="00ED5FA9">
        <w:rPr>
          <w:rFonts w:cstheme="minorHAnsi"/>
        </w:rPr>
        <w:t>, pro které byl návrh na vklad</w:t>
      </w:r>
      <w:r w:rsidR="00ED5FA9">
        <w:rPr>
          <w:rFonts w:cstheme="minorHAnsi"/>
        </w:rPr>
        <w:t xml:space="preserve"> věcného břemen</w:t>
      </w:r>
      <w:r w:rsidR="005552D0">
        <w:rPr>
          <w:rFonts w:cstheme="minorHAnsi"/>
        </w:rPr>
        <w:t>e do katastru nemovitostí,</w:t>
      </w:r>
      <w:r w:rsidR="00ED5FA9">
        <w:rPr>
          <w:rFonts w:cstheme="minorHAnsi"/>
        </w:rPr>
        <w:t xml:space="preserve"> zamítnut</w:t>
      </w:r>
      <w:r w:rsidRPr="00ED5FA9">
        <w:rPr>
          <w:rFonts w:cstheme="minorHAnsi"/>
        </w:rPr>
        <w:t xml:space="preserve">. </w:t>
      </w:r>
    </w:p>
    <w:p w14:paraId="3B0E3B66" w14:textId="77777777" w:rsidR="00610DEE" w:rsidRPr="00F50C38" w:rsidRDefault="00610DEE" w:rsidP="00F50C38">
      <w:pPr>
        <w:ind w:left="0" w:firstLine="0"/>
        <w:jc w:val="center"/>
        <w:rPr>
          <w:b/>
        </w:rPr>
      </w:pPr>
      <w:r w:rsidRPr="00F50C38">
        <w:rPr>
          <w:b/>
        </w:rPr>
        <w:t>X</w:t>
      </w:r>
      <w:r w:rsidR="00ED5FA9" w:rsidRPr="00F50C38">
        <w:rPr>
          <w:b/>
        </w:rPr>
        <w:t>I</w:t>
      </w:r>
      <w:r w:rsidRPr="00F50C38">
        <w:rPr>
          <w:b/>
        </w:rPr>
        <w:t>.</w:t>
      </w:r>
    </w:p>
    <w:p w14:paraId="2C099318" w14:textId="77777777" w:rsidR="00610DEE" w:rsidRPr="00F50C38" w:rsidRDefault="00610DEE" w:rsidP="005776C8">
      <w:pPr>
        <w:spacing w:before="0"/>
        <w:ind w:left="0" w:firstLine="0"/>
        <w:jc w:val="center"/>
        <w:rPr>
          <w:b/>
          <w:u w:val="single"/>
        </w:rPr>
      </w:pPr>
      <w:r w:rsidRPr="00F50C38">
        <w:rPr>
          <w:b/>
          <w:u w:val="single"/>
        </w:rPr>
        <w:t>ZÁVĚREČNÁ UJEDNÁNÍ</w:t>
      </w:r>
    </w:p>
    <w:p w14:paraId="065CCDCC" w14:textId="77777777" w:rsidR="00F50C38" w:rsidRDefault="00021701" w:rsidP="00F50C38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Tato </w:t>
      </w:r>
      <w:r w:rsidR="009F5974">
        <w:t>S</w:t>
      </w:r>
      <w:r>
        <w:t xml:space="preserve">mlouva je vyhotovena ve </w:t>
      </w:r>
      <w:r w:rsidR="00F373D2">
        <w:t>4</w:t>
      </w:r>
      <w:r w:rsidR="00F50C38">
        <w:t xml:space="preserve"> (</w:t>
      </w:r>
      <w:r w:rsidR="00F373D2">
        <w:t>čtyřech</w:t>
      </w:r>
      <w:r w:rsidR="00F50C38">
        <w:t>)</w:t>
      </w:r>
      <w:r>
        <w:t xml:space="preserve"> vyhotoveních</w:t>
      </w:r>
      <w:r w:rsidR="00F50C38">
        <w:t>,</w:t>
      </w:r>
      <w:r>
        <w:t xml:space="preserve"> z</w:t>
      </w:r>
      <w:r w:rsidR="00F50C38">
        <w:t> </w:t>
      </w:r>
      <w:r>
        <w:t>nichž</w:t>
      </w:r>
      <w:r w:rsidR="00F50C38">
        <w:t xml:space="preserve"> každé má platnost originálu s tím, že</w:t>
      </w:r>
      <w:r>
        <w:t xml:space="preserve"> po jednom vyhotovení náleží každé ze smluvní</w:t>
      </w:r>
      <w:r w:rsidR="00F50C38">
        <w:t>ch</w:t>
      </w:r>
      <w:r>
        <w:t xml:space="preserve"> str</w:t>
      </w:r>
      <w:r w:rsidR="00F50C38">
        <w:t>a</w:t>
      </w:r>
      <w:r>
        <w:t>n a je</w:t>
      </w:r>
      <w:r w:rsidR="00F50C38">
        <w:t>d</w:t>
      </w:r>
      <w:r>
        <w:t>no vyhotovení bu</w:t>
      </w:r>
      <w:r w:rsidR="00F50C38">
        <w:t>d</w:t>
      </w:r>
      <w:r>
        <w:t>e doručen</w:t>
      </w:r>
      <w:r w:rsidR="009F5974">
        <w:t>o</w:t>
      </w:r>
      <w:r>
        <w:t xml:space="preserve"> </w:t>
      </w:r>
      <w:r w:rsidR="00F50C38">
        <w:t xml:space="preserve">příslušnému </w:t>
      </w:r>
      <w:r>
        <w:t>katarálnímu úřadu</w:t>
      </w:r>
      <w:r w:rsidR="009F5974">
        <w:t>,</w:t>
      </w:r>
      <w:r>
        <w:t xml:space="preserve"> spol</w:t>
      </w:r>
      <w:r w:rsidR="00F50C38">
        <w:t>ečně</w:t>
      </w:r>
      <w:r>
        <w:t xml:space="preserve"> s návrhem na vkl</w:t>
      </w:r>
      <w:r w:rsidR="00F50C38">
        <w:t>a</w:t>
      </w:r>
      <w:r>
        <w:t>d věcného b</w:t>
      </w:r>
      <w:r w:rsidR="00F50C38">
        <w:t>řemen</w:t>
      </w:r>
      <w:r w:rsidR="009F5974">
        <w:t>e</w:t>
      </w:r>
      <w:r w:rsidR="00F50C38">
        <w:t xml:space="preserve"> k dotčeným částem Služebných nemovitostí </w:t>
      </w:r>
      <w:r>
        <w:t>do kat</w:t>
      </w:r>
      <w:r w:rsidR="00F50C38">
        <w:t>a</w:t>
      </w:r>
      <w:r>
        <w:t>s</w:t>
      </w:r>
      <w:r w:rsidR="00F50C38">
        <w:t>t</w:t>
      </w:r>
      <w:r>
        <w:t>ru n</w:t>
      </w:r>
      <w:r w:rsidR="00F50C38">
        <w:t>e</w:t>
      </w:r>
      <w:r>
        <w:t>movitost</w:t>
      </w:r>
      <w:r w:rsidR="00F50C38">
        <w:t>í</w:t>
      </w:r>
      <w:r>
        <w:t>.</w:t>
      </w:r>
    </w:p>
    <w:p w14:paraId="314FC8ED" w14:textId="77777777" w:rsidR="00F50C38" w:rsidRDefault="00021701" w:rsidP="00F50C38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>Tato smlouv</w:t>
      </w:r>
      <w:r w:rsidR="00F50C38">
        <w:t>a</w:t>
      </w:r>
      <w:r>
        <w:t xml:space="preserve"> vzniká o</w:t>
      </w:r>
      <w:r w:rsidR="00F50C38">
        <w:t>kamžikem</w:t>
      </w:r>
      <w:r>
        <w:t xml:space="preserve"> jejího p</w:t>
      </w:r>
      <w:r w:rsidR="00F50C38">
        <w:t>odpisu</w:t>
      </w:r>
      <w:r>
        <w:t xml:space="preserve"> oběma smluvními s</w:t>
      </w:r>
      <w:r w:rsidR="00F50C38">
        <w:t>t</w:t>
      </w:r>
      <w:r>
        <w:t>r</w:t>
      </w:r>
      <w:r w:rsidR="00F50C38">
        <w:t>a</w:t>
      </w:r>
      <w:r>
        <w:t xml:space="preserve">nami a </w:t>
      </w:r>
      <w:r w:rsidR="00974360">
        <w:t xml:space="preserve">obligační </w:t>
      </w:r>
      <w:r>
        <w:t>účinnosti nabýv</w:t>
      </w:r>
      <w:r w:rsidR="00F50C38">
        <w:t>á</w:t>
      </w:r>
      <w:r>
        <w:t xml:space="preserve"> ok</w:t>
      </w:r>
      <w:r w:rsidR="00F50C38">
        <w:t>a</w:t>
      </w:r>
      <w:r>
        <w:t>mžikem jejího uveřejnění prostř</w:t>
      </w:r>
      <w:r w:rsidR="00F50C38">
        <w:t>e</w:t>
      </w:r>
      <w:r>
        <w:t>dnictvím reg</w:t>
      </w:r>
      <w:r w:rsidR="00F50C38">
        <w:t>i</w:t>
      </w:r>
      <w:r>
        <w:t xml:space="preserve">stru smluv dle zákona č. </w:t>
      </w:r>
      <w:r w:rsidR="009F5974">
        <w:t>340/2015 Sb.</w:t>
      </w:r>
      <w:r>
        <w:t xml:space="preserve"> o reg</w:t>
      </w:r>
      <w:r w:rsidR="00F50C38">
        <w:t>istru</w:t>
      </w:r>
      <w:r>
        <w:t xml:space="preserve"> smluv</w:t>
      </w:r>
      <w:r w:rsidR="009F5974">
        <w:t>, v účinném znění</w:t>
      </w:r>
      <w:r>
        <w:t>. Povinný se zav</w:t>
      </w:r>
      <w:r w:rsidR="00F50C38">
        <w:t>a</w:t>
      </w:r>
      <w:r>
        <w:t>zuje, že odešle</w:t>
      </w:r>
      <w:r w:rsidR="00F50C38">
        <w:t xml:space="preserve"> podepsanou</w:t>
      </w:r>
      <w:r>
        <w:t xml:space="preserve"> </w:t>
      </w:r>
      <w:r w:rsidR="009F5974">
        <w:t>S</w:t>
      </w:r>
      <w:r>
        <w:t>mlouvu k jejímu uveřejnění prostř</w:t>
      </w:r>
      <w:r w:rsidR="00F50C38">
        <w:t>e</w:t>
      </w:r>
      <w:r>
        <w:t>dnictvím registru smluv do 15</w:t>
      </w:r>
      <w:r w:rsidR="00F50C38">
        <w:t xml:space="preserve"> (patnácti)</w:t>
      </w:r>
      <w:r>
        <w:t xml:space="preserve"> dnů od jejího uzavření.</w:t>
      </w:r>
      <w:r w:rsidR="00974360">
        <w:t xml:space="preserve"> </w:t>
      </w:r>
    </w:p>
    <w:p w14:paraId="5CDC0051" w14:textId="77777777" w:rsidR="00021701" w:rsidRDefault="00021701" w:rsidP="00F50C38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Nedílnou obsahovou součástí této smlouvy je </w:t>
      </w:r>
      <w:r w:rsidR="009B6BED">
        <w:t xml:space="preserve">Technická specifikace FVE a </w:t>
      </w:r>
      <w:r>
        <w:t xml:space="preserve">Geometrický plán pro určení rozsahu věcného </w:t>
      </w:r>
      <w:r w:rsidR="00F50C38">
        <w:t>břemen</w:t>
      </w:r>
      <w:r w:rsidR="009F5974">
        <w:t>e</w:t>
      </w:r>
      <w:r w:rsidR="00F50C38">
        <w:t xml:space="preserve"> k částem Služebných nemovitostí</w:t>
      </w:r>
      <w:r>
        <w:t>.</w:t>
      </w:r>
    </w:p>
    <w:p w14:paraId="7F05038E" w14:textId="77777777" w:rsidR="00EB3F67" w:rsidRDefault="00EB3F67" w:rsidP="009B6BED">
      <w:pPr>
        <w:ind w:left="0" w:firstLine="0"/>
        <w:rPr>
          <w:b/>
        </w:rPr>
      </w:pPr>
    </w:p>
    <w:p w14:paraId="7E666082" w14:textId="77777777" w:rsidR="009B6BED" w:rsidRDefault="009B6BED" w:rsidP="009B6BED">
      <w:pPr>
        <w:ind w:left="0" w:firstLine="0"/>
      </w:pPr>
      <w:r w:rsidRPr="009B6BED">
        <w:rPr>
          <w:b/>
        </w:rPr>
        <w:lastRenderedPageBreak/>
        <w:t>Přílohy</w:t>
      </w:r>
      <w:r>
        <w:t>:</w:t>
      </w:r>
    </w:p>
    <w:p w14:paraId="38915A3B" w14:textId="77777777" w:rsidR="009B6BED" w:rsidRDefault="009B6BED" w:rsidP="009B6BED">
      <w:pPr>
        <w:ind w:left="0" w:firstLine="0"/>
      </w:pPr>
      <w:r>
        <w:t>Příloha č. 1 – Technická specifikace FVE</w:t>
      </w:r>
    </w:p>
    <w:p w14:paraId="3B3F5EC7" w14:textId="77777777" w:rsidR="009B6BED" w:rsidRDefault="009B6BED" w:rsidP="009B6BED">
      <w:pPr>
        <w:ind w:left="0" w:firstLine="0"/>
      </w:pPr>
      <w:r>
        <w:t>Příloha č. 2 – Geometrický</w:t>
      </w:r>
      <w:r w:rsidR="00C3572E">
        <w:t xml:space="preserve"> plán</w:t>
      </w:r>
      <w:r>
        <w:t xml:space="preserve"> pro určení rozsahu věcného břemene </w:t>
      </w:r>
    </w:p>
    <w:p w14:paraId="0923CDDD" w14:textId="77777777" w:rsidR="009F5974" w:rsidRDefault="009F5974" w:rsidP="009F5974">
      <w:pPr>
        <w:ind w:left="0" w:firstLine="0"/>
      </w:pPr>
    </w:p>
    <w:p w14:paraId="3D9D5B65" w14:textId="77777777" w:rsidR="009F5974" w:rsidRDefault="009F5974" w:rsidP="009F5974">
      <w:pPr>
        <w:ind w:left="0" w:firstLine="0"/>
      </w:pPr>
    </w:p>
    <w:p w14:paraId="58C80FCD" w14:textId="77777777" w:rsidR="009F5974" w:rsidRPr="009F5974" w:rsidRDefault="009F5974" w:rsidP="009F5974">
      <w:pPr>
        <w:ind w:left="0" w:firstLine="0"/>
        <w:rPr>
          <w:b/>
        </w:rPr>
      </w:pPr>
      <w:r w:rsidRPr="009F5974">
        <w:rPr>
          <w:b/>
        </w:rPr>
        <w:t>OPRÁVNĚNÝ</w:t>
      </w:r>
      <w:r w:rsidR="00752FEA">
        <w:rPr>
          <w:b/>
        </w:rPr>
        <w:t xml:space="preserve"> Z VĚCNÉHO BŘEMENE</w:t>
      </w:r>
      <w:r w:rsidRPr="009F5974">
        <w:rPr>
          <w:b/>
        </w:rPr>
        <w:tab/>
      </w:r>
      <w:r w:rsidRPr="009F5974">
        <w:rPr>
          <w:b/>
        </w:rPr>
        <w:tab/>
      </w:r>
      <w:r w:rsidRPr="009F5974">
        <w:rPr>
          <w:b/>
        </w:rPr>
        <w:tab/>
      </w:r>
      <w:r w:rsidRPr="009F5974">
        <w:rPr>
          <w:b/>
        </w:rPr>
        <w:tab/>
        <w:t>POVINNÝ</w:t>
      </w:r>
      <w:r w:rsidR="00752FEA">
        <w:rPr>
          <w:b/>
        </w:rPr>
        <w:t xml:space="preserve"> Z VĚCNÉHO BŘEMENE</w:t>
      </w:r>
    </w:p>
    <w:p w14:paraId="0E130AB6" w14:textId="77777777" w:rsidR="009F5974" w:rsidRDefault="009F5974" w:rsidP="009F5974">
      <w:pPr>
        <w:ind w:left="0" w:firstLine="0"/>
      </w:pPr>
    </w:p>
    <w:p w14:paraId="55B30FAE" w14:textId="49ED0D9B" w:rsidR="00265E6C" w:rsidRDefault="00265E6C" w:rsidP="009F5974">
      <w:pPr>
        <w:ind w:left="0" w:firstLine="0"/>
      </w:pPr>
      <w:permStart w:id="1798523404" w:edGrp="everyone"/>
      <w:r>
        <w:rPr>
          <w:highlight w:val="yellow"/>
        </w:rPr>
        <w:t xml:space="preserve">Green </w:t>
      </w:r>
      <w:proofErr w:type="spellStart"/>
      <w:r>
        <w:rPr>
          <w:highlight w:val="yellow"/>
        </w:rPr>
        <w:t>energy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capital</w:t>
      </w:r>
      <w:proofErr w:type="spellEnd"/>
      <w:r>
        <w:rPr>
          <w:highlight w:val="yellow"/>
        </w:rPr>
        <w:t>, a.s.</w:t>
      </w:r>
      <w:r>
        <w:t xml:space="preserve"> </w:t>
      </w:r>
    </w:p>
    <w:p w14:paraId="262FCC2D" w14:textId="77777777" w:rsidR="00265E6C" w:rsidRDefault="00265E6C" w:rsidP="009F5974">
      <w:pPr>
        <w:ind w:left="0" w:firstLine="0"/>
      </w:pPr>
      <w:bookmarkStart w:id="0" w:name="_GoBack"/>
      <w:bookmarkEnd w:id="0"/>
      <w:permEnd w:id="1798523404"/>
    </w:p>
    <w:p w14:paraId="782D90D0" w14:textId="77777777" w:rsidR="009F5974" w:rsidRPr="00F373D2" w:rsidRDefault="009F5974" w:rsidP="009F5974">
      <w:pPr>
        <w:ind w:left="0" w:firstLine="0"/>
        <w:rPr>
          <w:b/>
        </w:rPr>
      </w:pPr>
      <w:r w:rsidRPr="00F373D2">
        <w:rPr>
          <w:b/>
        </w:rPr>
        <w:t>________________________</w:t>
      </w:r>
      <w:r w:rsidR="00752FEA" w:rsidRPr="00F373D2">
        <w:rPr>
          <w:b/>
        </w:rPr>
        <w:t>_______</w:t>
      </w:r>
      <w:r w:rsidRPr="00F373D2">
        <w:rPr>
          <w:b/>
        </w:rPr>
        <w:tab/>
      </w:r>
      <w:r w:rsidRPr="00F373D2">
        <w:rPr>
          <w:b/>
        </w:rPr>
        <w:tab/>
      </w:r>
      <w:r w:rsidRPr="00F373D2">
        <w:rPr>
          <w:b/>
        </w:rPr>
        <w:tab/>
      </w:r>
      <w:r w:rsidR="00752FEA" w:rsidRPr="00F373D2">
        <w:rPr>
          <w:b/>
        </w:rPr>
        <w:tab/>
      </w:r>
      <w:r w:rsidRPr="00F373D2">
        <w:rPr>
          <w:b/>
        </w:rPr>
        <w:t>____________________________</w:t>
      </w:r>
    </w:p>
    <w:p w14:paraId="071964C4" w14:textId="77777777" w:rsidR="00F373D2" w:rsidRPr="00C3572E" w:rsidRDefault="002F2E9A" w:rsidP="009F5974">
      <w:pPr>
        <w:ind w:left="0"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72E">
        <w:rPr>
          <w:b/>
        </w:rPr>
        <w:t>Statutární město Havířov</w:t>
      </w:r>
    </w:p>
    <w:p w14:paraId="743B6793" w14:textId="77777777" w:rsidR="00F373D2" w:rsidRDefault="00F373D2" w:rsidP="009F5974">
      <w:pPr>
        <w:ind w:left="0" w:firstLine="0"/>
      </w:pPr>
    </w:p>
    <w:p w14:paraId="26017155" w14:textId="77777777" w:rsidR="00F373D2" w:rsidRDefault="00F373D2" w:rsidP="009F5974">
      <w:pPr>
        <w:ind w:left="0" w:firstLine="0"/>
      </w:pPr>
    </w:p>
    <w:p w14:paraId="20659855" w14:textId="77777777" w:rsidR="00F373D2" w:rsidRDefault="00F373D2" w:rsidP="00F373D2">
      <w:pPr>
        <w:ind w:left="0" w:firstLine="0"/>
        <w:jc w:val="center"/>
        <w:rPr>
          <w:b/>
        </w:rPr>
      </w:pPr>
      <w:r w:rsidRPr="00F373D2">
        <w:rPr>
          <w:b/>
        </w:rPr>
        <w:t>ODBĚRATEL</w:t>
      </w:r>
    </w:p>
    <w:p w14:paraId="7491AF2C" w14:textId="77777777" w:rsidR="00F373D2" w:rsidRDefault="00F373D2" w:rsidP="00F373D2">
      <w:pPr>
        <w:ind w:left="0" w:firstLine="0"/>
        <w:jc w:val="center"/>
        <w:rPr>
          <w:b/>
        </w:rPr>
      </w:pPr>
    </w:p>
    <w:p w14:paraId="13FA10F7" w14:textId="77777777" w:rsidR="00F373D2" w:rsidRDefault="00F373D2" w:rsidP="00F373D2">
      <w:pPr>
        <w:ind w:left="0" w:firstLine="0"/>
        <w:jc w:val="center"/>
        <w:rPr>
          <w:b/>
        </w:rPr>
      </w:pPr>
    </w:p>
    <w:p w14:paraId="7B698F72" w14:textId="77777777" w:rsidR="00F373D2" w:rsidRDefault="00F373D2" w:rsidP="00F373D2">
      <w:pPr>
        <w:ind w:left="0" w:firstLine="0"/>
        <w:jc w:val="center"/>
        <w:rPr>
          <w:b/>
        </w:rPr>
      </w:pPr>
    </w:p>
    <w:p w14:paraId="1BB0FFB4" w14:textId="77777777" w:rsidR="00F373D2" w:rsidRDefault="002F2E9A" w:rsidP="00F373D2">
      <w:pPr>
        <w:ind w:left="0" w:firstLine="0"/>
        <w:jc w:val="center"/>
        <w:rPr>
          <w:b/>
        </w:rPr>
      </w:pPr>
      <w:r>
        <w:rPr>
          <w:b/>
        </w:rPr>
        <w:t>_________</w:t>
      </w:r>
      <w:r w:rsidR="00F373D2">
        <w:rPr>
          <w:b/>
        </w:rPr>
        <w:t>__________________________________</w:t>
      </w:r>
    </w:p>
    <w:p w14:paraId="704E5675" w14:textId="77777777" w:rsidR="002F2E9A" w:rsidRPr="00F373D2" w:rsidRDefault="002F2E9A" w:rsidP="00F373D2">
      <w:pPr>
        <w:ind w:left="0" w:firstLine="0"/>
        <w:jc w:val="center"/>
        <w:rPr>
          <w:b/>
        </w:rPr>
      </w:pPr>
      <w:r>
        <w:rPr>
          <w:b/>
        </w:rPr>
        <w:t>Správa sportovních a rekreačních zařízení Havířov</w:t>
      </w:r>
    </w:p>
    <w:sectPr w:rsidR="002F2E9A" w:rsidRPr="00F373D2" w:rsidSect="00B939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6484E" w14:textId="77777777" w:rsidR="00F60988" w:rsidRDefault="00F60988" w:rsidP="007B5EFA">
      <w:pPr>
        <w:spacing w:before="0" w:line="240" w:lineRule="auto"/>
      </w:pPr>
      <w:r>
        <w:separator/>
      </w:r>
    </w:p>
  </w:endnote>
  <w:endnote w:type="continuationSeparator" w:id="0">
    <w:p w14:paraId="5CBBA4B2" w14:textId="77777777" w:rsidR="00F60988" w:rsidRDefault="00F60988" w:rsidP="007B5E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601001"/>
      <w:docPartObj>
        <w:docPartGallery w:val="Page Numbers (Bottom of Page)"/>
        <w:docPartUnique/>
      </w:docPartObj>
    </w:sdtPr>
    <w:sdtEndPr/>
    <w:sdtContent>
      <w:p w14:paraId="607BF267" w14:textId="77777777" w:rsidR="00636A66" w:rsidRDefault="0015180D">
        <w:pPr>
          <w:pStyle w:val="Zpat"/>
          <w:jc w:val="right"/>
        </w:pPr>
        <w:r>
          <w:fldChar w:fldCharType="begin"/>
        </w:r>
        <w:r w:rsidR="00E23F44">
          <w:instrText xml:space="preserve"> PAGE   \* MERGEFORMAT </w:instrText>
        </w:r>
        <w:r>
          <w:fldChar w:fldCharType="separate"/>
        </w:r>
        <w:r w:rsidR="00265E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0F36EF" w14:textId="77777777" w:rsidR="00636A66" w:rsidRDefault="00636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ED3B6" w14:textId="77777777" w:rsidR="00F60988" w:rsidRDefault="00F60988" w:rsidP="007B5EFA">
      <w:pPr>
        <w:spacing w:before="0" w:line="240" w:lineRule="auto"/>
      </w:pPr>
      <w:r>
        <w:separator/>
      </w:r>
    </w:p>
  </w:footnote>
  <w:footnote w:type="continuationSeparator" w:id="0">
    <w:p w14:paraId="1C494B2B" w14:textId="77777777" w:rsidR="00F60988" w:rsidRDefault="00F60988" w:rsidP="007B5E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EC7C2" w14:textId="77777777" w:rsidR="00182422" w:rsidRPr="00182422" w:rsidRDefault="00182422" w:rsidP="00182422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182422">
      <w:rPr>
        <w:rFonts w:asciiTheme="minorHAnsi" w:hAnsiTheme="minorHAnsi" w:cstheme="minorHAnsi"/>
        <w:sz w:val="22"/>
        <w:szCs w:val="22"/>
      </w:rPr>
      <w:t>Příloha č. 2a ZD</w:t>
    </w:r>
  </w:p>
  <w:p w14:paraId="0AC22B08" w14:textId="77777777" w:rsidR="00FA2B22" w:rsidRDefault="00FA2B22" w:rsidP="00FA2B2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4B4"/>
    <w:multiLevelType w:val="hybridMultilevel"/>
    <w:tmpl w:val="750AA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2B"/>
    <w:multiLevelType w:val="hybridMultilevel"/>
    <w:tmpl w:val="850A34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054D3"/>
    <w:multiLevelType w:val="hybridMultilevel"/>
    <w:tmpl w:val="656AF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23488"/>
    <w:multiLevelType w:val="hybridMultilevel"/>
    <w:tmpl w:val="E48440DA"/>
    <w:lvl w:ilvl="0" w:tplc="583ED5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CE622E"/>
    <w:multiLevelType w:val="hybridMultilevel"/>
    <w:tmpl w:val="7E3C3B7A"/>
    <w:lvl w:ilvl="0" w:tplc="68248F12">
      <w:start w:val="1"/>
      <w:numFmt w:val="ordinal"/>
      <w:lvlText w:val="6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634EF4"/>
    <w:multiLevelType w:val="hybridMultilevel"/>
    <w:tmpl w:val="3B5EF80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0A0016"/>
    <w:multiLevelType w:val="hybridMultilevel"/>
    <w:tmpl w:val="ECA2A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96213"/>
    <w:multiLevelType w:val="hybridMultilevel"/>
    <w:tmpl w:val="3788D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F6089"/>
    <w:multiLevelType w:val="hybridMultilevel"/>
    <w:tmpl w:val="F1CA98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E39C8"/>
    <w:multiLevelType w:val="hybridMultilevel"/>
    <w:tmpl w:val="58EA9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65280"/>
    <w:multiLevelType w:val="hybridMultilevel"/>
    <w:tmpl w:val="5D8E7E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5F5244"/>
    <w:multiLevelType w:val="hybridMultilevel"/>
    <w:tmpl w:val="963E48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A33B4"/>
    <w:multiLevelType w:val="hybridMultilevel"/>
    <w:tmpl w:val="5792D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1F6B53"/>
    <w:multiLevelType w:val="hybridMultilevel"/>
    <w:tmpl w:val="36D25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02083B"/>
    <w:multiLevelType w:val="hybridMultilevel"/>
    <w:tmpl w:val="C9C6468A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CA63B9A"/>
    <w:multiLevelType w:val="hybridMultilevel"/>
    <w:tmpl w:val="58EA9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4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15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DA"/>
    <w:rsid w:val="00021701"/>
    <w:rsid w:val="00063BF0"/>
    <w:rsid w:val="00073309"/>
    <w:rsid w:val="00086DEC"/>
    <w:rsid w:val="000922FD"/>
    <w:rsid w:val="000B4667"/>
    <w:rsid w:val="000C5816"/>
    <w:rsid w:val="000D3E16"/>
    <w:rsid w:val="000D4668"/>
    <w:rsid w:val="000F1CA4"/>
    <w:rsid w:val="000F2CA3"/>
    <w:rsid w:val="00103D2E"/>
    <w:rsid w:val="00112B56"/>
    <w:rsid w:val="00123207"/>
    <w:rsid w:val="00125FA6"/>
    <w:rsid w:val="0015180D"/>
    <w:rsid w:val="00165BC8"/>
    <w:rsid w:val="001725C9"/>
    <w:rsid w:val="00182422"/>
    <w:rsid w:val="001A042F"/>
    <w:rsid w:val="001D75C6"/>
    <w:rsid w:val="001E77A4"/>
    <w:rsid w:val="002009AB"/>
    <w:rsid w:val="0020310B"/>
    <w:rsid w:val="00223D7A"/>
    <w:rsid w:val="0023507D"/>
    <w:rsid w:val="00265E6C"/>
    <w:rsid w:val="002714A8"/>
    <w:rsid w:val="002827E4"/>
    <w:rsid w:val="002D06E8"/>
    <w:rsid w:val="002D7430"/>
    <w:rsid w:val="002E60E8"/>
    <w:rsid w:val="002F27C6"/>
    <w:rsid w:val="002F2E9A"/>
    <w:rsid w:val="003055EA"/>
    <w:rsid w:val="00307235"/>
    <w:rsid w:val="0033549D"/>
    <w:rsid w:val="00343E08"/>
    <w:rsid w:val="003A50AD"/>
    <w:rsid w:val="003A54A9"/>
    <w:rsid w:val="003C2025"/>
    <w:rsid w:val="003F4E60"/>
    <w:rsid w:val="00406FC3"/>
    <w:rsid w:val="00417508"/>
    <w:rsid w:val="00420662"/>
    <w:rsid w:val="00441FB4"/>
    <w:rsid w:val="004444EA"/>
    <w:rsid w:val="00446508"/>
    <w:rsid w:val="00455BDA"/>
    <w:rsid w:val="004749F8"/>
    <w:rsid w:val="00481093"/>
    <w:rsid w:val="00485FDD"/>
    <w:rsid w:val="004B028F"/>
    <w:rsid w:val="004D249B"/>
    <w:rsid w:val="004D3642"/>
    <w:rsid w:val="004D7DEB"/>
    <w:rsid w:val="004E5E61"/>
    <w:rsid w:val="004E6061"/>
    <w:rsid w:val="005100D2"/>
    <w:rsid w:val="005162FD"/>
    <w:rsid w:val="00532746"/>
    <w:rsid w:val="00533DE9"/>
    <w:rsid w:val="00551ADF"/>
    <w:rsid w:val="00552B30"/>
    <w:rsid w:val="005552D0"/>
    <w:rsid w:val="00557EF6"/>
    <w:rsid w:val="005776C8"/>
    <w:rsid w:val="00583390"/>
    <w:rsid w:val="00584927"/>
    <w:rsid w:val="005B3559"/>
    <w:rsid w:val="005B529B"/>
    <w:rsid w:val="005D3D59"/>
    <w:rsid w:val="005E411C"/>
    <w:rsid w:val="005F2480"/>
    <w:rsid w:val="00610DEE"/>
    <w:rsid w:val="006209A2"/>
    <w:rsid w:val="006231AF"/>
    <w:rsid w:val="00635715"/>
    <w:rsid w:val="00636A66"/>
    <w:rsid w:val="00681108"/>
    <w:rsid w:val="00684863"/>
    <w:rsid w:val="00690584"/>
    <w:rsid w:val="006A12FA"/>
    <w:rsid w:val="006A70C5"/>
    <w:rsid w:val="006E036F"/>
    <w:rsid w:val="006F778F"/>
    <w:rsid w:val="0074064A"/>
    <w:rsid w:val="00747A67"/>
    <w:rsid w:val="00752FEA"/>
    <w:rsid w:val="00767E59"/>
    <w:rsid w:val="00790759"/>
    <w:rsid w:val="00792ACF"/>
    <w:rsid w:val="007A6275"/>
    <w:rsid w:val="007B5EFA"/>
    <w:rsid w:val="007D4FEA"/>
    <w:rsid w:val="007E1A1E"/>
    <w:rsid w:val="007E226D"/>
    <w:rsid w:val="007E79D1"/>
    <w:rsid w:val="008024A4"/>
    <w:rsid w:val="008502F9"/>
    <w:rsid w:val="00856AA3"/>
    <w:rsid w:val="00867A99"/>
    <w:rsid w:val="0089570C"/>
    <w:rsid w:val="00897D41"/>
    <w:rsid w:val="008A0638"/>
    <w:rsid w:val="008B59AD"/>
    <w:rsid w:val="008C1BED"/>
    <w:rsid w:val="0090053C"/>
    <w:rsid w:val="0091698C"/>
    <w:rsid w:val="00927732"/>
    <w:rsid w:val="00936EB5"/>
    <w:rsid w:val="00950650"/>
    <w:rsid w:val="00974360"/>
    <w:rsid w:val="00981AA3"/>
    <w:rsid w:val="009B28AD"/>
    <w:rsid w:val="009B6BED"/>
    <w:rsid w:val="009D54A7"/>
    <w:rsid w:val="009F1DBC"/>
    <w:rsid w:val="009F43DD"/>
    <w:rsid w:val="009F5974"/>
    <w:rsid w:val="00A01FAF"/>
    <w:rsid w:val="00A622DF"/>
    <w:rsid w:val="00AB63A4"/>
    <w:rsid w:val="00AD2924"/>
    <w:rsid w:val="00AE5861"/>
    <w:rsid w:val="00AF2FC5"/>
    <w:rsid w:val="00B12551"/>
    <w:rsid w:val="00B1560C"/>
    <w:rsid w:val="00B31F8C"/>
    <w:rsid w:val="00B3584F"/>
    <w:rsid w:val="00B35FF0"/>
    <w:rsid w:val="00B40BC1"/>
    <w:rsid w:val="00B422B8"/>
    <w:rsid w:val="00B70B82"/>
    <w:rsid w:val="00B85138"/>
    <w:rsid w:val="00B85A22"/>
    <w:rsid w:val="00B93988"/>
    <w:rsid w:val="00BB679F"/>
    <w:rsid w:val="00BE2CC5"/>
    <w:rsid w:val="00BF335F"/>
    <w:rsid w:val="00C05FE0"/>
    <w:rsid w:val="00C24248"/>
    <w:rsid w:val="00C3572E"/>
    <w:rsid w:val="00C445B2"/>
    <w:rsid w:val="00C500AE"/>
    <w:rsid w:val="00C52538"/>
    <w:rsid w:val="00C5752F"/>
    <w:rsid w:val="00C706E8"/>
    <w:rsid w:val="00CA09CD"/>
    <w:rsid w:val="00CB5F56"/>
    <w:rsid w:val="00CC41DF"/>
    <w:rsid w:val="00CC4A8E"/>
    <w:rsid w:val="00CD00DE"/>
    <w:rsid w:val="00CD1CBB"/>
    <w:rsid w:val="00CD39DB"/>
    <w:rsid w:val="00CE231D"/>
    <w:rsid w:val="00CF125B"/>
    <w:rsid w:val="00CF6B6A"/>
    <w:rsid w:val="00D17590"/>
    <w:rsid w:val="00D2605B"/>
    <w:rsid w:val="00D316CA"/>
    <w:rsid w:val="00D3454F"/>
    <w:rsid w:val="00D724DC"/>
    <w:rsid w:val="00D87426"/>
    <w:rsid w:val="00DC6F0B"/>
    <w:rsid w:val="00E20F81"/>
    <w:rsid w:val="00E23F44"/>
    <w:rsid w:val="00E34C50"/>
    <w:rsid w:val="00E40633"/>
    <w:rsid w:val="00E5158D"/>
    <w:rsid w:val="00E7482D"/>
    <w:rsid w:val="00E8149F"/>
    <w:rsid w:val="00EB3F67"/>
    <w:rsid w:val="00ED5FA9"/>
    <w:rsid w:val="00EE061B"/>
    <w:rsid w:val="00EE3335"/>
    <w:rsid w:val="00EE4779"/>
    <w:rsid w:val="00EF7835"/>
    <w:rsid w:val="00F06240"/>
    <w:rsid w:val="00F073A2"/>
    <w:rsid w:val="00F24D97"/>
    <w:rsid w:val="00F373D2"/>
    <w:rsid w:val="00F37EBA"/>
    <w:rsid w:val="00F42E84"/>
    <w:rsid w:val="00F45874"/>
    <w:rsid w:val="00F50C38"/>
    <w:rsid w:val="00F60988"/>
    <w:rsid w:val="00F61886"/>
    <w:rsid w:val="00F855D4"/>
    <w:rsid w:val="00FA2B22"/>
    <w:rsid w:val="00FB631E"/>
    <w:rsid w:val="00FD1941"/>
    <w:rsid w:val="00FD259D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A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BDA"/>
    <w:pPr>
      <w:ind w:left="720"/>
      <w:contextualSpacing/>
    </w:pPr>
  </w:style>
  <w:style w:type="character" w:customStyle="1" w:styleId="stylTextChar">
    <w:name w:val="styl Text Char"/>
    <w:link w:val="stylText"/>
    <w:uiPriority w:val="98"/>
    <w:locked/>
    <w:rsid w:val="00455BDA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455BDA"/>
    <w:pPr>
      <w:spacing w:before="0" w:line="240" w:lineRule="auto"/>
      <w:ind w:left="0" w:firstLine="0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55BDA"/>
    <w:pPr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55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EF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EFA"/>
  </w:style>
  <w:style w:type="paragraph" w:customStyle="1" w:styleId="Default">
    <w:name w:val="Default"/>
    <w:rsid w:val="00F373D2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51ADF"/>
    <w:pPr>
      <w:spacing w:before="0" w:line="240" w:lineRule="auto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7E79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9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79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9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9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E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BDA"/>
    <w:pPr>
      <w:ind w:left="720"/>
      <w:contextualSpacing/>
    </w:pPr>
  </w:style>
  <w:style w:type="character" w:customStyle="1" w:styleId="stylTextChar">
    <w:name w:val="styl Text Char"/>
    <w:link w:val="stylText"/>
    <w:uiPriority w:val="98"/>
    <w:locked/>
    <w:rsid w:val="00455BDA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455BDA"/>
    <w:pPr>
      <w:spacing w:before="0" w:line="240" w:lineRule="auto"/>
      <w:ind w:left="0" w:firstLine="0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55BDA"/>
    <w:pPr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55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EF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EFA"/>
  </w:style>
  <w:style w:type="paragraph" w:customStyle="1" w:styleId="Default">
    <w:name w:val="Default"/>
    <w:rsid w:val="00F373D2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51ADF"/>
    <w:pPr>
      <w:spacing w:before="0" w:line="240" w:lineRule="auto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7E79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9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79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9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9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E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977EF-C418-4C61-9EF3-BE59A70C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3881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Luskova</cp:lastModifiedBy>
  <cp:revision>3</cp:revision>
  <cp:lastPrinted>2022-10-04T09:46:00Z</cp:lastPrinted>
  <dcterms:created xsi:type="dcterms:W3CDTF">2022-10-07T06:04:00Z</dcterms:created>
  <dcterms:modified xsi:type="dcterms:W3CDTF">2023-02-14T06:53:00Z</dcterms:modified>
</cp:coreProperties>
</file>