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6EC3" w14:textId="77777777" w:rsidR="00081023" w:rsidRPr="004C63EF" w:rsidRDefault="00081023" w:rsidP="00081023">
      <w:pPr>
        <w:pStyle w:val="Prosttext"/>
        <w:jc w:val="center"/>
        <w:rPr>
          <w:rFonts w:ascii="Arial" w:hAnsi="Arial" w:cs="Arial"/>
          <w:b/>
          <w:color w:val="000000" w:themeColor="text1"/>
          <w:sz w:val="36"/>
          <w:szCs w:val="24"/>
        </w:rPr>
      </w:pPr>
      <w:r w:rsidRPr="004C63EF">
        <w:rPr>
          <w:rFonts w:ascii="Arial" w:hAnsi="Arial" w:cs="Arial"/>
          <w:b/>
          <w:color w:val="000000" w:themeColor="text1"/>
          <w:sz w:val="36"/>
          <w:szCs w:val="24"/>
        </w:rPr>
        <w:t>SMLOUVA O ZABEZPEČENÍ</w:t>
      </w:r>
    </w:p>
    <w:p w14:paraId="36FBF3A0" w14:textId="77777777" w:rsidR="007A3D22" w:rsidRPr="004C63EF" w:rsidRDefault="00081023" w:rsidP="00081023">
      <w:pPr>
        <w:pStyle w:val="Prosttext"/>
        <w:jc w:val="center"/>
        <w:rPr>
          <w:rFonts w:ascii="Arial" w:hAnsi="Arial" w:cs="Arial"/>
          <w:b/>
          <w:color w:val="000000" w:themeColor="text1"/>
          <w:sz w:val="36"/>
          <w:szCs w:val="24"/>
        </w:rPr>
      </w:pPr>
      <w:r w:rsidRPr="004C63EF">
        <w:rPr>
          <w:rFonts w:ascii="Arial" w:hAnsi="Arial" w:cs="Arial"/>
          <w:b/>
          <w:color w:val="000000" w:themeColor="text1"/>
          <w:sz w:val="36"/>
          <w:szCs w:val="24"/>
        </w:rPr>
        <w:t>KOMPLEXNÍHO SERVISU</w:t>
      </w:r>
    </w:p>
    <w:p w14:paraId="7ABE1138" w14:textId="77777777" w:rsidR="00C93E60" w:rsidRPr="004C63EF" w:rsidRDefault="007A3D22" w:rsidP="00081023">
      <w:pPr>
        <w:pStyle w:val="Prosttext"/>
        <w:jc w:val="center"/>
        <w:rPr>
          <w:rFonts w:ascii="Arial" w:eastAsia="MS Mincho" w:hAnsi="Arial" w:cs="Arial"/>
          <w:bCs/>
          <w:sz w:val="28"/>
        </w:rPr>
      </w:pPr>
      <w:r w:rsidRPr="004C63EF">
        <w:rPr>
          <w:rFonts w:ascii="Arial" w:hAnsi="Arial" w:cs="Arial"/>
          <w:b/>
          <w:color w:val="000000" w:themeColor="text1"/>
          <w:sz w:val="36"/>
          <w:szCs w:val="24"/>
        </w:rPr>
        <w:t xml:space="preserve">ZDRAVOTNICKÉHO </w:t>
      </w:r>
      <w:r w:rsidR="00081023" w:rsidRPr="004C63EF">
        <w:rPr>
          <w:rFonts w:ascii="Arial" w:hAnsi="Arial" w:cs="Arial"/>
          <w:b/>
          <w:color w:val="000000" w:themeColor="text1"/>
          <w:sz w:val="36"/>
          <w:szCs w:val="24"/>
        </w:rPr>
        <w:t>PRÁDLA</w:t>
      </w:r>
      <w:r w:rsidR="00511DF9" w:rsidRPr="004C63EF">
        <w:rPr>
          <w:rFonts w:ascii="Arial" w:hAnsi="Arial" w:cs="Arial"/>
          <w:b/>
          <w:color w:val="000000" w:themeColor="text1"/>
          <w:sz w:val="36"/>
          <w:szCs w:val="24"/>
        </w:rPr>
        <w:t xml:space="preserve"> A ODĚVŮ</w:t>
      </w:r>
    </w:p>
    <w:p w14:paraId="68A79836" w14:textId="77777777" w:rsidR="00A017F0" w:rsidRPr="004C63EF" w:rsidRDefault="00A017F0" w:rsidP="002350D6">
      <w:pPr>
        <w:pStyle w:val="Prosttext"/>
        <w:jc w:val="center"/>
        <w:rPr>
          <w:rFonts w:ascii="Arial" w:eastAsia="MS Mincho" w:hAnsi="Arial" w:cs="Arial"/>
          <w:bCs/>
        </w:rPr>
      </w:pPr>
    </w:p>
    <w:p w14:paraId="00874E07" w14:textId="77777777" w:rsidR="00FA176A" w:rsidRDefault="00FA176A" w:rsidP="002350D6">
      <w:pPr>
        <w:pStyle w:val="Prosttext"/>
        <w:jc w:val="center"/>
        <w:rPr>
          <w:rFonts w:ascii="Arial" w:eastAsia="MS Mincho" w:hAnsi="Arial" w:cs="Arial"/>
          <w:bCs/>
        </w:rPr>
      </w:pPr>
    </w:p>
    <w:p w14:paraId="61C90010" w14:textId="77777777" w:rsidR="004C63EF" w:rsidRDefault="004C63EF" w:rsidP="002350D6">
      <w:pPr>
        <w:pStyle w:val="Prosttext"/>
        <w:jc w:val="center"/>
        <w:rPr>
          <w:rFonts w:ascii="Arial" w:eastAsia="MS Mincho" w:hAnsi="Arial" w:cs="Arial"/>
          <w:bCs/>
        </w:rPr>
      </w:pPr>
    </w:p>
    <w:p w14:paraId="77145561" w14:textId="77777777" w:rsidR="004C63EF" w:rsidRPr="004C63EF" w:rsidRDefault="004C63EF" w:rsidP="002350D6">
      <w:pPr>
        <w:pStyle w:val="Prosttext"/>
        <w:jc w:val="center"/>
        <w:rPr>
          <w:rFonts w:ascii="Arial" w:eastAsia="MS Mincho" w:hAnsi="Arial" w:cs="Arial"/>
          <w:bCs/>
        </w:rPr>
      </w:pPr>
    </w:p>
    <w:p w14:paraId="621C614C" w14:textId="77777777" w:rsidR="002350D6" w:rsidRPr="009461C5" w:rsidRDefault="00A071B1" w:rsidP="00DA44BA">
      <w:pPr>
        <w:pStyle w:val="Nadpis1"/>
        <w:rPr>
          <w:sz w:val="28"/>
        </w:rPr>
      </w:pPr>
      <w:r w:rsidRPr="009461C5">
        <w:rPr>
          <w:sz w:val="28"/>
        </w:rPr>
        <w:t>SML</w:t>
      </w:r>
      <w:r w:rsidR="002350D6" w:rsidRPr="009461C5">
        <w:rPr>
          <w:sz w:val="28"/>
        </w:rPr>
        <w:t>UVNÍ STRANY</w:t>
      </w:r>
    </w:p>
    <w:p w14:paraId="75CD9293" w14:textId="77777777" w:rsidR="002350D6" w:rsidRPr="009461C5" w:rsidRDefault="002350D6" w:rsidP="00A95151">
      <w:pPr>
        <w:pStyle w:val="Nadpis2"/>
        <w:numPr>
          <w:ilvl w:val="1"/>
          <w:numId w:val="3"/>
        </w:numPr>
        <w:spacing w:after="120"/>
        <w:ind w:left="567" w:hanging="567"/>
        <w:jc w:val="left"/>
        <w:rPr>
          <w:rFonts w:ascii="Arial" w:hAnsi="Arial"/>
          <w:sz w:val="22"/>
          <w:szCs w:val="22"/>
        </w:rPr>
      </w:pPr>
      <w:r w:rsidRPr="009461C5">
        <w:rPr>
          <w:rFonts w:ascii="Arial" w:hAnsi="Arial"/>
          <w:sz w:val="22"/>
          <w:szCs w:val="22"/>
        </w:rPr>
        <w:t xml:space="preserve">Objednatel </w:t>
      </w:r>
    </w:p>
    <w:tbl>
      <w:tblPr>
        <w:tblW w:w="91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751"/>
        <w:gridCol w:w="6434"/>
      </w:tblGrid>
      <w:tr w:rsidR="000E732E" w:rsidRPr="009461C5" w14:paraId="21A05924" w14:textId="77777777" w:rsidTr="009461C5">
        <w:trPr>
          <w:jc w:val="right"/>
        </w:trPr>
        <w:tc>
          <w:tcPr>
            <w:tcW w:w="2751" w:type="dxa"/>
            <w:vAlign w:val="center"/>
          </w:tcPr>
          <w:p w14:paraId="6A7CF5CE" w14:textId="77777777" w:rsidR="000E732E" w:rsidRPr="009461C5" w:rsidRDefault="000E732E" w:rsidP="0000717F">
            <w:pPr>
              <w:rPr>
                <w:rFonts w:ascii="Arial" w:hAnsi="Arial" w:cs="Arial"/>
                <w:i/>
                <w:sz w:val="22"/>
                <w:szCs w:val="22"/>
              </w:rPr>
            </w:pPr>
            <w:r w:rsidRPr="009461C5">
              <w:rPr>
                <w:rFonts w:ascii="Arial" w:hAnsi="Arial" w:cs="Arial"/>
                <w:i/>
                <w:sz w:val="22"/>
                <w:szCs w:val="22"/>
              </w:rPr>
              <w:t>Název:</w:t>
            </w:r>
          </w:p>
        </w:tc>
        <w:tc>
          <w:tcPr>
            <w:tcW w:w="6434" w:type="dxa"/>
            <w:vAlign w:val="center"/>
          </w:tcPr>
          <w:p w14:paraId="56EEC8F6" w14:textId="77777777" w:rsidR="000E732E" w:rsidRPr="009461C5" w:rsidRDefault="00CA7B34" w:rsidP="000E732E">
            <w:pPr>
              <w:pStyle w:val="Odstavecseseznamem"/>
              <w:spacing w:after="0" w:line="240" w:lineRule="auto"/>
              <w:ind w:left="0"/>
              <w:rPr>
                <w:rFonts w:ascii="Arial" w:hAnsi="Arial" w:cs="Arial"/>
                <w:b/>
              </w:rPr>
            </w:pPr>
            <w:r w:rsidRPr="009461C5">
              <w:rPr>
                <w:rFonts w:ascii="Arial" w:hAnsi="Arial" w:cs="Arial"/>
                <w:b/>
                <w:kern w:val="16"/>
                <w:sz w:val="28"/>
              </w:rPr>
              <w:t>Karlovarská krajská nemocnice a.s.</w:t>
            </w:r>
          </w:p>
        </w:tc>
      </w:tr>
      <w:tr w:rsidR="000E732E" w:rsidRPr="009461C5" w14:paraId="323A1F36" w14:textId="77777777" w:rsidTr="009461C5">
        <w:trPr>
          <w:jc w:val="right"/>
        </w:trPr>
        <w:tc>
          <w:tcPr>
            <w:tcW w:w="2751" w:type="dxa"/>
            <w:vAlign w:val="center"/>
          </w:tcPr>
          <w:p w14:paraId="1F887067" w14:textId="77777777" w:rsidR="000E732E" w:rsidRPr="009461C5" w:rsidRDefault="000E732E" w:rsidP="0000717F">
            <w:pPr>
              <w:rPr>
                <w:rFonts w:ascii="Arial" w:hAnsi="Arial" w:cs="Arial"/>
                <w:i/>
                <w:iCs/>
                <w:color w:val="000000"/>
                <w:sz w:val="22"/>
                <w:szCs w:val="22"/>
              </w:rPr>
            </w:pPr>
            <w:r w:rsidRPr="009461C5">
              <w:rPr>
                <w:rFonts w:ascii="Arial" w:hAnsi="Arial" w:cs="Arial"/>
                <w:i/>
                <w:iCs/>
                <w:color w:val="000000"/>
                <w:sz w:val="22"/>
                <w:szCs w:val="22"/>
              </w:rPr>
              <w:t>IČ/DIČ:</w:t>
            </w:r>
          </w:p>
        </w:tc>
        <w:tc>
          <w:tcPr>
            <w:tcW w:w="6434" w:type="dxa"/>
            <w:shd w:val="clear" w:color="auto" w:fill="auto"/>
            <w:vAlign w:val="center"/>
          </w:tcPr>
          <w:p w14:paraId="504CED58" w14:textId="77777777" w:rsidR="000E732E" w:rsidRPr="009461C5" w:rsidRDefault="00081023" w:rsidP="000E732E">
            <w:pPr>
              <w:pStyle w:val="Odstavecseseznamem"/>
              <w:spacing w:after="0" w:line="240" w:lineRule="auto"/>
              <w:ind w:left="0"/>
              <w:rPr>
                <w:rFonts w:ascii="Arial" w:hAnsi="Arial" w:cs="Arial"/>
              </w:rPr>
            </w:pPr>
            <w:r w:rsidRPr="009461C5">
              <w:rPr>
                <w:rFonts w:ascii="Arial" w:hAnsi="Arial" w:cs="Arial"/>
              </w:rPr>
              <w:t>26365804</w:t>
            </w:r>
            <w:r w:rsidR="000E732E" w:rsidRPr="009461C5">
              <w:rPr>
                <w:rFonts w:ascii="Arial" w:hAnsi="Arial" w:cs="Arial"/>
              </w:rPr>
              <w:t>/ CZ</w:t>
            </w:r>
            <w:r w:rsidRPr="009461C5">
              <w:rPr>
                <w:rFonts w:ascii="Arial" w:hAnsi="Arial" w:cs="Arial"/>
              </w:rPr>
              <w:t>26365804</w:t>
            </w:r>
          </w:p>
        </w:tc>
      </w:tr>
      <w:tr w:rsidR="000E732E" w:rsidRPr="009461C5" w14:paraId="02CF97FD" w14:textId="77777777" w:rsidTr="009461C5">
        <w:trPr>
          <w:jc w:val="right"/>
        </w:trPr>
        <w:tc>
          <w:tcPr>
            <w:tcW w:w="2751" w:type="dxa"/>
            <w:vAlign w:val="center"/>
          </w:tcPr>
          <w:p w14:paraId="7ACC3713" w14:textId="77777777" w:rsidR="000E732E" w:rsidRPr="009461C5" w:rsidRDefault="000E732E" w:rsidP="0000717F">
            <w:pPr>
              <w:rPr>
                <w:rFonts w:ascii="Arial" w:hAnsi="Arial" w:cs="Arial"/>
                <w:i/>
                <w:iCs/>
                <w:color w:val="000000"/>
                <w:sz w:val="22"/>
                <w:szCs w:val="22"/>
              </w:rPr>
            </w:pPr>
            <w:r w:rsidRPr="009461C5">
              <w:rPr>
                <w:rFonts w:ascii="Arial" w:hAnsi="Arial" w:cs="Arial"/>
                <w:i/>
                <w:iCs/>
                <w:color w:val="000000"/>
                <w:sz w:val="22"/>
                <w:szCs w:val="22"/>
              </w:rPr>
              <w:t>Sídlo:</w:t>
            </w:r>
          </w:p>
        </w:tc>
        <w:tc>
          <w:tcPr>
            <w:tcW w:w="6434" w:type="dxa"/>
            <w:vAlign w:val="center"/>
          </w:tcPr>
          <w:p w14:paraId="0769D9A7" w14:textId="77777777" w:rsidR="000E732E" w:rsidRPr="009461C5" w:rsidRDefault="00852DEF" w:rsidP="0000717F">
            <w:pPr>
              <w:widowControl w:val="0"/>
              <w:ind w:right="-2"/>
              <w:rPr>
                <w:rFonts w:ascii="Arial" w:hAnsi="Arial" w:cs="Arial"/>
                <w:bCs/>
                <w:color w:val="000000"/>
                <w:sz w:val="22"/>
                <w:szCs w:val="22"/>
              </w:rPr>
            </w:pPr>
            <w:r w:rsidRPr="009461C5">
              <w:rPr>
                <w:rFonts w:ascii="Arial" w:hAnsi="Arial" w:cs="Arial"/>
                <w:sz w:val="22"/>
                <w:szCs w:val="22"/>
              </w:rPr>
              <w:t>Bezručova 1190/19, 360 01 Karlovy Vary</w:t>
            </w:r>
          </w:p>
        </w:tc>
      </w:tr>
      <w:tr w:rsidR="009461C5" w:rsidRPr="009461C5" w14:paraId="6DC93D30" w14:textId="77777777" w:rsidTr="002C1153">
        <w:trPr>
          <w:jc w:val="right"/>
        </w:trPr>
        <w:tc>
          <w:tcPr>
            <w:tcW w:w="2751" w:type="dxa"/>
          </w:tcPr>
          <w:p w14:paraId="39248E66" w14:textId="42407956" w:rsidR="009461C5" w:rsidRPr="009461C5" w:rsidRDefault="009461C5" w:rsidP="009461C5">
            <w:pPr>
              <w:rPr>
                <w:rFonts w:ascii="Arial" w:hAnsi="Arial" w:cs="Arial"/>
                <w:i/>
                <w:iCs/>
                <w:color w:val="000000"/>
                <w:sz w:val="22"/>
                <w:szCs w:val="22"/>
              </w:rPr>
            </w:pPr>
            <w:r w:rsidRPr="009461C5">
              <w:rPr>
                <w:rFonts w:ascii="Arial" w:hAnsi="Arial" w:cs="Arial"/>
                <w:i/>
                <w:sz w:val="22"/>
                <w:szCs w:val="22"/>
              </w:rPr>
              <w:t>Banka:</w:t>
            </w:r>
          </w:p>
        </w:tc>
        <w:tc>
          <w:tcPr>
            <w:tcW w:w="6434" w:type="dxa"/>
            <w:vAlign w:val="center"/>
          </w:tcPr>
          <w:p w14:paraId="4A77B78B" w14:textId="668950FB" w:rsidR="009461C5" w:rsidRPr="009461C5" w:rsidRDefault="008A7BD4" w:rsidP="009461C5">
            <w:pPr>
              <w:widowControl w:val="0"/>
              <w:ind w:right="-2"/>
              <w:rPr>
                <w:rFonts w:ascii="Arial" w:hAnsi="Arial" w:cs="Arial"/>
                <w:sz w:val="22"/>
                <w:szCs w:val="22"/>
              </w:rPr>
            </w:pPr>
            <w:r>
              <w:rPr>
                <w:rFonts w:ascii="Arial" w:hAnsi="Arial" w:cs="Arial"/>
                <w:sz w:val="22"/>
                <w:szCs w:val="22"/>
              </w:rPr>
              <w:t>XXXXXXXXXX</w:t>
            </w:r>
          </w:p>
        </w:tc>
      </w:tr>
      <w:tr w:rsidR="009461C5" w:rsidRPr="009461C5" w14:paraId="1E8DF409" w14:textId="77777777" w:rsidTr="002C1153">
        <w:trPr>
          <w:jc w:val="right"/>
        </w:trPr>
        <w:tc>
          <w:tcPr>
            <w:tcW w:w="2751" w:type="dxa"/>
          </w:tcPr>
          <w:p w14:paraId="274A1FE3" w14:textId="3E7BAC50" w:rsidR="009461C5" w:rsidRPr="009461C5" w:rsidRDefault="009461C5" w:rsidP="009461C5">
            <w:pPr>
              <w:rPr>
                <w:rFonts w:ascii="Arial" w:hAnsi="Arial" w:cs="Arial"/>
                <w:i/>
                <w:iCs/>
                <w:color w:val="000000"/>
                <w:sz w:val="22"/>
                <w:szCs w:val="22"/>
              </w:rPr>
            </w:pPr>
            <w:r w:rsidRPr="009461C5">
              <w:rPr>
                <w:rFonts w:ascii="Arial" w:hAnsi="Arial" w:cs="Arial"/>
                <w:i/>
                <w:sz w:val="22"/>
                <w:szCs w:val="22"/>
              </w:rPr>
              <w:t>Číslo účtu:</w:t>
            </w:r>
          </w:p>
        </w:tc>
        <w:tc>
          <w:tcPr>
            <w:tcW w:w="6434" w:type="dxa"/>
            <w:vAlign w:val="center"/>
          </w:tcPr>
          <w:p w14:paraId="61B60295" w14:textId="7FFE6490" w:rsidR="009461C5" w:rsidRPr="009461C5" w:rsidRDefault="008A7BD4" w:rsidP="009461C5">
            <w:pPr>
              <w:widowControl w:val="0"/>
              <w:ind w:right="-2"/>
              <w:rPr>
                <w:rFonts w:ascii="Arial" w:hAnsi="Arial" w:cs="Arial"/>
                <w:sz w:val="22"/>
                <w:szCs w:val="22"/>
              </w:rPr>
            </w:pPr>
            <w:r>
              <w:rPr>
                <w:rFonts w:ascii="Arial" w:hAnsi="Arial" w:cs="Arial"/>
                <w:sz w:val="22"/>
                <w:szCs w:val="22"/>
              </w:rPr>
              <w:t>XXXXXXXXXX</w:t>
            </w:r>
          </w:p>
        </w:tc>
      </w:tr>
      <w:tr w:rsidR="009461C5" w:rsidRPr="009461C5" w14:paraId="48BBFE41" w14:textId="77777777" w:rsidTr="009461C5">
        <w:trPr>
          <w:jc w:val="right"/>
        </w:trPr>
        <w:tc>
          <w:tcPr>
            <w:tcW w:w="2751" w:type="dxa"/>
            <w:vMerge w:val="restart"/>
            <w:vAlign w:val="center"/>
          </w:tcPr>
          <w:p w14:paraId="710680DA" w14:textId="77777777" w:rsidR="009461C5" w:rsidRPr="009461C5" w:rsidRDefault="009461C5" w:rsidP="009461C5">
            <w:pPr>
              <w:rPr>
                <w:rFonts w:ascii="Arial" w:hAnsi="Arial" w:cs="Arial"/>
                <w:i/>
                <w:iCs/>
                <w:color w:val="000000"/>
                <w:sz w:val="22"/>
                <w:szCs w:val="22"/>
              </w:rPr>
            </w:pPr>
            <w:r w:rsidRPr="009461C5">
              <w:rPr>
                <w:rFonts w:ascii="Arial" w:hAnsi="Arial" w:cs="Arial"/>
                <w:i/>
                <w:iCs/>
                <w:color w:val="000000"/>
                <w:sz w:val="22"/>
                <w:szCs w:val="22"/>
              </w:rPr>
              <w:t>Statutární zástupce:</w:t>
            </w:r>
          </w:p>
        </w:tc>
        <w:tc>
          <w:tcPr>
            <w:tcW w:w="6434" w:type="dxa"/>
            <w:vAlign w:val="center"/>
          </w:tcPr>
          <w:p w14:paraId="218A1107" w14:textId="589A5FE4" w:rsidR="009461C5" w:rsidRPr="009461C5" w:rsidRDefault="00FE4ED0" w:rsidP="009461C5">
            <w:pPr>
              <w:widowControl w:val="0"/>
              <w:ind w:right="-2"/>
              <w:rPr>
                <w:rFonts w:ascii="Arial" w:hAnsi="Arial" w:cs="Arial"/>
                <w:sz w:val="22"/>
                <w:szCs w:val="22"/>
              </w:rPr>
            </w:pPr>
            <w:r>
              <w:rPr>
                <w:rFonts w:ascii="Arial" w:hAnsi="Arial" w:cs="Arial"/>
                <w:sz w:val="22"/>
                <w:szCs w:val="22"/>
              </w:rPr>
              <w:t xml:space="preserve">MUDr. Josef </w:t>
            </w:r>
            <w:proofErr w:type="spellStart"/>
            <w:r w:rsidRPr="00FE4ED0">
              <w:rPr>
                <w:rFonts w:ascii="Arial" w:hAnsi="Arial" w:cs="Arial"/>
                <w:sz w:val="22"/>
                <w:szCs w:val="22"/>
              </w:rPr>
              <w:t>März</w:t>
            </w:r>
            <w:proofErr w:type="spellEnd"/>
            <w:r>
              <w:rPr>
                <w:rFonts w:ascii="Arial" w:hAnsi="Arial" w:cs="Arial"/>
                <w:sz w:val="22"/>
                <w:szCs w:val="22"/>
              </w:rPr>
              <w:t>, předseda</w:t>
            </w:r>
            <w:r w:rsidR="009461C5" w:rsidRPr="009461C5">
              <w:rPr>
                <w:rFonts w:ascii="Arial" w:hAnsi="Arial" w:cs="Arial"/>
                <w:sz w:val="22"/>
                <w:szCs w:val="22"/>
              </w:rPr>
              <w:t xml:space="preserve"> představenstva</w:t>
            </w:r>
          </w:p>
        </w:tc>
      </w:tr>
      <w:tr w:rsidR="009461C5" w:rsidRPr="009461C5" w14:paraId="20B3D369" w14:textId="77777777" w:rsidTr="009461C5">
        <w:trPr>
          <w:jc w:val="right"/>
        </w:trPr>
        <w:tc>
          <w:tcPr>
            <w:tcW w:w="2751" w:type="dxa"/>
            <w:vMerge/>
            <w:vAlign w:val="center"/>
          </w:tcPr>
          <w:p w14:paraId="6F15CCBE" w14:textId="77777777" w:rsidR="009461C5" w:rsidRPr="009461C5" w:rsidRDefault="009461C5" w:rsidP="009461C5">
            <w:pPr>
              <w:rPr>
                <w:rFonts w:ascii="Arial" w:hAnsi="Arial" w:cs="Arial"/>
                <w:i/>
                <w:iCs/>
                <w:color w:val="000000"/>
                <w:sz w:val="22"/>
                <w:szCs w:val="22"/>
              </w:rPr>
            </w:pPr>
          </w:p>
        </w:tc>
        <w:tc>
          <w:tcPr>
            <w:tcW w:w="6434" w:type="dxa"/>
            <w:vAlign w:val="center"/>
          </w:tcPr>
          <w:p w14:paraId="325C79A7" w14:textId="42E37B1E" w:rsidR="009461C5" w:rsidRPr="009461C5" w:rsidRDefault="00FE4ED0" w:rsidP="009461C5">
            <w:pPr>
              <w:widowControl w:val="0"/>
              <w:ind w:right="-2"/>
              <w:rPr>
                <w:rFonts w:ascii="Arial" w:hAnsi="Arial" w:cs="Arial"/>
                <w:b/>
                <w:color w:val="0070C0"/>
                <w:sz w:val="22"/>
                <w:szCs w:val="22"/>
              </w:rPr>
            </w:pPr>
            <w:r>
              <w:rPr>
                <w:rFonts w:ascii="Arial" w:hAnsi="Arial" w:cs="Arial"/>
                <w:sz w:val="22"/>
                <w:szCs w:val="22"/>
              </w:rPr>
              <w:t>Ing. Martin Čvančara, MBA, člen</w:t>
            </w:r>
            <w:r w:rsidR="009461C5" w:rsidRPr="009461C5">
              <w:rPr>
                <w:rFonts w:ascii="Arial" w:hAnsi="Arial" w:cs="Arial"/>
                <w:sz w:val="22"/>
                <w:szCs w:val="22"/>
              </w:rPr>
              <w:t xml:space="preserve"> představenstva </w:t>
            </w:r>
          </w:p>
        </w:tc>
      </w:tr>
    </w:tbl>
    <w:p w14:paraId="63A286FC" w14:textId="77777777" w:rsidR="00E54DD6" w:rsidRPr="009461C5" w:rsidRDefault="00E54DD6" w:rsidP="007465A3">
      <w:pPr>
        <w:spacing w:before="120"/>
        <w:ind w:left="567"/>
        <w:rPr>
          <w:rFonts w:ascii="Arial" w:hAnsi="Arial" w:cs="Arial"/>
          <w:sz w:val="22"/>
          <w:szCs w:val="22"/>
        </w:rPr>
      </w:pPr>
      <w:r w:rsidRPr="009461C5">
        <w:rPr>
          <w:rFonts w:ascii="Arial" w:hAnsi="Arial" w:cs="Arial"/>
          <w:sz w:val="22"/>
          <w:szCs w:val="22"/>
        </w:rPr>
        <w:t xml:space="preserve">dále jen </w:t>
      </w:r>
      <w:r w:rsidRPr="009461C5">
        <w:rPr>
          <w:rFonts w:ascii="Arial" w:hAnsi="Arial" w:cs="Arial"/>
          <w:b/>
          <w:sz w:val="22"/>
          <w:szCs w:val="22"/>
        </w:rPr>
        <w:t>„</w:t>
      </w:r>
      <w:r w:rsidR="00D11F5A" w:rsidRPr="009461C5">
        <w:rPr>
          <w:rFonts w:ascii="Arial" w:hAnsi="Arial" w:cs="Arial"/>
          <w:b/>
          <w:i/>
          <w:sz w:val="22"/>
          <w:szCs w:val="22"/>
        </w:rPr>
        <w:t>Objednatel</w:t>
      </w:r>
      <w:r w:rsidRPr="009461C5">
        <w:rPr>
          <w:rFonts w:ascii="Arial" w:hAnsi="Arial" w:cs="Arial"/>
          <w:sz w:val="22"/>
          <w:szCs w:val="22"/>
        </w:rPr>
        <w:t>“</w:t>
      </w:r>
    </w:p>
    <w:p w14:paraId="6D215041" w14:textId="77777777" w:rsidR="00E54DD6" w:rsidRPr="009461C5" w:rsidRDefault="00E54DD6" w:rsidP="00D11F5A">
      <w:pPr>
        <w:rPr>
          <w:rFonts w:ascii="Arial" w:hAnsi="Arial" w:cs="Arial"/>
          <w:sz w:val="22"/>
          <w:szCs w:val="22"/>
        </w:rPr>
      </w:pPr>
    </w:p>
    <w:p w14:paraId="3210BE3B" w14:textId="77777777" w:rsidR="00FA176A" w:rsidRPr="009461C5" w:rsidRDefault="00FA176A" w:rsidP="00D11F5A">
      <w:pPr>
        <w:rPr>
          <w:rFonts w:ascii="Arial" w:hAnsi="Arial" w:cs="Arial"/>
          <w:sz w:val="22"/>
          <w:szCs w:val="22"/>
        </w:rPr>
      </w:pPr>
    </w:p>
    <w:p w14:paraId="475EB792" w14:textId="77777777" w:rsidR="002350D6" w:rsidRPr="009461C5" w:rsidRDefault="002350D6" w:rsidP="00A95151">
      <w:pPr>
        <w:pStyle w:val="Nadpis2"/>
        <w:numPr>
          <w:ilvl w:val="1"/>
          <w:numId w:val="3"/>
        </w:numPr>
        <w:spacing w:after="120"/>
        <w:ind w:left="567" w:hanging="567"/>
        <w:jc w:val="left"/>
        <w:rPr>
          <w:rFonts w:ascii="Arial" w:hAnsi="Arial"/>
          <w:sz w:val="22"/>
          <w:szCs w:val="22"/>
        </w:rPr>
      </w:pPr>
      <w:r w:rsidRPr="009461C5">
        <w:rPr>
          <w:rFonts w:ascii="Arial" w:hAnsi="Arial"/>
          <w:sz w:val="22"/>
          <w:szCs w:val="22"/>
        </w:rPr>
        <w:t xml:space="preserve">Poskytovatel </w:t>
      </w: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745"/>
        <w:gridCol w:w="6434"/>
      </w:tblGrid>
      <w:tr w:rsidR="00A95151" w:rsidRPr="00044663" w14:paraId="1E18C0C8" w14:textId="77777777" w:rsidTr="009461C5">
        <w:trPr>
          <w:jc w:val="right"/>
        </w:trPr>
        <w:tc>
          <w:tcPr>
            <w:tcW w:w="2745" w:type="dxa"/>
          </w:tcPr>
          <w:p w14:paraId="17B54996" w14:textId="77777777" w:rsidR="00A95151" w:rsidRPr="00044663" w:rsidRDefault="00A95151" w:rsidP="0000717F">
            <w:pPr>
              <w:rPr>
                <w:rFonts w:ascii="Arial" w:hAnsi="Arial" w:cs="Arial"/>
                <w:i/>
                <w:sz w:val="22"/>
                <w:szCs w:val="22"/>
              </w:rPr>
            </w:pPr>
            <w:r w:rsidRPr="00044663">
              <w:rPr>
                <w:rFonts w:ascii="Arial" w:hAnsi="Arial" w:cs="Arial"/>
                <w:i/>
                <w:sz w:val="22"/>
                <w:szCs w:val="22"/>
              </w:rPr>
              <w:t>Název:</w:t>
            </w:r>
          </w:p>
        </w:tc>
        <w:tc>
          <w:tcPr>
            <w:tcW w:w="6434" w:type="dxa"/>
          </w:tcPr>
          <w:p w14:paraId="20D4C866" w14:textId="295321AA" w:rsidR="00A95151" w:rsidRPr="00044663" w:rsidRDefault="00533229" w:rsidP="0000717F">
            <w:pPr>
              <w:rPr>
                <w:rFonts w:ascii="Arial" w:hAnsi="Arial" w:cs="Arial"/>
                <w:b/>
                <w:sz w:val="22"/>
                <w:szCs w:val="22"/>
              </w:rPr>
            </w:pPr>
            <w:r w:rsidRPr="00044663">
              <w:rPr>
                <w:rFonts w:ascii="Arial" w:hAnsi="Arial" w:cs="Arial"/>
                <w:b/>
                <w:bCs/>
                <w:sz w:val="28"/>
                <w:szCs w:val="22"/>
              </w:rPr>
              <w:t>CHRIŠTOF, spol. s r.o.</w:t>
            </w:r>
          </w:p>
        </w:tc>
      </w:tr>
      <w:tr w:rsidR="00081023" w:rsidRPr="00044663" w14:paraId="04ACCEB4" w14:textId="77777777" w:rsidTr="009461C5">
        <w:trPr>
          <w:jc w:val="right"/>
        </w:trPr>
        <w:tc>
          <w:tcPr>
            <w:tcW w:w="2745" w:type="dxa"/>
            <w:vAlign w:val="center"/>
          </w:tcPr>
          <w:p w14:paraId="36A87653" w14:textId="77777777" w:rsidR="00081023" w:rsidRPr="00044663" w:rsidRDefault="00081023" w:rsidP="00081023">
            <w:pPr>
              <w:widowControl w:val="0"/>
              <w:ind w:right="-2"/>
              <w:rPr>
                <w:rFonts w:ascii="Arial" w:hAnsi="Arial" w:cs="Arial"/>
                <w:bCs/>
                <w:i/>
                <w:color w:val="000000"/>
                <w:sz w:val="22"/>
                <w:szCs w:val="22"/>
              </w:rPr>
            </w:pPr>
            <w:r w:rsidRPr="00044663">
              <w:rPr>
                <w:rFonts w:ascii="Arial" w:hAnsi="Arial" w:cs="Arial"/>
                <w:bCs/>
                <w:i/>
                <w:color w:val="000000"/>
                <w:sz w:val="22"/>
                <w:szCs w:val="22"/>
              </w:rPr>
              <w:t>IČ/DIČ:</w:t>
            </w:r>
          </w:p>
        </w:tc>
        <w:tc>
          <w:tcPr>
            <w:tcW w:w="6434" w:type="dxa"/>
          </w:tcPr>
          <w:p w14:paraId="77D0146F" w14:textId="7E60451F" w:rsidR="00081023" w:rsidRPr="00044663" w:rsidRDefault="00533229" w:rsidP="00081023">
            <w:pPr>
              <w:rPr>
                <w:rFonts w:ascii="Arial" w:hAnsi="Arial" w:cs="Arial"/>
                <w:sz w:val="22"/>
                <w:szCs w:val="22"/>
              </w:rPr>
            </w:pPr>
            <w:r w:rsidRPr="00044663">
              <w:rPr>
                <w:rFonts w:ascii="Arial" w:hAnsi="Arial" w:cs="Arial"/>
                <w:sz w:val="22"/>
                <w:szCs w:val="22"/>
              </w:rPr>
              <w:t>42660351/CZ42660351</w:t>
            </w:r>
          </w:p>
        </w:tc>
      </w:tr>
      <w:tr w:rsidR="00081023" w:rsidRPr="00044663" w14:paraId="2C66FDA6" w14:textId="77777777" w:rsidTr="009461C5">
        <w:trPr>
          <w:jc w:val="right"/>
        </w:trPr>
        <w:tc>
          <w:tcPr>
            <w:tcW w:w="2745" w:type="dxa"/>
            <w:vAlign w:val="center"/>
          </w:tcPr>
          <w:p w14:paraId="748283EA" w14:textId="77777777" w:rsidR="00081023" w:rsidRPr="00044663" w:rsidRDefault="00081023" w:rsidP="00081023">
            <w:pPr>
              <w:widowControl w:val="0"/>
              <w:ind w:right="-2"/>
              <w:rPr>
                <w:rFonts w:ascii="Arial" w:hAnsi="Arial" w:cs="Arial"/>
                <w:bCs/>
                <w:i/>
                <w:color w:val="000000"/>
                <w:sz w:val="22"/>
                <w:szCs w:val="22"/>
              </w:rPr>
            </w:pPr>
            <w:r w:rsidRPr="00044663">
              <w:rPr>
                <w:rFonts w:ascii="Arial" w:hAnsi="Arial" w:cs="Arial"/>
                <w:bCs/>
                <w:i/>
                <w:color w:val="000000"/>
                <w:sz w:val="22"/>
                <w:szCs w:val="22"/>
              </w:rPr>
              <w:t>Sídlo:</w:t>
            </w:r>
          </w:p>
        </w:tc>
        <w:tc>
          <w:tcPr>
            <w:tcW w:w="6434" w:type="dxa"/>
          </w:tcPr>
          <w:p w14:paraId="4E0B8E82" w14:textId="325B363A" w:rsidR="00081023" w:rsidRPr="00044663" w:rsidRDefault="00533229" w:rsidP="00081023">
            <w:pPr>
              <w:rPr>
                <w:rFonts w:ascii="Arial" w:hAnsi="Arial" w:cs="Arial"/>
                <w:sz w:val="22"/>
                <w:szCs w:val="22"/>
              </w:rPr>
            </w:pPr>
            <w:r w:rsidRPr="00044663">
              <w:rPr>
                <w:rFonts w:ascii="Arial" w:hAnsi="Arial" w:cs="Arial"/>
                <w:bCs/>
                <w:sz w:val="22"/>
                <w:szCs w:val="22"/>
              </w:rPr>
              <w:t>Komárovské nábřeží 465/10, 617 00 Brno</w:t>
            </w:r>
          </w:p>
        </w:tc>
      </w:tr>
      <w:tr w:rsidR="009461C5" w:rsidRPr="00044663" w14:paraId="449EB1F5" w14:textId="77777777" w:rsidTr="002C1153">
        <w:trPr>
          <w:jc w:val="right"/>
        </w:trPr>
        <w:tc>
          <w:tcPr>
            <w:tcW w:w="2745" w:type="dxa"/>
          </w:tcPr>
          <w:p w14:paraId="60A76CD8" w14:textId="4FAE9EC7" w:rsidR="009461C5" w:rsidRPr="00044663" w:rsidRDefault="009461C5" w:rsidP="009461C5">
            <w:pPr>
              <w:widowControl w:val="0"/>
              <w:ind w:right="-2"/>
              <w:rPr>
                <w:rFonts w:ascii="Arial" w:hAnsi="Arial" w:cs="Arial"/>
                <w:i/>
                <w:color w:val="000000"/>
                <w:sz w:val="22"/>
                <w:szCs w:val="22"/>
              </w:rPr>
            </w:pPr>
            <w:r w:rsidRPr="00044663">
              <w:rPr>
                <w:rFonts w:ascii="Arial" w:hAnsi="Arial" w:cs="Arial"/>
                <w:i/>
                <w:sz w:val="22"/>
                <w:szCs w:val="22"/>
              </w:rPr>
              <w:t>Banka:</w:t>
            </w:r>
          </w:p>
        </w:tc>
        <w:tc>
          <w:tcPr>
            <w:tcW w:w="6434" w:type="dxa"/>
          </w:tcPr>
          <w:p w14:paraId="12077EF8" w14:textId="67EEE98E" w:rsidR="009461C5" w:rsidRPr="00044663" w:rsidRDefault="008A7BD4" w:rsidP="009461C5">
            <w:pPr>
              <w:rPr>
                <w:rFonts w:ascii="Arial" w:hAnsi="Arial" w:cs="Arial"/>
                <w:bCs/>
                <w:sz w:val="22"/>
                <w:szCs w:val="22"/>
              </w:rPr>
            </w:pPr>
            <w:r>
              <w:rPr>
                <w:rFonts w:ascii="Arial" w:hAnsi="Arial" w:cs="Arial"/>
                <w:sz w:val="22"/>
                <w:szCs w:val="22"/>
              </w:rPr>
              <w:t>XXXXXXXXXX</w:t>
            </w:r>
          </w:p>
        </w:tc>
      </w:tr>
      <w:tr w:rsidR="009461C5" w:rsidRPr="00044663" w14:paraId="07F5E98A" w14:textId="77777777" w:rsidTr="002C1153">
        <w:trPr>
          <w:jc w:val="right"/>
        </w:trPr>
        <w:tc>
          <w:tcPr>
            <w:tcW w:w="2745" w:type="dxa"/>
          </w:tcPr>
          <w:p w14:paraId="3092F417" w14:textId="2D55E2F4" w:rsidR="009461C5" w:rsidRPr="00044663" w:rsidRDefault="009461C5" w:rsidP="009461C5">
            <w:pPr>
              <w:widowControl w:val="0"/>
              <w:ind w:right="-2"/>
              <w:rPr>
                <w:rFonts w:ascii="Arial" w:hAnsi="Arial" w:cs="Arial"/>
                <w:i/>
                <w:color w:val="000000"/>
                <w:sz w:val="22"/>
                <w:szCs w:val="22"/>
              </w:rPr>
            </w:pPr>
            <w:r w:rsidRPr="00044663">
              <w:rPr>
                <w:rFonts w:ascii="Arial" w:hAnsi="Arial" w:cs="Arial"/>
                <w:i/>
                <w:sz w:val="22"/>
                <w:szCs w:val="22"/>
              </w:rPr>
              <w:t>Číslo účtu:</w:t>
            </w:r>
          </w:p>
        </w:tc>
        <w:tc>
          <w:tcPr>
            <w:tcW w:w="6434" w:type="dxa"/>
          </w:tcPr>
          <w:p w14:paraId="10AAEA94" w14:textId="10F488EB" w:rsidR="009461C5" w:rsidRPr="00044663" w:rsidRDefault="008A7BD4" w:rsidP="009461C5">
            <w:pPr>
              <w:rPr>
                <w:rFonts w:ascii="Arial" w:hAnsi="Arial" w:cs="Arial"/>
                <w:bCs/>
                <w:sz w:val="22"/>
                <w:szCs w:val="22"/>
              </w:rPr>
            </w:pPr>
            <w:r>
              <w:rPr>
                <w:rFonts w:ascii="Arial" w:hAnsi="Arial" w:cs="Arial"/>
                <w:sz w:val="22"/>
                <w:szCs w:val="22"/>
              </w:rPr>
              <w:t>XXXXXXXXXX</w:t>
            </w:r>
          </w:p>
        </w:tc>
      </w:tr>
      <w:tr w:rsidR="009461C5" w:rsidRPr="00044663" w14:paraId="399B39BB" w14:textId="77777777" w:rsidTr="009461C5">
        <w:trPr>
          <w:jc w:val="right"/>
        </w:trPr>
        <w:tc>
          <w:tcPr>
            <w:tcW w:w="2745" w:type="dxa"/>
            <w:vAlign w:val="center"/>
          </w:tcPr>
          <w:p w14:paraId="46E2E08A" w14:textId="77777777" w:rsidR="009461C5" w:rsidRPr="00044663" w:rsidRDefault="009461C5" w:rsidP="009461C5">
            <w:pPr>
              <w:widowControl w:val="0"/>
              <w:ind w:right="-2"/>
              <w:rPr>
                <w:rFonts w:ascii="Arial" w:hAnsi="Arial" w:cs="Arial"/>
                <w:bCs/>
                <w:i/>
                <w:color w:val="000000"/>
                <w:sz w:val="22"/>
                <w:szCs w:val="22"/>
              </w:rPr>
            </w:pPr>
            <w:r w:rsidRPr="00044663">
              <w:rPr>
                <w:rFonts w:ascii="Arial" w:hAnsi="Arial" w:cs="Arial"/>
                <w:i/>
                <w:color w:val="000000"/>
                <w:sz w:val="22"/>
                <w:szCs w:val="22"/>
              </w:rPr>
              <w:t>Statutární zástupce</w:t>
            </w:r>
            <w:r w:rsidRPr="00044663">
              <w:rPr>
                <w:rFonts w:ascii="Arial" w:hAnsi="Arial" w:cs="Arial"/>
                <w:bCs/>
                <w:i/>
                <w:color w:val="000000"/>
                <w:sz w:val="22"/>
                <w:szCs w:val="22"/>
              </w:rPr>
              <w:t>:</w:t>
            </w:r>
          </w:p>
        </w:tc>
        <w:tc>
          <w:tcPr>
            <w:tcW w:w="6434" w:type="dxa"/>
          </w:tcPr>
          <w:p w14:paraId="08CCF337" w14:textId="59986659" w:rsidR="009461C5" w:rsidRPr="00044663" w:rsidRDefault="00533229" w:rsidP="009461C5">
            <w:pPr>
              <w:rPr>
                <w:rFonts w:ascii="Arial" w:hAnsi="Arial" w:cs="Arial"/>
                <w:sz w:val="22"/>
                <w:szCs w:val="22"/>
              </w:rPr>
            </w:pPr>
            <w:r w:rsidRPr="00044663">
              <w:rPr>
                <w:rFonts w:ascii="Arial" w:hAnsi="Arial" w:cs="Arial"/>
                <w:bCs/>
                <w:sz w:val="22"/>
                <w:szCs w:val="22"/>
              </w:rPr>
              <w:t>Jan Chrištof</w:t>
            </w:r>
            <w:r w:rsidR="00920175">
              <w:rPr>
                <w:rFonts w:ascii="Arial" w:hAnsi="Arial" w:cs="Arial"/>
                <w:bCs/>
                <w:sz w:val="22"/>
                <w:szCs w:val="22"/>
              </w:rPr>
              <w:t xml:space="preserve">, jednatel </w:t>
            </w:r>
          </w:p>
        </w:tc>
      </w:tr>
      <w:tr w:rsidR="009461C5" w:rsidRPr="00044663" w14:paraId="76D11154" w14:textId="77777777" w:rsidTr="009461C5">
        <w:trPr>
          <w:jc w:val="right"/>
        </w:trPr>
        <w:tc>
          <w:tcPr>
            <w:tcW w:w="2745" w:type="dxa"/>
            <w:vAlign w:val="center"/>
          </w:tcPr>
          <w:p w14:paraId="13028FFB" w14:textId="77777777" w:rsidR="009461C5" w:rsidRPr="00044663" w:rsidRDefault="009461C5" w:rsidP="009461C5">
            <w:pPr>
              <w:widowControl w:val="0"/>
              <w:ind w:right="-2"/>
              <w:rPr>
                <w:rFonts w:ascii="Arial" w:hAnsi="Arial" w:cs="Arial"/>
                <w:bCs/>
                <w:i/>
                <w:color w:val="000000"/>
                <w:sz w:val="22"/>
                <w:szCs w:val="22"/>
              </w:rPr>
            </w:pPr>
            <w:r w:rsidRPr="00044663">
              <w:rPr>
                <w:rFonts w:ascii="Arial" w:hAnsi="Arial" w:cs="Arial"/>
                <w:bCs/>
                <w:i/>
                <w:color w:val="000000"/>
                <w:sz w:val="22"/>
                <w:szCs w:val="22"/>
              </w:rPr>
              <w:t>Kontaktní osoba:</w:t>
            </w:r>
          </w:p>
        </w:tc>
        <w:tc>
          <w:tcPr>
            <w:tcW w:w="6434" w:type="dxa"/>
          </w:tcPr>
          <w:p w14:paraId="645A49E0" w14:textId="469B5C24" w:rsidR="009461C5" w:rsidRPr="00044663" w:rsidRDefault="00533229" w:rsidP="009461C5">
            <w:pPr>
              <w:rPr>
                <w:rFonts w:ascii="Arial" w:hAnsi="Arial" w:cs="Arial"/>
                <w:sz w:val="22"/>
                <w:szCs w:val="22"/>
              </w:rPr>
            </w:pPr>
            <w:r w:rsidRPr="00044663">
              <w:rPr>
                <w:rFonts w:ascii="Arial" w:hAnsi="Arial" w:cs="Arial"/>
                <w:bCs/>
                <w:sz w:val="22"/>
                <w:szCs w:val="22"/>
              </w:rPr>
              <w:t>Ing. Petr Lunga</w:t>
            </w:r>
            <w:r w:rsidR="00920175">
              <w:rPr>
                <w:rFonts w:ascii="Arial" w:hAnsi="Arial" w:cs="Arial"/>
                <w:bCs/>
                <w:sz w:val="22"/>
                <w:szCs w:val="22"/>
              </w:rPr>
              <w:t xml:space="preserve">, obchodní ředitel </w:t>
            </w:r>
          </w:p>
        </w:tc>
      </w:tr>
      <w:tr w:rsidR="009461C5" w:rsidRPr="00044663" w14:paraId="27045E4D" w14:textId="77777777" w:rsidTr="009461C5">
        <w:trPr>
          <w:jc w:val="right"/>
        </w:trPr>
        <w:tc>
          <w:tcPr>
            <w:tcW w:w="2745" w:type="dxa"/>
            <w:vAlign w:val="center"/>
          </w:tcPr>
          <w:p w14:paraId="4D92C67D" w14:textId="1522D69D" w:rsidR="009461C5" w:rsidRPr="00044663" w:rsidRDefault="009461C5" w:rsidP="009461C5">
            <w:pPr>
              <w:widowControl w:val="0"/>
              <w:ind w:right="-2"/>
              <w:rPr>
                <w:rFonts w:ascii="Arial" w:hAnsi="Arial" w:cs="Arial"/>
                <w:bCs/>
                <w:i/>
                <w:color w:val="000000"/>
                <w:sz w:val="22"/>
                <w:szCs w:val="22"/>
              </w:rPr>
            </w:pPr>
            <w:r w:rsidRPr="00044663">
              <w:rPr>
                <w:rFonts w:ascii="Arial" w:hAnsi="Arial" w:cs="Arial"/>
                <w:bCs/>
                <w:i/>
                <w:color w:val="000000"/>
                <w:sz w:val="22"/>
                <w:szCs w:val="22"/>
              </w:rPr>
              <w:t>Tel. kontaktní osoby:</w:t>
            </w:r>
          </w:p>
        </w:tc>
        <w:tc>
          <w:tcPr>
            <w:tcW w:w="6434" w:type="dxa"/>
          </w:tcPr>
          <w:p w14:paraId="12D596BC" w14:textId="7E164EFE" w:rsidR="009461C5" w:rsidRPr="00044663" w:rsidRDefault="00533229" w:rsidP="009461C5">
            <w:pPr>
              <w:rPr>
                <w:rFonts w:ascii="Arial" w:hAnsi="Arial" w:cs="Arial"/>
                <w:sz w:val="22"/>
                <w:szCs w:val="22"/>
              </w:rPr>
            </w:pPr>
            <w:r w:rsidRPr="00044663">
              <w:rPr>
                <w:rFonts w:ascii="Arial" w:hAnsi="Arial" w:cs="Arial"/>
                <w:bCs/>
                <w:sz w:val="22"/>
                <w:szCs w:val="22"/>
              </w:rPr>
              <w:t>+420 775 325 053</w:t>
            </w:r>
          </w:p>
        </w:tc>
      </w:tr>
      <w:tr w:rsidR="009461C5" w:rsidRPr="00044663" w14:paraId="2BCDF1E3" w14:textId="77777777" w:rsidTr="009461C5">
        <w:trPr>
          <w:jc w:val="right"/>
        </w:trPr>
        <w:tc>
          <w:tcPr>
            <w:tcW w:w="2745" w:type="dxa"/>
            <w:vAlign w:val="center"/>
          </w:tcPr>
          <w:p w14:paraId="6DA265B2" w14:textId="77777777" w:rsidR="009461C5" w:rsidRPr="00044663" w:rsidRDefault="009461C5" w:rsidP="009461C5">
            <w:pPr>
              <w:widowControl w:val="0"/>
              <w:ind w:right="-2"/>
              <w:rPr>
                <w:rFonts w:ascii="Arial" w:hAnsi="Arial" w:cs="Arial"/>
                <w:bCs/>
                <w:i/>
                <w:color w:val="000000"/>
                <w:sz w:val="22"/>
                <w:szCs w:val="22"/>
              </w:rPr>
            </w:pPr>
            <w:r w:rsidRPr="00044663">
              <w:rPr>
                <w:rFonts w:ascii="Arial" w:hAnsi="Arial" w:cs="Arial"/>
                <w:bCs/>
                <w:i/>
                <w:color w:val="000000"/>
                <w:sz w:val="22"/>
                <w:szCs w:val="22"/>
              </w:rPr>
              <w:t>E-mail kontaktní osoby:</w:t>
            </w:r>
          </w:p>
        </w:tc>
        <w:tc>
          <w:tcPr>
            <w:tcW w:w="6434" w:type="dxa"/>
          </w:tcPr>
          <w:p w14:paraId="0A244093" w14:textId="6C26D897" w:rsidR="009461C5" w:rsidRPr="00044663" w:rsidRDefault="00533229" w:rsidP="009461C5">
            <w:r w:rsidRPr="00044663">
              <w:rPr>
                <w:rFonts w:ascii="Arial" w:hAnsi="Arial" w:cs="Arial"/>
                <w:bCs/>
                <w:sz w:val="22"/>
                <w:szCs w:val="22"/>
              </w:rPr>
              <w:t>lunga</w:t>
            </w:r>
            <w:r w:rsidRPr="00044663">
              <w:rPr>
                <w:rFonts w:ascii="Arial" w:hAnsi="Arial" w:cs="Arial"/>
                <w:bCs/>
              </w:rPr>
              <w:t>@christof.cz</w:t>
            </w:r>
          </w:p>
        </w:tc>
      </w:tr>
    </w:tbl>
    <w:p w14:paraId="4C682217" w14:textId="77777777" w:rsidR="00E54DD6" w:rsidRPr="009461C5" w:rsidRDefault="00E54DD6" w:rsidP="007465A3">
      <w:pPr>
        <w:spacing w:before="120"/>
        <w:ind w:left="567"/>
        <w:outlineLvl w:val="0"/>
        <w:rPr>
          <w:rFonts w:ascii="Arial" w:hAnsi="Arial" w:cs="Arial"/>
          <w:b/>
          <w:sz w:val="22"/>
          <w:szCs w:val="22"/>
        </w:rPr>
      </w:pPr>
      <w:r w:rsidRPr="00044663">
        <w:rPr>
          <w:rFonts w:ascii="Arial" w:hAnsi="Arial" w:cs="Arial"/>
          <w:sz w:val="22"/>
          <w:szCs w:val="22"/>
        </w:rPr>
        <w:t xml:space="preserve">dále jen </w:t>
      </w:r>
      <w:r w:rsidRPr="00044663">
        <w:rPr>
          <w:rFonts w:ascii="Arial" w:hAnsi="Arial" w:cs="Arial"/>
          <w:b/>
          <w:sz w:val="22"/>
          <w:szCs w:val="22"/>
        </w:rPr>
        <w:t>„</w:t>
      </w:r>
      <w:r w:rsidR="00D11F5A" w:rsidRPr="00044663">
        <w:rPr>
          <w:rFonts w:ascii="Arial" w:hAnsi="Arial" w:cs="Arial"/>
          <w:b/>
          <w:i/>
          <w:sz w:val="22"/>
          <w:szCs w:val="22"/>
        </w:rPr>
        <w:t>Poskytovatel</w:t>
      </w:r>
      <w:r w:rsidRPr="00044663">
        <w:rPr>
          <w:rFonts w:ascii="Arial" w:hAnsi="Arial" w:cs="Arial"/>
          <w:b/>
          <w:sz w:val="22"/>
          <w:szCs w:val="22"/>
        </w:rPr>
        <w:t>“</w:t>
      </w:r>
    </w:p>
    <w:p w14:paraId="51F0AC30" w14:textId="77777777" w:rsidR="00A017F0" w:rsidRPr="009461C5" w:rsidRDefault="00A017F0" w:rsidP="002350D6">
      <w:pPr>
        <w:jc w:val="both"/>
        <w:rPr>
          <w:rFonts w:ascii="Arial" w:hAnsi="Arial" w:cs="Arial"/>
          <w:sz w:val="22"/>
          <w:szCs w:val="22"/>
        </w:rPr>
      </w:pPr>
    </w:p>
    <w:p w14:paraId="190A937E" w14:textId="77777777" w:rsidR="00081023" w:rsidRPr="009461C5" w:rsidRDefault="00A017F0" w:rsidP="002350D6">
      <w:pPr>
        <w:jc w:val="center"/>
        <w:rPr>
          <w:rFonts w:ascii="Arial" w:hAnsi="Arial" w:cs="Arial"/>
          <w:sz w:val="22"/>
          <w:szCs w:val="22"/>
        </w:rPr>
      </w:pPr>
      <w:r w:rsidRPr="009461C5">
        <w:rPr>
          <w:rFonts w:ascii="Arial" w:hAnsi="Arial" w:cs="Arial"/>
          <w:sz w:val="22"/>
          <w:szCs w:val="22"/>
        </w:rPr>
        <w:t xml:space="preserve">uzavírají </w:t>
      </w:r>
      <w:r w:rsidR="002350D6" w:rsidRPr="009461C5">
        <w:rPr>
          <w:rFonts w:ascii="Arial" w:hAnsi="Arial" w:cs="Arial"/>
          <w:sz w:val="22"/>
          <w:szCs w:val="22"/>
        </w:rPr>
        <w:t xml:space="preserve">níže uvedeného dne, měsíce a roku </w:t>
      </w:r>
      <w:r w:rsidRPr="009461C5">
        <w:rPr>
          <w:rFonts w:ascii="Arial" w:hAnsi="Arial" w:cs="Arial"/>
          <w:sz w:val="22"/>
          <w:szCs w:val="22"/>
        </w:rPr>
        <w:t xml:space="preserve">v souladu s § </w:t>
      </w:r>
      <w:r w:rsidR="00F64EE0" w:rsidRPr="009461C5">
        <w:rPr>
          <w:rFonts w:ascii="Arial" w:hAnsi="Arial" w:cs="Arial"/>
          <w:sz w:val="22"/>
          <w:szCs w:val="22"/>
        </w:rPr>
        <w:t>1746 odst. 2 zákona č. 89/2012 Sb.,</w:t>
      </w:r>
    </w:p>
    <w:p w14:paraId="45C90B62" w14:textId="50FD2DFD" w:rsidR="002350D6" w:rsidRPr="009461C5" w:rsidRDefault="00F64EE0" w:rsidP="002350D6">
      <w:pPr>
        <w:jc w:val="center"/>
        <w:rPr>
          <w:rFonts w:ascii="Arial" w:hAnsi="Arial" w:cs="Arial"/>
          <w:sz w:val="22"/>
          <w:szCs w:val="22"/>
        </w:rPr>
      </w:pPr>
      <w:r w:rsidRPr="009461C5">
        <w:rPr>
          <w:rFonts w:ascii="Arial" w:hAnsi="Arial" w:cs="Arial"/>
          <w:sz w:val="22"/>
          <w:szCs w:val="22"/>
        </w:rPr>
        <w:t>občanského zákoníku</w:t>
      </w:r>
      <w:r w:rsidR="00686EFD" w:rsidRPr="009461C5">
        <w:rPr>
          <w:rFonts w:ascii="Arial" w:hAnsi="Arial" w:cs="Arial"/>
          <w:sz w:val="22"/>
          <w:szCs w:val="22"/>
        </w:rPr>
        <w:t>,</w:t>
      </w:r>
      <w:r w:rsidR="00A017F0" w:rsidRPr="009461C5">
        <w:rPr>
          <w:rFonts w:ascii="Arial" w:hAnsi="Arial" w:cs="Arial"/>
          <w:sz w:val="22"/>
          <w:szCs w:val="22"/>
        </w:rPr>
        <w:t xml:space="preserve"> tuto</w:t>
      </w:r>
      <w:r w:rsidR="00341768" w:rsidRPr="009461C5">
        <w:rPr>
          <w:rFonts w:ascii="Arial" w:hAnsi="Arial" w:cs="Arial"/>
          <w:sz w:val="22"/>
          <w:szCs w:val="22"/>
        </w:rPr>
        <w:t xml:space="preserve"> </w:t>
      </w:r>
      <w:r w:rsidR="00A071B1" w:rsidRPr="009461C5">
        <w:rPr>
          <w:rFonts w:ascii="Arial" w:hAnsi="Arial" w:cs="Arial"/>
          <w:sz w:val="22"/>
          <w:szCs w:val="22"/>
        </w:rPr>
        <w:t>Sml</w:t>
      </w:r>
      <w:r w:rsidR="00A017F0" w:rsidRPr="009461C5">
        <w:rPr>
          <w:rFonts w:ascii="Arial" w:hAnsi="Arial" w:cs="Arial"/>
          <w:sz w:val="22"/>
          <w:szCs w:val="22"/>
        </w:rPr>
        <w:t>ouvu</w:t>
      </w:r>
      <w:r w:rsidR="00511DF9" w:rsidRPr="009461C5">
        <w:rPr>
          <w:rFonts w:ascii="Arial" w:hAnsi="Arial" w:cs="Arial"/>
          <w:sz w:val="22"/>
          <w:szCs w:val="22"/>
        </w:rPr>
        <w:t xml:space="preserve"> o zabezpečení komplexního servisu zdravotnického prádla a</w:t>
      </w:r>
      <w:r w:rsidR="003D4A1E">
        <w:rPr>
          <w:rFonts w:ascii="Arial" w:hAnsi="Arial" w:cs="Arial"/>
          <w:sz w:val="22"/>
          <w:szCs w:val="22"/>
        </w:rPr>
        <w:t> </w:t>
      </w:r>
      <w:r w:rsidR="00511DF9" w:rsidRPr="009461C5">
        <w:rPr>
          <w:rFonts w:ascii="Arial" w:hAnsi="Arial" w:cs="Arial"/>
          <w:sz w:val="22"/>
          <w:szCs w:val="22"/>
        </w:rPr>
        <w:t>oděvů</w:t>
      </w:r>
      <w:r w:rsidR="002075AD" w:rsidRPr="009461C5">
        <w:rPr>
          <w:rFonts w:ascii="Arial" w:hAnsi="Arial" w:cs="Arial"/>
          <w:sz w:val="22"/>
          <w:szCs w:val="22"/>
        </w:rPr>
        <w:t xml:space="preserve"> (dále</w:t>
      </w:r>
      <w:r w:rsidR="00686EFD" w:rsidRPr="009461C5">
        <w:rPr>
          <w:rFonts w:ascii="Arial" w:hAnsi="Arial" w:cs="Arial"/>
          <w:sz w:val="22"/>
          <w:szCs w:val="22"/>
        </w:rPr>
        <w:t xml:space="preserve"> je</w:t>
      </w:r>
      <w:r w:rsidR="00C817AF" w:rsidRPr="009461C5">
        <w:rPr>
          <w:rFonts w:ascii="Arial" w:hAnsi="Arial" w:cs="Arial"/>
          <w:sz w:val="22"/>
          <w:szCs w:val="22"/>
        </w:rPr>
        <w:t>n</w:t>
      </w:r>
      <w:r w:rsidR="00686EFD" w:rsidRPr="009461C5">
        <w:rPr>
          <w:rFonts w:ascii="Arial" w:hAnsi="Arial" w:cs="Arial"/>
          <w:sz w:val="22"/>
          <w:szCs w:val="22"/>
        </w:rPr>
        <w:t xml:space="preserve"> „</w:t>
      </w:r>
      <w:r w:rsidR="002075AD" w:rsidRPr="009461C5">
        <w:rPr>
          <w:rFonts w:ascii="Arial" w:hAnsi="Arial" w:cs="Arial"/>
          <w:b/>
          <w:sz w:val="22"/>
          <w:szCs w:val="22"/>
        </w:rPr>
        <w:t>Smlouva</w:t>
      </w:r>
      <w:r w:rsidR="00686EFD" w:rsidRPr="009461C5">
        <w:rPr>
          <w:rFonts w:ascii="Arial" w:hAnsi="Arial" w:cs="Arial"/>
          <w:sz w:val="22"/>
          <w:szCs w:val="22"/>
        </w:rPr>
        <w:t>“</w:t>
      </w:r>
      <w:r w:rsidR="002075AD" w:rsidRPr="009461C5">
        <w:rPr>
          <w:rFonts w:ascii="Arial" w:hAnsi="Arial" w:cs="Arial"/>
          <w:sz w:val="22"/>
          <w:szCs w:val="22"/>
        </w:rPr>
        <w:t>)</w:t>
      </w:r>
      <w:r w:rsidR="00A017F0" w:rsidRPr="009461C5">
        <w:rPr>
          <w:rFonts w:ascii="Arial" w:hAnsi="Arial" w:cs="Arial"/>
          <w:sz w:val="22"/>
          <w:szCs w:val="22"/>
        </w:rPr>
        <w:t>:</w:t>
      </w:r>
    </w:p>
    <w:p w14:paraId="4CC69ACC" w14:textId="77777777" w:rsidR="00C93E60" w:rsidRPr="004C63EF" w:rsidRDefault="00C93E60" w:rsidP="002350D6">
      <w:pPr>
        <w:jc w:val="center"/>
        <w:rPr>
          <w:rFonts w:ascii="Arial" w:hAnsi="Arial" w:cs="Arial"/>
          <w:sz w:val="20"/>
          <w:szCs w:val="20"/>
        </w:rPr>
      </w:pPr>
    </w:p>
    <w:p w14:paraId="7A2D6909" w14:textId="77777777" w:rsidR="00D903FF" w:rsidRPr="004C63EF" w:rsidRDefault="00D903FF" w:rsidP="002350D6">
      <w:pPr>
        <w:jc w:val="center"/>
        <w:rPr>
          <w:rFonts w:ascii="Arial" w:hAnsi="Arial" w:cs="Arial"/>
          <w:sz w:val="20"/>
          <w:szCs w:val="20"/>
        </w:rPr>
      </w:pPr>
    </w:p>
    <w:p w14:paraId="3B2371CF" w14:textId="77777777" w:rsidR="001724D2" w:rsidRPr="004C63EF" w:rsidRDefault="001724D2" w:rsidP="002350D6">
      <w:pPr>
        <w:jc w:val="center"/>
        <w:rPr>
          <w:rFonts w:ascii="Arial" w:hAnsi="Arial" w:cs="Arial"/>
          <w:sz w:val="20"/>
          <w:szCs w:val="20"/>
        </w:rPr>
      </w:pPr>
    </w:p>
    <w:p w14:paraId="59D1EFA2" w14:textId="77777777" w:rsidR="001724D2" w:rsidRPr="004C63EF" w:rsidRDefault="001724D2" w:rsidP="002350D6">
      <w:pPr>
        <w:jc w:val="center"/>
        <w:rPr>
          <w:rFonts w:ascii="Arial" w:hAnsi="Arial" w:cs="Arial"/>
          <w:sz w:val="20"/>
          <w:szCs w:val="20"/>
        </w:rPr>
      </w:pPr>
    </w:p>
    <w:p w14:paraId="65E30718" w14:textId="77777777" w:rsidR="001724D2" w:rsidRDefault="001724D2" w:rsidP="002350D6">
      <w:pPr>
        <w:jc w:val="center"/>
        <w:rPr>
          <w:rFonts w:ascii="Arial" w:hAnsi="Arial" w:cs="Arial"/>
          <w:sz w:val="20"/>
          <w:szCs w:val="20"/>
        </w:rPr>
      </w:pPr>
    </w:p>
    <w:p w14:paraId="7A3774EC" w14:textId="77777777" w:rsidR="005D06F7" w:rsidRDefault="005D06F7" w:rsidP="002350D6">
      <w:pPr>
        <w:jc w:val="center"/>
        <w:rPr>
          <w:rFonts w:ascii="Arial" w:hAnsi="Arial" w:cs="Arial"/>
          <w:sz w:val="20"/>
          <w:szCs w:val="20"/>
        </w:rPr>
      </w:pPr>
    </w:p>
    <w:p w14:paraId="3A3BB187" w14:textId="77777777" w:rsidR="00D903FF" w:rsidRPr="00C76715" w:rsidRDefault="000C02F3" w:rsidP="00D903FF">
      <w:pPr>
        <w:pStyle w:val="Nadpis1"/>
        <w:rPr>
          <w:sz w:val="28"/>
        </w:rPr>
      </w:pPr>
      <w:r w:rsidRPr="00C76715">
        <w:rPr>
          <w:sz w:val="28"/>
        </w:rPr>
        <w:lastRenderedPageBreak/>
        <w:t>VYMEZENÍ POJMŮ</w:t>
      </w:r>
    </w:p>
    <w:p w14:paraId="1F166A93" w14:textId="57A3B131" w:rsidR="00F3593E" w:rsidRPr="00423B70" w:rsidRDefault="00F3593E" w:rsidP="000A3A55">
      <w:pPr>
        <w:pStyle w:val="Nadpis1"/>
        <w:numPr>
          <w:ilvl w:val="1"/>
          <w:numId w:val="2"/>
        </w:numPr>
        <w:spacing w:before="0"/>
        <w:ind w:left="567" w:hanging="567"/>
        <w:jc w:val="both"/>
        <w:rPr>
          <w:b w:val="0"/>
          <w:sz w:val="22"/>
        </w:rPr>
      </w:pPr>
      <w:r w:rsidRPr="00423B70">
        <w:rPr>
          <w:b w:val="0"/>
          <w:sz w:val="22"/>
        </w:rPr>
        <w:t>„</w:t>
      </w:r>
      <w:r w:rsidRPr="003E17C6">
        <w:rPr>
          <w:sz w:val="22"/>
        </w:rPr>
        <w:t>KS</w:t>
      </w:r>
      <w:r w:rsidRPr="00423B70">
        <w:rPr>
          <w:b w:val="0"/>
          <w:sz w:val="22"/>
        </w:rPr>
        <w:t xml:space="preserve">“ – je komplexní servis nemocničního prádla a ve vztahu k systémovému prádlu i jeho pronájem </w:t>
      </w:r>
      <w:r w:rsidR="000B5969" w:rsidRPr="00423B70">
        <w:rPr>
          <w:b w:val="0"/>
          <w:sz w:val="22"/>
        </w:rPr>
        <w:t>Objednateli</w:t>
      </w:r>
      <w:r w:rsidRPr="00423B70">
        <w:rPr>
          <w:b w:val="0"/>
          <w:sz w:val="22"/>
        </w:rPr>
        <w:t>. Komplexní servis nemocničního prádla zahrnuje komplexní celek všech činností spojených s praním vč. nakládání s rizikovým prádlem (infekční apod.) a</w:t>
      </w:r>
      <w:r w:rsidR="003D4A1E">
        <w:rPr>
          <w:b w:val="0"/>
          <w:sz w:val="22"/>
        </w:rPr>
        <w:t> </w:t>
      </w:r>
      <w:r w:rsidRPr="00423B70">
        <w:rPr>
          <w:b w:val="0"/>
          <w:sz w:val="22"/>
        </w:rPr>
        <w:t xml:space="preserve">dalšími souvisejícími službami včetně nastavení kontrolních mechanizmů předcházení ztrátám, elektronického objednávání a vykazování dodávek, členění nákladů na jednotlivá dodací místa zadavatele, nastavení kontrolních systému kvality praní a kvality pronajímaného prádla včetně kvantitativního zajištění nemocničního prádla dle potřeb </w:t>
      </w:r>
      <w:r w:rsidR="000B5969" w:rsidRPr="00423B70">
        <w:rPr>
          <w:b w:val="0"/>
          <w:sz w:val="22"/>
        </w:rPr>
        <w:t>Objednatele</w:t>
      </w:r>
      <w:r w:rsidR="00F26F4A" w:rsidRPr="00423B70">
        <w:rPr>
          <w:b w:val="0"/>
          <w:sz w:val="22"/>
        </w:rPr>
        <w:t xml:space="preserve">, a to při dodržení hygienických norem stanovených </w:t>
      </w:r>
      <w:r w:rsidR="00F26F4A" w:rsidRPr="00416B7A">
        <w:rPr>
          <w:b w:val="0"/>
          <w:sz w:val="22"/>
        </w:rPr>
        <w:t>vyhláškou 306/2012 Sb., o podmínkách předcházení vzniku a šíření infekčních onemocnění a o hygienických požadavcích na provoz zdravotnických zařízení a ústavů sociální péče</w:t>
      </w:r>
      <w:r w:rsidR="000A3A55" w:rsidRPr="00416B7A">
        <w:rPr>
          <w:b w:val="0"/>
          <w:sz w:val="22"/>
        </w:rPr>
        <w:t xml:space="preserve">, normy </w:t>
      </w:r>
      <w:r w:rsidR="0066724A" w:rsidRPr="00416B7A">
        <w:rPr>
          <w:b w:val="0"/>
          <w:sz w:val="22"/>
        </w:rPr>
        <w:t>OS 80-07+Z1:2018</w:t>
      </w:r>
      <w:r w:rsidR="000A3A55" w:rsidRPr="00416B7A">
        <w:rPr>
          <w:b w:val="0"/>
          <w:sz w:val="22"/>
        </w:rPr>
        <w:t xml:space="preserve"> Textilie pro zdravotnictví a zařízení sociálních služeb - Technické požadavky a</w:t>
      </w:r>
      <w:r w:rsidR="003D4A1E" w:rsidRPr="00416B7A">
        <w:rPr>
          <w:b w:val="0"/>
          <w:sz w:val="22"/>
        </w:rPr>
        <w:t> </w:t>
      </w:r>
      <w:r w:rsidR="000A3A55" w:rsidRPr="00416B7A">
        <w:rPr>
          <w:b w:val="0"/>
          <w:sz w:val="22"/>
        </w:rPr>
        <w:t>normy OS 80-01:2016 Praní - Odborné ošetření prádla ze zdravotnických zařízení a</w:t>
      </w:r>
      <w:r w:rsidR="003D4A1E" w:rsidRPr="00416B7A">
        <w:rPr>
          <w:b w:val="0"/>
          <w:sz w:val="22"/>
        </w:rPr>
        <w:t> </w:t>
      </w:r>
      <w:r w:rsidR="000A3A55" w:rsidRPr="00416B7A">
        <w:rPr>
          <w:b w:val="0"/>
          <w:sz w:val="22"/>
        </w:rPr>
        <w:t xml:space="preserve">zařízení sociálních služeb. </w:t>
      </w:r>
      <w:r w:rsidRPr="00416B7A">
        <w:rPr>
          <w:b w:val="0"/>
          <w:sz w:val="22"/>
        </w:rPr>
        <w:t>Zahrnuje dále logistické služby tj. odvoz,</w:t>
      </w:r>
      <w:r w:rsidRPr="00423B70">
        <w:rPr>
          <w:b w:val="0"/>
          <w:sz w:val="22"/>
        </w:rPr>
        <w:t xml:space="preserve"> dovoz a rozvoz nemocničního prádla na jednotlivá dodací místa (pracoviště) </w:t>
      </w:r>
      <w:r w:rsidR="00093BF2" w:rsidRPr="00423B70">
        <w:rPr>
          <w:b w:val="0"/>
          <w:sz w:val="22"/>
        </w:rPr>
        <w:t>Objednatele</w:t>
      </w:r>
      <w:r w:rsidRPr="00423B70">
        <w:rPr>
          <w:b w:val="0"/>
          <w:sz w:val="22"/>
        </w:rPr>
        <w:t xml:space="preserve"> vč. zajištění prostředků potřebných pro rozvoz prádla – vozíky, přepravky, boxy, prádelenské klece</w:t>
      </w:r>
      <w:r w:rsidR="00093BF2" w:rsidRPr="00423B70">
        <w:rPr>
          <w:b w:val="0"/>
          <w:sz w:val="22"/>
        </w:rPr>
        <w:t>, atd</w:t>
      </w:r>
      <w:r w:rsidRPr="00423B70">
        <w:rPr>
          <w:b w:val="0"/>
          <w:sz w:val="22"/>
        </w:rPr>
        <w:t>.</w:t>
      </w:r>
    </w:p>
    <w:p w14:paraId="3A035DC6" w14:textId="4371E358" w:rsidR="00D903FF" w:rsidRPr="00423B70" w:rsidRDefault="00F3593E" w:rsidP="00BC5DA0">
      <w:pPr>
        <w:pStyle w:val="Nadpis1"/>
        <w:numPr>
          <w:ilvl w:val="1"/>
          <w:numId w:val="2"/>
        </w:numPr>
        <w:spacing w:before="0"/>
        <w:ind w:left="567" w:hanging="567"/>
        <w:jc w:val="both"/>
        <w:rPr>
          <w:b w:val="0"/>
          <w:sz w:val="22"/>
        </w:rPr>
      </w:pPr>
      <w:r w:rsidRPr="00423B70">
        <w:rPr>
          <w:b w:val="0"/>
          <w:sz w:val="22"/>
        </w:rPr>
        <w:t>„</w:t>
      </w:r>
      <w:r w:rsidRPr="003E17C6">
        <w:rPr>
          <w:sz w:val="22"/>
        </w:rPr>
        <w:t>Prádlem</w:t>
      </w:r>
      <w:r w:rsidRPr="00423B70">
        <w:rPr>
          <w:b w:val="0"/>
          <w:sz w:val="22"/>
        </w:rPr>
        <w:t xml:space="preserve">“ </w:t>
      </w:r>
      <w:r w:rsidR="00D903FF" w:rsidRPr="00423B70">
        <w:rPr>
          <w:b w:val="0"/>
          <w:sz w:val="22"/>
        </w:rPr>
        <w:t xml:space="preserve">se pro účely této </w:t>
      </w:r>
      <w:r w:rsidR="00BF50B4" w:rsidRPr="00423B70">
        <w:rPr>
          <w:b w:val="0"/>
          <w:sz w:val="22"/>
        </w:rPr>
        <w:t>S</w:t>
      </w:r>
      <w:r w:rsidR="00D903FF" w:rsidRPr="00423B70">
        <w:rPr>
          <w:b w:val="0"/>
          <w:sz w:val="22"/>
        </w:rPr>
        <w:t>mlouvy rozumí systémové prádlo</w:t>
      </w:r>
      <w:r w:rsidR="005372A1" w:rsidRPr="00423B70">
        <w:rPr>
          <w:b w:val="0"/>
          <w:sz w:val="22"/>
        </w:rPr>
        <w:t xml:space="preserve"> a oděvy</w:t>
      </w:r>
      <w:r w:rsidR="00D903FF" w:rsidRPr="00423B70">
        <w:rPr>
          <w:b w:val="0"/>
          <w:sz w:val="22"/>
        </w:rPr>
        <w:t xml:space="preserve"> i nesystémové prádlo</w:t>
      </w:r>
      <w:r w:rsidR="005372A1" w:rsidRPr="00423B70">
        <w:rPr>
          <w:b w:val="0"/>
          <w:sz w:val="22"/>
        </w:rPr>
        <w:t xml:space="preserve"> a oděvy</w:t>
      </w:r>
      <w:r w:rsidR="00D903FF" w:rsidRPr="00423B70">
        <w:rPr>
          <w:b w:val="0"/>
          <w:sz w:val="22"/>
        </w:rPr>
        <w:t xml:space="preserve">. </w:t>
      </w:r>
    </w:p>
    <w:p w14:paraId="2E313CA3" w14:textId="3775A85D" w:rsidR="00D903FF" w:rsidRPr="00423B70" w:rsidRDefault="00F3593E" w:rsidP="00BC5DA0">
      <w:pPr>
        <w:pStyle w:val="Nadpis1"/>
        <w:numPr>
          <w:ilvl w:val="1"/>
          <w:numId w:val="2"/>
        </w:numPr>
        <w:spacing w:before="0"/>
        <w:ind w:left="567" w:hanging="567"/>
        <w:jc w:val="both"/>
        <w:rPr>
          <w:b w:val="0"/>
          <w:sz w:val="22"/>
        </w:rPr>
      </w:pPr>
      <w:r w:rsidRPr="00423B70">
        <w:rPr>
          <w:b w:val="0"/>
          <w:sz w:val="22"/>
        </w:rPr>
        <w:t>„</w:t>
      </w:r>
      <w:r w:rsidRPr="003E17C6">
        <w:rPr>
          <w:sz w:val="22"/>
        </w:rPr>
        <w:t>Systémové prádlo</w:t>
      </w:r>
      <w:r w:rsidRPr="00423B70">
        <w:rPr>
          <w:b w:val="0"/>
          <w:sz w:val="22"/>
        </w:rPr>
        <w:t>“ – je prádlo v majetku Poskytovatele, které je pronajímáno Objednateli</w:t>
      </w:r>
      <w:r w:rsidR="00F92945" w:rsidRPr="00423B70">
        <w:rPr>
          <w:b w:val="0"/>
          <w:sz w:val="22"/>
        </w:rPr>
        <w:t xml:space="preserve"> </w:t>
      </w:r>
      <w:r w:rsidRPr="00423B70">
        <w:rPr>
          <w:b w:val="0"/>
          <w:sz w:val="22"/>
        </w:rPr>
        <w:t>a v souvislosti s plněním KS systémově obíhá mezi Objednatelem a Poskytovatelem na základě dílčích požadavků (objednávek) Objednatele. Sortiment systémového prádla je uveden v Příloze č. 1, tab. 1 a</w:t>
      </w:r>
      <w:r w:rsidR="00142D49" w:rsidRPr="00423B70">
        <w:rPr>
          <w:b w:val="0"/>
          <w:sz w:val="22"/>
        </w:rPr>
        <w:t> </w:t>
      </w:r>
      <w:r w:rsidRPr="00423B70">
        <w:rPr>
          <w:b w:val="0"/>
          <w:sz w:val="22"/>
        </w:rPr>
        <w:t xml:space="preserve">tab. 3. </w:t>
      </w:r>
    </w:p>
    <w:p w14:paraId="31F00C89" w14:textId="3C95D50C" w:rsidR="00D903FF" w:rsidRPr="00423B70" w:rsidRDefault="00F92945" w:rsidP="00BC5DA0">
      <w:pPr>
        <w:pStyle w:val="Nadpis1"/>
        <w:numPr>
          <w:ilvl w:val="1"/>
          <w:numId w:val="2"/>
        </w:numPr>
        <w:spacing w:before="0"/>
        <w:ind w:left="567" w:hanging="567"/>
        <w:jc w:val="both"/>
        <w:rPr>
          <w:b w:val="0"/>
          <w:sz w:val="22"/>
        </w:rPr>
      </w:pPr>
      <w:r w:rsidRPr="00423B70">
        <w:rPr>
          <w:b w:val="0"/>
          <w:sz w:val="22"/>
        </w:rPr>
        <w:t>„</w:t>
      </w:r>
      <w:r w:rsidR="00D903FF" w:rsidRPr="003E17C6">
        <w:rPr>
          <w:sz w:val="22"/>
        </w:rPr>
        <w:t>Nesystémové prádl</w:t>
      </w:r>
      <w:r w:rsidR="001724D2" w:rsidRPr="003E17C6">
        <w:rPr>
          <w:sz w:val="22"/>
        </w:rPr>
        <w:t>o</w:t>
      </w:r>
      <w:r w:rsidRPr="00423B70">
        <w:rPr>
          <w:b w:val="0"/>
          <w:sz w:val="22"/>
        </w:rPr>
        <w:t>“</w:t>
      </w:r>
      <w:r w:rsidR="001724D2" w:rsidRPr="00423B70">
        <w:rPr>
          <w:b w:val="0"/>
          <w:sz w:val="22"/>
        </w:rPr>
        <w:t xml:space="preserve"> je prádlo, které je majetkem O</w:t>
      </w:r>
      <w:r w:rsidR="00D903FF" w:rsidRPr="00423B70">
        <w:rPr>
          <w:b w:val="0"/>
          <w:sz w:val="22"/>
        </w:rPr>
        <w:t xml:space="preserve">bjednatele dle Přílohy č. </w:t>
      </w:r>
      <w:r w:rsidR="005372A1" w:rsidRPr="00423B70">
        <w:rPr>
          <w:b w:val="0"/>
          <w:sz w:val="22"/>
        </w:rPr>
        <w:t xml:space="preserve">1, tab. č. 2, tab. č. </w:t>
      </w:r>
      <w:r w:rsidRPr="00423B70">
        <w:rPr>
          <w:b w:val="0"/>
          <w:sz w:val="22"/>
        </w:rPr>
        <w:t>4</w:t>
      </w:r>
      <w:r w:rsidR="005372A1" w:rsidRPr="00423B70">
        <w:rPr>
          <w:b w:val="0"/>
          <w:sz w:val="22"/>
        </w:rPr>
        <w:t xml:space="preserve"> a</w:t>
      </w:r>
      <w:r w:rsidR="00BC5DA0" w:rsidRPr="00423B70">
        <w:rPr>
          <w:b w:val="0"/>
          <w:sz w:val="22"/>
        </w:rPr>
        <w:t> </w:t>
      </w:r>
      <w:r w:rsidR="005372A1" w:rsidRPr="00423B70">
        <w:rPr>
          <w:b w:val="0"/>
          <w:sz w:val="22"/>
        </w:rPr>
        <w:t>tab. č. 5.</w:t>
      </w:r>
      <w:r w:rsidR="00D903FF" w:rsidRPr="00423B70">
        <w:rPr>
          <w:b w:val="0"/>
          <w:sz w:val="22"/>
        </w:rPr>
        <w:t xml:space="preserve"> </w:t>
      </w:r>
    </w:p>
    <w:p w14:paraId="611DBD02" w14:textId="5D3934E1" w:rsidR="00D903FF" w:rsidRPr="00423B70" w:rsidRDefault="00D903FF" w:rsidP="00BC5DA0">
      <w:pPr>
        <w:pStyle w:val="Nadpis1"/>
        <w:numPr>
          <w:ilvl w:val="1"/>
          <w:numId w:val="2"/>
        </w:numPr>
        <w:spacing w:before="0"/>
        <w:ind w:left="567" w:hanging="567"/>
        <w:jc w:val="both"/>
        <w:rPr>
          <w:b w:val="0"/>
          <w:sz w:val="22"/>
        </w:rPr>
      </w:pPr>
      <w:r w:rsidRPr="00423B70">
        <w:rPr>
          <w:b w:val="0"/>
          <w:sz w:val="22"/>
        </w:rPr>
        <w:t xml:space="preserve">Dodacím místem </w:t>
      </w:r>
      <w:r w:rsidR="005372A1" w:rsidRPr="00423B70">
        <w:rPr>
          <w:b w:val="0"/>
          <w:sz w:val="22"/>
        </w:rPr>
        <w:t>j</w:t>
      </w:r>
      <w:r w:rsidR="007D522A" w:rsidRPr="00423B70">
        <w:rPr>
          <w:b w:val="0"/>
          <w:sz w:val="22"/>
        </w:rPr>
        <w:t>sou</w:t>
      </w:r>
      <w:r w:rsidR="005372A1" w:rsidRPr="00423B70">
        <w:rPr>
          <w:b w:val="0"/>
          <w:sz w:val="22"/>
        </w:rPr>
        <w:t xml:space="preserve"> blíže určen</w:t>
      </w:r>
      <w:r w:rsidR="007D522A" w:rsidRPr="00423B70">
        <w:rPr>
          <w:b w:val="0"/>
          <w:sz w:val="22"/>
        </w:rPr>
        <w:t>á</w:t>
      </w:r>
      <w:r w:rsidR="005372A1" w:rsidRPr="00423B70">
        <w:rPr>
          <w:b w:val="0"/>
          <w:sz w:val="22"/>
        </w:rPr>
        <w:t xml:space="preserve"> míst</w:t>
      </w:r>
      <w:r w:rsidR="007D522A" w:rsidRPr="00423B70">
        <w:rPr>
          <w:b w:val="0"/>
          <w:sz w:val="22"/>
        </w:rPr>
        <w:t>a</w:t>
      </w:r>
      <w:r w:rsidR="005372A1" w:rsidRPr="00423B70">
        <w:rPr>
          <w:b w:val="0"/>
          <w:sz w:val="22"/>
        </w:rPr>
        <w:t xml:space="preserve"> plnění u O</w:t>
      </w:r>
      <w:r w:rsidRPr="00423B70">
        <w:rPr>
          <w:b w:val="0"/>
          <w:sz w:val="22"/>
        </w:rPr>
        <w:t>bjednatele, kde probíhá přejímka prádla dle Přílohy č.</w:t>
      </w:r>
      <w:r w:rsidR="00142D49" w:rsidRPr="00423B70">
        <w:rPr>
          <w:b w:val="0"/>
          <w:sz w:val="22"/>
        </w:rPr>
        <w:t> </w:t>
      </w:r>
      <w:r w:rsidR="005372A1" w:rsidRPr="00423B70">
        <w:rPr>
          <w:b w:val="0"/>
          <w:sz w:val="22"/>
        </w:rPr>
        <w:t>2</w:t>
      </w:r>
      <w:r w:rsidRPr="00423B70">
        <w:rPr>
          <w:b w:val="0"/>
          <w:sz w:val="22"/>
        </w:rPr>
        <w:t xml:space="preserve"> </w:t>
      </w:r>
      <w:r w:rsidR="005372A1" w:rsidRPr="00423B70">
        <w:rPr>
          <w:b w:val="0"/>
          <w:sz w:val="22"/>
        </w:rPr>
        <w:t xml:space="preserve">- </w:t>
      </w:r>
      <w:r w:rsidRPr="00423B70">
        <w:rPr>
          <w:b w:val="0"/>
          <w:sz w:val="22"/>
        </w:rPr>
        <w:t>Specifikace dodacích míst.</w:t>
      </w:r>
    </w:p>
    <w:p w14:paraId="4CE8DC61" w14:textId="77777777" w:rsidR="00D903FF" w:rsidRPr="00423B70" w:rsidRDefault="00D903FF" w:rsidP="00BC5DA0">
      <w:pPr>
        <w:pStyle w:val="Nadpis1"/>
        <w:numPr>
          <w:ilvl w:val="1"/>
          <w:numId w:val="2"/>
        </w:numPr>
        <w:spacing w:before="0"/>
        <w:ind w:left="567" w:hanging="567"/>
        <w:jc w:val="both"/>
        <w:rPr>
          <w:b w:val="0"/>
          <w:sz w:val="22"/>
        </w:rPr>
      </w:pPr>
      <w:r w:rsidRPr="00423B70">
        <w:rPr>
          <w:b w:val="0"/>
          <w:sz w:val="22"/>
        </w:rPr>
        <w:t>Dodávkou p</w:t>
      </w:r>
      <w:r w:rsidR="00093BF2" w:rsidRPr="00423B70">
        <w:rPr>
          <w:b w:val="0"/>
          <w:sz w:val="22"/>
        </w:rPr>
        <w:t>rádla je dodání čistého prádla O</w:t>
      </w:r>
      <w:r w:rsidRPr="00423B70">
        <w:rPr>
          <w:b w:val="0"/>
          <w:sz w:val="22"/>
        </w:rPr>
        <w:t xml:space="preserve">bjednateli na určené dodací místo. Četnost dodávek je stanovena současně s určením dodacích míst. </w:t>
      </w:r>
    </w:p>
    <w:p w14:paraId="1C5B493C" w14:textId="77777777" w:rsidR="00D903FF" w:rsidRDefault="00D903FF" w:rsidP="00BC5DA0">
      <w:pPr>
        <w:pStyle w:val="Nadpis1"/>
        <w:numPr>
          <w:ilvl w:val="1"/>
          <w:numId w:val="2"/>
        </w:numPr>
        <w:spacing w:before="0"/>
        <w:ind w:left="567" w:hanging="567"/>
        <w:jc w:val="both"/>
        <w:rPr>
          <w:b w:val="0"/>
          <w:sz w:val="22"/>
        </w:rPr>
      </w:pPr>
      <w:r w:rsidRPr="00423B70">
        <w:rPr>
          <w:b w:val="0"/>
          <w:sz w:val="22"/>
        </w:rPr>
        <w:t xml:space="preserve">Přejímkou prádla se rozumí dovoz prádla na dodací místa, jeho převzetí </w:t>
      </w:r>
      <w:r w:rsidR="00093BF2" w:rsidRPr="00423B70">
        <w:rPr>
          <w:b w:val="0"/>
          <w:sz w:val="22"/>
        </w:rPr>
        <w:t>O</w:t>
      </w:r>
      <w:r w:rsidRPr="00423B70">
        <w:rPr>
          <w:b w:val="0"/>
          <w:sz w:val="22"/>
        </w:rPr>
        <w:t xml:space="preserve">bjednatelem a výdej špinavého prádla zpět </w:t>
      </w:r>
      <w:r w:rsidR="00093BF2" w:rsidRPr="00423B70">
        <w:rPr>
          <w:b w:val="0"/>
          <w:sz w:val="22"/>
        </w:rPr>
        <w:t>Poskytovateli</w:t>
      </w:r>
      <w:r w:rsidRPr="00423B70">
        <w:rPr>
          <w:b w:val="0"/>
          <w:sz w:val="22"/>
        </w:rPr>
        <w:t xml:space="preserve">. </w:t>
      </w:r>
    </w:p>
    <w:p w14:paraId="373771AE" w14:textId="77777777" w:rsidR="00AC1A15" w:rsidRDefault="00AC1A15" w:rsidP="00423B70"/>
    <w:p w14:paraId="55F8F740" w14:textId="77777777" w:rsidR="00692234" w:rsidRPr="00C76715" w:rsidRDefault="005E1DD8" w:rsidP="00692234">
      <w:pPr>
        <w:pStyle w:val="Nadpis1"/>
        <w:rPr>
          <w:sz w:val="28"/>
        </w:rPr>
      </w:pPr>
      <w:r w:rsidRPr="00C76715">
        <w:rPr>
          <w:sz w:val="28"/>
        </w:rPr>
        <w:t>P</w:t>
      </w:r>
      <w:r w:rsidR="002350D6" w:rsidRPr="00C76715">
        <w:rPr>
          <w:sz w:val="28"/>
        </w:rPr>
        <w:t xml:space="preserve">ŘEDMĚT </w:t>
      </w:r>
      <w:r w:rsidR="00A071B1" w:rsidRPr="00C76715">
        <w:rPr>
          <w:sz w:val="28"/>
        </w:rPr>
        <w:t>SML</w:t>
      </w:r>
      <w:r w:rsidR="002350D6" w:rsidRPr="00C76715">
        <w:rPr>
          <w:sz w:val="28"/>
        </w:rPr>
        <w:t>OUVY</w:t>
      </w:r>
    </w:p>
    <w:p w14:paraId="4B322B1D" w14:textId="1DB70B16" w:rsidR="00D928DD" w:rsidRDefault="00615E21" w:rsidP="00BC5DA0">
      <w:pPr>
        <w:pStyle w:val="Nadpis1"/>
        <w:numPr>
          <w:ilvl w:val="1"/>
          <w:numId w:val="2"/>
        </w:numPr>
        <w:spacing w:before="0"/>
        <w:ind w:left="567" w:hanging="567"/>
        <w:jc w:val="both"/>
        <w:rPr>
          <w:b w:val="0"/>
          <w:sz w:val="22"/>
        </w:rPr>
      </w:pPr>
      <w:r w:rsidRPr="00423B70">
        <w:rPr>
          <w:b w:val="0"/>
          <w:sz w:val="22"/>
        </w:rPr>
        <w:t xml:space="preserve">Předmětem </w:t>
      </w:r>
      <w:r w:rsidR="00A071B1" w:rsidRPr="00423B70">
        <w:rPr>
          <w:b w:val="0"/>
          <w:sz w:val="22"/>
        </w:rPr>
        <w:t>Sml</w:t>
      </w:r>
      <w:r w:rsidRPr="00423B70">
        <w:rPr>
          <w:b w:val="0"/>
          <w:sz w:val="22"/>
        </w:rPr>
        <w:t>ouvy je realizace služeb spojených s</w:t>
      </w:r>
      <w:r w:rsidR="00811E9F" w:rsidRPr="00423B70">
        <w:rPr>
          <w:b w:val="0"/>
          <w:sz w:val="22"/>
        </w:rPr>
        <w:t> pronájmem prádla</w:t>
      </w:r>
      <w:r w:rsidR="00F3593E" w:rsidRPr="00423B70">
        <w:rPr>
          <w:b w:val="0"/>
          <w:sz w:val="22"/>
        </w:rPr>
        <w:t xml:space="preserve"> a oděvů</w:t>
      </w:r>
      <w:r w:rsidR="00811E9F" w:rsidRPr="00423B70">
        <w:rPr>
          <w:b w:val="0"/>
          <w:sz w:val="22"/>
        </w:rPr>
        <w:t xml:space="preserve">, </w:t>
      </w:r>
      <w:r w:rsidRPr="00423B70">
        <w:rPr>
          <w:b w:val="0"/>
          <w:sz w:val="22"/>
        </w:rPr>
        <w:t xml:space="preserve">praním prádla </w:t>
      </w:r>
      <w:r w:rsidR="00F3593E" w:rsidRPr="00423B70">
        <w:rPr>
          <w:b w:val="0"/>
          <w:sz w:val="22"/>
        </w:rPr>
        <w:t>a</w:t>
      </w:r>
      <w:r w:rsidR="004C63EF" w:rsidRPr="00423B70">
        <w:rPr>
          <w:b w:val="0"/>
          <w:sz w:val="22"/>
        </w:rPr>
        <w:t> </w:t>
      </w:r>
      <w:r w:rsidR="00F3593E" w:rsidRPr="00423B70">
        <w:rPr>
          <w:b w:val="0"/>
          <w:sz w:val="22"/>
        </w:rPr>
        <w:t>oděvů,</w:t>
      </w:r>
      <w:r w:rsidRPr="00423B70">
        <w:rPr>
          <w:b w:val="0"/>
          <w:sz w:val="22"/>
        </w:rPr>
        <w:t xml:space="preserve"> chemickým čištěním prádla, žehlením, mandlováním, odvozem špinavého prád</w:t>
      </w:r>
      <w:r w:rsidR="006178C3" w:rsidRPr="00423B70">
        <w:rPr>
          <w:b w:val="0"/>
          <w:sz w:val="22"/>
        </w:rPr>
        <w:t xml:space="preserve">la a dovozem čistého prádla na </w:t>
      </w:r>
      <w:r w:rsidRPr="00423B70">
        <w:rPr>
          <w:b w:val="0"/>
          <w:sz w:val="22"/>
        </w:rPr>
        <w:t>dodací míst</w:t>
      </w:r>
      <w:r w:rsidR="006178C3" w:rsidRPr="00423B70">
        <w:rPr>
          <w:b w:val="0"/>
          <w:sz w:val="22"/>
        </w:rPr>
        <w:t xml:space="preserve">o </w:t>
      </w:r>
      <w:r w:rsidR="0055705A" w:rsidRPr="00423B70">
        <w:rPr>
          <w:b w:val="0"/>
          <w:sz w:val="22"/>
        </w:rPr>
        <w:t>O</w:t>
      </w:r>
      <w:r w:rsidR="006178C3" w:rsidRPr="00423B70">
        <w:rPr>
          <w:b w:val="0"/>
          <w:sz w:val="22"/>
        </w:rPr>
        <w:t>bjednatele</w:t>
      </w:r>
      <w:r w:rsidRPr="00423B70">
        <w:rPr>
          <w:b w:val="0"/>
          <w:sz w:val="22"/>
        </w:rPr>
        <w:t xml:space="preserve"> za podmínek vzešlých z</w:t>
      </w:r>
      <w:r w:rsidR="003D4A1E">
        <w:rPr>
          <w:b w:val="0"/>
          <w:sz w:val="22"/>
        </w:rPr>
        <w:t> </w:t>
      </w:r>
      <w:r w:rsidR="001362AB" w:rsidRPr="00423B70">
        <w:rPr>
          <w:b w:val="0"/>
          <w:sz w:val="22"/>
        </w:rPr>
        <w:t>V</w:t>
      </w:r>
      <w:r w:rsidRPr="00423B70">
        <w:rPr>
          <w:b w:val="0"/>
          <w:sz w:val="22"/>
        </w:rPr>
        <w:t xml:space="preserve">eřejné zakázky </w:t>
      </w:r>
      <w:r w:rsidR="00886B7B" w:rsidRPr="00423B70">
        <w:rPr>
          <w:b w:val="0"/>
          <w:sz w:val="22"/>
        </w:rPr>
        <w:t>s</w:t>
      </w:r>
      <w:r w:rsidR="00811E9F" w:rsidRPr="00423B70">
        <w:rPr>
          <w:b w:val="0"/>
          <w:sz w:val="22"/>
        </w:rPr>
        <w:t> </w:t>
      </w:r>
      <w:r w:rsidR="00886B7B" w:rsidRPr="00423B70">
        <w:rPr>
          <w:b w:val="0"/>
          <w:sz w:val="22"/>
        </w:rPr>
        <w:t>názvem</w:t>
      </w:r>
      <w:r w:rsidR="00811E9F" w:rsidRPr="00423B70">
        <w:rPr>
          <w:b w:val="0"/>
          <w:sz w:val="22"/>
        </w:rPr>
        <w:t xml:space="preserve"> </w:t>
      </w:r>
      <w:r w:rsidRPr="00423B70">
        <w:rPr>
          <w:b w:val="0"/>
          <w:sz w:val="22"/>
        </w:rPr>
        <w:t>„</w:t>
      </w:r>
      <w:r w:rsidR="001B1631" w:rsidRPr="00C54704">
        <w:rPr>
          <w:sz w:val="22"/>
        </w:rPr>
        <w:t>KKN a.s., nemocnice Karlovy Vary a Cheb – Komplexní servis zdravotnického prádla a oděvů</w:t>
      </w:r>
      <w:r w:rsidRPr="00423B70">
        <w:rPr>
          <w:b w:val="0"/>
          <w:sz w:val="22"/>
        </w:rPr>
        <w:t>“</w:t>
      </w:r>
      <w:r w:rsidR="001B1631" w:rsidRPr="00423B70">
        <w:rPr>
          <w:b w:val="0"/>
          <w:sz w:val="22"/>
        </w:rPr>
        <w:t xml:space="preserve">, </w:t>
      </w:r>
      <w:r w:rsidR="00D928DD" w:rsidRPr="00423B70">
        <w:rPr>
          <w:b w:val="0"/>
          <w:sz w:val="22"/>
        </w:rPr>
        <w:t xml:space="preserve">ev. číslo ve Věstníku veřejných zakázek </w:t>
      </w:r>
      <w:r w:rsidR="00856798" w:rsidRPr="00044663">
        <w:rPr>
          <w:b w:val="0"/>
          <w:sz w:val="22"/>
        </w:rPr>
        <w:t>Z2022-049411</w:t>
      </w:r>
      <w:r w:rsidR="00D928DD" w:rsidRPr="00044663">
        <w:rPr>
          <w:b w:val="0"/>
          <w:sz w:val="22"/>
        </w:rPr>
        <w:t xml:space="preserve"> vše realizované dle zákona č. 13</w:t>
      </w:r>
      <w:r w:rsidR="008F497D" w:rsidRPr="00044663">
        <w:rPr>
          <w:b w:val="0"/>
          <w:sz w:val="22"/>
        </w:rPr>
        <w:t>4</w:t>
      </w:r>
      <w:r w:rsidR="00D928DD" w:rsidRPr="00044663">
        <w:rPr>
          <w:b w:val="0"/>
          <w:sz w:val="22"/>
        </w:rPr>
        <w:t>/20</w:t>
      </w:r>
      <w:r w:rsidR="008F497D" w:rsidRPr="00044663">
        <w:rPr>
          <w:b w:val="0"/>
          <w:sz w:val="22"/>
        </w:rPr>
        <w:t>1</w:t>
      </w:r>
      <w:r w:rsidR="00D928DD" w:rsidRPr="00044663">
        <w:rPr>
          <w:b w:val="0"/>
          <w:sz w:val="22"/>
        </w:rPr>
        <w:t xml:space="preserve">6 Sb., </w:t>
      </w:r>
      <w:r w:rsidR="008F497D" w:rsidRPr="00044663">
        <w:rPr>
          <w:b w:val="0"/>
          <w:sz w:val="22"/>
        </w:rPr>
        <w:t>o zadávání veřejných zakáz</w:t>
      </w:r>
      <w:r w:rsidR="008F497D" w:rsidRPr="00354DCF">
        <w:rPr>
          <w:b w:val="0"/>
          <w:sz w:val="22"/>
        </w:rPr>
        <w:t>ek</w:t>
      </w:r>
      <w:r w:rsidR="00D928DD" w:rsidRPr="00354DCF">
        <w:rPr>
          <w:b w:val="0"/>
          <w:sz w:val="22"/>
        </w:rPr>
        <w:t xml:space="preserve">, ve znění pozdějších předpisů, na základě které bylo mezi Objednatelem jako zadavatelem této veřejné zakázky a Poskytovatelem jako vybraným uchazečem Veřejné zakázky uzavřena tato </w:t>
      </w:r>
      <w:r w:rsidR="00BF50B4" w:rsidRPr="00354DCF">
        <w:rPr>
          <w:b w:val="0"/>
          <w:sz w:val="22"/>
        </w:rPr>
        <w:t>S</w:t>
      </w:r>
      <w:r w:rsidR="00D928DD" w:rsidRPr="00354DCF">
        <w:rPr>
          <w:b w:val="0"/>
          <w:sz w:val="22"/>
        </w:rPr>
        <w:t>mlouva.</w:t>
      </w:r>
    </w:p>
    <w:p w14:paraId="6B3D5E06" w14:textId="0B09FD51" w:rsidR="00BA08EB" w:rsidRPr="00E17B73" w:rsidRDefault="00BA08EB" w:rsidP="00BA08EB">
      <w:pPr>
        <w:pStyle w:val="Nadpis1"/>
        <w:numPr>
          <w:ilvl w:val="1"/>
          <w:numId w:val="2"/>
        </w:numPr>
        <w:spacing w:before="0"/>
        <w:ind w:left="567" w:hanging="567"/>
        <w:jc w:val="both"/>
        <w:rPr>
          <w:b w:val="0"/>
          <w:sz w:val="22"/>
        </w:rPr>
      </w:pPr>
      <w:r w:rsidRPr="00E5376F">
        <w:rPr>
          <w:b w:val="0"/>
          <w:sz w:val="22"/>
        </w:rPr>
        <w:t xml:space="preserve">Předmětem </w:t>
      </w:r>
      <w:r>
        <w:rPr>
          <w:b w:val="0"/>
          <w:sz w:val="22"/>
        </w:rPr>
        <w:t>Smlouvy</w:t>
      </w:r>
      <w:r w:rsidRPr="00E5376F">
        <w:rPr>
          <w:b w:val="0"/>
          <w:sz w:val="22"/>
        </w:rPr>
        <w:t xml:space="preserve"> je zajištění komplexních služeb spojených s pronájmem prádla zdravotnickému zařízení (včetně zajištění oprav a výměny opotřebovaných kusů), praním pronajatého prádla, praním a chemickým čištěním prádla v majetku </w:t>
      </w:r>
      <w:r>
        <w:rPr>
          <w:b w:val="0"/>
          <w:sz w:val="22"/>
        </w:rPr>
        <w:t>Objednatele</w:t>
      </w:r>
      <w:r w:rsidRPr="00E5376F">
        <w:rPr>
          <w:b w:val="0"/>
          <w:sz w:val="22"/>
        </w:rPr>
        <w:t xml:space="preserve"> (včetně </w:t>
      </w:r>
      <w:r w:rsidRPr="00E17B73">
        <w:rPr>
          <w:b w:val="0"/>
          <w:sz w:val="22"/>
        </w:rPr>
        <w:t>žehlení, sušení a skládání) a ostatními službami jako je odvoz, dovoz prádla, rozvoz na jednotlivá dodací místa Objednatele a odvoz špinavého prádla z těchto dodacích míst, vybavení vlastní manipulační technikou Poskytovatele, zajištění elektronického objednávkového systému (s možností „</w:t>
      </w:r>
      <w:proofErr w:type="spellStart"/>
      <w:r w:rsidRPr="00E17B73">
        <w:rPr>
          <w:b w:val="0"/>
          <w:sz w:val="22"/>
        </w:rPr>
        <w:t>bezo</w:t>
      </w:r>
      <w:r w:rsidR="00044663">
        <w:rPr>
          <w:b w:val="0"/>
          <w:sz w:val="22"/>
        </w:rPr>
        <w:t>b</w:t>
      </w:r>
      <w:r w:rsidRPr="00E17B73">
        <w:rPr>
          <w:b w:val="0"/>
          <w:sz w:val="22"/>
        </w:rPr>
        <w:t>jednávkového</w:t>
      </w:r>
      <w:proofErr w:type="spellEnd"/>
      <w:r w:rsidRPr="00E17B73">
        <w:rPr>
          <w:b w:val="0"/>
          <w:sz w:val="22"/>
        </w:rPr>
        <w:t xml:space="preserve">“ plánování systémového prádla) a provádění elektronické on-line kontroly (prádlo bude označeno elektronickým čipem) pro Objednatele, při dodržení hygienických norem stanovených vyhláškou 306/2012 Sb., </w:t>
      </w:r>
      <w:r w:rsidRPr="00E17B73">
        <w:rPr>
          <w:b w:val="0"/>
          <w:sz w:val="22"/>
        </w:rPr>
        <w:br/>
        <w:t>o podmínkách předcházení vzniku a šíření infekčních onemocnění a o hygienických požadavcích na provoz zdravotnických zařízení a ústavů sociální péče.</w:t>
      </w:r>
    </w:p>
    <w:p w14:paraId="52A3B053" w14:textId="35A6E162" w:rsidR="00BA08EB" w:rsidRPr="00E17B73" w:rsidRDefault="00BA08EB" w:rsidP="00E17B73">
      <w:pPr>
        <w:pStyle w:val="Nadpis1"/>
        <w:numPr>
          <w:ilvl w:val="1"/>
          <w:numId w:val="2"/>
        </w:numPr>
        <w:spacing w:before="0"/>
        <w:ind w:left="567" w:hanging="567"/>
        <w:jc w:val="both"/>
        <w:rPr>
          <w:b w:val="0"/>
          <w:sz w:val="22"/>
        </w:rPr>
      </w:pPr>
      <w:r w:rsidRPr="00E17B73">
        <w:rPr>
          <w:b w:val="0"/>
          <w:sz w:val="22"/>
        </w:rPr>
        <w:t xml:space="preserve">Součástí předmětu </w:t>
      </w:r>
      <w:r w:rsidR="00E17B73" w:rsidRPr="00E17B73">
        <w:rPr>
          <w:b w:val="0"/>
          <w:sz w:val="22"/>
        </w:rPr>
        <w:t>Smlouvy</w:t>
      </w:r>
      <w:r w:rsidRPr="00E17B73">
        <w:rPr>
          <w:b w:val="0"/>
          <w:sz w:val="22"/>
        </w:rPr>
        <w:t xml:space="preserve"> je i objednávkový systém. Poskytovatel zajistí, aby veškeré systémové prádlo, u něhož je to uvedeno, bylo opatřeno čipovou technologií umožňující sledování oběhu každého kusu prádla s přesností až na úroveň jednotlivých nákladových středisek. </w:t>
      </w:r>
      <w:r w:rsidR="00E17B73" w:rsidRPr="00E17B73">
        <w:rPr>
          <w:b w:val="0"/>
          <w:sz w:val="22"/>
        </w:rPr>
        <w:t xml:space="preserve">Poskytovatel </w:t>
      </w:r>
      <w:r w:rsidRPr="00E17B73">
        <w:rPr>
          <w:b w:val="0"/>
          <w:sz w:val="22"/>
        </w:rPr>
        <w:t xml:space="preserve">musí být schopen určit, zda se v daný moment systémové prádlo nachází na pracovišti </w:t>
      </w:r>
      <w:r w:rsidR="00E17B73" w:rsidRPr="00E17B73">
        <w:rPr>
          <w:b w:val="0"/>
          <w:sz w:val="22"/>
        </w:rPr>
        <w:t>Objednatele</w:t>
      </w:r>
      <w:r w:rsidRPr="00E17B73">
        <w:rPr>
          <w:b w:val="0"/>
          <w:sz w:val="22"/>
        </w:rPr>
        <w:t xml:space="preserve"> či v prádelně </w:t>
      </w:r>
      <w:r w:rsidR="00E17B73" w:rsidRPr="00E17B73">
        <w:rPr>
          <w:b w:val="0"/>
          <w:sz w:val="22"/>
        </w:rPr>
        <w:t>Poskytovatele</w:t>
      </w:r>
      <w:r w:rsidRPr="00E17B73">
        <w:rPr>
          <w:b w:val="0"/>
          <w:sz w:val="22"/>
        </w:rPr>
        <w:t>. Čipovou technologií se rozumí identifikace veškerého systémového prádla</w:t>
      </w:r>
      <w:r w:rsidR="00E17B73" w:rsidRPr="00E17B73">
        <w:rPr>
          <w:b w:val="0"/>
          <w:sz w:val="22"/>
        </w:rPr>
        <w:t xml:space="preserve"> </w:t>
      </w:r>
      <w:r w:rsidRPr="00E17B73">
        <w:rPr>
          <w:b w:val="0"/>
          <w:sz w:val="22"/>
        </w:rPr>
        <w:t xml:space="preserve">čipem či jinou identifikační technologií umožňující výše uvedený požadavek </w:t>
      </w:r>
      <w:r w:rsidR="00E17B73" w:rsidRPr="00E17B73">
        <w:rPr>
          <w:b w:val="0"/>
          <w:sz w:val="22"/>
        </w:rPr>
        <w:t>Objednatele</w:t>
      </w:r>
      <w:r w:rsidRPr="00E17B73">
        <w:rPr>
          <w:b w:val="0"/>
          <w:sz w:val="22"/>
        </w:rPr>
        <w:t xml:space="preserve">. Na základě identifikace počtu špinavého prádla odevzdaného k praní jednotlivými nákladovými středisky </w:t>
      </w:r>
      <w:r w:rsidR="00E17B73" w:rsidRPr="00E17B73">
        <w:rPr>
          <w:b w:val="0"/>
          <w:sz w:val="22"/>
        </w:rPr>
        <w:t>Objednatele</w:t>
      </w:r>
      <w:r w:rsidRPr="00E17B73">
        <w:rPr>
          <w:b w:val="0"/>
          <w:sz w:val="22"/>
        </w:rPr>
        <w:t xml:space="preserve">, bude </w:t>
      </w:r>
      <w:r w:rsidR="00E17B73" w:rsidRPr="00E17B73">
        <w:rPr>
          <w:b w:val="0"/>
          <w:sz w:val="22"/>
        </w:rPr>
        <w:t xml:space="preserve">Poskytovatel </w:t>
      </w:r>
      <w:r w:rsidRPr="00E17B73">
        <w:rPr>
          <w:b w:val="0"/>
          <w:sz w:val="22"/>
        </w:rPr>
        <w:t xml:space="preserve">vyskladňovat dané množství prádla, které bude nutné doplnit do požadovaného stavu zásob, který bude ze strany </w:t>
      </w:r>
      <w:r w:rsidR="00E17B73" w:rsidRPr="00E17B73">
        <w:rPr>
          <w:b w:val="0"/>
          <w:sz w:val="22"/>
        </w:rPr>
        <w:t xml:space="preserve">Objednatele </w:t>
      </w:r>
      <w:r w:rsidRPr="00E17B73">
        <w:rPr>
          <w:b w:val="0"/>
          <w:sz w:val="22"/>
        </w:rPr>
        <w:t xml:space="preserve">nastaven na každém nákladovém středisku </w:t>
      </w:r>
      <w:r w:rsidR="00E17B73" w:rsidRPr="00E17B73">
        <w:rPr>
          <w:b w:val="0"/>
          <w:sz w:val="22"/>
        </w:rPr>
        <w:br/>
      </w:r>
      <w:r w:rsidRPr="00E17B73">
        <w:rPr>
          <w:b w:val="0"/>
          <w:sz w:val="22"/>
        </w:rPr>
        <w:t>u každého sortimentu pronajímaného prádla v konkrétních variantách (velikosti, barvy apod.).</w:t>
      </w:r>
    </w:p>
    <w:p w14:paraId="6CB03D23" w14:textId="463BB86E" w:rsidR="00BA08EB" w:rsidRPr="00E17B73" w:rsidRDefault="00BA08EB" w:rsidP="00E17B73">
      <w:pPr>
        <w:pStyle w:val="Nadpis1"/>
        <w:numPr>
          <w:ilvl w:val="0"/>
          <w:numId w:val="0"/>
        </w:numPr>
        <w:spacing w:before="0"/>
        <w:ind w:left="567"/>
        <w:jc w:val="both"/>
        <w:rPr>
          <w:b w:val="0"/>
          <w:sz w:val="22"/>
        </w:rPr>
      </w:pPr>
      <w:r w:rsidRPr="00E17B73">
        <w:rPr>
          <w:b w:val="0"/>
          <w:sz w:val="22"/>
        </w:rPr>
        <w:t xml:space="preserve">Dodávky prádla tak budou realizovány automaticky bez nutnosti zasílání objednávek ze strany </w:t>
      </w:r>
      <w:r w:rsidR="00E17B73" w:rsidRPr="00E17B73">
        <w:rPr>
          <w:b w:val="0"/>
          <w:sz w:val="22"/>
        </w:rPr>
        <w:t>Objednatele</w:t>
      </w:r>
      <w:r w:rsidRPr="00E17B73">
        <w:rPr>
          <w:b w:val="0"/>
          <w:sz w:val="22"/>
        </w:rPr>
        <w:t>.</w:t>
      </w:r>
    </w:p>
    <w:p w14:paraId="40265184" w14:textId="43EBDB2D" w:rsidR="00BA08EB" w:rsidRPr="00E17B73" w:rsidRDefault="00BA08EB" w:rsidP="00E17B73">
      <w:pPr>
        <w:pStyle w:val="Nadpis1"/>
        <w:numPr>
          <w:ilvl w:val="0"/>
          <w:numId w:val="0"/>
        </w:numPr>
        <w:spacing w:before="0"/>
        <w:ind w:left="567"/>
        <w:jc w:val="both"/>
        <w:rPr>
          <w:b w:val="0"/>
          <w:sz w:val="22"/>
        </w:rPr>
      </w:pPr>
      <w:r w:rsidRPr="00E17B73">
        <w:rPr>
          <w:b w:val="0"/>
          <w:sz w:val="22"/>
        </w:rPr>
        <w:t xml:space="preserve">Z výše uvedeného důvodu bude </w:t>
      </w:r>
      <w:r w:rsidR="00E17B73" w:rsidRPr="00E17B73">
        <w:rPr>
          <w:b w:val="0"/>
          <w:sz w:val="22"/>
        </w:rPr>
        <w:t xml:space="preserve">Objednatelem </w:t>
      </w:r>
      <w:r w:rsidRPr="00E17B73">
        <w:rPr>
          <w:b w:val="0"/>
          <w:sz w:val="22"/>
        </w:rPr>
        <w:t xml:space="preserve">nastavena požadovaná hladina zásob, která musí být ze strany </w:t>
      </w:r>
      <w:r w:rsidR="00E17B73" w:rsidRPr="00E17B73">
        <w:rPr>
          <w:b w:val="0"/>
          <w:sz w:val="22"/>
        </w:rPr>
        <w:t>P</w:t>
      </w:r>
      <w:r w:rsidRPr="00E17B73">
        <w:rPr>
          <w:b w:val="0"/>
          <w:sz w:val="22"/>
        </w:rPr>
        <w:t xml:space="preserve">oskytovatele vždy doplněna do stanovené hladiny. Dodávky čistého systémového prádla budou vždy realizovány do výše stanovené minimální zásoby prádla pro dané nákladové středisko do dvou následujících pracovních dnů ode dne zaznamenání poklesu stanovené minimální zásoby na pracovišti. Čipová technologie musí zajistit, že </w:t>
      </w:r>
      <w:r w:rsidR="00E17B73" w:rsidRPr="00E17B73">
        <w:rPr>
          <w:b w:val="0"/>
          <w:sz w:val="22"/>
        </w:rPr>
        <w:br/>
      </w:r>
      <w:r w:rsidRPr="00E17B73">
        <w:rPr>
          <w:b w:val="0"/>
          <w:sz w:val="22"/>
        </w:rPr>
        <w:t xml:space="preserve">k zaznamenání poklesu zásoby čistého prádla na pracovišti dojde neprodleně po přivezení špinavého prádla do prádelny </w:t>
      </w:r>
      <w:r w:rsidR="00E17B73" w:rsidRPr="00E17B73">
        <w:rPr>
          <w:b w:val="0"/>
          <w:sz w:val="22"/>
        </w:rPr>
        <w:t>Poskytovatele</w:t>
      </w:r>
      <w:r w:rsidRPr="00E17B73">
        <w:rPr>
          <w:b w:val="0"/>
          <w:sz w:val="22"/>
        </w:rPr>
        <w:t>.</w:t>
      </w:r>
    </w:p>
    <w:p w14:paraId="63749E78" w14:textId="7C5DF520" w:rsidR="00BA08EB" w:rsidRPr="00E17B73" w:rsidRDefault="00BA08EB" w:rsidP="00E17B73">
      <w:pPr>
        <w:pStyle w:val="Nadpis1"/>
        <w:numPr>
          <w:ilvl w:val="0"/>
          <w:numId w:val="0"/>
        </w:numPr>
        <w:spacing w:before="0"/>
        <w:ind w:left="567"/>
        <w:jc w:val="both"/>
        <w:rPr>
          <w:b w:val="0"/>
          <w:sz w:val="22"/>
        </w:rPr>
      </w:pPr>
      <w:r w:rsidRPr="00E17B73">
        <w:rPr>
          <w:b w:val="0"/>
          <w:sz w:val="22"/>
        </w:rPr>
        <w:t xml:space="preserve">Dodavatel je povinen zpřístupnit </w:t>
      </w:r>
      <w:r w:rsidR="00E17B73" w:rsidRPr="00E17B73">
        <w:rPr>
          <w:b w:val="0"/>
          <w:sz w:val="22"/>
        </w:rPr>
        <w:t xml:space="preserve">Objednateli </w:t>
      </w:r>
      <w:r w:rsidRPr="00E17B73">
        <w:rPr>
          <w:b w:val="0"/>
          <w:sz w:val="22"/>
        </w:rPr>
        <w:t xml:space="preserve">online přístup do vzdáleného souboru </w:t>
      </w:r>
      <w:r w:rsidR="00E17B73" w:rsidRPr="00E17B73">
        <w:rPr>
          <w:b w:val="0"/>
          <w:sz w:val="22"/>
        </w:rPr>
        <w:br/>
      </w:r>
      <w:r w:rsidRPr="00E17B73">
        <w:rPr>
          <w:b w:val="0"/>
          <w:sz w:val="22"/>
        </w:rPr>
        <w:t xml:space="preserve">s nastavenou hladinou zásob, aby </w:t>
      </w:r>
      <w:r w:rsidR="00E17B73" w:rsidRPr="00E17B73">
        <w:rPr>
          <w:b w:val="0"/>
          <w:sz w:val="22"/>
        </w:rPr>
        <w:t xml:space="preserve">Objednateli </w:t>
      </w:r>
      <w:r w:rsidRPr="00E17B73">
        <w:rPr>
          <w:b w:val="0"/>
          <w:sz w:val="22"/>
        </w:rPr>
        <w:t>bylo umožněno samostatně spravovat nastavenou hladinu zásob.</w:t>
      </w:r>
    </w:p>
    <w:p w14:paraId="3B91D452" w14:textId="0AE1AE13" w:rsidR="00E17B73" w:rsidRPr="00E17B73" w:rsidRDefault="00E17B73" w:rsidP="00E17B73">
      <w:pPr>
        <w:pStyle w:val="Nadpis1"/>
        <w:numPr>
          <w:ilvl w:val="1"/>
          <w:numId w:val="2"/>
        </w:numPr>
        <w:spacing w:before="0"/>
        <w:ind w:left="567" w:hanging="567"/>
        <w:jc w:val="both"/>
        <w:rPr>
          <w:b w:val="0"/>
          <w:sz w:val="22"/>
        </w:rPr>
      </w:pPr>
      <w:r w:rsidRPr="00E17B73">
        <w:rPr>
          <w:b w:val="0"/>
          <w:sz w:val="22"/>
        </w:rPr>
        <w:t>Součástí předmětu Smlouvy je i zapůjčení 2 ks mobilních čteček čipů Objednateli, a to po celou dobu trvání smluvního vztahu. Veškeré náklady na provoz těchto čteček, aktualizaci SW, apod., jdou za Poskytovatelem.</w:t>
      </w:r>
    </w:p>
    <w:p w14:paraId="5EACE1B5" w14:textId="2288A38E" w:rsidR="00811E9F" w:rsidRPr="00354DCF" w:rsidRDefault="004B1DB4" w:rsidP="00BC5DA0">
      <w:pPr>
        <w:pStyle w:val="Nadpis1"/>
        <w:numPr>
          <w:ilvl w:val="1"/>
          <w:numId w:val="2"/>
        </w:numPr>
        <w:spacing w:before="0"/>
        <w:ind w:left="567" w:hanging="567"/>
        <w:jc w:val="both"/>
        <w:rPr>
          <w:b w:val="0"/>
          <w:sz w:val="22"/>
        </w:rPr>
      </w:pPr>
      <w:r w:rsidRPr="00E17B73">
        <w:rPr>
          <w:b w:val="0"/>
          <w:sz w:val="22"/>
        </w:rPr>
        <w:t xml:space="preserve">Tyto služby jsou specifikovány </w:t>
      </w:r>
      <w:r w:rsidR="00D903FF" w:rsidRPr="00E17B73">
        <w:rPr>
          <w:b w:val="0"/>
          <w:sz w:val="22"/>
        </w:rPr>
        <w:t>t</w:t>
      </w:r>
      <w:r w:rsidR="00142D49" w:rsidRPr="00E17B73">
        <w:rPr>
          <w:b w:val="0"/>
          <w:sz w:val="22"/>
        </w:rPr>
        <w:t>o</w:t>
      </w:r>
      <w:r w:rsidR="00D903FF" w:rsidRPr="00E17B73">
        <w:rPr>
          <w:b w:val="0"/>
          <w:sz w:val="22"/>
        </w:rPr>
        <w:t xml:space="preserve">uto Smlouvou a jejími přílohami, </w:t>
      </w:r>
      <w:r w:rsidRPr="00E17B73">
        <w:rPr>
          <w:b w:val="0"/>
          <w:sz w:val="22"/>
        </w:rPr>
        <w:t>Zadávací dokumentac</w:t>
      </w:r>
      <w:r w:rsidR="00D928DD" w:rsidRPr="00E17B73">
        <w:rPr>
          <w:b w:val="0"/>
          <w:sz w:val="22"/>
        </w:rPr>
        <w:t>í</w:t>
      </w:r>
      <w:r w:rsidRPr="00E17B73">
        <w:rPr>
          <w:b w:val="0"/>
          <w:sz w:val="22"/>
        </w:rPr>
        <w:t xml:space="preserve"> k</w:t>
      </w:r>
      <w:r w:rsidR="00B86680" w:rsidRPr="00E17B73">
        <w:rPr>
          <w:b w:val="0"/>
          <w:sz w:val="22"/>
        </w:rPr>
        <w:t> </w:t>
      </w:r>
      <w:r w:rsidR="0089224A" w:rsidRPr="00E17B73">
        <w:rPr>
          <w:b w:val="0"/>
          <w:sz w:val="22"/>
        </w:rPr>
        <w:t>V</w:t>
      </w:r>
      <w:r w:rsidRPr="00E17B73">
        <w:rPr>
          <w:b w:val="0"/>
          <w:sz w:val="22"/>
        </w:rPr>
        <w:t>eřejné zakázce a v příslušných přílohách zadávací dokumentace</w:t>
      </w:r>
      <w:r w:rsidR="0089224A" w:rsidRPr="00E17B73">
        <w:rPr>
          <w:b w:val="0"/>
          <w:sz w:val="22"/>
        </w:rPr>
        <w:t xml:space="preserve"> Veřejné zakázky</w:t>
      </w:r>
      <w:r w:rsidRPr="00E17B73">
        <w:rPr>
          <w:b w:val="0"/>
          <w:sz w:val="22"/>
        </w:rPr>
        <w:t>.</w:t>
      </w:r>
      <w:r w:rsidR="009308A3" w:rsidRPr="00E17B73">
        <w:rPr>
          <w:b w:val="0"/>
          <w:sz w:val="22"/>
        </w:rPr>
        <w:t xml:space="preserve"> Kompletní Zadávací dokumentace</w:t>
      </w:r>
      <w:r w:rsidR="009308A3" w:rsidRPr="00354DCF">
        <w:rPr>
          <w:b w:val="0"/>
          <w:sz w:val="22"/>
        </w:rPr>
        <w:t xml:space="preserve"> tvoří externí přílohu č. 4, která je uložena u Objednatele.</w:t>
      </w:r>
      <w:r w:rsidR="00C54704" w:rsidRPr="00354DCF">
        <w:rPr>
          <w:b w:val="0"/>
          <w:sz w:val="22"/>
        </w:rPr>
        <w:t xml:space="preserve"> Nabídka Poskytovatele v rámci výše uvedené veřejné zakázky tvoří externí přílohu č. </w:t>
      </w:r>
      <w:r w:rsidR="00354DCF" w:rsidRPr="00354DCF">
        <w:rPr>
          <w:b w:val="0"/>
          <w:sz w:val="22"/>
        </w:rPr>
        <w:t>8</w:t>
      </w:r>
      <w:r w:rsidR="00C54704" w:rsidRPr="00354DCF">
        <w:rPr>
          <w:b w:val="0"/>
          <w:sz w:val="22"/>
        </w:rPr>
        <w:t>, která je uložena u Objednatele</w:t>
      </w:r>
    </w:p>
    <w:p w14:paraId="295BC55B" w14:textId="0DD8DB31" w:rsidR="00DF4DD0" w:rsidRPr="00354DCF" w:rsidRDefault="000B7FE8" w:rsidP="00BC5DA0">
      <w:pPr>
        <w:pStyle w:val="Nadpis1"/>
        <w:numPr>
          <w:ilvl w:val="1"/>
          <w:numId w:val="2"/>
        </w:numPr>
        <w:spacing w:before="0"/>
        <w:ind w:left="567" w:hanging="567"/>
        <w:jc w:val="both"/>
        <w:rPr>
          <w:b w:val="0"/>
          <w:sz w:val="22"/>
        </w:rPr>
      </w:pPr>
      <w:r w:rsidRPr="00354DCF">
        <w:rPr>
          <w:b w:val="0"/>
          <w:sz w:val="22"/>
        </w:rPr>
        <w:t xml:space="preserve">Poskytovatel se zavazuje zajistit KS prádla </w:t>
      </w:r>
      <w:r w:rsidR="00DF4DD0" w:rsidRPr="00354DCF">
        <w:rPr>
          <w:b w:val="0"/>
          <w:sz w:val="22"/>
        </w:rPr>
        <w:t>O</w:t>
      </w:r>
      <w:r w:rsidRPr="00354DCF">
        <w:rPr>
          <w:b w:val="0"/>
          <w:sz w:val="22"/>
        </w:rPr>
        <w:t xml:space="preserve">bjednateli </w:t>
      </w:r>
      <w:r w:rsidR="00DF4DD0" w:rsidRPr="00354DCF">
        <w:rPr>
          <w:b w:val="0"/>
          <w:sz w:val="22"/>
        </w:rPr>
        <w:t xml:space="preserve">v rozsahu sortimentu a jednotkových cen dle Přílohy č. 1, tab. č. 1 a tab. č. 3 </w:t>
      </w:r>
      <w:r w:rsidRPr="00354DCF">
        <w:rPr>
          <w:b w:val="0"/>
          <w:sz w:val="22"/>
        </w:rPr>
        <w:t xml:space="preserve">a dále praní a chemické čištění nesystémového prádla </w:t>
      </w:r>
      <w:r w:rsidR="00DF4DD0" w:rsidRPr="00354DCF">
        <w:rPr>
          <w:b w:val="0"/>
          <w:sz w:val="22"/>
        </w:rPr>
        <w:t xml:space="preserve">v rozsahu sortimentu a jednotkových cen dle Přílohy č. 1, tab. č. 2, tab. č. 4 a tab. </w:t>
      </w:r>
      <w:r w:rsidR="00354DCF">
        <w:rPr>
          <w:b w:val="0"/>
          <w:sz w:val="22"/>
        </w:rPr>
        <w:br/>
      </w:r>
      <w:r w:rsidR="00DF4DD0" w:rsidRPr="00354DCF">
        <w:rPr>
          <w:b w:val="0"/>
          <w:sz w:val="22"/>
        </w:rPr>
        <w:t xml:space="preserve">č. 5, a to vše </w:t>
      </w:r>
      <w:r w:rsidRPr="00354DCF">
        <w:rPr>
          <w:b w:val="0"/>
          <w:sz w:val="22"/>
        </w:rPr>
        <w:t>v dohodnutých termínech, kvalitě a množství</w:t>
      </w:r>
      <w:r w:rsidR="00DF4DD0" w:rsidRPr="00354DCF">
        <w:rPr>
          <w:b w:val="0"/>
          <w:sz w:val="22"/>
        </w:rPr>
        <w:t>.</w:t>
      </w:r>
    </w:p>
    <w:p w14:paraId="40AEFD6A" w14:textId="77777777" w:rsidR="000B7FE8" w:rsidRPr="00354DCF" w:rsidRDefault="00DF4DD0" w:rsidP="00BC5DA0">
      <w:pPr>
        <w:pStyle w:val="Nadpis1"/>
        <w:numPr>
          <w:ilvl w:val="1"/>
          <w:numId w:val="2"/>
        </w:numPr>
        <w:spacing w:before="0"/>
        <w:ind w:left="567" w:hanging="567"/>
        <w:jc w:val="both"/>
        <w:rPr>
          <w:b w:val="0"/>
          <w:sz w:val="22"/>
        </w:rPr>
      </w:pPr>
      <w:r w:rsidRPr="00354DCF">
        <w:rPr>
          <w:b w:val="0"/>
          <w:sz w:val="22"/>
        </w:rPr>
        <w:t>O</w:t>
      </w:r>
      <w:r w:rsidR="000B7FE8" w:rsidRPr="00354DCF">
        <w:rPr>
          <w:b w:val="0"/>
          <w:sz w:val="22"/>
        </w:rPr>
        <w:t xml:space="preserve">bjednatel se zavazuje za tyto služby zaplatit dohodnutou cenu dle jednotkových cen uvedených v Příloze č. 1, tab. č. 1 až tab. č. 5. </w:t>
      </w:r>
    </w:p>
    <w:p w14:paraId="143C9EAE" w14:textId="0FC922FD" w:rsidR="00A82A39" w:rsidRPr="00354DCF" w:rsidRDefault="006474C0" w:rsidP="00BC5DA0">
      <w:pPr>
        <w:pStyle w:val="Nadpis1"/>
        <w:numPr>
          <w:ilvl w:val="1"/>
          <w:numId w:val="2"/>
        </w:numPr>
        <w:spacing w:before="0"/>
        <w:ind w:left="567" w:hanging="567"/>
        <w:jc w:val="both"/>
        <w:rPr>
          <w:b w:val="0"/>
          <w:sz w:val="22"/>
        </w:rPr>
      </w:pPr>
      <w:r w:rsidRPr="00354DCF">
        <w:rPr>
          <w:b w:val="0"/>
          <w:sz w:val="22"/>
        </w:rPr>
        <w:t xml:space="preserve">Předávání prádla </w:t>
      </w:r>
      <w:r w:rsidR="00FC0DF8" w:rsidRPr="00354DCF">
        <w:rPr>
          <w:b w:val="0"/>
          <w:sz w:val="22"/>
        </w:rPr>
        <w:t xml:space="preserve">mezi </w:t>
      </w:r>
      <w:r w:rsidR="0055705A" w:rsidRPr="00354DCF">
        <w:rPr>
          <w:b w:val="0"/>
          <w:sz w:val="22"/>
        </w:rPr>
        <w:t>Objedna</w:t>
      </w:r>
      <w:r w:rsidR="00FC0DF8" w:rsidRPr="00354DCF">
        <w:rPr>
          <w:b w:val="0"/>
          <w:sz w:val="22"/>
        </w:rPr>
        <w:t xml:space="preserve">telem a </w:t>
      </w:r>
      <w:r w:rsidR="0055705A" w:rsidRPr="00354DCF">
        <w:rPr>
          <w:b w:val="0"/>
          <w:sz w:val="22"/>
        </w:rPr>
        <w:t>Poskyt</w:t>
      </w:r>
      <w:r w:rsidR="00FC0DF8" w:rsidRPr="00354DCF">
        <w:rPr>
          <w:b w:val="0"/>
          <w:sz w:val="22"/>
        </w:rPr>
        <w:t xml:space="preserve">ovatelem </w:t>
      </w:r>
      <w:r w:rsidRPr="00354DCF">
        <w:rPr>
          <w:b w:val="0"/>
          <w:sz w:val="22"/>
        </w:rPr>
        <w:t>se bude uskutečňovat v</w:t>
      </w:r>
      <w:r w:rsidR="00615E21" w:rsidRPr="00354DCF">
        <w:rPr>
          <w:b w:val="0"/>
          <w:sz w:val="22"/>
        </w:rPr>
        <w:t> předávací</w:t>
      </w:r>
      <w:r w:rsidR="007D522A" w:rsidRPr="00354DCF">
        <w:rPr>
          <w:b w:val="0"/>
          <w:sz w:val="22"/>
        </w:rPr>
        <w:t>ch</w:t>
      </w:r>
      <w:r w:rsidR="00615E21" w:rsidRPr="00354DCF">
        <w:rPr>
          <w:b w:val="0"/>
          <w:sz w:val="22"/>
        </w:rPr>
        <w:t xml:space="preserve"> míst</w:t>
      </w:r>
      <w:r w:rsidR="007D522A" w:rsidRPr="00354DCF">
        <w:rPr>
          <w:b w:val="0"/>
          <w:sz w:val="22"/>
        </w:rPr>
        <w:t>ech</w:t>
      </w:r>
      <w:r w:rsidR="006178C3" w:rsidRPr="00354DCF">
        <w:rPr>
          <w:b w:val="0"/>
          <w:sz w:val="22"/>
        </w:rPr>
        <w:t xml:space="preserve"> </w:t>
      </w:r>
      <w:r w:rsidR="0055705A" w:rsidRPr="00354DCF">
        <w:rPr>
          <w:b w:val="0"/>
          <w:sz w:val="22"/>
        </w:rPr>
        <w:t>Objedna</w:t>
      </w:r>
      <w:r w:rsidRPr="00354DCF">
        <w:rPr>
          <w:b w:val="0"/>
          <w:sz w:val="22"/>
        </w:rPr>
        <w:t>tele</w:t>
      </w:r>
      <w:r w:rsidR="00554BE9" w:rsidRPr="00354DCF">
        <w:rPr>
          <w:b w:val="0"/>
          <w:sz w:val="22"/>
        </w:rPr>
        <w:t>.</w:t>
      </w:r>
    </w:p>
    <w:p w14:paraId="74A04483" w14:textId="03F1EA50" w:rsidR="002B6A78" w:rsidRPr="00423B70" w:rsidRDefault="0055705A" w:rsidP="00BC5DA0">
      <w:pPr>
        <w:pStyle w:val="Nadpis1"/>
        <w:numPr>
          <w:ilvl w:val="1"/>
          <w:numId w:val="2"/>
        </w:numPr>
        <w:spacing w:before="0"/>
        <w:ind w:left="567" w:hanging="567"/>
        <w:jc w:val="both"/>
        <w:rPr>
          <w:sz w:val="22"/>
        </w:rPr>
      </w:pPr>
      <w:r w:rsidRPr="00354DCF">
        <w:rPr>
          <w:b w:val="0"/>
          <w:bCs/>
          <w:sz w:val="22"/>
        </w:rPr>
        <w:t>Objedna</w:t>
      </w:r>
      <w:r w:rsidR="00615E21" w:rsidRPr="00354DCF">
        <w:rPr>
          <w:b w:val="0"/>
          <w:bCs/>
          <w:sz w:val="22"/>
        </w:rPr>
        <w:t>tel je oprávněn kdykoli</w:t>
      </w:r>
      <w:r w:rsidR="0089224A" w:rsidRPr="00354DCF">
        <w:rPr>
          <w:b w:val="0"/>
          <w:bCs/>
          <w:sz w:val="22"/>
        </w:rPr>
        <w:t xml:space="preserve"> jednostranně</w:t>
      </w:r>
      <w:r w:rsidR="00615E21" w:rsidRPr="00354DCF">
        <w:rPr>
          <w:b w:val="0"/>
          <w:bCs/>
          <w:sz w:val="22"/>
        </w:rPr>
        <w:t xml:space="preserve"> změnit místo předání prádla a určit jej písemným oznámením </w:t>
      </w:r>
      <w:r w:rsidRPr="00354DCF">
        <w:rPr>
          <w:b w:val="0"/>
          <w:bCs/>
          <w:sz w:val="22"/>
        </w:rPr>
        <w:t>Poskyt</w:t>
      </w:r>
      <w:r w:rsidR="00615E21" w:rsidRPr="00354DCF">
        <w:rPr>
          <w:b w:val="0"/>
          <w:bCs/>
          <w:sz w:val="22"/>
        </w:rPr>
        <w:t>ovateli.</w:t>
      </w:r>
      <w:r w:rsidR="00615E21" w:rsidRPr="00423B70">
        <w:rPr>
          <w:b w:val="0"/>
          <w:bCs/>
          <w:sz w:val="22"/>
        </w:rPr>
        <w:t xml:space="preserve"> </w:t>
      </w:r>
      <w:r w:rsidRPr="00423B70">
        <w:rPr>
          <w:b w:val="0"/>
          <w:bCs/>
          <w:sz w:val="22"/>
        </w:rPr>
        <w:t>Poskyt</w:t>
      </w:r>
      <w:r w:rsidR="00615E21" w:rsidRPr="00423B70">
        <w:rPr>
          <w:b w:val="0"/>
          <w:bCs/>
          <w:sz w:val="22"/>
        </w:rPr>
        <w:t>ovatel se zavazuje počínaje dnem doručení písemného oznámení o</w:t>
      </w:r>
      <w:r w:rsidR="00142D49" w:rsidRPr="00423B70">
        <w:rPr>
          <w:b w:val="0"/>
          <w:bCs/>
          <w:sz w:val="22"/>
        </w:rPr>
        <w:t> </w:t>
      </w:r>
      <w:r w:rsidR="00615E21" w:rsidRPr="00423B70">
        <w:rPr>
          <w:b w:val="0"/>
          <w:bCs/>
          <w:sz w:val="22"/>
        </w:rPr>
        <w:t>změně místa plnění takovou změnu respektovat a služby provádět v</w:t>
      </w:r>
      <w:r w:rsidR="00B86680">
        <w:rPr>
          <w:b w:val="0"/>
          <w:bCs/>
          <w:sz w:val="22"/>
        </w:rPr>
        <w:t> </w:t>
      </w:r>
      <w:r w:rsidR="00615E21" w:rsidRPr="00423B70">
        <w:rPr>
          <w:b w:val="0"/>
          <w:bCs/>
          <w:sz w:val="22"/>
        </w:rPr>
        <w:t>nově určeném místě realizace</w:t>
      </w:r>
      <w:r w:rsidR="00692234" w:rsidRPr="00423B70">
        <w:rPr>
          <w:b w:val="0"/>
          <w:bCs/>
          <w:sz w:val="22"/>
        </w:rPr>
        <w:t>.</w:t>
      </w:r>
    </w:p>
    <w:p w14:paraId="4371447C" w14:textId="4AE2FDFA" w:rsidR="000323AC" w:rsidRPr="00423B70" w:rsidRDefault="000323AC" w:rsidP="00BC5DA0">
      <w:pPr>
        <w:pStyle w:val="Hlavnnadpis"/>
        <w:numPr>
          <w:ilvl w:val="1"/>
          <w:numId w:val="2"/>
        </w:numPr>
        <w:spacing w:after="120"/>
        <w:ind w:left="567" w:hanging="561"/>
        <w:jc w:val="both"/>
        <w:rPr>
          <w:rFonts w:ascii="Arial" w:hAnsi="Arial" w:cs="Arial"/>
          <w:sz w:val="22"/>
          <w:szCs w:val="20"/>
        </w:rPr>
      </w:pPr>
      <w:r w:rsidRPr="00423B70">
        <w:rPr>
          <w:rFonts w:ascii="Arial" w:hAnsi="Arial" w:cs="Arial"/>
          <w:sz w:val="22"/>
          <w:szCs w:val="20"/>
        </w:rPr>
        <w:t>Prádlo, které si bude Objednatel od Poskytovatele pronajímat, musí být v </w:t>
      </w:r>
      <w:r w:rsidR="008667BA" w:rsidRPr="00423B70">
        <w:rPr>
          <w:rFonts w:ascii="Arial" w:hAnsi="Arial" w:cs="Arial"/>
          <w:sz w:val="22"/>
          <w:szCs w:val="20"/>
        </w:rPr>
        <w:t>kvalitním</w:t>
      </w:r>
      <w:r w:rsidRPr="00423B70">
        <w:rPr>
          <w:rFonts w:ascii="Arial" w:hAnsi="Arial" w:cs="Arial"/>
          <w:sz w:val="22"/>
          <w:szCs w:val="20"/>
        </w:rPr>
        <w:t xml:space="preserve"> stavu, bez viditelných vad</w:t>
      </w:r>
      <w:r w:rsidR="006350C1" w:rsidRPr="00423B70">
        <w:rPr>
          <w:rFonts w:ascii="Arial" w:hAnsi="Arial" w:cs="Arial"/>
          <w:sz w:val="22"/>
          <w:szCs w:val="20"/>
        </w:rPr>
        <w:t xml:space="preserve"> (např. barevných skvrn, viditelných záplat a trhlin)</w:t>
      </w:r>
      <w:r w:rsidRPr="00423B70">
        <w:rPr>
          <w:rFonts w:ascii="Arial" w:hAnsi="Arial" w:cs="Arial"/>
          <w:sz w:val="22"/>
          <w:szCs w:val="20"/>
        </w:rPr>
        <w:t>.</w:t>
      </w:r>
    </w:p>
    <w:p w14:paraId="002A17B7" w14:textId="64F2150E" w:rsidR="005D06F7" w:rsidRDefault="002649E5" w:rsidP="002C1153">
      <w:pPr>
        <w:pStyle w:val="Nadpis1"/>
        <w:numPr>
          <w:ilvl w:val="1"/>
          <w:numId w:val="2"/>
        </w:numPr>
        <w:spacing w:before="0"/>
        <w:ind w:left="567" w:hanging="567"/>
        <w:jc w:val="both"/>
        <w:rPr>
          <w:b w:val="0"/>
          <w:sz w:val="22"/>
        </w:rPr>
      </w:pPr>
      <w:r w:rsidRPr="00423B70">
        <w:rPr>
          <w:b w:val="0"/>
          <w:sz w:val="22"/>
        </w:rPr>
        <w:t>Množství prádla určeného k</w:t>
      </w:r>
      <w:r w:rsidR="00811E9F" w:rsidRPr="00423B70">
        <w:rPr>
          <w:b w:val="0"/>
          <w:sz w:val="22"/>
        </w:rPr>
        <w:t> </w:t>
      </w:r>
      <w:r w:rsidRPr="00423B70">
        <w:rPr>
          <w:b w:val="0"/>
          <w:sz w:val="22"/>
        </w:rPr>
        <w:t>vyprání</w:t>
      </w:r>
      <w:r w:rsidR="00811E9F" w:rsidRPr="00423B70">
        <w:rPr>
          <w:b w:val="0"/>
          <w:sz w:val="22"/>
        </w:rPr>
        <w:t xml:space="preserve"> i pronájmu</w:t>
      </w:r>
      <w:r w:rsidRPr="00423B70">
        <w:rPr>
          <w:b w:val="0"/>
          <w:sz w:val="22"/>
        </w:rPr>
        <w:t xml:space="preserve"> je stanoveno orientačně. Objednatel je oprávněn </w:t>
      </w:r>
      <w:r w:rsidR="00520266" w:rsidRPr="00423B70">
        <w:rPr>
          <w:b w:val="0"/>
          <w:sz w:val="22"/>
        </w:rPr>
        <w:t xml:space="preserve">jednostranně </w:t>
      </w:r>
      <w:r w:rsidRPr="00423B70">
        <w:rPr>
          <w:b w:val="0"/>
          <w:sz w:val="22"/>
        </w:rPr>
        <w:t xml:space="preserve">určovat konkrétní množství dle aktuálních potřeb v závislosti na provozu </w:t>
      </w:r>
      <w:r w:rsidR="008667BA" w:rsidRPr="00423B70">
        <w:rPr>
          <w:b w:val="0"/>
          <w:sz w:val="22"/>
        </w:rPr>
        <w:t xml:space="preserve">Objednatele </w:t>
      </w:r>
      <w:r w:rsidRPr="00423B70">
        <w:rPr>
          <w:b w:val="0"/>
          <w:sz w:val="22"/>
        </w:rPr>
        <w:t xml:space="preserve">bez penalizace či jiného postihu ze strany </w:t>
      </w:r>
      <w:r w:rsidR="0055705A" w:rsidRPr="00423B70">
        <w:rPr>
          <w:b w:val="0"/>
          <w:sz w:val="22"/>
        </w:rPr>
        <w:t>Poskyt</w:t>
      </w:r>
      <w:r w:rsidRPr="00423B70">
        <w:rPr>
          <w:b w:val="0"/>
          <w:sz w:val="22"/>
        </w:rPr>
        <w:t>ovatele</w:t>
      </w:r>
      <w:r w:rsidR="00686EFD" w:rsidRPr="00423B70">
        <w:rPr>
          <w:b w:val="0"/>
          <w:sz w:val="22"/>
        </w:rPr>
        <w:t xml:space="preserve"> a</w:t>
      </w:r>
      <w:r w:rsidR="00B86680">
        <w:rPr>
          <w:b w:val="0"/>
          <w:sz w:val="22"/>
        </w:rPr>
        <w:t> </w:t>
      </w:r>
      <w:r w:rsidR="00686EFD" w:rsidRPr="00423B70">
        <w:rPr>
          <w:b w:val="0"/>
          <w:sz w:val="22"/>
        </w:rPr>
        <w:t xml:space="preserve">Poskytovatel se zavazuje poskytovat Objednateli plnění v rozsahu (snížení nebo zvýšení rozsahu plnění) a dle potřeb Objednatele. </w:t>
      </w:r>
    </w:p>
    <w:p w14:paraId="58CE2574" w14:textId="77777777" w:rsidR="00AC1A15" w:rsidRDefault="00AC1A15" w:rsidP="00423B70"/>
    <w:p w14:paraId="75237001" w14:textId="77777777" w:rsidR="00630FFC" w:rsidRPr="00C76715" w:rsidRDefault="000C02F3" w:rsidP="00630FFC">
      <w:pPr>
        <w:pStyle w:val="Nadpis1"/>
        <w:rPr>
          <w:sz w:val="28"/>
        </w:rPr>
      </w:pPr>
      <w:r w:rsidRPr="00C76715">
        <w:rPr>
          <w:sz w:val="28"/>
        </w:rPr>
        <w:t>ZPŮSOB PROVEDENÍ</w:t>
      </w:r>
    </w:p>
    <w:p w14:paraId="6B8CCA46" w14:textId="77777777" w:rsidR="00630FFC" w:rsidRPr="0057153A" w:rsidRDefault="00630FFC" w:rsidP="00423B70">
      <w:pPr>
        <w:pStyle w:val="Nadpis1"/>
        <w:numPr>
          <w:ilvl w:val="1"/>
          <w:numId w:val="2"/>
        </w:numPr>
        <w:spacing w:before="0" w:after="0"/>
        <w:ind w:left="567" w:hanging="567"/>
        <w:jc w:val="both"/>
        <w:rPr>
          <w:b w:val="0"/>
          <w:sz w:val="22"/>
        </w:rPr>
      </w:pPr>
      <w:r w:rsidRPr="0057153A">
        <w:rPr>
          <w:b w:val="0"/>
          <w:sz w:val="22"/>
        </w:rPr>
        <w:t>Způsob předávání prádla:</w:t>
      </w:r>
    </w:p>
    <w:p w14:paraId="1338DFA3" w14:textId="082D3F8D" w:rsidR="00630FFC" w:rsidRPr="0057153A" w:rsidRDefault="00630FFC" w:rsidP="00BC5DA0">
      <w:pPr>
        <w:pStyle w:val="Nadpis1"/>
        <w:numPr>
          <w:ilvl w:val="0"/>
          <w:numId w:val="0"/>
        </w:numPr>
        <w:spacing w:before="0"/>
        <w:ind w:left="567"/>
        <w:jc w:val="both"/>
        <w:rPr>
          <w:b w:val="0"/>
          <w:sz w:val="22"/>
        </w:rPr>
      </w:pPr>
      <w:r w:rsidRPr="0057153A">
        <w:rPr>
          <w:b w:val="0"/>
          <w:sz w:val="22"/>
        </w:rPr>
        <w:t>Čisté prádlo přiveze Poskytovatel v kontejneru na každé dodací místo roztříděné podle druhů a</w:t>
      </w:r>
      <w:r w:rsidR="005D186D" w:rsidRPr="0057153A">
        <w:rPr>
          <w:b w:val="0"/>
          <w:sz w:val="22"/>
        </w:rPr>
        <w:t> </w:t>
      </w:r>
      <w:r w:rsidRPr="0057153A">
        <w:rPr>
          <w:b w:val="0"/>
          <w:sz w:val="22"/>
        </w:rPr>
        <w:t xml:space="preserve">velikosti prádla a v množství podle objednávek tak, aby přejímka prádla trvala co nejkratší dobu. </w:t>
      </w:r>
      <w:r w:rsidR="000B38E4" w:rsidRPr="0057153A">
        <w:rPr>
          <w:b w:val="0"/>
          <w:sz w:val="22"/>
        </w:rPr>
        <w:t xml:space="preserve">Špinavé </w:t>
      </w:r>
      <w:r w:rsidRPr="0057153A">
        <w:rPr>
          <w:b w:val="0"/>
          <w:sz w:val="22"/>
        </w:rPr>
        <w:t xml:space="preserve">prádlo </w:t>
      </w:r>
      <w:r w:rsidR="000B38E4" w:rsidRPr="0057153A">
        <w:rPr>
          <w:b w:val="0"/>
          <w:sz w:val="22"/>
        </w:rPr>
        <w:t xml:space="preserve">vkládají </w:t>
      </w:r>
      <w:r w:rsidRPr="0057153A">
        <w:rPr>
          <w:b w:val="0"/>
          <w:sz w:val="22"/>
        </w:rPr>
        <w:t xml:space="preserve">zaměstnanci Objednatele do pytlů. Naplněné pytle </w:t>
      </w:r>
      <w:r w:rsidR="000B38E4" w:rsidRPr="0057153A">
        <w:rPr>
          <w:b w:val="0"/>
          <w:sz w:val="22"/>
        </w:rPr>
        <w:t xml:space="preserve">se špinavým prádlem </w:t>
      </w:r>
      <w:r w:rsidRPr="0057153A">
        <w:rPr>
          <w:b w:val="0"/>
          <w:sz w:val="22"/>
        </w:rPr>
        <w:t xml:space="preserve">se uzavřou a </w:t>
      </w:r>
      <w:r w:rsidR="000B38E4" w:rsidRPr="0057153A">
        <w:rPr>
          <w:b w:val="0"/>
          <w:sz w:val="22"/>
        </w:rPr>
        <w:t xml:space="preserve">vkládají se </w:t>
      </w:r>
      <w:r w:rsidRPr="0057153A">
        <w:rPr>
          <w:b w:val="0"/>
          <w:sz w:val="22"/>
        </w:rPr>
        <w:t xml:space="preserve">do kontejneru. Takto připravený kontejner odveze </w:t>
      </w:r>
      <w:r w:rsidR="00814747" w:rsidRPr="0057153A">
        <w:rPr>
          <w:b w:val="0"/>
          <w:sz w:val="22"/>
        </w:rPr>
        <w:t>Poskytovatel</w:t>
      </w:r>
      <w:r w:rsidRPr="0057153A">
        <w:rPr>
          <w:b w:val="0"/>
          <w:sz w:val="22"/>
        </w:rPr>
        <w:t xml:space="preserve"> přímo z dodacího místa do prádelny </w:t>
      </w:r>
      <w:r w:rsidR="000B38E4" w:rsidRPr="0057153A">
        <w:rPr>
          <w:b w:val="0"/>
          <w:sz w:val="22"/>
        </w:rPr>
        <w:t xml:space="preserve">Poskytovatele </w:t>
      </w:r>
      <w:r w:rsidRPr="0057153A">
        <w:rPr>
          <w:b w:val="0"/>
          <w:sz w:val="22"/>
        </w:rPr>
        <w:t xml:space="preserve">a za něj přiveze kontejner s prádlem čistým. </w:t>
      </w:r>
    </w:p>
    <w:p w14:paraId="07E81B9A" w14:textId="1C24044D" w:rsidR="00630FFC" w:rsidRPr="0057153A" w:rsidRDefault="00630FFC" w:rsidP="00BC5DA0">
      <w:pPr>
        <w:pStyle w:val="Nadpis1"/>
        <w:numPr>
          <w:ilvl w:val="1"/>
          <w:numId w:val="2"/>
        </w:numPr>
        <w:spacing w:before="0"/>
        <w:ind w:left="567" w:hanging="567"/>
        <w:jc w:val="both"/>
        <w:rPr>
          <w:b w:val="0"/>
          <w:sz w:val="22"/>
        </w:rPr>
      </w:pPr>
      <w:r w:rsidRPr="0057153A">
        <w:rPr>
          <w:b w:val="0"/>
          <w:sz w:val="22"/>
        </w:rPr>
        <w:t>Prádlo bude objednáváno elektronicky z jednotlivých dodacích míst</w:t>
      </w:r>
      <w:r w:rsidR="000B38E4" w:rsidRPr="0057153A">
        <w:rPr>
          <w:b w:val="0"/>
          <w:sz w:val="22"/>
        </w:rPr>
        <w:t xml:space="preserve"> Objednatele</w:t>
      </w:r>
      <w:r w:rsidR="008F7FB5" w:rsidRPr="0057153A">
        <w:rPr>
          <w:b w:val="0"/>
          <w:sz w:val="22"/>
        </w:rPr>
        <w:t>.</w:t>
      </w:r>
    </w:p>
    <w:p w14:paraId="6E779CF0" w14:textId="77777777" w:rsidR="004118A0" w:rsidRPr="00423B70" w:rsidRDefault="004118A0" w:rsidP="00BC5DA0">
      <w:pPr>
        <w:pStyle w:val="Nadpis1"/>
        <w:numPr>
          <w:ilvl w:val="1"/>
          <w:numId w:val="2"/>
        </w:numPr>
        <w:spacing w:before="0"/>
        <w:ind w:left="567" w:hanging="567"/>
        <w:jc w:val="both"/>
        <w:rPr>
          <w:b w:val="0"/>
          <w:sz w:val="22"/>
        </w:rPr>
      </w:pPr>
      <w:r w:rsidRPr="0057153A">
        <w:rPr>
          <w:b w:val="0"/>
          <w:sz w:val="22"/>
        </w:rPr>
        <w:t xml:space="preserve">Objednatel požaduje plynulé zásobování prádlem dle požadavků jednotlivých dodacích míst; požadavky na prádlo budou určovat stanovení vedoucí zaměstnanci jednotlivých oddělení. Dodávky systémového prádla budou realizovány </w:t>
      </w:r>
      <w:r w:rsidRPr="0057153A">
        <w:rPr>
          <w:sz w:val="22"/>
        </w:rPr>
        <w:t>do 24 hod od obdržení objednávky</w:t>
      </w:r>
      <w:r w:rsidRPr="0057153A">
        <w:rPr>
          <w:b w:val="0"/>
          <w:sz w:val="22"/>
        </w:rPr>
        <w:t>,</w:t>
      </w:r>
      <w:r w:rsidRPr="00423B70">
        <w:rPr>
          <w:b w:val="0"/>
          <w:sz w:val="22"/>
        </w:rPr>
        <w:t xml:space="preserve"> dodávky nesystémového prádla </w:t>
      </w:r>
      <w:r w:rsidRPr="00423B70">
        <w:rPr>
          <w:sz w:val="22"/>
        </w:rPr>
        <w:t>do 7 dní od obdržení objednávky</w:t>
      </w:r>
      <w:r w:rsidRPr="00423B70">
        <w:rPr>
          <w:b w:val="0"/>
          <w:sz w:val="22"/>
        </w:rPr>
        <w:t>. Svoz a rozvoz prádla bude Poskytovatelem zabezpečen přímo na jednotlivá dodací místa Objednatele.</w:t>
      </w:r>
    </w:p>
    <w:p w14:paraId="7A49E84E" w14:textId="77777777" w:rsidR="00817881" w:rsidRPr="00423B70" w:rsidRDefault="00817881" w:rsidP="00817881">
      <w:pPr>
        <w:pStyle w:val="Nadpis1"/>
        <w:numPr>
          <w:ilvl w:val="1"/>
          <w:numId w:val="2"/>
        </w:numPr>
        <w:spacing w:before="0"/>
        <w:ind w:left="567" w:hanging="567"/>
        <w:jc w:val="both"/>
        <w:rPr>
          <w:b w:val="0"/>
          <w:sz w:val="22"/>
        </w:rPr>
      </w:pPr>
      <w:r w:rsidRPr="00423B70">
        <w:rPr>
          <w:b w:val="0"/>
          <w:sz w:val="22"/>
        </w:rPr>
        <w:t xml:space="preserve">Poskytovatel se zavazuje zavést v rámci plnění této Smlouvy systém elektronických objednávek prádla a oděvů a udržovat jej v provozu po celou dobu trvání platnosti této Smlouvy. Veškeré náklady na zavedení tohoto systému a jeho údržbu (softwaru) hradí Poskytovatel. V případě porušení této povinnosti se jedná o podstatné porušení této Smlouvy. </w:t>
      </w:r>
    </w:p>
    <w:p w14:paraId="7DCC93A7" w14:textId="4A17A797" w:rsidR="00630FFC" w:rsidRPr="00423B70" w:rsidRDefault="00630FFC" w:rsidP="00BC5DA0">
      <w:pPr>
        <w:pStyle w:val="Nadpis1"/>
        <w:numPr>
          <w:ilvl w:val="1"/>
          <w:numId w:val="2"/>
        </w:numPr>
        <w:spacing w:before="0"/>
        <w:ind w:left="567" w:hanging="567"/>
        <w:jc w:val="both"/>
        <w:rPr>
          <w:b w:val="0"/>
          <w:sz w:val="22"/>
        </w:rPr>
      </w:pPr>
      <w:r w:rsidRPr="00423B70">
        <w:rPr>
          <w:b w:val="0"/>
          <w:sz w:val="22"/>
        </w:rPr>
        <w:t xml:space="preserve">Objednávka prádla musí být doručena </w:t>
      </w:r>
      <w:r w:rsidR="000B5969" w:rsidRPr="00423B70">
        <w:rPr>
          <w:b w:val="0"/>
          <w:sz w:val="22"/>
        </w:rPr>
        <w:t>Poskytovateli</w:t>
      </w:r>
      <w:r w:rsidRPr="00423B70">
        <w:rPr>
          <w:b w:val="0"/>
          <w:sz w:val="22"/>
        </w:rPr>
        <w:t xml:space="preserve"> den předem, nejpozději do 10:00 hod. </w:t>
      </w:r>
      <w:r w:rsidR="003A1C69" w:rsidRPr="00423B70">
        <w:rPr>
          <w:b w:val="0"/>
          <w:sz w:val="22"/>
        </w:rPr>
        <w:t xml:space="preserve">Kontaktní osobou Poskytovatele pro přijímání </w:t>
      </w:r>
      <w:r w:rsidR="003A1C69" w:rsidRPr="00044663">
        <w:rPr>
          <w:b w:val="0"/>
          <w:sz w:val="22"/>
        </w:rPr>
        <w:t xml:space="preserve">objednávek je: </w:t>
      </w:r>
      <w:r w:rsidR="008A7BD4" w:rsidRPr="008A7BD4">
        <w:rPr>
          <w:b w:val="0"/>
          <w:bCs/>
          <w:sz w:val="22"/>
          <w:szCs w:val="22"/>
        </w:rPr>
        <w:t>XXXXXXXXXX</w:t>
      </w:r>
      <w:r w:rsidR="003A1C69" w:rsidRPr="008A7BD4">
        <w:rPr>
          <w:b w:val="0"/>
          <w:bCs/>
          <w:sz w:val="22"/>
        </w:rPr>
        <w:t>, tel.:</w:t>
      </w:r>
      <w:r w:rsidR="00533229" w:rsidRPr="008A7BD4">
        <w:rPr>
          <w:b w:val="0"/>
          <w:bCs/>
          <w:sz w:val="22"/>
        </w:rPr>
        <w:t xml:space="preserve"> </w:t>
      </w:r>
      <w:r w:rsidR="008A7BD4" w:rsidRPr="008A7BD4">
        <w:rPr>
          <w:b w:val="0"/>
          <w:bCs/>
          <w:sz w:val="22"/>
          <w:szCs w:val="22"/>
        </w:rPr>
        <w:t>XXXXXXXXXX</w:t>
      </w:r>
      <w:r w:rsidR="00533229" w:rsidRPr="008A7BD4">
        <w:rPr>
          <w:b w:val="0"/>
          <w:bCs/>
          <w:color w:val="FF0000"/>
          <w:sz w:val="22"/>
        </w:rPr>
        <w:t xml:space="preserve">, </w:t>
      </w:r>
      <w:r w:rsidR="003A1C69" w:rsidRPr="008A7BD4">
        <w:rPr>
          <w:b w:val="0"/>
          <w:bCs/>
          <w:sz w:val="22"/>
        </w:rPr>
        <w:t xml:space="preserve">e-mail: </w:t>
      </w:r>
      <w:r w:rsidR="008A7BD4" w:rsidRPr="008A7BD4">
        <w:rPr>
          <w:b w:val="0"/>
          <w:bCs/>
          <w:sz w:val="22"/>
          <w:szCs w:val="22"/>
        </w:rPr>
        <w:t>XXXXXXXXXX</w:t>
      </w:r>
      <w:r w:rsidR="003A1C69" w:rsidRPr="008A7BD4">
        <w:rPr>
          <w:b w:val="0"/>
          <w:bCs/>
          <w:sz w:val="22"/>
        </w:rPr>
        <w:t xml:space="preserve">. </w:t>
      </w:r>
      <w:r w:rsidRPr="008A7BD4">
        <w:rPr>
          <w:b w:val="0"/>
          <w:bCs/>
          <w:sz w:val="22"/>
        </w:rPr>
        <w:t xml:space="preserve">Požadavky na </w:t>
      </w:r>
      <w:r w:rsidR="00554BE9" w:rsidRPr="008A7BD4">
        <w:rPr>
          <w:b w:val="0"/>
          <w:bCs/>
          <w:sz w:val="22"/>
        </w:rPr>
        <w:t>množství a</w:t>
      </w:r>
      <w:r w:rsidR="00B86680" w:rsidRPr="008A7BD4">
        <w:rPr>
          <w:b w:val="0"/>
          <w:bCs/>
          <w:sz w:val="22"/>
        </w:rPr>
        <w:t> </w:t>
      </w:r>
      <w:r w:rsidR="00554BE9" w:rsidRPr="008A7BD4">
        <w:rPr>
          <w:b w:val="0"/>
          <w:bCs/>
          <w:sz w:val="22"/>
        </w:rPr>
        <w:t xml:space="preserve">sortiment </w:t>
      </w:r>
      <w:r w:rsidRPr="008A7BD4">
        <w:rPr>
          <w:b w:val="0"/>
          <w:bCs/>
          <w:sz w:val="22"/>
        </w:rPr>
        <w:t>prádl</w:t>
      </w:r>
      <w:r w:rsidR="00554BE9" w:rsidRPr="008A7BD4">
        <w:rPr>
          <w:b w:val="0"/>
          <w:bCs/>
          <w:sz w:val="22"/>
        </w:rPr>
        <w:t>a</w:t>
      </w:r>
      <w:r w:rsidRPr="008A7BD4">
        <w:rPr>
          <w:b w:val="0"/>
          <w:bCs/>
          <w:sz w:val="22"/>
        </w:rPr>
        <w:t xml:space="preserve"> budou určovat stanovení vedoucí zaměstnanci jednotlivých oddělení </w:t>
      </w:r>
      <w:r w:rsidR="00554BE9" w:rsidRPr="008A7BD4">
        <w:rPr>
          <w:b w:val="0"/>
          <w:bCs/>
          <w:sz w:val="22"/>
        </w:rPr>
        <w:t>Objednat</w:t>
      </w:r>
      <w:r w:rsidR="00554BE9" w:rsidRPr="00423B70">
        <w:rPr>
          <w:b w:val="0"/>
          <w:sz w:val="22"/>
        </w:rPr>
        <w:t>ele (aktualizovaný seznam doručí O</w:t>
      </w:r>
      <w:r w:rsidRPr="00423B70">
        <w:rPr>
          <w:b w:val="0"/>
          <w:sz w:val="22"/>
        </w:rPr>
        <w:t xml:space="preserve">bjednatel </w:t>
      </w:r>
      <w:r w:rsidR="00554BE9" w:rsidRPr="00423B70">
        <w:rPr>
          <w:b w:val="0"/>
          <w:sz w:val="22"/>
        </w:rPr>
        <w:t xml:space="preserve">Poskytovateli </w:t>
      </w:r>
      <w:r w:rsidRPr="00423B70">
        <w:rPr>
          <w:b w:val="0"/>
          <w:sz w:val="22"/>
        </w:rPr>
        <w:t xml:space="preserve">vždy jednou </w:t>
      </w:r>
      <w:r w:rsidR="00554BE9" w:rsidRPr="00423B70">
        <w:rPr>
          <w:b w:val="0"/>
          <w:sz w:val="22"/>
        </w:rPr>
        <w:t>ročně).</w:t>
      </w:r>
      <w:r w:rsidRPr="00423B70">
        <w:rPr>
          <w:b w:val="0"/>
          <w:sz w:val="22"/>
        </w:rPr>
        <w:t xml:space="preserve"> </w:t>
      </w:r>
    </w:p>
    <w:p w14:paraId="2C49603C" w14:textId="77777777" w:rsidR="00630FFC" w:rsidRPr="00423B70" w:rsidRDefault="00630FFC" w:rsidP="00BC5DA0">
      <w:pPr>
        <w:pStyle w:val="Nadpis1"/>
        <w:numPr>
          <w:ilvl w:val="1"/>
          <w:numId w:val="2"/>
        </w:numPr>
        <w:spacing w:before="0" w:after="0"/>
        <w:ind w:left="567" w:hanging="567"/>
        <w:jc w:val="left"/>
        <w:rPr>
          <w:b w:val="0"/>
          <w:sz w:val="22"/>
        </w:rPr>
      </w:pPr>
      <w:r w:rsidRPr="00423B70">
        <w:rPr>
          <w:b w:val="0"/>
          <w:sz w:val="22"/>
        </w:rPr>
        <w:t>Objednávka bude obsahovat:</w:t>
      </w:r>
    </w:p>
    <w:p w14:paraId="15FDAD4C" w14:textId="77777777" w:rsidR="00630FFC" w:rsidRPr="00423B70" w:rsidRDefault="00630FFC" w:rsidP="003F654C">
      <w:pPr>
        <w:pStyle w:val="Nadpis1"/>
        <w:numPr>
          <w:ilvl w:val="3"/>
          <w:numId w:val="5"/>
        </w:numPr>
        <w:tabs>
          <w:tab w:val="left" w:pos="993"/>
        </w:tabs>
        <w:spacing w:before="0" w:after="0"/>
        <w:ind w:left="709" w:firstLine="0"/>
        <w:jc w:val="left"/>
        <w:rPr>
          <w:b w:val="0"/>
          <w:sz w:val="22"/>
        </w:rPr>
      </w:pPr>
      <w:r w:rsidRPr="00423B70">
        <w:rPr>
          <w:b w:val="0"/>
          <w:sz w:val="22"/>
        </w:rPr>
        <w:t>datum objednávky</w:t>
      </w:r>
    </w:p>
    <w:p w14:paraId="3FEE0BBC" w14:textId="77777777" w:rsidR="00630FFC" w:rsidRPr="00423B70" w:rsidRDefault="00630FFC" w:rsidP="003F654C">
      <w:pPr>
        <w:pStyle w:val="Nadpis1"/>
        <w:numPr>
          <w:ilvl w:val="3"/>
          <w:numId w:val="5"/>
        </w:numPr>
        <w:tabs>
          <w:tab w:val="left" w:pos="993"/>
        </w:tabs>
        <w:spacing w:before="0" w:after="0"/>
        <w:ind w:left="709" w:firstLine="0"/>
        <w:jc w:val="left"/>
        <w:rPr>
          <w:b w:val="0"/>
          <w:sz w:val="22"/>
        </w:rPr>
      </w:pPr>
      <w:r w:rsidRPr="00423B70">
        <w:rPr>
          <w:b w:val="0"/>
          <w:sz w:val="22"/>
        </w:rPr>
        <w:t>místo plnění (nákladové středisko)</w:t>
      </w:r>
    </w:p>
    <w:p w14:paraId="2A44FDF2" w14:textId="77777777" w:rsidR="00630FFC" w:rsidRPr="00423B70" w:rsidRDefault="00630FFC" w:rsidP="003F654C">
      <w:pPr>
        <w:pStyle w:val="Nadpis1"/>
        <w:numPr>
          <w:ilvl w:val="3"/>
          <w:numId w:val="5"/>
        </w:numPr>
        <w:tabs>
          <w:tab w:val="left" w:pos="993"/>
        </w:tabs>
        <w:spacing w:before="0"/>
        <w:ind w:left="709" w:firstLine="0"/>
        <w:jc w:val="left"/>
        <w:rPr>
          <w:b w:val="0"/>
          <w:sz w:val="22"/>
        </w:rPr>
      </w:pPr>
      <w:r w:rsidRPr="00423B70">
        <w:rPr>
          <w:b w:val="0"/>
          <w:sz w:val="22"/>
        </w:rPr>
        <w:t>předmět plnění</w:t>
      </w:r>
      <w:r w:rsidR="00554BE9" w:rsidRPr="00423B70">
        <w:rPr>
          <w:b w:val="0"/>
          <w:sz w:val="22"/>
        </w:rPr>
        <w:t xml:space="preserve"> (sortiment a množství)</w:t>
      </w:r>
    </w:p>
    <w:p w14:paraId="33CEEDCE" w14:textId="4917E753" w:rsidR="00630FFC" w:rsidRPr="0057153A" w:rsidRDefault="00630FFC" w:rsidP="00BC5DA0">
      <w:pPr>
        <w:pStyle w:val="Nadpis1"/>
        <w:numPr>
          <w:ilvl w:val="1"/>
          <w:numId w:val="2"/>
        </w:numPr>
        <w:spacing w:before="0"/>
        <w:ind w:left="567" w:hanging="567"/>
        <w:jc w:val="both"/>
        <w:rPr>
          <w:b w:val="0"/>
          <w:sz w:val="22"/>
        </w:rPr>
      </w:pPr>
      <w:r w:rsidRPr="0057153A">
        <w:rPr>
          <w:b w:val="0"/>
          <w:sz w:val="22"/>
        </w:rPr>
        <w:t xml:space="preserve">Objednatel poskytne </w:t>
      </w:r>
      <w:r w:rsidR="00A21F3A" w:rsidRPr="0057153A">
        <w:rPr>
          <w:b w:val="0"/>
          <w:sz w:val="22"/>
        </w:rPr>
        <w:t>Poskytovateli</w:t>
      </w:r>
      <w:r w:rsidRPr="0057153A">
        <w:rPr>
          <w:b w:val="0"/>
          <w:sz w:val="22"/>
        </w:rPr>
        <w:t xml:space="preserve"> prostor v areálu nemocnic </w:t>
      </w:r>
      <w:r w:rsidR="000B38E4" w:rsidRPr="0057153A">
        <w:rPr>
          <w:b w:val="0"/>
          <w:sz w:val="22"/>
        </w:rPr>
        <w:t xml:space="preserve">K. </w:t>
      </w:r>
      <w:r w:rsidR="00F7232E" w:rsidRPr="0057153A">
        <w:rPr>
          <w:b w:val="0"/>
          <w:sz w:val="22"/>
        </w:rPr>
        <w:t xml:space="preserve">Vary a Chebu, </w:t>
      </w:r>
      <w:r w:rsidRPr="0057153A">
        <w:rPr>
          <w:b w:val="0"/>
          <w:sz w:val="22"/>
        </w:rPr>
        <w:t>určený</w:t>
      </w:r>
      <w:r w:rsidR="00F7232E" w:rsidRPr="0057153A">
        <w:rPr>
          <w:b w:val="0"/>
          <w:sz w:val="22"/>
        </w:rPr>
        <w:t>ch</w:t>
      </w:r>
      <w:r w:rsidRPr="0057153A">
        <w:rPr>
          <w:b w:val="0"/>
          <w:sz w:val="22"/>
        </w:rPr>
        <w:t xml:space="preserve"> ke skladování a </w:t>
      </w:r>
      <w:r w:rsidR="008667BA" w:rsidRPr="0057153A">
        <w:rPr>
          <w:b w:val="0"/>
          <w:sz w:val="22"/>
        </w:rPr>
        <w:t xml:space="preserve">třídění </w:t>
      </w:r>
      <w:r w:rsidRPr="0057153A">
        <w:rPr>
          <w:b w:val="0"/>
          <w:sz w:val="22"/>
        </w:rPr>
        <w:t>prádla</w:t>
      </w:r>
      <w:r w:rsidR="000B38E4" w:rsidRPr="0057153A">
        <w:rPr>
          <w:b w:val="0"/>
          <w:sz w:val="22"/>
        </w:rPr>
        <w:t xml:space="preserve">. Tento pronájem </w:t>
      </w:r>
      <w:r w:rsidRPr="0057153A">
        <w:rPr>
          <w:b w:val="0"/>
          <w:sz w:val="22"/>
        </w:rPr>
        <w:t>bude řešen samostatnou smlouvou o zřízení a</w:t>
      </w:r>
      <w:r w:rsidR="00B86680" w:rsidRPr="0057153A">
        <w:rPr>
          <w:b w:val="0"/>
          <w:sz w:val="22"/>
        </w:rPr>
        <w:t> </w:t>
      </w:r>
      <w:r w:rsidRPr="0057153A">
        <w:rPr>
          <w:b w:val="0"/>
          <w:sz w:val="22"/>
        </w:rPr>
        <w:t>vedení sklad</w:t>
      </w:r>
      <w:r w:rsidR="00A21F3A" w:rsidRPr="0057153A">
        <w:rPr>
          <w:b w:val="0"/>
          <w:sz w:val="22"/>
        </w:rPr>
        <w:t xml:space="preserve">u, a to v souladu </w:t>
      </w:r>
      <w:r w:rsidR="008667BA" w:rsidRPr="0057153A">
        <w:rPr>
          <w:b w:val="0"/>
          <w:sz w:val="22"/>
        </w:rPr>
        <w:t xml:space="preserve">s touto Smlouvou a </w:t>
      </w:r>
      <w:r w:rsidR="00D2315E" w:rsidRPr="0057153A">
        <w:rPr>
          <w:b w:val="0"/>
          <w:sz w:val="22"/>
        </w:rPr>
        <w:t xml:space="preserve">s podmínkami stanovenými </w:t>
      </w:r>
      <w:r w:rsidR="00A21F3A" w:rsidRPr="0057153A">
        <w:rPr>
          <w:b w:val="0"/>
          <w:sz w:val="22"/>
        </w:rPr>
        <w:t>zadávací dokumentací</w:t>
      </w:r>
      <w:r w:rsidR="008667BA" w:rsidRPr="0057153A">
        <w:rPr>
          <w:b w:val="0"/>
          <w:sz w:val="22"/>
        </w:rPr>
        <w:t xml:space="preserve"> </w:t>
      </w:r>
      <w:r w:rsidR="00EC4028" w:rsidRPr="0057153A">
        <w:rPr>
          <w:b w:val="0"/>
          <w:sz w:val="22"/>
        </w:rPr>
        <w:t>v</w:t>
      </w:r>
      <w:r w:rsidR="008667BA" w:rsidRPr="0057153A">
        <w:rPr>
          <w:b w:val="0"/>
          <w:sz w:val="22"/>
        </w:rPr>
        <w:t>eřejné zakázky.</w:t>
      </w:r>
      <w:r w:rsidR="009318CA" w:rsidRPr="0057153A">
        <w:rPr>
          <w:b w:val="0"/>
          <w:sz w:val="22"/>
        </w:rPr>
        <w:t xml:space="preserve"> </w:t>
      </w:r>
    </w:p>
    <w:p w14:paraId="2485B6DA" w14:textId="3E08AF55" w:rsidR="00630FFC" w:rsidRPr="0057153A" w:rsidRDefault="00630FFC" w:rsidP="00BC5DA0">
      <w:pPr>
        <w:pStyle w:val="Nadpis1"/>
        <w:numPr>
          <w:ilvl w:val="1"/>
          <w:numId w:val="2"/>
        </w:numPr>
        <w:spacing w:before="0"/>
        <w:ind w:left="567" w:hanging="567"/>
        <w:jc w:val="both"/>
        <w:rPr>
          <w:b w:val="0"/>
          <w:sz w:val="22"/>
        </w:rPr>
      </w:pPr>
      <w:r w:rsidRPr="0057153A">
        <w:rPr>
          <w:b w:val="0"/>
          <w:sz w:val="22"/>
        </w:rPr>
        <w:t xml:space="preserve">Odvoz prádla bude probíhat v pondělí - pátek z jednotlivých oddělení </w:t>
      </w:r>
      <w:r w:rsidR="00ED5A3C" w:rsidRPr="0057153A">
        <w:rPr>
          <w:b w:val="0"/>
          <w:sz w:val="22"/>
        </w:rPr>
        <w:t xml:space="preserve">Objednatele </w:t>
      </w:r>
      <w:r w:rsidRPr="0057153A">
        <w:rPr>
          <w:b w:val="0"/>
          <w:sz w:val="22"/>
        </w:rPr>
        <w:t xml:space="preserve">v době mezi </w:t>
      </w:r>
      <w:r w:rsidRPr="0057153A">
        <w:rPr>
          <w:sz w:val="22"/>
        </w:rPr>
        <w:t>6:30 - 9:00 hod</w:t>
      </w:r>
      <w:r w:rsidR="008667BA" w:rsidRPr="0057153A">
        <w:rPr>
          <w:sz w:val="22"/>
        </w:rPr>
        <w:t>.</w:t>
      </w:r>
      <w:r w:rsidRPr="0057153A">
        <w:rPr>
          <w:b w:val="0"/>
          <w:sz w:val="22"/>
        </w:rPr>
        <w:t xml:space="preserve">, dovoz prádla  pondělí - pátek na jednotlivá oddělení </w:t>
      </w:r>
      <w:r w:rsidR="008667BA" w:rsidRPr="0057153A">
        <w:rPr>
          <w:b w:val="0"/>
          <w:sz w:val="22"/>
        </w:rPr>
        <w:t xml:space="preserve">Objednatele </w:t>
      </w:r>
      <w:r w:rsidRPr="0057153A">
        <w:rPr>
          <w:b w:val="0"/>
          <w:sz w:val="22"/>
        </w:rPr>
        <w:t xml:space="preserve">v době mezi </w:t>
      </w:r>
      <w:r w:rsidRPr="0057153A">
        <w:rPr>
          <w:sz w:val="22"/>
        </w:rPr>
        <w:t>10:00 - 14:00 hod</w:t>
      </w:r>
      <w:r w:rsidRPr="0057153A">
        <w:rPr>
          <w:b w:val="0"/>
          <w:sz w:val="22"/>
        </w:rPr>
        <w:t>.</w:t>
      </w:r>
    </w:p>
    <w:p w14:paraId="4B239224" w14:textId="0B782B4D" w:rsidR="005D06F7" w:rsidRPr="0057153A" w:rsidRDefault="00630FFC" w:rsidP="002C1153">
      <w:pPr>
        <w:pStyle w:val="Nadpis1"/>
        <w:numPr>
          <w:ilvl w:val="1"/>
          <w:numId w:val="2"/>
        </w:numPr>
        <w:spacing w:before="0"/>
        <w:ind w:left="567" w:hanging="567"/>
        <w:jc w:val="both"/>
        <w:rPr>
          <w:b w:val="0"/>
          <w:sz w:val="22"/>
        </w:rPr>
      </w:pPr>
      <w:r w:rsidRPr="0057153A">
        <w:rPr>
          <w:b w:val="0"/>
          <w:sz w:val="22"/>
        </w:rPr>
        <w:t xml:space="preserve">Součástí dodávky </w:t>
      </w:r>
      <w:r w:rsidR="008667BA" w:rsidRPr="0057153A">
        <w:rPr>
          <w:b w:val="0"/>
          <w:sz w:val="22"/>
        </w:rPr>
        <w:t xml:space="preserve">bude </w:t>
      </w:r>
      <w:r w:rsidRPr="0057153A">
        <w:rPr>
          <w:b w:val="0"/>
          <w:sz w:val="22"/>
        </w:rPr>
        <w:t xml:space="preserve">dodací list ve dvou vyhotoveních. Vedoucí zaměstnanec jednotlivého oddělení </w:t>
      </w:r>
      <w:r w:rsidR="00ED5A3C" w:rsidRPr="0057153A">
        <w:rPr>
          <w:b w:val="0"/>
          <w:sz w:val="22"/>
        </w:rPr>
        <w:t xml:space="preserve">Objednatele </w:t>
      </w:r>
      <w:r w:rsidRPr="0057153A">
        <w:rPr>
          <w:b w:val="0"/>
          <w:sz w:val="22"/>
        </w:rPr>
        <w:t xml:space="preserve">provede kontrolu dodávky a po kontrole jednu kopii podepsaného dodacího listu předá </w:t>
      </w:r>
      <w:r w:rsidR="001B4453" w:rsidRPr="0057153A">
        <w:rPr>
          <w:b w:val="0"/>
          <w:sz w:val="22"/>
        </w:rPr>
        <w:t xml:space="preserve">pracovníkovi </w:t>
      </w:r>
      <w:r w:rsidR="00ED5A3C" w:rsidRPr="0057153A">
        <w:rPr>
          <w:b w:val="0"/>
          <w:sz w:val="22"/>
        </w:rPr>
        <w:t>Poskytovatele</w:t>
      </w:r>
      <w:r w:rsidRPr="0057153A">
        <w:rPr>
          <w:b w:val="0"/>
          <w:sz w:val="22"/>
        </w:rPr>
        <w:t>.</w:t>
      </w:r>
      <w:r w:rsidR="0066724A" w:rsidRPr="0057153A">
        <w:rPr>
          <w:b w:val="0"/>
          <w:sz w:val="22"/>
        </w:rPr>
        <w:t xml:space="preserve"> </w:t>
      </w:r>
      <w:r w:rsidR="00450782" w:rsidRPr="0057153A">
        <w:rPr>
          <w:b w:val="0"/>
          <w:sz w:val="22"/>
        </w:rPr>
        <w:t>O</w:t>
      </w:r>
      <w:r w:rsidR="0066724A" w:rsidRPr="0057153A">
        <w:rPr>
          <w:b w:val="0"/>
          <w:sz w:val="22"/>
        </w:rPr>
        <w:t xml:space="preserve">bjednatel </w:t>
      </w:r>
      <w:r w:rsidR="00450782" w:rsidRPr="0057153A">
        <w:rPr>
          <w:b w:val="0"/>
          <w:sz w:val="22"/>
        </w:rPr>
        <w:t>a Poskytovatel se mohou</w:t>
      </w:r>
      <w:r w:rsidR="0066724A" w:rsidRPr="0057153A">
        <w:rPr>
          <w:b w:val="0"/>
          <w:sz w:val="22"/>
        </w:rPr>
        <w:t xml:space="preserve"> dohodnout na elektronické podobě dodacích listů a elektronické formě jejich schvalování. </w:t>
      </w:r>
    </w:p>
    <w:p w14:paraId="77A0506A" w14:textId="77777777" w:rsidR="00AC1A15" w:rsidRDefault="00AC1A15" w:rsidP="00423B70"/>
    <w:p w14:paraId="694DD1D9" w14:textId="77777777" w:rsidR="00A82A39" w:rsidRPr="00C76715" w:rsidRDefault="00A82A39" w:rsidP="00BC5DA0">
      <w:pPr>
        <w:pStyle w:val="Nadpis1"/>
        <w:rPr>
          <w:sz w:val="28"/>
        </w:rPr>
      </w:pPr>
      <w:r w:rsidRPr="00C76715">
        <w:rPr>
          <w:sz w:val="28"/>
        </w:rPr>
        <w:t xml:space="preserve">DOBA TRVÁNÍ </w:t>
      </w:r>
      <w:r w:rsidR="00A071B1" w:rsidRPr="00C76715">
        <w:rPr>
          <w:sz w:val="28"/>
        </w:rPr>
        <w:t>SML</w:t>
      </w:r>
      <w:r w:rsidRPr="00C76715">
        <w:rPr>
          <w:sz w:val="28"/>
        </w:rPr>
        <w:t xml:space="preserve">OUVY </w:t>
      </w:r>
    </w:p>
    <w:p w14:paraId="69785363" w14:textId="77777777" w:rsidR="00A82A39" w:rsidRPr="00423B70" w:rsidRDefault="00A071B1" w:rsidP="00BC5DA0">
      <w:pPr>
        <w:pStyle w:val="Nadpis1"/>
        <w:numPr>
          <w:ilvl w:val="1"/>
          <w:numId w:val="2"/>
        </w:numPr>
        <w:spacing w:before="0"/>
        <w:ind w:left="567" w:hanging="567"/>
        <w:jc w:val="both"/>
        <w:rPr>
          <w:b w:val="0"/>
          <w:sz w:val="22"/>
        </w:rPr>
      </w:pPr>
      <w:r w:rsidRPr="00423B70">
        <w:rPr>
          <w:b w:val="0"/>
          <w:sz w:val="22"/>
        </w:rPr>
        <w:t>Sml</w:t>
      </w:r>
      <w:r w:rsidR="00A82A39" w:rsidRPr="00423B70">
        <w:rPr>
          <w:b w:val="0"/>
          <w:sz w:val="22"/>
        </w:rPr>
        <w:t xml:space="preserve">ouva nabývá </w:t>
      </w:r>
      <w:r w:rsidR="00A82A39" w:rsidRPr="00423B70">
        <w:rPr>
          <w:sz w:val="22"/>
        </w:rPr>
        <w:t>platnosti</w:t>
      </w:r>
      <w:r w:rsidR="00A82A39" w:rsidRPr="00423B70">
        <w:rPr>
          <w:b w:val="0"/>
          <w:sz w:val="22"/>
        </w:rPr>
        <w:t xml:space="preserve"> dnem podpisu obou </w:t>
      </w:r>
      <w:r w:rsidRPr="00423B70">
        <w:rPr>
          <w:b w:val="0"/>
          <w:sz w:val="22"/>
        </w:rPr>
        <w:t>Sml</w:t>
      </w:r>
      <w:r w:rsidR="00A82A39" w:rsidRPr="00423B70">
        <w:rPr>
          <w:b w:val="0"/>
          <w:sz w:val="22"/>
        </w:rPr>
        <w:t xml:space="preserve">uvních stran. </w:t>
      </w:r>
    </w:p>
    <w:p w14:paraId="574E9EF0" w14:textId="31D5A8AD" w:rsidR="005D06F7" w:rsidRDefault="00A071B1" w:rsidP="002C1153">
      <w:pPr>
        <w:pStyle w:val="Nadpis1"/>
        <w:numPr>
          <w:ilvl w:val="1"/>
          <w:numId w:val="2"/>
        </w:numPr>
        <w:spacing w:before="0"/>
        <w:ind w:left="567" w:hanging="567"/>
        <w:jc w:val="both"/>
        <w:rPr>
          <w:b w:val="0"/>
          <w:sz w:val="22"/>
        </w:rPr>
      </w:pPr>
      <w:r w:rsidRPr="00423B70">
        <w:rPr>
          <w:b w:val="0"/>
          <w:sz w:val="22"/>
        </w:rPr>
        <w:t>Sml</w:t>
      </w:r>
      <w:r w:rsidR="00A82A39" w:rsidRPr="00423B70">
        <w:rPr>
          <w:b w:val="0"/>
          <w:sz w:val="22"/>
        </w:rPr>
        <w:t xml:space="preserve">ouva nabývá </w:t>
      </w:r>
      <w:r w:rsidR="00A82A39" w:rsidRPr="00423B70">
        <w:rPr>
          <w:sz w:val="22"/>
        </w:rPr>
        <w:t>účinnosti</w:t>
      </w:r>
      <w:r w:rsidR="00A82A39" w:rsidRPr="00423B70">
        <w:rPr>
          <w:b w:val="0"/>
          <w:sz w:val="22"/>
        </w:rPr>
        <w:t xml:space="preserve"> </w:t>
      </w:r>
      <w:r w:rsidR="00B732C1" w:rsidRPr="00423B70">
        <w:rPr>
          <w:b w:val="0"/>
          <w:sz w:val="22"/>
        </w:rPr>
        <w:t xml:space="preserve">dnem </w:t>
      </w:r>
      <w:r w:rsidR="008F7FB5" w:rsidRPr="00423B70">
        <w:rPr>
          <w:b w:val="0"/>
          <w:sz w:val="22"/>
        </w:rPr>
        <w:t>zahájení poskytování plnění Objednatelem, tj.</w:t>
      </w:r>
      <w:r w:rsidR="00B732C1" w:rsidRPr="00423B70">
        <w:rPr>
          <w:b w:val="0"/>
          <w:sz w:val="22"/>
        </w:rPr>
        <w:t xml:space="preserve"> po uplynutí</w:t>
      </w:r>
      <w:r w:rsidR="008F7FB5" w:rsidRPr="00423B70">
        <w:rPr>
          <w:b w:val="0"/>
          <w:sz w:val="22"/>
        </w:rPr>
        <w:t xml:space="preserve"> </w:t>
      </w:r>
      <w:r w:rsidR="008F7FB5" w:rsidRPr="00423B70">
        <w:rPr>
          <w:sz w:val="22"/>
        </w:rPr>
        <w:t>4 měsí</w:t>
      </w:r>
      <w:r w:rsidR="00B732C1" w:rsidRPr="00423B70">
        <w:rPr>
          <w:sz w:val="22"/>
        </w:rPr>
        <w:t>ční lhůty</w:t>
      </w:r>
      <w:r w:rsidR="008F7FB5" w:rsidRPr="00423B70">
        <w:rPr>
          <w:sz w:val="22"/>
        </w:rPr>
        <w:t xml:space="preserve"> ode dne podpisu Smlouvy</w:t>
      </w:r>
      <w:r w:rsidR="008F7FB5" w:rsidRPr="00423B70">
        <w:rPr>
          <w:b w:val="0"/>
          <w:sz w:val="22"/>
        </w:rPr>
        <w:t xml:space="preserve"> a </w:t>
      </w:r>
      <w:r w:rsidR="00A82A39" w:rsidRPr="00423B70">
        <w:rPr>
          <w:b w:val="0"/>
          <w:sz w:val="22"/>
        </w:rPr>
        <w:t xml:space="preserve">je uzavřena na </w:t>
      </w:r>
      <w:r w:rsidR="00A82A39" w:rsidRPr="00423B70">
        <w:rPr>
          <w:sz w:val="22"/>
        </w:rPr>
        <w:t>dobu určitou</w:t>
      </w:r>
      <w:r w:rsidR="008F7FB5" w:rsidRPr="00423B70">
        <w:rPr>
          <w:sz w:val="22"/>
        </w:rPr>
        <w:t>, na dobu 4 let</w:t>
      </w:r>
      <w:r w:rsidR="008F7FB5" w:rsidRPr="00423B70">
        <w:rPr>
          <w:b w:val="0"/>
          <w:sz w:val="22"/>
        </w:rPr>
        <w:t xml:space="preserve"> od data zahájení poskytování plnění</w:t>
      </w:r>
      <w:r w:rsidR="009318CA" w:rsidRPr="00423B70">
        <w:rPr>
          <w:b w:val="0"/>
          <w:sz w:val="22"/>
        </w:rPr>
        <w:t xml:space="preserve"> dle této Smlouvy</w:t>
      </w:r>
      <w:r w:rsidR="008F7FB5" w:rsidRPr="00423B70">
        <w:rPr>
          <w:b w:val="0"/>
          <w:sz w:val="22"/>
        </w:rPr>
        <w:t>.</w:t>
      </w:r>
      <w:r w:rsidR="00A82A39" w:rsidRPr="00423B70">
        <w:rPr>
          <w:b w:val="0"/>
          <w:sz w:val="22"/>
        </w:rPr>
        <w:t xml:space="preserve"> </w:t>
      </w:r>
    </w:p>
    <w:p w14:paraId="33E21BBB" w14:textId="77777777" w:rsidR="00AC1A15" w:rsidRPr="00423B70" w:rsidRDefault="00AC1A15" w:rsidP="00423B70"/>
    <w:p w14:paraId="231D5AD9" w14:textId="77777777" w:rsidR="002649E5" w:rsidRPr="00C76715" w:rsidRDefault="002649E5" w:rsidP="00BC5DA0">
      <w:pPr>
        <w:pStyle w:val="Nadpis1"/>
        <w:rPr>
          <w:sz w:val="28"/>
        </w:rPr>
      </w:pPr>
      <w:r w:rsidRPr="00C76715">
        <w:rPr>
          <w:sz w:val="28"/>
        </w:rPr>
        <w:t>MÍSTO POSKYTOVÁNÍ PLNĚNÍ</w:t>
      </w:r>
    </w:p>
    <w:p w14:paraId="33E51C94" w14:textId="0FDE00AF" w:rsidR="005D06F7" w:rsidRDefault="002649E5" w:rsidP="002C1153">
      <w:pPr>
        <w:pStyle w:val="Nadpis1"/>
        <w:numPr>
          <w:ilvl w:val="1"/>
          <w:numId w:val="2"/>
        </w:numPr>
        <w:spacing w:before="0"/>
        <w:ind w:left="567" w:hanging="567"/>
        <w:jc w:val="both"/>
        <w:rPr>
          <w:b w:val="0"/>
          <w:sz w:val="22"/>
        </w:rPr>
      </w:pPr>
      <w:r w:rsidRPr="00423B70">
        <w:rPr>
          <w:b w:val="0"/>
          <w:sz w:val="22"/>
        </w:rPr>
        <w:t>Místem p</w:t>
      </w:r>
      <w:r w:rsidR="00FC0DF8" w:rsidRPr="00423B70">
        <w:rPr>
          <w:b w:val="0"/>
          <w:sz w:val="22"/>
        </w:rPr>
        <w:t>oskytován</w:t>
      </w:r>
      <w:r w:rsidRPr="00423B70">
        <w:rPr>
          <w:b w:val="0"/>
          <w:sz w:val="22"/>
        </w:rPr>
        <w:t>í služeb j</w:t>
      </w:r>
      <w:r w:rsidR="006B3F1C" w:rsidRPr="00423B70">
        <w:rPr>
          <w:b w:val="0"/>
          <w:sz w:val="22"/>
        </w:rPr>
        <w:t>sou</w:t>
      </w:r>
      <w:r w:rsidRPr="00423B70">
        <w:rPr>
          <w:b w:val="0"/>
          <w:sz w:val="22"/>
        </w:rPr>
        <w:t xml:space="preserve"> předávací míst</w:t>
      </w:r>
      <w:r w:rsidR="006B3F1C" w:rsidRPr="00423B70">
        <w:rPr>
          <w:b w:val="0"/>
          <w:sz w:val="22"/>
        </w:rPr>
        <w:t>a</w:t>
      </w:r>
      <w:r w:rsidRPr="00423B70">
        <w:rPr>
          <w:b w:val="0"/>
          <w:sz w:val="22"/>
        </w:rPr>
        <w:t xml:space="preserve"> </w:t>
      </w:r>
      <w:r w:rsidR="0055705A" w:rsidRPr="00423B70">
        <w:rPr>
          <w:b w:val="0"/>
          <w:sz w:val="22"/>
        </w:rPr>
        <w:t>Objedna</w:t>
      </w:r>
      <w:r w:rsidR="006178C3" w:rsidRPr="00423B70">
        <w:rPr>
          <w:b w:val="0"/>
          <w:sz w:val="22"/>
        </w:rPr>
        <w:t>tele</w:t>
      </w:r>
      <w:r w:rsidRPr="00423B70">
        <w:rPr>
          <w:b w:val="0"/>
          <w:sz w:val="22"/>
        </w:rPr>
        <w:t xml:space="preserve"> stanoven</w:t>
      </w:r>
      <w:r w:rsidR="006178C3" w:rsidRPr="00423B70">
        <w:rPr>
          <w:b w:val="0"/>
          <w:sz w:val="22"/>
        </w:rPr>
        <w:t>é</w:t>
      </w:r>
      <w:r w:rsidRPr="00423B70">
        <w:rPr>
          <w:b w:val="0"/>
          <w:sz w:val="22"/>
        </w:rPr>
        <w:t xml:space="preserve"> v </w:t>
      </w:r>
      <w:r w:rsidR="00811E9F" w:rsidRPr="00423B70">
        <w:rPr>
          <w:b w:val="0"/>
          <w:sz w:val="22"/>
        </w:rPr>
        <w:t>P</w:t>
      </w:r>
      <w:r w:rsidRPr="00423B70">
        <w:rPr>
          <w:b w:val="0"/>
          <w:sz w:val="22"/>
        </w:rPr>
        <w:t xml:space="preserve">říloze č. </w:t>
      </w:r>
      <w:r w:rsidR="00811E9F" w:rsidRPr="00423B70">
        <w:rPr>
          <w:b w:val="0"/>
          <w:sz w:val="22"/>
        </w:rPr>
        <w:t>2</w:t>
      </w:r>
      <w:r w:rsidRPr="00423B70">
        <w:rPr>
          <w:b w:val="0"/>
          <w:sz w:val="22"/>
        </w:rPr>
        <w:t xml:space="preserve"> </w:t>
      </w:r>
      <w:r w:rsidR="006B3F1C" w:rsidRPr="00423B70">
        <w:rPr>
          <w:b w:val="0"/>
          <w:sz w:val="22"/>
        </w:rPr>
        <w:t>– Specifikace dodacích míst.</w:t>
      </w:r>
    </w:p>
    <w:p w14:paraId="5796EA7E" w14:textId="77777777" w:rsidR="00AC1A15" w:rsidRPr="00423B70" w:rsidRDefault="00AC1A15" w:rsidP="00423B70"/>
    <w:p w14:paraId="15593E9B" w14:textId="77777777" w:rsidR="00DA44BA" w:rsidRPr="00C76715" w:rsidRDefault="002350D6" w:rsidP="00DA44BA">
      <w:pPr>
        <w:pStyle w:val="Nadpis1"/>
        <w:rPr>
          <w:sz w:val="28"/>
        </w:rPr>
      </w:pPr>
      <w:r w:rsidRPr="00C76715">
        <w:rPr>
          <w:sz w:val="28"/>
        </w:rPr>
        <w:t xml:space="preserve">POVINNOSTI </w:t>
      </w:r>
      <w:r w:rsidR="00615E21" w:rsidRPr="00C76715">
        <w:rPr>
          <w:sz w:val="28"/>
        </w:rPr>
        <w:t>POSKYTOVATEL</w:t>
      </w:r>
      <w:r w:rsidRPr="00C76715">
        <w:rPr>
          <w:sz w:val="28"/>
        </w:rPr>
        <w:t>E</w:t>
      </w:r>
    </w:p>
    <w:p w14:paraId="1BC37BF4" w14:textId="77777777" w:rsidR="006B3F1C" w:rsidRPr="00423B70" w:rsidRDefault="002649E5" w:rsidP="00BC5DA0">
      <w:pPr>
        <w:pStyle w:val="Nadpis1"/>
        <w:numPr>
          <w:ilvl w:val="1"/>
          <w:numId w:val="2"/>
        </w:numPr>
        <w:spacing w:before="0"/>
        <w:ind w:left="567" w:hanging="567"/>
        <w:jc w:val="both"/>
        <w:rPr>
          <w:b w:val="0"/>
          <w:sz w:val="22"/>
        </w:rPr>
      </w:pPr>
      <w:r w:rsidRPr="00423B70">
        <w:rPr>
          <w:b w:val="0"/>
          <w:sz w:val="22"/>
        </w:rPr>
        <w:t xml:space="preserve">Poskytovatel odpovídá za provádění služeb v požadované kvalitě, dle zadávacích podmínek, v souladu s požadavkem </w:t>
      </w:r>
      <w:r w:rsidR="0055705A" w:rsidRPr="00423B70">
        <w:rPr>
          <w:b w:val="0"/>
          <w:sz w:val="22"/>
        </w:rPr>
        <w:t>Objedna</w:t>
      </w:r>
      <w:r w:rsidRPr="00423B70">
        <w:rPr>
          <w:b w:val="0"/>
          <w:sz w:val="22"/>
        </w:rPr>
        <w:t>tele a ve stanovených termínech</w:t>
      </w:r>
      <w:r w:rsidR="006B3F1C" w:rsidRPr="00423B70">
        <w:rPr>
          <w:b w:val="0"/>
          <w:sz w:val="22"/>
        </w:rPr>
        <w:t xml:space="preserve"> určených Objednatele</w:t>
      </w:r>
      <w:r w:rsidR="008D4F4E" w:rsidRPr="00423B70">
        <w:rPr>
          <w:b w:val="0"/>
          <w:sz w:val="22"/>
        </w:rPr>
        <w:t>m</w:t>
      </w:r>
      <w:r w:rsidR="006B3F1C" w:rsidRPr="00423B70">
        <w:rPr>
          <w:b w:val="0"/>
          <w:sz w:val="22"/>
        </w:rPr>
        <w:t>.</w:t>
      </w:r>
    </w:p>
    <w:p w14:paraId="35770999" w14:textId="0D57B6DD" w:rsidR="001579B5" w:rsidRPr="00423B70" w:rsidRDefault="001579B5" w:rsidP="00BC5DA0">
      <w:pPr>
        <w:pStyle w:val="Nadpis1"/>
        <w:numPr>
          <w:ilvl w:val="1"/>
          <w:numId w:val="2"/>
        </w:numPr>
        <w:spacing w:before="0"/>
        <w:ind w:left="567" w:hanging="567"/>
        <w:jc w:val="both"/>
        <w:rPr>
          <w:b w:val="0"/>
          <w:sz w:val="22"/>
        </w:rPr>
      </w:pPr>
      <w:r w:rsidRPr="00423B70">
        <w:rPr>
          <w:b w:val="0"/>
          <w:sz w:val="22"/>
        </w:rPr>
        <w:t>Poskytovatel se zavazuje dodržovat plynulé zásobování prádlem dle požadavků jednotlivých oddělení Objednatele</w:t>
      </w:r>
      <w:r w:rsidR="0009716A" w:rsidRPr="00423B70">
        <w:rPr>
          <w:b w:val="0"/>
          <w:sz w:val="22"/>
        </w:rPr>
        <w:t>, viz čl. 4.3</w:t>
      </w:r>
      <w:r w:rsidRPr="00423B70">
        <w:rPr>
          <w:b w:val="0"/>
          <w:sz w:val="22"/>
        </w:rPr>
        <w:t>.</w:t>
      </w:r>
    </w:p>
    <w:p w14:paraId="32B7F0C6" w14:textId="77777777" w:rsidR="00093BF2" w:rsidRPr="00423B70" w:rsidRDefault="00093BF2" w:rsidP="00BC5DA0">
      <w:pPr>
        <w:pStyle w:val="Nadpis1"/>
        <w:numPr>
          <w:ilvl w:val="1"/>
          <w:numId w:val="2"/>
        </w:numPr>
        <w:spacing w:before="0"/>
        <w:ind w:left="567" w:hanging="567"/>
        <w:jc w:val="both"/>
        <w:rPr>
          <w:b w:val="0"/>
          <w:sz w:val="22"/>
        </w:rPr>
      </w:pPr>
      <w:r w:rsidRPr="00423B70">
        <w:rPr>
          <w:b w:val="0"/>
          <w:sz w:val="22"/>
        </w:rPr>
        <w:t>Poskytovatel se zavazuje dodávat prádlo čisté, vyprané, vyžehlené a nepoškozené ve stavu způsobilém k užívání dle jeho určení.</w:t>
      </w:r>
    </w:p>
    <w:p w14:paraId="559CACA0" w14:textId="7F713501" w:rsidR="001579B5" w:rsidRPr="00423B70" w:rsidRDefault="001362AB" w:rsidP="00BC5DA0">
      <w:pPr>
        <w:pStyle w:val="Nadpis1"/>
        <w:numPr>
          <w:ilvl w:val="1"/>
          <w:numId w:val="2"/>
        </w:numPr>
        <w:spacing w:before="0"/>
        <w:ind w:left="567" w:hanging="567"/>
        <w:jc w:val="both"/>
        <w:rPr>
          <w:b w:val="0"/>
          <w:sz w:val="22"/>
        </w:rPr>
      </w:pPr>
      <w:r w:rsidRPr="00423B70">
        <w:rPr>
          <w:b w:val="0"/>
          <w:sz w:val="22"/>
        </w:rPr>
        <w:t xml:space="preserve">Poskytovatel </w:t>
      </w:r>
      <w:r w:rsidR="001579B5" w:rsidRPr="00423B70">
        <w:rPr>
          <w:b w:val="0"/>
          <w:sz w:val="22"/>
        </w:rPr>
        <w:t>se zavazuje dodržovat barevné rozlišení prádla u ošetřovatelského personálu dle kategorie pracovníka.</w:t>
      </w:r>
    </w:p>
    <w:p w14:paraId="790EE724" w14:textId="0E35FA9F" w:rsidR="009C29DC" w:rsidRPr="00423B70" w:rsidRDefault="009C29DC" w:rsidP="00BC5DA0">
      <w:pPr>
        <w:pStyle w:val="Nadpis1"/>
        <w:numPr>
          <w:ilvl w:val="1"/>
          <w:numId w:val="2"/>
        </w:numPr>
        <w:spacing w:before="0"/>
        <w:ind w:left="567" w:hanging="567"/>
        <w:jc w:val="both"/>
        <w:rPr>
          <w:b w:val="0"/>
          <w:sz w:val="22"/>
        </w:rPr>
      </w:pPr>
      <w:r w:rsidRPr="00423B70">
        <w:rPr>
          <w:b w:val="0"/>
          <w:sz w:val="22"/>
        </w:rPr>
        <w:t xml:space="preserve">Poskytovatel se zavazuje dodržovat </w:t>
      </w:r>
      <w:r w:rsidR="00FD5602" w:rsidRPr="00423B70">
        <w:rPr>
          <w:b w:val="0"/>
          <w:sz w:val="22"/>
        </w:rPr>
        <w:t xml:space="preserve">u osobního personálního nesystémového prádla určená dodací místa dle označení tohoto prádla.  </w:t>
      </w:r>
    </w:p>
    <w:p w14:paraId="76976803" w14:textId="77777777" w:rsidR="006B3F1C" w:rsidRPr="00423B70" w:rsidRDefault="006B3F1C" w:rsidP="00BC5DA0">
      <w:pPr>
        <w:pStyle w:val="Nadpis1"/>
        <w:numPr>
          <w:ilvl w:val="1"/>
          <w:numId w:val="2"/>
        </w:numPr>
        <w:spacing w:before="0"/>
        <w:ind w:left="567" w:hanging="567"/>
        <w:jc w:val="both"/>
        <w:rPr>
          <w:b w:val="0"/>
          <w:sz w:val="22"/>
        </w:rPr>
      </w:pPr>
      <w:r w:rsidRPr="00423B70">
        <w:rPr>
          <w:b w:val="0"/>
          <w:sz w:val="22"/>
        </w:rPr>
        <w:t xml:space="preserve">Poskytovatel odpovídá za </w:t>
      </w:r>
      <w:r w:rsidR="00093BF2" w:rsidRPr="00423B70">
        <w:rPr>
          <w:b w:val="0"/>
          <w:sz w:val="22"/>
        </w:rPr>
        <w:t xml:space="preserve">splnění </w:t>
      </w:r>
      <w:r w:rsidRPr="00423B70">
        <w:rPr>
          <w:b w:val="0"/>
          <w:sz w:val="22"/>
        </w:rPr>
        <w:t>minimální</w:t>
      </w:r>
      <w:r w:rsidR="00093BF2" w:rsidRPr="00423B70">
        <w:rPr>
          <w:b w:val="0"/>
          <w:sz w:val="22"/>
        </w:rPr>
        <w:t>ch</w:t>
      </w:r>
      <w:r w:rsidRPr="00423B70">
        <w:rPr>
          <w:b w:val="0"/>
          <w:sz w:val="22"/>
        </w:rPr>
        <w:t xml:space="preserve"> technick</w:t>
      </w:r>
      <w:r w:rsidR="00093BF2" w:rsidRPr="00423B70">
        <w:rPr>
          <w:b w:val="0"/>
          <w:sz w:val="22"/>
        </w:rPr>
        <w:t>ých</w:t>
      </w:r>
      <w:r w:rsidRPr="00423B70">
        <w:rPr>
          <w:b w:val="0"/>
          <w:sz w:val="22"/>
        </w:rPr>
        <w:t xml:space="preserve"> požadavk</w:t>
      </w:r>
      <w:r w:rsidR="00093BF2" w:rsidRPr="00423B70">
        <w:rPr>
          <w:b w:val="0"/>
          <w:sz w:val="22"/>
        </w:rPr>
        <w:t>ů</w:t>
      </w:r>
      <w:r w:rsidRPr="00423B70">
        <w:rPr>
          <w:b w:val="0"/>
          <w:sz w:val="22"/>
        </w:rPr>
        <w:t xml:space="preserve"> na dodávané pronajímané prádlo, dle Přílohy č. 3</w:t>
      </w:r>
      <w:r w:rsidR="00093BF2" w:rsidRPr="00423B70">
        <w:rPr>
          <w:b w:val="0"/>
          <w:sz w:val="22"/>
        </w:rPr>
        <w:t>.</w:t>
      </w:r>
    </w:p>
    <w:p w14:paraId="297E3EE4" w14:textId="230049A4" w:rsidR="006B3F1C" w:rsidRPr="00423B70" w:rsidRDefault="006B3F1C" w:rsidP="00BC5DA0">
      <w:pPr>
        <w:pStyle w:val="Nadpis1"/>
        <w:numPr>
          <w:ilvl w:val="1"/>
          <w:numId w:val="2"/>
        </w:numPr>
        <w:spacing w:before="0"/>
        <w:ind w:left="567" w:hanging="567"/>
        <w:jc w:val="both"/>
        <w:rPr>
          <w:b w:val="0"/>
          <w:sz w:val="22"/>
        </w:rPr>
      </w:pPr>
      <w:r w:rsidRPr="00423B70">
        <w:rPr>
          <w:b w:val="0"/>
          <w:sz w:val="22"/>
        </w:rPr>
        <w:t xml:space="preserve">Poskytovatel se zavazuje zavést KS na všech nákladových střediscích, uvedených v Přílohy č. 2 </w:t>
      </w:r>
      <w:r w:rsidR="00093BF2" w:rsidRPr="00423B70">
        <w:rPr>
          <w:b w:val="0"/>
          <w:sz w:val="22"/>
        </w:rPr>
        <w:t xml:space="preserve">- </w:t>
      </w:r>
      <w:r w:rsidRPr="00423B70">
        <w:rPr>
          <w:b w:val="0"/>
          <w:sz w:val="22"/>
        </w:rPr>
        <w:t>Specifikace dodacích míst</w:t>
      </w:r>
      <w:r w:rsidR="00B502C6" w:rsidRPr="00423B70">
        <w:rPr>
          <w:b w:val="0"/>
          <w:sz w:val="22"/>
        </w:rPr>
        <w:t xml:space="preserve">, </w:t>
      </w:r>
      <w:r w:rsidR="00B502C6" w:rsidRPr="00423B70">
        <w:rPr>
          <w:sz w:val="22"/>
        </w:rPr>
        <w:t>jednorázově</w:t>
      </w:r>
      <w:r w:rsidR="00093BF2" w:rsidRPr="00423B70">
        <w:rPr>
          <w:b w:val="0"/>
          <w:sz w:val="22"/>
        </w:rPr>
        <w:t>, a to</w:t>
      </w:r>
      <w:r w:rsidR="009318CA" w:rsidRPr="00423B70">
        <w:rPr>
          <w:b w:val="0"/>
          <w:sz w:val="22"/>
        </w:rPr>
        <w:t xml:space="preserve"> nejpozději do</w:t>
      </w:r>
      <w:r w:rsidR="00093BF2" w:rsidRPr="00423B70">
        <w:rPr>
          <w:b w:val="0"/>
          <w:sz w:val="22"/>
        </w:rPr>
        <w:t xml:space="preserve"> </w:t>
      </w:r>
      <w:r w:rsidR="00B502C6" w:rsidRPr="00423B70">
        <w:rPr>
          <w:sz w:val="22"/>
        </w:rPr>
        <w:t>4 měsíc</w:t>
      </w:r>
      <w:r w:rsidR="009318CA" w:rsidRPr="00423B70">
        <w:rPr>
          <w:sz w:val="22"/>
        </w:rPr>
        <w:t>ů</w:t>
      </w:r>
      <w:r w:rsidR="00B502C6" w:rsidRPr="00423B70">
        <w:rPr>
          <w:sz w:val="22"/>
        </w:rPr>
        <w:t xml:space="preserve"> </w:t>
      </w:r>
      <w:r w:rsidR="00093BF2" w:rsidRPr="00423B70">
        <w:rPr>
          <w:sz w:val="22"/>
        </w:rPr>
        <w:t>od podpisu této Smlouvy</w:t>
      </w:r>
      <w:r w:rsidRPr="00423B70">
        <w:rPr>
          <w:b w:val="0"/>
          <w:sz w:val="22"/>
        </w:rPr>
        <w:t>.</w:t>
      </w:r>
      <w:r w:rsidR="00EC4028" w:rsidRPr="00423B70">
        <w:rPr>
          <w:b w:val="0"/>
          <w:sz w:val="22"/>
        </w:rPr>
        <w:t xml:space="preserve"> V případě porušení této povinnosti je jedná o podstatné porušení této Smlouvy ze strany Poskytovatele. </w:t>
      </w:r>
    </w:p>
    <w:p w14:paraId="6B3F77C8" w14:textId="5652830F" w:rsidR="00DA44BA" w:rsidRPr="00423B70" w:rsidRDefault="00615E21" w:rsidP="00BC5DA0">
      <w:pPr>
        <w:pStyle w:val="Nadpis1"/>
        <w:numPr>
          <w:ilvl w:val="1"/>
          <w:numId w:val="2"/>
        </w:numPr>
        <w:spacing w:before="0"/>
        <w:ind w:left="567" w:hanging="567"/>
        <w:jc w:val="both"/>
        <w:rPr>
          <w:b w:val="0"/>
          <w:sz w:val="22"/>
        </w:rPr>
      </w:pPr>
      <w:r w:rsidRPr="00423B70">
        <w:rPr>
          <w:b w:val="0"/>
          <w:sz w:val="22"/>
        </w:rPr>
        <w:t>Poskytovatel</w:t>
      </w:r>
      <w:r w:rsidR="00696D62" w:rsidRPr="00423B70">
        <w:rPr>
          <w:b w:val="0"/>
          <w:sz w:val="22"/>
        </w:rPr>
        <w:t xml:space="preserve"> je povinen dodržovat veškeré platné a účinné právní předpisy upravující podmínky praní a ošetřov</w:t>
      </w:r>
      <w:r w:rsidR="000E3998" w:rsidRPr="00423B70">
        <w:rPr>
          <w:b w:val="0"/>
          <w:sz w:val="22"/>
        </w:rPr>
        <w:t>ání zdravotnického prádla, zejména</w:t>
      </w:r>
      <w:r w:rsidR="00696D62" w:rsidRPr="00423B70">
        <w:rPr>
          <w:b w:val="0"/>
          <w:sz w:val="22"/>
        </w:rPr>
        <w:t xml:space="preserve"> </w:t>
      </w:r>
      <w:r w:rsidR="00E147D8" w:rsidRPr="00423B70">
        <w:rPr>
          <w:rFonts w:eastAsia="Calibri"/>
          <w:b w:val="0"/>
          <w:color w:val="000000"/>
          <w:sz w:val="22"/>
        </w:rPr>
        <w:t xml:space="preserve">požadavky zákona č. 258/2000 Sb., o ochraně veřejného zdraví, </w:t>
      </w:r>
      <w:r w:rsidR="00ED1B2C" w:rsidRPr="00423B70">
        <w:rPr>
          <w:b w:val="0"/>
          <w:bCs/>
          <w:color w:val="010000"/>
          <w:sz w:val="22"/>
        </w:rPr>
        <w:t>ve znění pozdějších předpisů</w:t>
      </w:r>
      <w:r w:rsidR="00ED1B2C" w:rsidRPr="00423B70">
        <w:rPr>
          <w:rFonts w:eastAsia="Calibri"/>
          <w:b w:val="0"/>
          <w:color w:val="000000"/>
          <w:sz w:val="22"/>
        </w:rPr>
        <w:t xml:space="preserve"> </w:t>
      </w:r>
      <w:r w:rsidR="00E147D8" w:rsidRPr="00423B70">
        <w:rPr>
          <w:rFonts w:eastAsia="Calibri"/>
          <w:b w:val="0"/>
          <w:color w:val="000000"/>
          <w:sz w:val="22"/>
        </w:rPr>
        <w:t>a jeho prováděcího předpisu, tj. vyhlášky č. 306/2012 Sb., o</w:t>
      </w:r>
      <w:r w:rsidR="000912B9" w:rsidRPr="00423B70">
        <w:rPr>
          <w:rFonts w:eastAsia="Calibri"/>
          <w:b w:val="0"/>
          <w:color w:val="000000"/>
          <w:sz w:val="22"/>
        </w:rPr>
        <w:t> </w:t>
      </w:r>
      <w:r w:rsidR="00E147D8" w:rsidRPr="00423B70">
        <w:rPr>
          <w:rFonts w:eastAsia="Calibri"/>
          <w:b w:val="0"/>
          <w:color w:val="000000"/>
          <w:sz w:val="22"/>
        </w:rPr>
        <w:t xml:space="preserve">podmínkách předcházení vzniku a šíření infekčních onemocnění a o hygienických požadavcích na provoz zdravotnických zařízení a ústavů sociální </w:t>
      </w:r>
      <w:r w:rsidR="00BF50B4" w:rsidRPr="00423B70">
        <w:rPr>
          <w:rFonts w:eastAsia="Calibri"/>
          <w:b w:val="0"/>
          <w:color w:val="000000"/>
          <w:sz w:val="22"/>
        </w:rPr>
        <w:t>péče.</w:t>
      </w:r>
    </w:p>
    <w:p w14:paraId="7CE33461" w14:textId="04A440BB" w:rsidR="001D1A07" w:rsidRPr="00423B70" w:rsidRDefault="00615E21" w:rsidP="00BC5DA0">
      <w:pPr>
        <w:pStyle w:val="Nadpis1"/>
        <w:numPr>
          <w:ilvl w:val="1"/>
          <w:numId w:val="2"/>
        </w:numPr>
        <w:spacing w:before="0"/>
        <w:ind w:left="567" w:hanging="567"/>
        <w:jc w:val="both"/>
        <w:rPr>
          <w:b w:val="0"/>
          <w:sz w:val="22"/>
        </w:rPr>
      </w:pPr>
      <w:r w:rsidRPr="00423B70">
        <w:rPr>
          <w:b w:val="0"/>
          <w:sz w:val="22"/>
        </w:rPr>
        <w:t>Poskytovatel</w:t>
      </w:r>
      <w:r w:rsidR="00696D62" w:rsidRPr="00423B70">
        <w:rPr>
          <w:b w:val="0"/>
          <w:sz w:val="22"/>
        </w:rPr>
        <w:t xml:space="preserve"> odpovídá za to, že</w:t>
      </w:r>
      <w:r w:rsidR="00E147D8" w:rsidRPr="00423B70">
        <w:rPr>
          <w:b w:val="0"/>
          <w:sz w:val="22"/>
        </w:rPr>
        <w:t xml:space="preserve"> </w:t>
      </w:r>
      <w:r w:rsidR="00BF50B4" w:rsidRPr="00423B70">
        <w:rPr>
          <w:b w:val="0"/>
          <w:sz w:val="22"/>
        </w:rPr>
        <w:t xml:space="preserve">veškeré předané </w:t>
      </w:r>
      <w:r w:rsidR="00E147D8" w:rsidRPr="00423B70">
        <w:rPr>
          <w:b w:val="0"/>
          <w:sz w:val="22"/>
        </w:rPr>
        <w:t>prádlo bude p</w:t>
      </w:r>
      <w:r w:rsidR="00696D62" w:rsidRPr="00423B70">
        <w:rPr>
          <w:b w:val="0"/>
          <w:sz w:val="22"/>
        </w:rPr>
        <w:t>o praní a dalších procesech bakteriologicky čisté tak, aby bylo vyloučeno riziko reinfekce</w:t>
      </w:r>
      <w:r w:rsidR="001D1A07" w:rsidRPr="00423B70">
        <w:rPr>
          <w:b w:val="0"/>
          <w:sz w:val="22"/>
        </w:rPr>
        <w:t>.</w:t>
      </w:r>
    </w:p>
    <w:p w14:paraId="335D6FD7" w14:textId="77777777" w:rsidR="008D4F4E" w:rsidRPr="00423B70" w:rsidRDefault="008D4F4E" w:rsidP="00BC5DA0">
      <w:pPr>
        <w:pStyle w:val="Nadpis1"/>
        <w:numPr>
          <w:ilvl w:val="1"/>
          <w:numId w:val="2"/>
        </w:numPr>
        <w:spacing w:before="0"/>
        <w:ind w:left="567" w:hanging="567"/>
        <w:jc w:val="both"/>
        <w:rPr>
          <w:b w:val="0"/>
          <w:sz w:val="22"/>
        </w:rPr>
      </w:pPr>
      <w:r w:rsidRPr="00423B70">
        <w:rPr>
          <w:b w:val="0"/>
          <w:sz w:val="22"/>
        </w:rPr>
        <w:t xml:space="preserve">Průběžnou výměnu opotřebovaného systémového prádla za nové zajišťuje Poskytovatel na svůj náklad.  </w:t>
      </w:r>
    </w:p>
    <w:p w14:paraId="229855A9" w14:textId="10A96005" w:rsidR="001D1A07" w:rsidRPr="00423B70" w:rsidRDefault="001D1A07" w:rsidP="007606A6">
      <w:pPr>
        <w:pStyle w:val="Nadpis1"/>
        <w:numPr>
          <w:ilvl w:val="1"/>
          <w:numId w:val="2"/>
        </w:numPr>
        <w:spacing w:before="0"/>
        <w:ind w:left="567" w:hanging="567"/>
        <w:jc w:val="both"/>
        <w:rPr>
          <w:b w:val="0"/>
          <w:sz w:val="22"/>
        </w:rPr>
      </w:pPr>
      <w:r w:rsidRPr="00423B70">
        <w:rPr>
          <w:b w:val="0"/>
          <w:sz w:val="22"/>
        </w:rPr>
        <w:t>Poskytovatel je zodpovědný za to, že všichni jeho zaměstnanci,</w:t>
      </w:r>
      <w:r w:rsidR="00343913" w:rsidRPr="00423B70">
        <w:rPr>
          <w:b w:val="0"/>
          <w:sz w:val="22"/>
        </w:rPr>
        <w:t xml:space="preserve"> vč. </w:t>
      </w:r>
      <w:r w:rsidR="00A90CA4" w:rsidRPr="00423B70">
        <w:rPr>
          <w:b w:val="0"/>
          <w:sz w:val="22"/>
        </w:rPr>
        <w:t>pod</w:t>
      </w:r>
      <w:r w:rsidR="00343913" w:rsidRPr="00423B70">
        <w:rPr>
          <w:b w:val="0"/>
          <w:sz w:val="22"/>
        </w:rPr>
        <w:t xml:space="preserve">dodavatelů, </w:t>
      </w:r>
      <w:r w:rsidRPr="00423B70">
        <w:rPr>
          <w:b w:val="0"/>
          <w:sz w:val="22"/>
        </w:rPr>
        <w:t>kteří provád</w:t>
      </w:r>
      <w:r w:rsidR="00EF0BC6" w:rsidRPr="00423B70">
        <w:rPr>
          <w:b w:val="0"/>
          <w:sz w:val="22"/>
        </w:rPr>
        <w:t>í</w:t>
      </w:r>
      <w:r w:rsidRPr="00423B70">
        <w:rPr>
          <w:b w:val="0"/>
          <w:sz w:val="22"/>
        </w:rPr>
        <w:t xml:space="preserve"> manipulaci </w:t>
      </w:r>
      <w:r w:rsidR="00F8204D" w:rsidRPr="00423B70">
        <w:rPr>
          <w:b w:val="0"/>
          <w:sz w:val="22"/>
        </w:rPr>
        <w:t xml:space="preserve">s prádlem </w:t>
      </w:r>
      <w:r w:rsidR="00093BF2" w:rsidRPr="00423B70">
        <w:rPr>
          <w:b w:val="0"/>
          <w:sz w:val="22"/>
        </w:rPr>
        <w:t>u Objednatele</w:t>
      </w:r>
      <w:r w:rsidR="00F8204D" w:rsidRPr="00423B70">
        <w:rPr>
          <w:b w:val="0"/>
          <w:sz w:val="22"/>
        </w:rPr>
        <w:t xml:space="preserve">, </w:t>
      </w:r>
      <w:r w:rsidRPr="00423B70">
        <w:rPr>
          <w:b w:val="0"/>
          <w:sz w:val="22"/>
        </w:rPr>
        <w:t>mají vstupní, periodické a případně výstupní lékařské prohlídky v</w:t>
      </w:r>
      <w:r w:rsidR="001579B5" w:rsidRPr="00423B70">
        <w:rPr>
          <w:b w:val="0"/>
          <w:sz w:val="22"/>
        </w:rPr>
        <w:t> </w:t>
      </w:r>
      <w:r w:rsidRPr="00423B70">
        <w:rPr>
          <w:b w:val="0"/>
          <w:sz w:val="22"/>
        </w:rPr>
        <w:t>souladu se zákonem 373/2011 Sb. Poskytovatel je povinen výše uvedené doložit Objednateli</w:t>
      </w:r>
      <w:r w:rsidR="00B855FA" w:rsidRPr="00423B70">
        <w:rPr>
          <w:b w:val="0"/>
          <w:sz w:val="22"/>
        </w:rPr>
        <w:t xml:space="preserve"> kdykoliv za dobu platnosti této Smlouvy</w:t>
      </w:r>
      <w:r w:rsidRPr="00423B70">
        <w:rPr>
          <w:b w:val="0"/>
          <w:sz w:val="22"/>
        </w:rPr>
        <w:t>.</w:t>
      </w:r>
    </w:p>
    <w:p w14:paraId="491B03F8" w14:textId="73927340" w:rsidR="000B5969" w:rsidRPr="00423B70" w:rsidRDefault="000B5969" w:rsidP="007606A6">
      <w:pPr>
        <w:pStyle w:val="Nadpis1"/>
        <w:numPr>
          <w:ilvl w:val="1"/>
          <w:numId w:val="2"/>
        </w:numPr>
        <w:spacing w:before="0"/>
        <w:ind w:left="567" w:hanging="567"/>
        <w:jc w:val="both"/>
        <w:rPr>
          <w:b w:val="0"/>
          <w:sz w:val="22"/>
        </w:rPr>
      </w:pPr>
      <w:r w:rsidRPr="00423B70">
        <w:rPr>
          <w:b w:val="0"/>
          <w:sz w:val="22"/>
        </w:rPr>
        <w:t>Poskytovatel je povinen zpracovat provozní řád a ostatní dokumentaci třídírny prádla a</w:t>
      </w:r>
      <w:r w:rsidR="00423B70">
        <w:rPr>
          <w:b w:val="0"/>
          <w:sz w:val="22"/>
        </w:rPr>
        <w:t> </w:t>
      </w:r>
      <w:r w:rsidRPr="00423B70">
        <w:rPr>
          <w:b w:val="0"/>
          <w:sz w:val="22"/>
        </w:rPr>
        <w:t>předložit ji Objednateli do 14 dnů od podpisu Smlouvy.</w:t>
      </w:r>
    </w:p>
    <w:p w14:paraId="2C741730" w14:textId="77777777" w:rsidR="008D4F4E" w:rsidRPr="00423B70" w:rsidRDefault="008D4F4E" w:rsidP="007606A6">
      <w:pPr>
        <w:pStyle w:val="Nadpis1"/>
        <w:numPr>
          <w:ilvl w:val="1"/>
          <w:numId w:val="2"/>
        </w:numPr>
        <w:spacing w:before="0"/>
        <w:ind w:left="567" w:hanging="567"/>
        <w:jc w:val="both"/>
        <w:rPr>
          <w:b w:val="0"/>
          <w:sz w:val="22"/>
        </w:rPr>
      </w:pPr>
      <w:r w:rsidRPr="00423B70">
        <w:rPr>
          <w:b w:val="0"/>
          <w:sz w:val="22"/>
        </w:rPr>
        <w:t xml:space="preserve">V případě závady provozu prádelny Poskytovatele zajistí Poskytovatel pro Objednatele na svůj náklad dodávku systémového prádla tak, aby plnění Poskytovatele nebylo vadné jak co do kvality, tak co do množství. </w:t>
      </w:r>
    </w:p>
    <w:p w14:paraId="52916CE1" w14:textId="00B06A18" w:rsidR="000D2D9E" w:rsidRPr="00423B70" w:rsidRDefault="000D2D9E" w:rsidP="007606A6">
      <w:pPr>
        <w:pStyle w:val="Nadpis1"/>
        <w:numPr>
          <w:ilvl w:val="1"/>
          <w:numId w:val="2"/>
        </w:numPr>
        <w:spacing w:before="0"/>
        <w:ind w:left="567" w:hanging="567"/>
        <w:jc w:val="both"/>
        <w:rPr>
          <w:b w:val="0"/>
          <w:sz w:val="22"/>
        </w:rPr>
      </w:pPr>
      <w:r w:rsidRPr="00423B70">
        <w:rPr>
          <w:b w:val="0"/>
          <w:sz w:val="22"/>
        </w:rPr>
        <w:t>Po případ havárie nebo přerušení provozu vlastních provozních prostředků a prádelny je Poskytovatel povinen zajistit plnění v odpovídající kvalitě a podmínek dle této Smlouvy na vlastní náklady náhradním řešením a na vlastní odpovědnost beze změny sjednaných cen. Pro takový případ se Poskytovatel zavazuje po celou dobu platnosti této Smlouvy mít uzavřenou smlouvu s třetím subjektem, který bude reálně schopen zajistit výpadek vlastního provozu Poskytovatel</w:t>
      </w:r>
      <w:r w:rsidR="00EC4028" w:rsidRPr="00423B70">
        <w:rPr>
          <w:b w:val="0"/>
          <w:sz w:val="22"/>
        </w:rPr>
        <w:t>e</w:t>
      </w:r>
      <w:r w:rsidRPr="00423B70">
        <w:rPr>
          <w:b w:val="0"/>
          <w:sz w:val="22"/>
        </w:rPr>
        <w:t xml:space="preserve">. V případě porušení této povinnosti se jedná o podstatné porušení této Smlouvy ze strany Poskytovatele. </w:t>
      </w:r>
    </w:p>
    <w:p w14:paraId="7CAA5AF5" w14:textId="73368133" w:rsidR="00EC4603" w:rsidRPr="00423B70" w:rsidRDefault="00EC4603" w:rsidP="00BC5DA0">
      <w:pPr>
        <w:pStyle w:val="Odstavecseseznamem"/>
        <w:numPr>
          <w:ilvl w:val="1"/>
          <w:numId w:val="2"/>
        </w:numPr>
        <w:spacing w:after="120" w:line="240" w:lineRule="auto"/>
        <w:ind w:left="567" w:hanging="567"/>
        <w:jc w:val="both"/>
        <w:rPr>
          <w:rFonts w:ascii="Arial" w:eastAsia="Times New Roman" w:hAnsi="Arial" w:cs="Arial"/>
          <w:szCs w:val="20"/>
          <w:lang w:eastAsia="cs-CZ"/>
        </w:rPr>
      </w:pPr>
      <w:r w:rsidRPr="00423B70">
        <w:rPr>
          <w:rFonts w:ascii="Arial" w:eastAsia="Times New Roman" w:hAnsi="Arial" w:cs="Arial"/>
          <w:szCs w:val="20"/>
          <w:lang w:eastAsia="cs-CZ"/>
        </w:rPr>
        <w:t>Poskytovatel je povinen umožnit Objednateli přístup do provozních prostor Poskytovatele za účelem kontroly dodržování technických a hygienických předpisů a norem pro praní a</w:t>
      </w:r>
      <w:r w:rsidR="00423B70">
        <w:rPr>
          <w:rFonts w:ascii="Arial" w:eastAsia="Times New Roman" w:hAnsi="Arial" w:cs="Arial"/>
          <w:szCs w:val="20"/>
          <w:lang w:eastAsia="cs-CZ"/>
        </w:rPr>
        <w:t> </w:t>
      </w:r>
      <w:r w:rsidRPr="00423B70">
        <w:rPr>
          <w:rFonts w:ascii="Arial" w:eastAsia="Times New Roman" w:hAnsi="Arial" w:cs="Arial"/>
          <w:szCs w:val="20"/>
          <w:lang w:eastAsia="cs-CZ"/>
        </w:rPr>
        <w:t>dodávku prádla do zdravotnických zařízení</w:t>
      </w:r>
      <w:r w:rsidR="000D2D9E" w:rsidRPr="00423B70">
        <w:rPr>
          <w:rFonts w:ascii="Arial" w:eastAsia="Times New Roman" w:hAnsi="Arial" w:cs="Arial"/>
          <w:szCs w:val="20"/>
          <w:lang w:eastAsia="cs-CZ"/>
        </w:rPr>
        <w:t xml:space="preserve">, a to bez zbytečného odkladu od výzvy Poskytovatele. </w:t>
      </w:r>
    </w:p>
    <w:p w14:paraId="2E7076FF" w14:textId="7308E043" w:rsidR="002649E5" w:rsidRPr="00423B70" w:rsidRDefault="00B855FA" w:rsidP="00BC5DA0">
      <w:pPr>
        <w:pStyle w:val="Nadpis1"/>
        <w:numPr>
          <w:ilvl w:val="1"/>
          <w:numId w:val="2"/>
        </w:numPr>
        <w:spacing w:before="0"/>
        <w:ind w:left="567" w:hanging="567"/>
        <w:jc w:val="both"/>
        <w:rPr>
          <w:b w:val="0"/>
          <w:sz w:val="22"/>
        </w:rPr>
      </w:pPr>
      <w:r w:rsidRPr="00423B70">
        <w:rPr>
          <w:b w:val="0"/>
          <w:sz w:val="22"/>
        </w:rPr>
        <w:t xml:space="preserve">Přílohu č. 5 této Smlouvy tvoří seznam poddodavatelů Poskytovatele. </w:t>
      </w:r>
      <w:r w:rsidR="002649E5" w:rsidRPr="00423B70">
        <w:rPr>
          <w:b w:val="0"/>
          <w:sz w:val="22"/>
        </w:rPr>
        <w:t xml:space="preserve">Poskytovatel je povinen </w:t>
      </w:r>
      <w:r w:rsidRPr="00423B70">
        <w:rPr>
          <w:b w:val="0"/>
          <w:sz w:val="22"/>
        </w:rPr>
        <w:t xml:space="preserve">písemné </w:t>
      </w:r>
      <w:r w:rsidR="002649E5" w:rsidRPr="00423B70">
        <w:rPr>
          <w:b w:val="0"/>
          <w:sz w:val="22"/>
        </w:rPr>
        <w:t xml:space="preserve">odsouhlasit </w:t>
      </w:r>
      <w:r w:rsidR="0055705A" w:rsidRPr="00423B70">
        <w:rPr>
          <w:b w:val="0"/>
          <w:sz w:val="22"/>
        </w:rPr>
        <w:t>Objedna</w:t>
      </w:r>
      <w:r w:rsidR="002649E5" w:rsidRPr="00423B70">
        <w:rPr>
          <w:b w:val="0"/>
          <w:sz w:val="22"/>
        </w:rPr>
        <w:t xml:space="preserve">telem </w:t>
      </w:r>
      <w:r w:rsidR="009160C5" w:rsidRPr="00423B70">
        <w:rPr>
          <w:b w:val="0"/>
          <w:sz w:val="22"/>
        </w:rPr>
        <w:t xml:space="preserve">případné </w:t>
      </w:r>
      <w:r w:rsidR="002649E5" w:rsidRPr="00423B70">
        <w:rPr>
          <w:b w:val="0"/>
          <w:sz w:val="22"/>
        </w:rPr>
        <w:t>změny</w:t>
      </w:r>
      <w:r w:rsidRPr="00423B70">
        <w:rPr>
          <w:b w:val="0"/>
          <w:sz w:val="22"/>
        </w:rPr>
        <w:t xml:space="preserve"> (záměna, přibrání poddodavatele)</w:t>
      </w:r>
      <w:r w:rsidR="002649E5" w:rsidRPr="00423B70">
        <w:rPr>
          <w:b w:val="0"/>
          <w:sz w:val="22"/>
        </w:rPr>
        <w:t xml:space="preserve"> </w:t>
      </w:r>
      <w:r w:rsidR="005A6982" w:rsidRPr="00423B70">
        <w:rPr>
          <w:b w:val="0"/>
          <w:sz w:val="22"/>
        </w:rPr>
        <w:t>pod</w:t>
      </w:r>
      <w:r w:rsidR="002649E5" w:rsidRPr="00423B70">
        <w:rPr>
          <w:b w:val="0"/>
          <w:sz w:val="22"/>
        </w:rPr>
        <w:t>dodavatelů podílejících se na veřejné zakázce oproti osobám uvedených v</w:t>
      </w:r>
      <w:r w:rsidRPr="00423B70">
        <w:rPr>
          <w:b w:val="0"/>
          <w:sz w:val="22"/>
        </w:rPr>
        <w:t> </w:t>
      </w:r>
      <w:r w:rsidR="002649E5" w:rsidRPr="00423B70">
        <w:rPr>
          <w:b w:val="0"/>
          <w:sz w:val="22"/>
        </w:rPr>
        <w:t>nabídce</w:t>
      </w:r>
      <w:r w:rsidRPr="00423B70">
        <w:rPr>
          <w:b w:val="0"/>
          <w:sz w:val="22"/>
        </w:rPr>
        <w:t xml:space="preserve"> Poskytovatele</w:t>
      </w:r>
      <w:r w:rsidR="002649E5" w:rsidRPr="00423B70">
        <w:rPr>
          <w:b w:val="0"/>
          <w:sz w:val="22"/>
        </w:rPr>
        <w:t xml:space="preserve"> s tím, že </w:t>
      </w:r>
      <w:r w:rsidR="0055705A" w:rsidRPr="00423B70">
        <w:rPr>
          <w:b w:val="0"/>
          <w:sz w:val="22"/>
        </w:rPr>
        <w:t>Poskyt</w:t>
      </w:r>
      <w:r w:rsidR="002649E5" w:rsidRPr="00423B70">
        <w:rPr>
          <w:b w:val="0"/>
          <w:sz w:val="22"/>
        </w:rPr>
        <w:t xml:space="preserve">ovatel je povinen písemně </w:t>
      </w:r>
      <w:r w:rsidR="0055705A" w:rsidRPr="00423B70">
        <w:rPr>
          <w:b w:val="0"/>
          <w:sz w:val="22"/>
        </w:rPr>
        <w:t>Objedna</w:t>
      </w:r>
      <w:r w:rsidR="002649E5" w:rsidRPr="00423B70">
        <w:rPr>
          <w:b w:val="0"/>
          <w:sz w:val="22"/>
        </w:rPr>
        <w:t>tele požádat a</w:t>
      </w:r>
      <w:r w:rsidR="00423B70">
        <w:rPr>
          <w:b w:val="0"/>
          <w:sz w:val="22"/>
        </w:rPr>
        <w:t> </w:t>
      </w:r>
      <w:r w:rsidR="002649E5" w:rsidRPr="00423B70">
        <w:rPr>
          <w:b w:val="0"/>
          <w:sz w:val="22"/>
        </w:rPr>
        <w:t xml:space="preserve">zdůvodnit potřebu změny. </w:t>
      </w:r>
      <w:r w:rsidR="0055705A" w:rsidRPr="00423B70">
        <w:rPr>
          <w:b w:val="0"/>
          <w:sz w:val="22"/>
        </w:rPr>
        <w:t>Objedna</w:t>
      </w:r>
      <w:r w:rsidR="002649E5" w:rsidRPr="00423B70">
        <w:rPr>
          <w:b w:val="0"/>
          <w:sz w:val="22"/>
        </w:rPr>
        <w:t xml:space="preserve">tel není povinen návrh </w:t>
      </w:r>
      <w:r w:rsidR="0055705A" w:rsidRPr="00423B70">
        <w:rPr>
          <w:b w:val="0"/>
          <w:sz w:val="22"/>
        </w:rPr>
        <w:t>Poskyt</w:t>
      </w:r>
      <w:r w:rsidR="002649E5" w:rsidRPr="00423B70">
        <w:rPr>
          <w:b w:val="0"/>
          <w:sz w:val="22"/>
        </w:rPr>
        <w:t>ovatele odsouhlasit, neshledá-li, že tento postup je pro něj výhodný.</w:t>
      </w:r>
      <w:r w:rsidR="00C817AF" w:rsidRPr="00423B70">
        <w:rPr>
          <w:b w:val="0"/>
          <w:sz w:val="22"/>
        </w:rPr>
        <w:t xml:space="preserve"> V případě ukončení plnění této Smlouvy poddodavatele Poskytovatel, aniž by proběhla jeho záměna jiným poddodavatelem, je Poskytovatel povinen Objednatele o této změně obratem informovat. V případě porušení této povinnosti se jedná o podstatné porušení této Smlouvy. </w:t>
      </w:r>
      <w:r w:rsidR="002649E5" w:rsidRPr="00423B70">
        <w:rPr>
          <w:b w:val="0"/>
          <w:sz w:val="22"/>
        </w:rPr>
        <w:t xml:space="preserve"> </w:t>
      </w:r>
    </w:p>
    <w:p w14:paraId="2B91D035" w14:textId="1420A1A0" w:rsidR="00B27353" w:rsidRPr="00423B70" w:rsidRDefault="002649E5" w:rsidP="00BC5DA0">
      <w:pPr>
        <w:pStyle w:val="Nadpis1"/>
        <w:numPr>
          <w:ilvl w:val="1"/>
          <w:numId w:val="2"/>
        </w:numPr>
        <w:spacing w:before="0"/>
        <w:ind w:left="567" w:hanging="567"/>
        <w:jc w:val="both"/>
        <w:rPr>
          <w:b w:val="0"/>
          <w:sz w:val="22"/>
        </w:rPr>
      </w:pPr>
      <w:r w:rsidRPr="00423B70">
        <w:rPr>
          <w:b w:val="0"/>
          <w:sz w:val="22"/>
        </w:rPr>
        <w:t xml:space="preserve">Poskytovatel je povinen zajistit, že </w:t>
      </w:r>
      <w:r w:rsidR="00A90CA4" w:rsidRPr="00423B70">
        <w:rPr>
          <w:b w:val="0"/>
          <w:sz w:val="22"/>
        </w:rPr>
        <w:t>pod</w:t>
      </w:r>
      <w:r w:rsidRPr="00423B70">
        <w:rPr>
          <w:b w:val="0"/>
          <w:sz w:val="22"/>
        </w:rPr>
        <w:t>dodavatelé poskytnou subjektům provádějícím audit a</w:t>
      </w:r>
      <w:r w:rsidR="00B86680">
        <w:rPr>
          <w:b w:val="0"/>
          <w:sz w:val="22"/>
        </w:rPr>
        <w:t> </w:t>
      </w:r>
      <w:r w:rsidRPr="00423B70">
        <w:rPr>
          <w:b w:val="0"/>
          <w:sz w:val="22"/>
        </w:rPr>
        <w:t>kontrolu a</w:t>
      </w:r>
      <w:r w:rsidR="0009716A" w:rsidRPr="00423B70">
        <w:rPr>
          <w:b w:val="0"/>
          <w:sz w:val="22"/>
        </w:rPr>
        <w:t> </w:t>
      </w:r>
      <w:r w:rsidRPr="00423B70">
        <w:rPr>
          <w:b w:val="0"/>
          <w:sz w:val="22"/>
        </w:rPr>
        <w:t xml:space="preserve">kontrolním orgánům dle zákona č. 320/2001 Sb. o finanční kontrole, ve znění pozdějších předpisů, nezbytné informace týkající se jejich činností a plnění, které v rámci této </w:t>
      </w:r>
      <w:r w:rsidR="00A071B1" w:rsidRPr="00423B70">
        <w:rPr>
          <w:b w:val="0"/>
          <w:sz w:val="22"/>
        </w:rPr>
        <w:t>Sml</w:t>
      </w:r>
      <w:r w:rsidRPr="00423B70">
        <w:rPr>
          <w:b w:val="0"/>
          <w:sz w:val="22"/>
        </w:rPr>
        <w:t xml:space="preserve">ouvy vykonávají pro </w:t>
      </w:r>
      <w:r w:rsidR="0055705A" w:rsidRPr="00423B70">
        <w:rPr>
          <w:b w:val="0"/>
          <w:sz w:val="22"/>
        </w:rPr>
        <w:t>Poskyt</w:t>
      </w:r>
      <w:r w:rsidRPr="00423B70">
        <w:rPr>
          <w:b w:val="0"/>
          <w:sz w:val="22"/>
        </w:rPr>
        <w:t>ovatele. V případě porušení tohoto ustanovení ne</w:t>
      </w:r>
      <w:r w:rsidR="0055705A" w:rsidRPr="00423B70">
        <w:rPr>
          <w:b w:val="0"/>
          <w:sz w:val="22"/>
        </w:rPr>
        <w:t>ní</w:t>
      </w:r>
      <w:r w:rsidRPr="00423B70">
        <w:rPr>
          <w:b w:val="0"/>
          <w:sz w:val="22"/>
        </w:rPr>
        <w:t xml:space="preserve"> </w:t>
      </w:r>
      <w:r w:rsidR="0055705A" w:rsidRPr="00423B70">
        <w:rPr>
          <w:b w:val="0"/>
          <w:sz w:val="22"/>
        </w:rPr>
        <w:t>Objedna</w:t>
      </w:r>
      <w:r w:rsidRPr="00423B70">
        <w:rPr>
          <w:b w:val="0"/>
          <w:sz w:val="22"/>
        </w:rPr>
        <w:t>tel</w:t>
      </w:r>
      <w:r w:rsidR="0055705A" w:rsidRPr="00423B70">
        <w:rPr>
          <w:b w:val="0"/>
          <w:sz w:val="22"/>
        </w:rPr>
        <w:t xml:space="preserve"> povinen</w:t>
      </w:r>
      <w:r w:rsidRPr="00423B70">
        <w:rPr>
          <w:b w:val="0"/>
          <w:sz w:val="22"/>
        </w:rPr>
        <w:t xml:space="preserve"> uhradit činnosti a</w:t>
      </w:r>
      <w:r w:rsidR="001579B5" w:rsidRPr="00423B70">
        <w:rPr>
          <w:b w:val="0"/>
          <w:sz w:val="22"/>
        </w:rPr>
        <w:t> </w:t>
      </w:r>
      <w:r w:rsidRPr="00423B70">
        <w:rPr>
          <w:b w:val="0"/>
          <w:sz w:val="22"/>
        </w:rPr>
        <w:t xml:space="preserve">plnění provedené </w:t>
      </w:r>
      <w:r w:rsidR="00A90CA4" w:rsidRPr="00423B70">
        <w:rPr>
          <w:b w:val="0"/>
          <w:sz w:val="22"/>
        </w:rPr>
        <w:t>pod</w:t>
      </w:r>
      <w:r w:rsidRPr="00423B70">
        <w:rPr>
          <w:b w:val="0"/>
          <w:sz w:val="22"/>
        </w:rPr>
        <w:t xml:space="preserve">dodavatelem. </w:t>
      </w:r>
    </w:p>
    <w:p w14:paraId="7134A176" w14:textId="53AEBDB0" w:rsidR="005D06F7" w:rsidRDefault="00D97425" w:rsidP="002C1153">
      <w:pPr>
        <w:pStyle w:val="Nadpis1"/>
        <w:numPr>
          <w:ilvl w:val="1"/>
          <w:numId w:val="2"/>
        </w:numPr>
        <w:spacing w:before="0"/>
        <w:ind w:left="567" w:hanging="567"/>
        <w:jc w:val="both"/>
        <w:rPr>
          <w:rFonts w:eastAsia="Arial Unicode MS"/>
          <w:b w:val="0"/>
          <w:bCs/>
          <w:sz w:val="22"/>
        </w:rPr>
      </w:pPr>
      <w:r w:rsidRPr="003D4A1E">
        <w:rPr>
          <w:rFonts w:eastAsia="Arial Unicode MS"/>
          <w:b w:val="0"/>
          <w:bCs/>
          <w:sz w:val="22"/>
        </w:rPr>
        <w:t xml:space="preserve">Poskytovatel odpovídá za činnost poddodavatele tak, jako by dílo prováděl sám. Poskytovatel je povinen zabezpečit ve svých poddodavatelských smlouvách splnění všech povinností vyplývajících Poskytovateli z této Smlouvy. </w:t>
      </w:r>
    </w:p>
    <w:p w14:paraId="71AFE193" w14:textId="036DC00A" w:rsidR="00AC1A15" w:rsidRDefault="00AC1A15" w:rsidP="00AC1A15">
      <w:pPr>
        <w:rPr>
          <w:rFonts w:eastAsia="Arial Unicode MS"/>
        </w:rPr>
      </w:pPr>
    </w:p>
    <w:p w14:paraId="4475A211" w14:textId="77777777" w:rsidR="001D1BCB" w:rsidRPr="00C76715" w:rsidRDefault="002649E5" w:rsidP="002649E5">
      <w:pPr>
        <w:pStyle w:val="Nadpis1"/>
        <w:rPr>
          <w:sz w:val="28"/>
        </w:rPr>
      </w:pPr>
      <w:r w:rsidRPr="00C76715">
        <w:rPr>
          <w:sz w:val="28"/>
        </w:rPr>
        <w:t>POVINNOST</w:t>
      </w:r>
      <w:r w:rsidR="002350D6" w:rsidRPr="00C76715">
        <w:rPr>
          <w:sz w:val="28"/>
        </w:rPr>
        <w:t>I OBJEDNATELE</w:t>
      </w:r>
    </w:p>
    <w:p w14:paraId="6FD73539" w14:textId="14FB1D1D" w:rsidR="001579B5" w:rsidRPr="00423B70" w:rsidRDefault="001579B5" w:rsidP="00BC5DA0">
      <w:pPr>
        <w:pStyle w:val="Nadpis1"/>
        <w:numPr>
          <w:ilvl w:val="1"/>
          <w:numId w:val="2"/>
        </w:numPr>
        <w:spacing w:before="0"/>
        <w:ind w:left="567" w:hanging="567"/>
        <w:jc w:val="both"/>
        <w:rPr>
          <w:b w:val="0"/>
          <w:sz w:val="22"/>
        </w:rPr>
      </w:pPr>
      <w:r w:rsidRPr="00423B70">
        <w:rPr>
          <w:b w:val="0"/>
          <w:sz w:val="22"/>
        </w:rPr>
        <w:t>Objednatel je povinen nakládat šetrně s dodaným prádlem v KS prádla a užívat je způsobem odpovídajícím jeho určení a pouze na pracovištích příslušného dodacího místa</w:t>
      </w:r>
      <w:r w:rsidR="009C29DC" w:rsidRPr="00423B70">
        <w:rPr>
          <w:b w:val="0"/>
          <w:sz w:val="22"/>
        </w:rPr>
        <w:t>.</w:t>
      </w:r>
    </w:p>
    <w:p w14:paraId="2E21BDC0" w14:textId="1ED94296" w:rsidR="001579B5" w:rsidRPr="00423B70" w:rsidRDefault="001579B5" w:rsidP="00BC5DA0">
      <w:pPr>
        <w:pStyle w:val="Nadpis1"/>
        <w:numPr>
          <w:ilvl w:val="1"/>
          <w:numId w:val="2"/>
        </w:numPr>
        <w:spacing w:before="0"/>
        <w:ind w:left="567" w:hanging="567"/>
        <w:jc w:val="both"/>
        <w:rPr>
          <w:b w:val="0"/>
          <w:sz w:val="22"/>
        </w:rPr>
      </w:pPr>
      <w:r w:rsidRPr="00423B70">
        <w:rPr>
          <w:b w:val="0"/>
          <w:sz w:val="22"/>
        </w:rPr>
        <w:t xml:space="preserve">Objednatel se zavazuje umožnit Poskytovateli kontrolu systémového prádla v </w:t>
      </w:r>
      <w:r w:rsidR="009C29DC" w:rsidRPr="00423B70">
        <w:rPr>
          <w:b w:val="0"/>
          <w:sz w:val="22"/>
        </w:rPr>
        <w:t xml:space="preserve">dodacích místech </w:t>
      </w:r>
      <w:r w:rsidRPr="00423B70">
        <w:rPr>
          <w:b w:val="0"/>
          <w:sz w:val="22"/>
        </w:rPr>
        <w:t>Objednatele.</w:t>
      </w:r>
    </w:p>
    <w:p w14:paraId="5F7933E8" w14:textId="5CD2CE23" w:rsidR="001579B5" w:rsidRPr="0057153A" w:rsidRDefault="001579B5" w:rsidP="00BC5DA0">
      <w:pPr>
        <w:pStyle w:val="Nadpis1"/>
        <w:numPr>
          <w:ilvl w:val="1"/>
          <w:numId w:val="2"/>
        </w:numPr>
        <w:spacing w:before="0"/>
        <w:ind w:left="567" w:hanging="567"/>
        <w:jc w:val="both"/>
        <w:rPr>
          <w:b w:val="0"/>
          <w:sz w:val="22"/>
        </w:rPr>
      </w:pPr>
      <w:r w:rsidRPr="00423B70">
        <w:rPr>
          <w:b w:val="0"/>
          <w:sz w:val="22"/>
        </w:rPr>
        <w:t>Objednatel je povinen učinit opatření k zamezení ztrát systémového prádla.</w:t>
      </w:r>
      <w:r w:rsidR="000D2D9E" w:rsidRPr="00423B70">
        <w:rPr>
          <w:b w:val="0"/>
          <w:sz w:val="22"/>
        </w:rPr>
        <w:t xml:space="preserve"> Poskytovatel toleruje v průběhu jednoho roku zjištěné inventurní rozdíly (chybějící prádlo) ve výši 5% z</w:t>
      </w:r>
      <w:r w:rsidR="00423B70">
        <w:rPr>
          <w:b w:val="0"/>
          <w:sz w:val="22"/>
        </w:rPr>
        <w:t> </w:t>
      </w:r>
      <w:r w:rsidR="000D2D9E" w:rsidRPr="00423B70">
        <w:rPr>
          <w:b w:val="0"/>
          <w:sz w:val="22"/>
        </w:rPr>
        <w:t xml:space="preserve">přiděleného množství </w:t>
      </w:r>
      <w:r w:rsidR="00EC4028" w:rsidRPr="00423B70">
        <w:rPr>
          <w:b w:val="0"/>
          <w:sz w:val="22"/>
        </w:rPr>
        <w:t xml:space="preserve">systémového prádla </w:t>
      </w:r>
      <w:r w:rsidR="000D2D9E" w:rsidRPr="00423B70">
        <w:rPr>
          <w:b w:val="0"/>
          <w:sz w:val="22"/>
        </w:rPr>
        <w:t>u jednotlivého druhu prádla a daného dodacího místa Objednatele. Rozdíl přesahující tuto hranici nahradí Objednavatel Poskytovateli finančním plněním. Pravidla pro evidenci, inventury a stanovení hodnoty prádla si smluvní strany stanovují v rámci pravidel řádného hospodaření.</w:t>
      </w:r>
      <w:r w:rsidR="001B4628" w:rsidRPr="00423B70">
        <w:rPr>
          <w:b w:val="0"/>
          <w:sz w:val="22"/>
        </w:rPr>
        <w:t xml:space="preserve"> Jelikož není možné přesně určit objem přiděleného množství systémového prádla, považuje se za tento objem množství prádla dodané Objednateli během dvou běžných kalendářních týdnů. Toto množství dodané za dva týdny bude určeno </w:t>
      </w:r>
      <w:r w:rsidR="001B4628" w:rsidRPr="0057153A">
        <w:rPr>
          <w:b w:val="0"/>
          <w:sz w:val="22"/>
        </w:rPr>
        <w:t>jako podíl prádla dodaného za posledních 12 měsíců poskytování služby vydělené 26; případně, pokud je služba poskytována kratší dobu než 12 měsíců, bude množství prádla dodaného za dva týdny určeno jako podíl celkového množství dodaného prádla od začátku poskytování služby a poloviny počtu týdnů od začátku poskytování služby.</w:t>
      </w:r>
    </w:p>
    <w:p w14:paraId="43B7541B" w14:textId="47B79247" w:rsidR="001B4628" w:rsidRPr="0057153A" w:rsidRDefault="001B4628" w:rsidP="001B4628">
      <w:pPr>
        <w:pStyle w:val="Nadpis1"/>
        <w:numPr>
          <w:ilvl w:val="1"/>
          <w:numId w:val="2"/>
        </w:numPr>
        <w:spacing w:before="0"/>
        <w:ind w:left="567" w:hanging="567"/>
        <w:jc w:val="both"/>
        <w:rPr>
          <w:b w:val="0"/>
          <w:sz w:val="22"/>
        </w:rPr>
      </w:pPr>
      <w:r w:rsidRPr="0057153A">
        <w:rPr>
          <w:b w:val="0"/>
          <w:sz w:val="22"/>
        </w:rPr>
        <w:t xml:space="preserve">V případě prádla označeného čipem bude Dodavatel považovat za ztracené takové prádlo, které dodá Objednateli a které se nevrátí zpět Dodavateli ve lhůtě </w:t>
      </w:r>
      <w:r w:rsidR="00CC2011" w:rsidRPr="0057153A">
        <w:rPr>
          <w:b w:val="0"/>
          <w:sz w:val="22"/>
        </w:rPr>
        <w:t>do</w:t>
      </w:r>
      <w:r w:rsidRPr="0057153A">
        <w:rPr>
          <w:b w:val="0"/>
          <w:sz w:val="22"/>
        </w:rPr>
        <w:t xml:space="preserve"> 90 dní ode dne dodání Objednateli. Dodavatel se zavazuje předat Objednateli seznam prádla, které bylo dodáno Objednateli a nevrátilo se zpět Dodavateli a poskytnout mu lhůtu v délce alespoň 30 dní ode dne dodání tohoto seznamu na dohledání tohoto prádla. Seznam bude obsahovat druh prádla, barvu prádla, velikost, číslo čipu v prádle, datum dodání Objednateli a</w:t>
      </w:r>
      <w:r w:rsidR="00423B70" w:rsidRPr="0057153A">
        <w:rPr>
          <w:b w:val="0"/>
          <w:sz w:val="22"/>
        </w:rPr>
        <w:t> </w:t>
      </w:r>
      <w:r w:rsidRPr="0057153A">
        <w:rPr>
          <w:b w:val="0"/>
          <w:sz w:val="22"/>
        </w:rPr>
        <w:t xml:space="preserve">nákladové středisko Objednatele, na které byl daný kus dodán. V případě prádla, které není nijak jednoznačně označené, musí Dodavatel jednoznačně prokázat jeho ztrátu Objednateli. </w:t>
      </w:r>
    </w:p>
    <w:p w14:paraId="6F74601B" w14:textId="77777777" w:rsidR="00133905" w:rsidRPr="00423B70" w:rsidRDefault="00133905" w:rsidP="00133905">
      <w:pPr>
        <w:pStyle w:val="Nadpis1"/>
        <w:numPr>
          <w:ilvl w:val="1"/>
          <w:numId w:val="2"/>
        </w:numPr>
        <w:spacing w:before="0"/>
        <w:ind w:left="567" w:hanging="567"/>
        <w:jc w:val="both"/>
        <w:rPr>
          <w:b w:val="0"/>
          <w:sz w:val="22"/>
        </w:rPr>
      </w:pPr>
      <w:r w:rsidRPr="0057153A">
        <w:rPr>
          <w:b w:val="0"/>
          <w:sz w:val="22"/>
        </w:rPr>
        <w:t>Prádlo, které bude považováno za ztracené a jehož množství překročí tolerovanou ztrátovost dle této smlouvy, bude vyfakturováno Dodavatelem Objednateli. Cena za toto ztracené prádlo nad tolerovaný rámec ztrátovosti bude určena jako součet násobků</w:t>
      </w:r>
      <w:r w:rsidRPr="00423B70">
        <w:rPr>
          <w:b w:val="0"/>
          <w:sz w:val="22"/>
        </w:rPr>
        <w:t xml:space="preserve"> množství a ceny jednotlivých sortimentů prádla ztraceného nad tolerovaný rámec ztrátovosti. Ceny jednotlivých sortimentů tvoří Přílohu č. 7 této smlouvy. Faktura bude vystavena se 60 denní splatností. Ceny za jednotlivé sortimenty nesmí překročit 25-ti násobek ceny nabídnuté za každý jednotlivý sortiment v Příloze č. 1. Cena za každý ztracený kus k náhradě bude snížena o 0,05% za každý den, od kdy byl ztracený kus vydán dodavatele poprvé do užívání. Pokud to u daného sortimentu nebude možné určit, bude cena za daný ztracený kus snížena o 50% oproti výše uvedenému ceníku v Příloze č. 7. Ztrátovost bude vyhodnocována dle výše uvedeného postupu za každý sortiment zvlášť.</w:t>
      </w:r>
    </w:p>
    <w:p w14:paraId="47C93E39" w14:textId="759D11D4" w:rsidR="001579B5" w:rsidRPr="00423B70" w:rsidRDefault="001579B5" w:rsidP="00BC5DA0">
      <w:pPr>
        <w:pStyle w:val="Nadpis1"/>
        <w:numPr>
          <w:ilvl w:val="1"/>
          <w:numId w:val="2"/>
        </w:numPr>
        <w:spacing w:before="0"/>
        <w:ind w:left="567" w:hanging="567"/>
        <w:jc w:val="both"/>
        <w:rPr>
          <w:b w:val="0"/>
          <w:sz w:val="22"/>
        </w:rPr>
      </w:pPr>
      <w:r w:rsidRPr="00423B70">
        <w:rPr>
          <w:b w:val="0"/>
          <w:sz w:val="22"/>
        </w:rPr>
        <w:t xml:space="preserve">Systémové prádlo </w:t>
      </w:r>
      <w:r w:rsidR="000912B9" w:rsidRPr="00423B70">
        <w:rPr>
          <w:b w:val="0"/>
          <w:sz w:val="22"/>
        </w:rPr>
        <w:t>n</w:t>
      </w:r>
      <w:r w:rsidRPr="00423B70">
        <w:rPr>
          <w:b w:val="0"/>
          <w:sz w:val="22"/>
        </w:rPr>
        <w:t>esmí Objednatel dát k vyprání nebo k jakékoliv jiné úpravě či opravě jiné osobě.</w:t>
      </w:r>
    </w:p>
    <w:p w14:paraId="0E64DC9D" w14:textId="77777777" w:rsidR="00EC4603" w:rsidRPr="00423B70" w:rsidRDefault="00EC4603" w:rsidP="00BC5DA0">
      <w:pPr>
        <w:pStyle w:val="Nadpis1"/>
        <w:numPr>
          <w:ilvl w:val="1"/>
          <w:numId w:val="2"/>
        </w:numPr>
        <w:spacing w:before="0" w:after="0"/>
        <w:ind w:left="567" w:hanging="567"/>
        <w:jc w:val="both"/>
        <w:rPr>
          <w:b w:val="0"/>
          <w:sz w:val="22"/>
        </w:rPr>
      </w:pPr>
      <w:r w:rsidRPr="00423B70">
        <w:rPr>
          <w:b w:val="0"/>
          <w:sz w:val="22"/>
        </w:rPr>
        <w:t xml:space="preserve">Objednatel se zavazuje zabezpečit vkládání použitého prádla do pytlů tak, aby nedocházelo k zamíchání jednotlivých druhů prádla – systémového a nesystémového. Dále se zavazuje třídit prádlo dle zdravotního rizika na: </w:t>
      </w:r>
    </w:p>
    <w:p w14:paraId="4E702696" w14:textId="77777777" w:rsidR="00EC4603" w:rsidRPr="00423B70" w:rsidRDefault="00EC4603" w:rsidP="00856992">
      <w:pPr>
        <w:pStyle w:val="Nadpis1"/>
        <w:numPr>
          <w:ilvl w:val="0"/>
          <w:numId w:val="6"/>
        </w:numPr>
        <w:spacing w:before="0" w:after="0"/>
        <w:ind w:hanging="153"/>
        <w:jc w:val="both"/>
        <w:rPr>
          <w:b w:val="0"/>
          <w:sz w:val="22"/>
        </w:rPr>
      </w:pPr>
      <w:r w:rsidRPr="00423B70">
        <w:rPr>
          <w:b w:val="0"/>
          <w:sz w:val="22"/>
        </w:rPr>
        <w:t>infekční</w:t>
      </w:r>
    </w:p>
    <w:p w14:paraId="3F852122" w14:textId="77777777" w:rsidR="00EC4603" w:rsidRPr="00423B70" w:rsidRDefault="00EC4603" w:rsidP="00856992">
      <w:pPr>
        <w:pStyle w:val="Nadpis1"/>
        <w:numPr>
          <w:ilvl w:val="0"/>
          <w:numId w:val="6"/>
        </w:numPr>
        <w:spacing w:before="0" w:after="0"/>
        <w:ind w:hanging="153"/>
        <w:jc w:val="both"/>
        <w:rPr>
          <w:b w:val="0"/>
          <w:sz w:val="22"/>
        </w:rPr>
      </w:pPr>
      <w:r w:rsidRPr="00423B70">
        <w:rPr>
          <w:b w:val="0"/>
          <w:sz w:val="22"/>
        </w:rPr>
        <w:t>operační</w:t>
      </w:r>
    </w:p>
    <w:p w14:paraId="7154EA9E" w14:textId="77777777" w:rsidR="00EC4603" w:rsidRPr="00423B70" w:rsidRDefault="00EC4603" w:rsidP="00856992">
      <w:pPr>
        <w:pStyle w:val="Nadpis1"/>
        <w:numPr>
          <w:ilvl w:val="0"/>
          <w:numId w:val="6"/>
        </w:numPr>
        <w:spacing w:before="0" w:after="0"/>
        <w:ind w:hanging="153"/>
        <w:jc w:val="both"/>
        <w:rPr>
          <w:b w:val="0"/>
          <w:sz w:val="22"/>
        </w:rPr>
      </w:pPr>
      <w:r w:rsidRPr="00423B70">
        <w:rPr>
          <w:b w:val="0"/>
          <w:sz w:val="22"/>
        </w:rPr>
        <w:t>kontaminované zářiči a cytostatiky</w:t>
      </w:r>
    </w:p>
    <w:p w14:paraId="61B9A45C" w14:textId="77777777" w:rsidR="00EC4603" w:rsidRPr="00423B70" w:rsidRDefault="00EC4603" w:rsidP="00856992">
      <w:pPr>
        <w:pStyle w:val="Nadpis1"/>
        <w:numPr>
          <w:ilvl w:val="0"/>
          <w:numId w:val="6"/>
        </w:numPr>
        <w:spacing w:before="0"/>
        <w:ind w:hanging="153"/>
        <w:jc w:val="both"/>
        <w:rPr>
          <w:b w:val="0"/>
          <w:sz w:val="22"/>
        </w:rPr>
      </w:pPr>
      <w:r w:rsidRPr="00423B70">
        <w:rPr>
          <w:b w:val="0"/>
          <w:sz w:val="22"/>
        </w:rPr>
        <w:t>ostatní.</w:t>
      </w:r>
    </w:p>
    <w:p w14:paraId="5F80FEBB" w14:textId="7A43051A" w:rsidR="005D06F7" w:rsidRDefault="001C7574" w:rsidP="002C1153">
      <w:pPr>
        <w:pStyle w:val="Nadpis1"/>
        <w:numPr>
          <w:ilvl w:val="1"/>
          <w:numId w:val="2"/>
        </w:numPr>
        <w:spacing w:before="0"/>
        <w:ind w:left="567" w:hanging="567"/>
        <w:jc w:val="both"/>
        <w:rPr>
          <w:b w:val="0"/>
          <w:sz w:val="22"/>
        </w:rPr>
      </w:pPr>
      <w:r w:rsidRPr="003D4A1E">
        <w:rPr>
          <w:b w:val="0"/>
          <w:sz w:val="22"/>
        </w:rPr>
        <w:t>Objednatel je povinen zabezpečit vyloučení cizích předmětů (propisovací tužky, hodinky, injekční jehly, plastové obaly</w:t>
      </w:r>
      <w:r w:rsidR="000912B9" w:rsidRPr="003D4A1E">
        <w:rPr>
          <w:b w:val="0"/>
          <w:sz w:val="22"/>
        </w:rPr>
        <w:t>,</w:t>
      </w:r>
      <w:r w:rsidRPr="003D4A1E">
        <w:rPr>
          <w:b w:val="0"/>
          <w:sz w:val="22"/>
        </w:rPr>
        <w:t xml:space="preserve"> apod.)</w:t>
      </w:r>
      <w:r w:rsidR="00E147D8" w:rsidRPr="003D4A1E">
        <w:rPr>
          <w:b w:val="0"/>
          <w:sz w:val="22"/>
        </w:rPr>
        <w:t>.</w:t>
      </w:r>
    </w:p>
    <w:p w14:paraId="0C09E20B" w14:textId="77777777" w:rsidR="00AC1A15" w:rsidRPr="003D4A1E" w:rsidRDefault="00AC1A15" w:rsidP="003D4A1E"/>
    <w:p w14:paraId="437B6515" w14:textId="77777777" w:rsidR="0073037B" w:rsidRPr="00C76715" w:rsidRDefault="0073037B" w:rsidP="0073037B">
      <w:pPr>
        <w:pStyle w:val="Nadpis1"/>
        <w:rPr>
          <w:sz w:val="28"/>
        </w:rPr>
      </w:pPr>
      <w:r w:rsidRPr="00C76715">
        <w:rPr>
          <w:sz w:val="28"/>
        </w:rPr>
        <w:t>CENOVÉ PODMÍNKY</w:t>
      </w:r>
    </w:p>
    <w:p w14:paraId="6FE1C046" w14:textId="77777777" w:rsidR="00D052A1" w:rsidRPr="005843EA" w:rsidRDefault="00D052A1" w:rsidP="00BC5DA0">
      <w:pPr>
        <w:pStyle w:val="Nadpis1"/>
        <w:numPr>
          <w:ilvl w:val="1"/>
          <w:numId w:val="2"/>
        </w:numPr>
        <w:spacing w:before="0"/>
        <w:ind w:left="567" w:hanging="567"/>
        <w:jc w:val="both"/>
        <w:rPr>
          <w:b w:val="0"/>
          <w:sz w:val="22"/>
        </w:rPr>
      </w:pPr>
      <w:r w:rsidRPr="00423B70">
        <w:rPr>
          <w:sz w:val="22"/>
        </w:rPr>
        <w:t>Jednotkové ceny za služby dle jednotlivých druhů prádla jsou uvedeny v </w:t>
      </w:r>
      <w:r w:rsidR="000C02F3" w:rsidRPr="00423B70">
        <w:rPr>
          <w:sz w:val="22"/>
        </w:rPr>
        <w:t xml:space="preserve">Příloze č. 1, </w:t>
      </w:r>
      <w:r w:rsidR="000C02F3" w:rsidRPr="005843EA">
        <w:rPr>
          <w:sz w:val="22"/>
        </w:rPr>
        <w:t>tab. 1 až 5</w:t>
      </w:r>
      <w:r w:rsidR="000C02F3" w:rsidRPr="005843EA">
        <w:rPr>
          <w:b w:val="0"/>
          <w:sz w:val="22"/>
        </w:rPr>
        <w:t xml:space="preserve">, </w:t>
      </w:r>
      <w:r w:rsidRPr="005843EA">
        <w:rPr>
          <w:b w:val="0"/>
          <w:sz w:val="22"/>
        </w:rPr>
        <w:t xml:space="preserve">které jsou </w:t>
      </w:r>
      <w:r w:rsidR="000C02F3" w:rsidRPr="005843EA">
        <w:rPr>
          <w:b w:val="0"/>
          <w:sz w:val="22"/>
        </w:rPr>
        <w:t>nedílnou součástí této S</w:t>
      </w:r>
      <w:r w:rsidRPr="005843EA">
        <w:rPr>
          <w:b w:val="0"/>
          <w:sz w:val="22"/>
        </w:rPr>
        <w:t xml:space="preserve">mlouvy. </w:t>
      </w:r>
    </w:p>
    <w:p w14:paraId="429A41FA" w14:textId="5FB24BA1" w:rsidR="000C02F3" w:rsidRPr="00C54704" w:rsidRDefault="00A94BFF" w:rsidP="005843EA">
      <w:pPr>
        <w:pStyle w:val="Nadpis1"/>
        <w:numPr>
          <w:ilvl w:val="0"/>
          <w:numId w:val="0"/>
        </w:numPr>
        <w:spacing w:before="0"/>
        <w:ind w:left="567"/>
        <w:jc w:val="both"/>
        <w:rPr>
          <w:b w:val="0"/>
          <w:sz w:val="22"/>
        </w:rPr>
      </w:pPr>
      <w:r w:rsidRPr="005843EA">
        <w:rPr>
          <w:b w:val="0"/>
          <w:sz w:val="22"/>
        </w:rPr>
        <w:t>Jednotkov</w:t>
      </w:r>
      <w:r w:rsidR="00D052A1" w:rsidRPr="005843EA">
        <w:rPr>
          <w:b w:val="0"/>
          <w:sz w:val="22"/>
        </w:rPr>
        <w:t xml:space="preserve">é nabídkové </w:t>
      </w:r>
      <w:r w:rsidRPr="005843EA">
        <w:rPr>
          <w:b w:val="0"/>
          <w:sz w:val="22"/>
        </w:rPr>
        <w:t>cena za služby spojené s praním prádla</w:t>
      </w:r>
      <w:r w:rsidR="00C60C6C" w:rsidRPr="005843EA">
        <w:rPr>
          <w:b w:val="0"/>
          <w:sz w:val="22"/>
        </w:rPr>
        <w:t xml:space="preserve"> a se zapůjčením vypraného prádla</w:t>
      </w:r>
      <w:r w:rsidRPr="005843EA">
        <w:rPr>
          <w:b w:val="0"/>
          <w:sz w:val="22"/>
        </w:rPr>
        <w:t xml:space="preserve"> </w:t>
      </w:r>
      <w:r w:rsidR="000C02F3" w:rsidRPr="005843EA">
        <w:rPr>
          <w:b w:val="0"/>
          <w:sz w:val="22"/>
        </w:rPr>
        <w:t>zahrnuj</w:t>
      </w:r>
      <w:r w:rsidR="004E06D4" w:rsidRPr="005843EA">
        <w:rPr>
          <w:b w:val="0"/>
          <w:sz w:val="22"/>
        </w:rPr>
        <w:t>í</w:t>
      </w:r>
      <w:r w:rsidR="000C02F3" w:rsidRPr="005843EA">
        <w:rPr>
          <w:b w:val="0"/>
          <w:sz w:val="22"/>
        </w:rPr>
        <w:t xml:space="preserve"> veškeré náklady včetně všech rizik a vlivů (především kursových) </w:t>
      </w:r>
      <w:r w:rsidR="000C02F3" w:rsidRPr="00C54704">
        <w:rPr>
          <w:b w:val="0"/>
          <w:sz w:val="22"/>
        </w:rPr>
        <w:t xml:space="preserve">souvisejících se splněním předmětu Smlouvy. </w:t>
      </w:r>
      <w:r w:rsidR="004E06D4" w:rsidRPr="00C54704">
        <w:rPr>
          <w:b w:val="0"/>
          <w:sz w:val="22"/>
        </w:rPr>
        <w:t xml:space="preserve">Jednotkové nabídkové ceny jsou </w:t>
      </w:r>
      <w:r w:rsidR="000C02F3" w:rsidRPr="00C54704">
        <w:rPr>
          <w:b w:val="0"/>
          <w:sz w:val="22"/>
        </w:rPr>
        <w:t>uveden</w:t>
      </w:r>
      <w:r w:rsidR="004E06D4" w:rsidRPr="00C54704">
        <w:rPr>
          <w:b w:val="0"/>
          <w:sz w:val="22"/>
        </w:rPr>
        <w:t>y</w:t>
      </w:r>
      <w:r w:rsidR="000C02F3" w:rsidRPr="00C54704">
        <w:rPr>
          <w:b w:val="0"/>
          <w:sz w:val="22"/>
        </w:rPr>
        <w:t xml:space="preserve"> </w:t>
      </w:r>
      <w:r w:rsidR="003362CA" w:rsidRPr="00C54704">
        <w:rPr>
          <w:b w:val="0"/>
          <w:sz w:val="22"/>
        </w:rPr>
        <w:t xml:space="preserve">mj. </w:t>
      </w:r>
      <w:r w:rsidR="000C02F3" w:rsidRPr="00C54704">
        <w:rPr>
          <w:b w:val="0"/>
          <w:sz w:val="22"/>
        </w:rPr>
        <w:t>včetně dopravy do místa plněn</w:t>
      </w:r>
      <w:r w:rsidR="004E06D4" w:rsidRPr="00C54704">
        <w:rPr>
          <w:b w:val="0"/>
          <w:sz w:val="22"/>
        </w:rPr>
        <w:t>í</w:t>
      </w:r>
      <w:r w:rsidR="003362CA" w:rsidRPr="00C54704">
        <w:rPr>
          <w:b w:val="0"/>
          <w:sz w:val="22"/>
        </w:rPr>
        <w:t>, včetně průběžné obnovy pronajímaného prádla a oděvů</w:t>
      </w:r>
      <w:r w:rsidR="004E06D4" w:rsidRPr="00C54704">
        <w:rPr>
          <w:b w:val="0"/>
          <w:sz w:val="22"/>
        </w:rPr>
        <w:t xml:space="preserve"> </w:t>
      </w:r>
      <w:r w:rsidR="005843EA" w:rsidRPr="00C54704">
        <w:rPr>
          <w:b w:val="0"/>
          <w:sz w:val="22"/>
        </w:rPr>
        <w:br/>
      </w:r>
      <w:r w:rsidR="004E06D4" w:rsidRPr="00C54704">
        <w:rPr>
          <w:b w:val="0"/>
          <w:sz w:val="22"/>
        </w:rPr>
        <w:t xml:space="preserve">a dále obsahují </w:t>
      </w:r>
      <w:r w:rsidR="000C02F3" w:rsidRPr="00C54704">
        <w:rPr>
          <w:b w:val="0"/>
          <w:sz w:val="22"/>
        </w:rPr>
        <w:t>vešker</w:t>
      </w:r>
      <w:r w:rsidR="004E06D4" w:rsidRPr="00C54704">
        <w:rPr>
          <w:b w:val="0"/>
          <w:sz w:val="22"/>
        </w:rPr>
        <w:t xml:space="preserve">é </w:t>
      </w:r>
      <w:r w:rsidR="000C02F3" w:rsidRPr="00C54704">
        <w:rPr>
          <w:b w:val="0"/>
          <w:sz w:val="22"/>
        </w:rPr>
        <w:t>další</w:t>
      </w:r>
      <w:r w:rsidR="004E06D4" w:rsidRPr="00C54704">
        <w:rPr>
          <w:b w:val="0"/>
          <w:sz w:val="22"/>
        </w:rPr>
        <w:t xml:space="preserve"> </w:t>
      </w:r>
      <w:r w:rsidR="000C02F3" w:rsidRPr="00C54704">
        <w:rPr>
          <w:b w:val="0"/>
          <w:sz w:val="22"/>
        </w:rPr>
        <w:t>náklad</w:t>
      </w:r>
      <w:r w:rsidR="004E06D4" w:rsidRPr="00C54704">
        <w:rPr>
          <w:b w:val="0"/>
          <w:sz w:val="22"/>
        </w:rPr>
        <w:t>y</w:t>
      </w:r>
      <w:r w:rsidR="000C02F3" w:rsidRPr="00C54704">
        <w:rPr>
          <w:b w:val="0"/>
          <w:sz w:val="22"/>
        </w:rPr>
        <w:t xml:space="preserve"> související s realizací </w:t>
      </w:r>
      <w:r w:rsidR="004E06D4" w:rsidRPr="00C54704">
        <w:rPr>
          <w:b w:val="0"/>
          <w:sz w:val="22"/>
        </w:rPr>
        <w:t>splněním předmětu Smlouvy.</w:t>
      </w:r>
    </w:p>
    <w:p w14:paraId="1A796EA7" w14:textId="4979B583" w:rsidR="0057153A" w:rsidRPr="00C54704" w:rsidRDefault="0057153A" w:rsidP="003F654C">
      <w:pPr>
        <w:pStyle w:val="Nadpis1"/>
        <w:numPr>
          <w:ilvl w:val="1"/>
          <w:numId w:val="2"/>
        </w:numPr>
        <w:spacing w:before="0"/>
        <w:ind w:left="567" w:hanging="567"/>
        <w:jc w:val="both"/>
        <w:rPr>
          <w:b w:val="0"/>
          <w:sz w:val="22"/>
        </w:rPr>
      </w:pPr>
      <w:r w:rsidRPr="00C54704">
        <w:rPr>
          <w:b w:val="0"/>
          <w:sz w:val="22"/>
        </w:rPr>
        <w:t xml:space="preserve">Jednotkové ceny uvedené v příloze č. 1 – Tab. č. 1 až č. 5 </w:t>
      </w:r>
      <w:r w:rsidRPr="00C54704">
        <w:rPr>
          <w:sz w:val="22"/>
        </w:rPr>
        <w:t>nebudou měněny po dobu prvních 12 měsíců trvání smluvního vztahu</w:t>
      </w:r>
      <w:r w:rsidRPr="00C54704">
        <w:rPr>
          <w:b w:val="0"/>
          <w:sz w:val="22"/>
        </w:rPr>
        <w:t xml:space="preserve">. Změnu jednotkových cen pro další období trvání smlouvy lze sjednat dohodou smluvních stran dodatkem ke smlouvě v závislosti na indexu inflace za uplynulý kalendářní rok podle oficiálních údajů ČSÚ. </w:t>
      </w:r>
      <w:r w:rsidRPr="003F654C">
        <w:rPr>
          <w:sz w:val="22"/>
        </w:rPr>
        <w:t>Poskytovatel bude oprávněn zvýšit jednotlivé jednotkové ceny zboží nejdříve v roce 2024, a to po zveřejnění meziroční míry inflace za rok 2023</w:t>
      </w:r>
      <w:r w:rsidRPr="00C54704">
        <w:rPr>
          <w:b w:val="0"/>
          <w:sz w:val="22"/>
        </w:rPr>
        <w:t>. Poskytovatel své právo na zvýšení jednotkových cen uplatní zasláním písemného dodatku k této smlouvě, který zašle Objednateli. Současně</w:t>
      </w:r>
      <w:r w:rsidR="003F654C">
        <w:rPr>
          <w:b w:val="0"/>
          <w:sz w:val="22"/>
        </w:rPr>
        <w:t xml:space="preserve"> </w:t>
      </w:r>
      <w:r w:rsidRPr="00C54704">
        <w:rPr>
          <w:b w:val="0"/>
          <w:sz w:val="22"/>
        </w:rPr>
        <w:t>s návrhem dodatku smlouvy je Poskytovatel povinen zaslat Objednateli oficiálně uveřejněný údaj Českého statistického úřadu a novou kalkulaci ceny.</w:t>
      </w:r>
    </w:p>
    <w:p w14:paraId="32E1FA19" w14:textId="52305176" w:rsidR="0000717F" w:rsidRPr="005843EA" w:rsidRDefault="005843EA" w:rsidP="00BC5DA0">
      <w:pPr>
        <w:pStyle w:val="Nadpis1"/>
        <w:numPr>
          <w:ilvl w:val="1"/>
          <w:numId w:val="2"/>
        </w:numPr>
        <w:spacing w:before="0"/>
        <w:ind w:left="567" w:hanging="567"/>
        <w:jc w:val="both"/>
        <w:rPr>
          <w:sz w:val="22"/>
        </w:rPr>
      </w:pPr>
      <w:r w:rsidRPr="00C54704">
        <w:rPr>
          <w:b w:val="0"/>
          <w:sz w:val="22"/>
        </w:rPr>
        <w:t>Další n</w:t>
      </w:r>
      <w:r w:rsidR="00701911" w:rsidRPr="00C54704">
        <w:rPr>
          <w:b w:val="0"/>
          <w:sz w:val="22"/>
        </w:rPr>
        <w:t xml:space="preserve">avýšení jednotkové nabídkové ceny v průběhu celé doby trvání </w:t>
      </w:r>
      <w:r w:rsidR="00A071B1" w:rsidRPr="00C54704">
        <w:rPr>
          <w:b w:val="0"/>
          <w:sz w:val="22"/>
        </w:rPr>
        <w:t>Sml</w:t>
      </w:r>
      <w:r w:rsidR="00701911" w:rsidRPr="00C54704">
        <w:rPr>
          <w:b w:val="0"/>
          <w:sz w:val="22"/>
        </w:rPr>
        <w:t>ouvy</w:t>
      </w:r>
      <w:r w:rsidRPr="00C54704">
        <w:rPr>
          <w:b w:val="0"/>
          <w:sz w:val="22"/>
        </w:rPr>
        <w:t xml:space="preserve">, mimo </w:t>
      </w:r>
      <w:r w:rsidR="00C54704">
        <w:rPr>
          <w:b w:val="0"/>
          <w:sz w:val="22"/>
        </w:rPr>
        <w:br/>
      </w:r>
      <w:r w:rsidRPr="00C54704">
        <w:rPr>
          <w:b w:val="0"/>
          <w:sz w:val="22"/>
        </w:rPr>
        <w:t xml:space="preserve">čl. 9.2, </w:t>
      </w:r>
      <w:r w:rsidR="00701911" w:rsidRPr="00C54704">
        <w:rPr>
          <w:b w:val="0"/>
          <w:sz w:val="22"/>
        </w:rPr>
        <w:t xml:space="preserve">je možné </w:t>
      </w:r>
      <w:r w:rsidR="00D052A1" w:rsidRPr="00C54704">
        <w:rPr>
          <w:b w:val="0"/>
          <w:sz w:val="22"/>
        </w:rPr>
        <w:t xml:space="preserve">pouze </w:t>
      </w:r>
      <w:r w:rsidR="00701911" w:rsidRPr="00C54704">
        <w:rPr>
          <w:b w:val="0"/>
          <w:sz w:val="22"/>
        </w:rPr>
        <w:t>v případě zvýšení zákonem stanovené sazby daně z přidané hodnoty podle zákona 235/2004 Sb., o dani z přidané hodnoty. V takovém případě bude zvýšena</w:t>
      </w:r>
      <w:r w:rsidR="00701911" w:rsidRPr="005843EA">
        <w:rPr>
          <w:b w:val="0"/>
          <w:sz w:val="22"/>
        </w:rPr>
        <w:t xml:space="preserve"> cena s DPH o</w:t>
      </w:r>
      <w:r w:rsidR="00423B70" w:rsidRPr="005843EA">
        <w:rPr>
          <w:b w:val="0"/>
          <w:sz w:val="22"/>
        </w:rPr>
        <w:t> </w:t>
      </w:r>
      <w:r w:rsidR="00701911" w:rsidRPr="005843EA">
        <w:rPr>
          <w:b w:val="0"/>
          <w:sz w:val="22"/>
        </w:rPr>
        <w:t xml:space="preserve">příslušné navýšení sazby DPH ode dne účinnosti nové zákonné úpravy DPH. </w:t>
      </w:r>
    </w:p>
    <w:p w14:paraId="2244689A" w14:textId="77777777" w:rsidR="0000717F" w:rsidRPr="005843EA" w:rsidRDefault="0000717F" w:rsidP="00BC5DA0">
      <w:pPr>
        <w:pStyle w:val="Nadpis1"/>
        <w:numPr>
          <w:ilvl w:val="1"/>
          <w:numId w:val="2"/>
        </w:numPr>
        <w:spacing w:before="0"/>
        <w:ind w:left="567" w:hanging="567"/>
        <w:jc w:val="both"/>
        <w:rPr>
          <w:b w:val="0"/>
          <w:sz w:val="22"/>
        </w:rPr>
      </w:pPr>
      <w:r w:rsidRPr="005843EA">
        <w:rPr>
          <w:b w:val="0"/>
          <w:sz w:val="22"/>
        </w:rPr>
        <w:t xml:space="preserve">Jednotkovou nabídkovou cenu lze zvýšit pouze formou písemného dodatku k této </w:t>
      </w:r>
      <w:r w:rsidR="00A071B1" w:rsidRPr="005843EA">
        <w:rPr>
          <w:b w:val="0"/>
          <w:sz w:val="22"/>
        </w:rPr>
        <w:t>Sml</w:t>
      </w:r>
      <w:r w:rsidRPr="005843EA">
        <w:rPr>
          <w:b w:val="0"/>
          <w:sz w:val="22"/>
        </w:rPr>
        <w:t>ouvě.</w:t>
      </w:r>
    </w:p>
    <w:p w14:paraId="356D956B" w14:textId="40C19088" w:rsidR="00A94BFF" w:rsidRPr="005843EA" w:rsidRDefault="00A94BFF" w:rsidP="00BC5DA0">
      <w:pPr>
        <w:pStyle w:val="Nadpis1"/>
        <w:numPr>
          <w:ilvl w:val="1"/>
          <w:numId w:val="2"/>
        </w:numPr>
        <w:spacing w:before="0"/>
        <w:ind w:left="567" w:hanging="567"/>
        <w:jc w:val="both"/>
        <w:rPr>
          <w:b w:val="0"/>
          <w:sz w:val="22"/>
        </w:rPr>
      </w:pPr>
      <w:r w:rsidRPr="005843EA">
        <w:rPr>
          <w:b w:val="0"/>
          <w:sz w:val="22"/>
        </w:rPr>
        <w:t xml:space="preserve">Veškeré ceny v této </w:t>
      </w:r>
      <w:r w:rsidR="00A071B1" w:rsidRPr="005843EA">
        <w:rPr>
          <w:b w:val="0"/>
          <w:sz w:val="22"/>
        </w:rPr>
        <w:t>Sml</w:t>
      </w:r>
      <w:r w:rsidRPr="005843EA">
        <w:rPr>
          <w:b w:val="0"/>
          <w:sz w:val="22"/>
        </w:rPr>
        <w:t>ouvě</w:t>
      </w:r>
      <w:r w:rsidR="006A6D4D" w:rsidRPr="005843EA">
        <w:rPr>
          <w:b w:val="0"/>
          <w:sz w:val="22"/>
        </w:rPr>
        <w:t xml:space="preserve"> a jejích přílohách</w:t>
      </w:r>
      <w:r w:rsidRPr="005843EA">
        <w:rPr>
          <w:b w:val="0"/>
          <w:sz w:val="22"/>
        </w:rPr>
        <w:t xml:space="preserve"> jsou uváděny v českých korunách, jsou v</w:t>
      </w:r>
      <w:r w:rsidR="00423B70" w:rsidRPr="005843EA">
        <w:rPr>
          <w:b w:val="0"/>
          <w:sz w:val="22"/>
        </w:rPr>
        <w:t> </w:t>
      </w:r>
      <w:r w:rsidRPr="005843EA">
        <w:rPr>
          <w:b w:val="0"/>
          <w:sz w:val="22"/>
        </w:rPr>
        <w:t>nich obsaženy veškeré náklady spojené s realizací požadovaného plnění.</w:t>
      </w:r>
    </w:p>
    <w:p w14:paraId="4809E98F" w14:textId="6BD6F4E7" w:rsidR="00A94BFF" w:rsidRPr="00423B70" w:rsidRDefault="00A94BFF" w:rsidP="00BC5DA0">
      <w:pPr>
        <w:pStyle w:val="Nadpis1"/>
        <w:numPr>
          <w:ilvl w:val="1"/>
          <w:numId w:val="2"/>
        </w:numPr>
        <w:spacing w:before="0"/>
        <w:ind w:left="567" w:hanging="567"/>
        <w:jc w:val="both"/>
        <w:rPr>
          <w:b w:val="0"/>
          <w:sz w:val="22"/>
        </w:rPr>
      </w:pPr>
      <w:r w:rsidRPr="00423B70">
        <w:rPr>
          <w:b w:val="0"/>
          <w:sz w:val="22"/>
        </w:rPr>
        <w:t xml:space="preserve">Objednatel zaplatí </w:t>
      </w:r>
      <w:r w:rsidR="00A071B1" w:rsidRPr="00423B70">
        <w:rPr>
          <w:b w:val="0"/>
          <w:sz w:val="22"/>
        </w:rPr>
        <w:t>Posky</w:t>
      </w:r>
      <w:r w:rsidRPr="00423B70">
        <w:rPr>
          <w:b w:val="0"/>
          <w:sz w:val="22"/>
        </w:rPr>
        <w:t>tovateli odměnu na zákl</w:t>
      </w:r>
      <w:r w:rsidR="00942A0C" w:rsidRPr="00423B70">
        <w:rPr>
          <w:b w:val="0"/>
          <w:sz w:val="22"/>
        </w:rPr>
        <w:t>adě skutečně provedených</w:t>
      </w:r>
      <w:r w:rsidR="000D2D9E" w:rsidRPr="00423B70">
        <w:rPr>
          <w:b w:val="0"/>
          <w:sz w:val="22"/>
        </w:rPr>
        <w:t xml:space="preserve"> bezvadných (řádně a</w:t>
      </w:r>
      <w:r w:rsidR="00516870" w:rsidRPr="00423B70">
        <w:rPr>
          <w:b w:val="0"/>
          <w:sz w:val="22"/>
        </w:rPr>
        <w:t> </w:t>
      </w:r>
      <w:r w:rsidR="000D2D9E" w:rsidRPr="00423B70">
        <w:rPr>
          <w:b w:val="0"/>
          <w:sz w:val="22"/>
        </w:rPr>
        <w:t>včas)</w:t>
      </w:r>
      <w:r w:rsidR="00942A0C" w:rsidRPr="00423B70">
        <w:rPr>
          <w:b w:val="0"/>
          <w:sz w:val="22"/>
        </w:rPr>
        <w:t xml:space="preserve"> služeb</w:t>
      </w:r>
      <w:r w:rsidR="000D2D9E" w:rsidRPr="00423B70">
        <w:rPr>
          <w:b w:val="0"/>
          <w:sz w:val="22"/>
        </w:rPr>
        <w:t xml:space="preserve"> a plnění </w:t>
      </w:r>
      <w:r w:rsidR="00516870" w:rsidRPr="00423B70">
        <w:rPr>
          <w:b w:val="0"/>
          <w:sz w:val="22"/>
        </w:rPr>
        <w:t>na</w:t>
      </w:r>
      <w:r w:rsidR="000D2D9E" w:rsidRPr="00423B70">
        <w:rPr>
          <w:b w:val="0"/>
          <w:sz w:val="22"/>
        </w:rPr>
        <w:t xml:space="preserve"> základě a v souladu s touto Smlouvou</w:t>
      </w:r>
      <w:r w:rsidR="00942A0C" w:rsidRPr="00423B70">
        <w:rPr>
          <w:b w:val="0"/>
          <w:sz w:val="22"/>
        </w:rPr>
        <w:t>.</w:t>
      </w:r>
    </w:p>
    <w:p w14:paraId="3F51FBED" w14:textId="5C11C5C6" w:rsidR="00A94BFF" w:rsidRPr="00423B70" w:rsidRDefault="00A94BFF" w:rsidP="00BC5DA0">
      <w:pPr>
        <w:pStyle w:val="Nadpis1"/>
        <w:numPr>
          <w:ilvl w:val="1"/>
          <w:numId w:val="2"/>
        </w:numPr>
        <w:spacing w:before="0"/>
        <w:ind w:left="567" w:hanging="567"/>
        <w:jc w:val="both"/>
        <w:rPr>
          <w:b w:val="0"/>
          <w:sz w:val="22"/>
        </w:rPr>
      </w:pPr>
      <w:r w:rsidRPr="00423B70">
        <w:rPr>
          <w:b w:val="0"/>
          <w:sz w:val="22"/>
        </w:rPr>
        <w:t xml:space="preserve">Objednatel není povinen vyčerpat určitý minimální objem poskytovaných služeb. </w:t>
      </w:r>
      <w:r w:rsidR="000D2D9E" w:rsidRPr="00423B70">
        <w:rPr>
          <w:b w:val="0"/>
          <w:sz w:val="22"/>
        </w:rPr>
        <w:t xml:space="preserve"> </w:t>
      </w:r>
    </w:p>
    <w:p w14:paraId="6F9A9572" w14:textId="63922E26" w:rsidR="00AC1A15" w:rsidRDefault="00AC1A15" w:rsidP="00316A88"/>
    <w:p w14:paraId="7A014636" w14:textId="0CEE80B9" w:rsidR="00483001" w:rsidRDefault="00483001">
      <w:r>
        <w:br w:type="page"/>
      </w:r>
    </w:p>
    <w:p w14:paraId="34CCFE84" w14:textId="77777777" w:rsidR="00AC1A15" w:rsidRDefault="00AC1A15" w:rsidP="00316A88"/>
    <w:p w14:paraId="082A23D5" w14:textId="77777777" w:rsidR="00AC1A15" w:rsidRDefault="00AC1A15" w:rsidP="00316A88"/>
    <w:p w14:paraId="293E2764" w14:textId="3E0539A0" w:rsidR="002A07D0" w:rsidRPr="00C76715" w:rsidRDefault="00C76715" w:rsidP="004E06D4">
      <w:pPr>
        <w:pStyle w:val="Nadpis1"/>
        <w:rPr>
          <w:sz w:val="28"/>
        </w:rPr>
      </w:pPr>
      <w:r>
        <w:rPr>
          <w:sz w:val="28"/>
        </w:rPr>
        <w:t xml:space="preserve">  </w:t>
      </w:r>
      <w:r w:rsidR="002350D6" w:rsidRPr="00C76715">
        <w:rPr>
          <w:sz w:val="28"/>
        </w:rPr>
        <w:t>PLATEBNÍ PODMÍNKY</w:t>
      </w:r>
    </w:p>
    <w:p w14:paraId="5079F481" w14:textId="77777777" w:rsidR="00BD74E7" w:rsidRPr="00423B70" w:rsidRDefault="00BD74E7" w:rsidP="00BC5DA0">
      <w:pPr>
        <w:pStyle w:val="Nadpis1"/>
        <w:numPr>
          <w:ilvl w:val="1"/>
          <w:numId w:val="2"/>
        </w:numPr>
        <w:spacing w:before="0"/>
        <w:ind w:left="567" w:hanging="567"/>
        <w:jc w:val="both"/>
        <w:rPr>
          <w:b w:val="0"/>
          <w:sz w:val="22"/>
        </w:rPr>
      </w:pPr>
      <w:r w:rsidRPr="00423B70">
        <w:rPr>
          <w:b w:val="0"/>
          <w:sz w:val="22"/>
        </w:rPr>
        <w:t xml:space="preserve">Poskytovateli nebude poskytována žádná záloha. </w:t>
      </w:r>
    </w:p>
    <w:p w14:paraId="71A5D625" w14:textId="77230347" w:rsidR="00210999" w:rsidRPr="00423B70" w:rsidRDefault="00210999" w:rsidP="00BC5DA0">
      <w:pPr>
        <w:pStyle w:val="Nadpis1"/>
        <w:numPr>
          <w:ilvl w:val="1"/>
          <w:numId w:val="2"/>
        </w:numPr>
        <w:spacing w:before="0"/>
        <w:ind w:left="567" w:hanging="567"/>
        <w:jc w:val="both"/>
        <w:rPr>
          <w:b w:val="0"/>
          <w:sz w:val="22"/>
        </w:rPr>
      </w:pPr>
      <w:r w:rsidRPr="00423B70">
        <w:rPr>
          <w:b w:val="0"/>
          <w:sz w:val="22"/>
        </w:rPr>
        <w:t>Fakturace bude probíhat</w:t>
      </w:r>
      <w:r w:rsidR="008007EF" w:rsidRPr="00423B70">
        <w:rPr>
          <w:b w:val="0"/>
          <w:sz w:val="22"/>
        </w:rPr>
        <w:t xml:space="preserve"> pravidelně</w:t>
      </w:r>
      <w:r w:rsidRPr="00423B70">
        <w:rPr>
          <w:b w:val="0"/>
          <w:sz w:val="22"/>
        </w:rPr>
        <w:t xml:space="preserve"> </w:t>
      </w:r>
      <w:r w:rsidR="008007EF" w:rsidRPr="00423B70">
        <w:rPr>
          <w:sz w:val="22"/>
        </w:rPr>
        <w:t xml:space="preserve">2 </w:t>
      </w:r>
      <w:r w:rsidRPr="00423B70">
        <w:rPr>
          <w:sz w:val="22"/>
        </w:rPr>
        <w:t xml:space="preserve">x </w:t>
      </w:r>
      <w:r w:rsidR="008007EF" w:rsidRPr="00423B70">
        <w:rPr>
          <w:sz w:val="22"/>
        </w:rPr>
        <w:t>měsíčně</w:t>
      </w:r>
      <w:r w:rsidRPr="00423B70">
        <w:rPr>
          <w:b w:val="0"/>
          <w:sz w:val="22"/>
        </w:rPr>
        <w:t xml:space="preserve">, </w:t>
      </w:r>
      <w:r w:rsidR="008007EF" w:rsidRPr="00423B70">
        <w:rPr>
          <w:b w:val="0"/>
          <w:sz w:val="22"/>
        </w:rPr>
        <w:t>vždy k 15 dni měsíce a k</w:t>
      </w:r>
      <w:r w:rsidR="000D2D9E" w:rsidRPr="00423B70">
        <w:rPr>
          <w:b w:val="0"/>
          <w:sz w:val="22"/>
        </w:rPr>
        <w:t xml:space="preserve"> poslednímu dni </w:t>
      </w:r>
      <w:r w:rsidR="008007EF" w:rsidRPr="00423B70">
        <w:rPr>
          <w:b w:val="0"/>
          <w:sz w:val="22"/>
        </w:rPr>
        <w:t xml:space="preserve">měsíce, </w:t>
      </w:r>
      <w:r w:rsidRPr="00423B70">
        <w:rPr>
          <w:b w:val="0"/>
          <w:sz w:val="22"/>
        </w:rPr>
        <w:t xml:space="preserve">vždy za služby poskytnuté </w:t>
      </w:r>
      <w:r w:rsidR="0055705A" w:rsidRPr="00423B70">
        <w:rPr>
          <w:b w:val="0"/>
          <w:sz w:val="22"/>
        </w:rPr>
        <w:t>Poskyt</w:t>
      </w:r>
      <w:r w:rsidRPr="00423B70">
        <w:rPr>
          <w:b w:val="0"/>
          <w:sz w:val="22"/>
        </w:rPr>
        <w:t xml:space="preserve">ovatelem za </w:t>
      </w:r>
      <w:r w:rsidR="008007EF" w:rsidRPr="00423B70">
        <w:rPr>
          <w:b w:val="0"/>
          <w:sz w:val="22"/>
        </w:rPr>
        <w:t>předcházející období</w:t>
      </w:r>
      <w:r w:rsidRPr="00423B70">
        <w:rPr>
          <w:b w:val="0"/>
          <w:sz w:val="22"/>
        </w:rPr>
        <w:t xml:space="preserve">. </w:t>
      </w:r>
    </w:p>
    <w:p w14:paraId="02154F1E" w14:textId="77777777" w:rsidR="00800144" w:rsidRPr="00423B70" w:rsidRDefault="00800144" w:rsidP="00BC5DA0">
      <w:pPr>
        <w:pStyle w:val="Nadpis1"/>
        <w:numPr>
          <w:ilvl w:val="1"/>
          <w:numId w:val="2"/>
        </w:numPr>
        <w:spacing w:before="0"/>
        <w:ind w:left="567" w:hanging="567"/>
        <w:jc w:val="both"/>
        <w:rPr>
          <w:b w:val="0"/>
          <w:sz w:val="22"/>
        </w:rPr>
      </w:pPr>
      <w:r w:rsidRPr="00423B70">
        <w:rPr>
          <w:b w:val="0"/>
          <w:sz w:val="22"/>
        </w:rPr>
        <w:t xml:space="preserve">Cena bude </w:t>
      </w:r>
      <w:r w:rsidR="0055705A" w:rsidRPr="00423B70">
        <w:rPr>
          <w:b w:val="0"/>
          <w:sz w:val="22"/>
        </w:rPr>
        <w:t>Objedna</w:t>
      </w:r>
      <w:r w:rsidRPr="00423B70">
        <w:rPr>
          <w:b w:val="0"/>
          <w:sz w:val="22"/>
        </w:rPr>
        <w:t xml:space="preserve">telem zaplacena na základě daňového dokladu (dále jen faktury) vystavené </w:t>
      </w:r>
      <w:r w:rsidR="0055705A" w:rsidRPr="00423B70">
        <w:rPr>
          <w:b w:val="0"/>
          <w:sz w:val="22"/>
        </w:rPr>
        <w:t>Poskyt</w:t>
      </w:r>
      <w:r w:rsidRPr="00423B70">
        <w:rPr>
          <w:b w:val="0"/>
          <w:sz w:val="22"/>
        </w:rPr>
        <w:t>ovatelem v souladu se skutečně poskytnutými službami.</w:t>
      </w:r>
    </w:p>
    <w:p w14:paraId="0688E72D" w14:textId="41599E40" w:rsidR="00F17222" w:rsidRPr="00423B70" w:rsidRDefault="00210999" w:rsidP="00BC5DA0">
      <w:pPr>
        <w:pStyle w:val="Nadpis1"/>
        <w:numPr>
          <w:ilvl w:val="1"/>
          <w:numId w:val="2"/>
        </w:numPr>
        <w:spacing w:before="0"/>
        <w:ind w:left="567" w:hanging="567"/>
        <w:jc w:val="both"/>
        <w:rPr>
          <w:b w:val="0"/>
          <w:sz w:val="22"/>
        </w:rPr>
      </w:pPr>
      <w:r w:rsidRPr="00423B70">
        <w:rPr>
          <w:b w:val="0"/>
          <w:sz w:val="22"/>
        </w:rPr>
        <w:t>Faktura musí obsahovat veškeré náležitosti daňového dokladu</w:t>
      </w:r>
      <w:r w:rsidR="00F17222" w:rsidRPr="00423B70">
        <w:rPr>
          <w:b w:val="0"/>
          <w:sz w:val="22"/>
        </w:rPr>
        <w:t>. Přílohou faktury bude souhrnný dodací list, který bude obsahovat položkový rozpis dodávek a účtovaných cen na jednotlivá dodací místa objednatele, včetně rekapitulace dle dodacích listů a rekapitulace dle dodacích míst (oddělení Objednatele).</w:t>
      </w:r>
      <w:r w:rsidR="00327F90" w:rsidRPr="00423B70">
        <w:rPr>
          <w:b w:val="0"/>
          <w:sz w:val="22"/>
        </w:rPr>
        <w:t xml:space="preserve"> Objednatel je dále povinen současně s předáním faktury zaslat Objednateli dodací listy, v členění výše uvedeném, v elektronicky čitelné podobě.  </w:t>
      </w:r>
    </w:p>
    <w:p w14:paraId="4D196272" w14:textId="6C7DA92B" w:rsidR="00BD74E7" w:rsidRPr="00423B70" w:rsidRDefault="00210999" w:rsidP="00BC5DA0">
      <w:pPr>
        <w:pStyle w:val="Nadpis1"/>
        <w:numPr>
          <w:ilvl w:val="1"/>
          <w:numId w:val="2"/>
        </w:numPr>
        <w:spacing w:before="0"/>
        <w:ind w:left="567" w:hanging="567"/>
        <w:jc w:val="both"/>
        <w:rPr>
          <w:b w:val="0"/>
          <w:sz w:val="22"/>
        </w:rPr>
      </w:pPr>
      <w:r w:rsidRPr="00423B70">
        <w:rPr>
          <w:b w:val="0"/>
          <w:sz w:val="22"/>
        </w:rPr>
        <w:t>Objednatel uh</w:t>
      </w:r>
      <w:r w:rsidR="00BD74E7" w:rsidRPr="00423B70">
        <w:rPr>
          <w:b w:val="0"/>
          <w:sz w:val="22"/>
        </w:rPr>
        <w:t xml:space="preserve">radí řádně předloženou fakturu </w:t>
      </w:r>
      <w:r w:rsidRPr="00423B70">
        <w:rPr>
          <w:b w:val="0"/>
          <w:sz w:val="22"/>
        </w:rPr>
        <w:t xml:space="preserve">po jejím obdržení převodem na účet </w:t>
      </w:r>
      <w:r w:rsidR="0055705A" w:rsidRPr="00423B70">
        <w:rPr>
          <w:b w:val="0"/>
          <w:sz w:val="22"/>
        </w:rPr>
        <w:t>Poskyt</w:t>
      </w:r>
      <w:r w:rsidRPr="00423B70">
        <w:rPr>
          <w:b w:val="0"/>
          <w:sz w:val="22"/>
        </w:rPr>
        <w:t xml:space="preserve">ovatele uvedený v záhlaví </w:t>
      </w:r>
      <w:r w:rsidR="00A071B1" w:rsidRPr="00423B70">
        <w:rPr>
          <w:b w:val="0"/>
          <w:sz w:val="22"/>
        </w:rPr>
        <w:t>Sml</w:t>
      </w:r>
      <w:r w:rsidRPr="00423B70">
        <w:rPr>
          <w:b w:val="0"/>
          <w:sz w:val="22"/>
        </w:rPr>
        <w:t xml:space="preserve">ouvy. Dnem splnění lhůty splatnosti se rozumí den uvedený na přijatém příkazu k úhradě, který předal </w:t>
      </w:r>
      <w:r w:rsidR="0055705A" w:rsidRPr="00423B70">
        <w:rPr>
          <w:b w:val="0"/>
          <w:sz w:val="22"/>
        </w:rPr>
        <w:t>Objedna</w:t>
      </w:r>
      <w:r w:rsidRPr="00423B70">
        <w:rPr>
          <w:b w:val="0"/>
          <w:sz w:val="22"/>
        </w:rPr>
        <w:t>tel svému peněžnímu ústavu a</w:t>
      </w:r>
      <w:r w:rsidR="00B86680">
        <w:rPr>
          <w:b w:val="0"/>
          <w:sz w:val="22"/>
        </w:rPr>
        <w:t> </w:t>
      </w:r>
      <w:r w:rsidRPr="00423B70">
        <w:rPr>
          <w:b w:val="0"/>
          <w:sz w:val="22"/>
        </w:rPr>
        <w:t xml:space="preserve">byl jím potvrzen. </w:t>
      </w:r>
    </w:p>
    <w:p w14:paraId="61E2899E" w14:textId="753BFFD9" w:rsidR="00FE597B" w:rsidRPr="00423B70" w:rsidRDefault="00F17222" w:rsidP="00BC5DA0">
      <w:pPr>
        <w:pStyle w:val="Nadpis1"/>
        <w:numPr>
          <w:ilvl w:val="1"/>
          <w:numId w:val="2"/>
        </w:numPr>
        <w:spacing w:before="0"/>
        <w:ind w:left="567" w:hanging="567"/>
        <w:jc w:val="both"/>
        <w:rPr>
          <w:b w:val="0"/>
          <w:sz w:val="22"/>
        </w:rPr>
      </w:pPr>
      <w:r w:rsidRPr="00423B70">
        <w:rPr>
          <w:sz w:val="22"/>
        </w:rPr>
        <w:t xml:space="preserve">Splatnost faktury je </w:t>
      </w:r>
      <w:r w:rsidR="000D32ED" w:rsidRPr="00423B70">
        <w:rPr>
          <w:sz w:val="22"/>
        </w:rPr>
        <w:t xml:space="preserve">60 </w:t>
      </w:r>
      <w:r w:rsidRPr="00423B70">
        <w:rPr>
          <w:sz w:val="22"/>
        </w:rPr>
        <w:t>dní</w:t>
      </w:r>
      <w:r w:rsidRPr="00423B70">
        <w:rPr>
          <w:b w:val="0"/>
          <w:sz w:val="22"/>
        </w:rPr>
        <w:t xml:space="preserve"> ode dne</w:t>
      </w:r>
      <w:r w:rsidR="001E068D" w:rsidRPr="00423B70">
        <w:rPr>
          <w:b w:val="0"/>
          <w:sz w:val="22"/>
        </w:rPr>
        <w:t xml:space="preserve"> řádné</w:t>
      </w:r>
      <w:r w:rsidR="00EC4028" w:rsidRPr="00423B70">
        <w:rPr>
          <w:b w:val="0"/>
          <w:sz w:val="22"/>
        </w:rPr>
        <w:t>ho</w:t>
      </w:r>
      <w:r w:rsidR="001E068D" w:rsidRPr="00423B70">
        <w:rPr>
          <w:b w:val="0"/>
          <w:sz w:val="22"/>
        </w:rPr>
        <w:t xml:space="preserve"> a úplného</w:t>
      </w:r>
      <w:r w:rsidRPr="00423B70">
        <w:rPr>
          <w:b w:val="0"/>
          <w:sz w:val="22"/>
        </w:rPr>
        <w:t xml:space="preserve"> doručení faktury Objednateli.</w:t>
      </w:r>
    </w:p>
    <w:p w14:paraId="4AC657A0" w14:textId="77777777" w:rsidR="00FE597B" w:rsidRPr="00423B70" w:rsidRDefault="00FE597B" w:rsidP="00BC5DA0">
      <w:pPr>
        <w:pStyle w:val="Nadpis1"/>
        <w:numPr>
          <w:ilvl w:val="1"/>
          <w:numId w:val="2"/>
        </w:numPr>
        <w:spacing w:before="0"/>
        <w:ind w:left="567" w:hanging="567"/>
        <w:jc w:val="both"/>
        <w:rPr>
          <w:b w:val="0"/>
          <w:sz w:val="22"/>
        </w:rPr>
      </w:pPr>
      <w:r w:rsidRPr="00423B70">
        <w:rPr>
          <w:b w:val="0"/>
          <w:sz w:val="22"/>
        </w:rPr>
        <w:t xml:space="preserve">Nesplněním sjednaného postupu ze strany </w:t>
      </w:r>
      <w:r w:rsidR="0055705A" w:rsidRPr="00423B70">
        <w:rPr>
          <w:b w:val="0"/>
          <w:sz w:val="22"/>
        </w:rPr>
        <w:t>Poskyt</w:t>
      </w:r>
      <w:r w:rsidRPr="00423B70">
        <w:rPr>
          <w:b w:val="0"/>
          <w:sz w:val="22"/>
        </w:rPr>
        <w:t xml:space="preserve">ovatele vzniká </w:t>
      </w:r>
      <w:r w:rsidR="0055705A" w:rsidRPr="00423B70">
        <w:rPr>
          <w:b w:val="0"/>
          <w:sz w:val="22"/>
        </w:rPr>
        <w:t>Objedna</w:t>
      </w:r>
      <w:r w:rsidRPr="00423B70">
        <w:rPr>
          <w:b w:val="0"/>
          <w:sz w:val="22"/>
        </w:rPr>
        <w:t>teli právo fakturu vrátit bez proplacení zpět. Vrácením faktury přestává běžet lhůta splatnosti.</w:t>
      </w:r>
    </w:p>
    <w:p w14:paraId="7212B1C3" w14:textId="65C2E4A7" w:rsidR="005D06F7" w:rsidRDefault="00FE597B" w:rsidP="002C1153">
      <w:pPr>
        <w:pStyle w:val="Nadpis1"/>
        <w:numPr>
          <w:ilvl w:val="1"/>
          <w:numId w:val="2"/>
        </w:numPr>
        <w:spacing w:before="0"/>
        <w:ind w:left="567" w:hanging="567"/>
        <w:jc w:val="both"/>
        <w:rPr>
          <w:b w:val="0"/>
          <w:sz w:val="22"/>
        </w:rPr>
      </w:pPr>
      <w:r w:rsidRPr="003D4A1E">
        <w:rPr>
          <w:b w:val="0"/>
          <w:sz w:val="22"/>
        </w:rPr>
        <w:t>Opravená, přepracovaná nebo nová faktura bude opatřena novou dobou splatnosti</w:t>
      </w:r>
      <w:r w:rsidR="00F715EC" w:rsidRPr="003D4A1E">
        <w:rPr>
          <w:b w:val="0"/>
          <w:sz w:val="22"/>
        </w:rPr>
        <w:t>.</w:t>
      </w:r>
    </w:p>
    <w:p w14:paraId="7DA39810" w14:textId="77777777" w:rsidR="003D4A1E" w:rsidRPr="003D4A1E" w:rsidRDefault="003D4A1E" w:rsidP="003D4A1E"/>
    <w:p w14:paraId="5F32FF9C" w14:textId="6CC789FA" w:rsidR="00C16A95" w:rsidRPr="00C76715" w:rsidRDefault="00C76715" w:rsidP="00DA44BA">
      <w:pPr>
        <w:pStyle w:val="Nadpis1"/>
        <w:rPr>
          <w:sz w:val="28"/>
        </w:rPr>
      </w:pPr>
      <w:r>
        <w:rPr>
          <w:sz w:val="28"/>
        </w:rPr>
        <w:t xml:space="preserve">  </w:t>
      </w:r>
      <w:r w:rsidR="002350D6" w:rsidRPr="00C76715">
        <w:rPr>
          <w:sz w:val="28"/>
        </w:rPr>
        <w:t>OBCHODNÍ PODMÍNKY</w:t>
      </w:r>
    </w:p>
    <w:p w14:paraId="4284F796" w14:textId="77777777" w:rsidR="00BD74E7" w:rsidRPr="00423B70" w:rsidRDefault="0055705A" w:rsidP="00BC5DA0">
      <w:pPr>
        <w:pStyle w:val="Nadpis1"/>
        <w:numPr>
          <w:ilvl w:val="1"/>
          <w:numId w:val="2"/>
        </w:numPr>
        <w:spacing w:before="0"/>
        <w:ind w:left="567" w:hanging="567"/>
        <w:jc w:val="both"/>
        <w:rPr>
          <w:b w:val="0"/>
          <w:sz w:val="22"/>
        </w:rPr>
      </w:pPr>
      <w:r w:rsidRPr="00423B70">
        <w:rPr>
          <w:b w:val="0"/>
          <w:sz w:val="22"/>
        </w:rPr>
        <w:t>Poskyt</w:t>
      </w:r>
      <w:r w:rsidR="0073037B" w:rsidRPr="00423B70">
        <w:rPr>
          <w:b w:val="0"/>
          <w:sz w:val="22"/>
        </w:rPr>
        <w:t>ovatel je povinen zachovávat dle zákona č.101/2000 Sb., o ochraně osobních údajů, ve znění pozdějších předpisů</w:t>
      </w:r>
      <w:r w:rsidR="00DC7E0E" w:rsidRPr="00423B70">
        <w:rPr>
          <w:b w:val="0"/>
          <w:sz w:val="22"/>
        </w:rPr>
        <w:t>,</w:t>
      </w:r>
      <w:r w:rsidR="0073037B" w:rsidRPr="00423B70">
        <w:rPr>
          <w:b w:val="0"/>
          <w:sz w:val="22"/>
        </w:rPr>
        <w:t xml:space="preserve"> mlčenlivost o osobních údajích a o bezpečnostních opatřeních, jejichž zveřejnění by ohrozilo zabezpečení osobních údajů. Povinnost mlčenlivosti bude trvat i po ukončení platnosti </w:t>
      </w:r>
      <w:r w:rsidR="00A071B1" w:rsidRPr="00423B70">
        <w:rPr>
          <w:b w:val="0"/>
          <w:sz w:val="22"/>
        </w:rPr>
        <w:t>Sml</w:t>
      </w:r>
      <w:r w:rsidR="0073037B" w:rsidRPr="00423B70">
        <w:rPr>
          <w:b w:val="0"/>
          <w:sz w:val="22"/>
        </w:rPr>
        <w:t>ouvy, a to bez omezení.</w:t>
      </w:r>
    </w:p>
    <w:p w14:paraId="28DF150F" w14:textId="60F07993" w:rsidR="005D06F7" w:rsidRDefault="0055705A" w:rsidP="002C1153">
      <w:pPr>
        <w:pStyle w:val="Nadpis1"/>
        <w:numPr>
          <w:ilvl w:val="1"/>
          <w:numId w:val="2"/>
        </w:numPr>
        <w:spacing w:before="0"/>
        <w:ind w:left="567" w:hanging="567"/>
        <w:jc w:val="both"/>
        <w:rPr>
          <w:b w:val="0"/>
          <w:sz w:val="22"/>
        </w:rPr>
      </w:pPr>
      <w:r w:rsidRPr="003D4A1E">
        <w:rPr>
          <w:b w:val="0"/>
          <w:sz w:val="22"/>
        </w:rPr>
        <w:t>Poskyt</w:t>
      </w:r>
      <w:r w:rsidR="00BD74E7" w:rsidRPr="003D4A1E">
        <w:rPr>
          <w:b w:val="0"/>
          <w:sz w:val="22"/>
        </w:rPr>
        <w:t>ovatel je povinen v případě omezení provozu prádelny z jakéhokoliv důvodu, zajistit odpovídající náhradu vyprání prádla v určených dnech</w:t>
      </w:r>
      <w:r w:rsidR="00EC4028" w:rsidRPr="003D4A1E">
        <w:rPr>
          <w:b w:val="0"/>
          <w:sz w:val="22"/>
        </w:rPr>
        <w:t>,</w:t>
      </w:r>
      <w:r w:rsidR="001E068D" w:rsidRPr="003D4A1E">
        <w:rPr>
          <w:b w:val="0"/>
          <w:sz w:val="22"/>
        </w:rPr>
        <w:t xml:space="preserve"> a to v kvalitě a za podmínek stanovených touto Smlouvou. </w:t>
      </w:r>
    </w:p>
    <w:p w14:paraId="54C73D38" w14:textId="77777777" w:rsidR="00AC1A15" w:rsidRPr="003D4A1E" w:rsidRDefault="00AC1A15" w:rsidP="003D4A1E"/>
    <w:p w14:paraId="2289EDBA" w14:textId="70FB1E55" w:rsidR="00164839" w:rsidRPr="00C76715" w:rsidRDefault="00C76715" w:rsidP="00164839">
      <w:pPr>
        <w:pStyle w:val="Nadpis1"/>
        <w:rPr>
          <w:sz w:val="28"/>
        </w:rPr>
      </w:pPr>
      <w:r>
        <w:rPr>
          <w:sz w:val="28"/>
        </w:rPr>
        <w:t xml:space="preserve">  </w:t>
      </w:r>
      <w:r w:rsidR="00164839" w:rsidRPr="00C76715">
        <w:rPr>
          <w:sz w:val="28"/>
        </w:rPr>
        <w:t xml:space="preserve">REKLAMACE </w:t>
      </w:r>
    </w:p>
    <w:p w14:paraId="2071B710" w14:textId="77777777" w:rsidR="00164839" w:rsidRPr="00423B70" w:rsidRDefault="00164839" w:rsidP="00BC5DA0">
      <w:pPr>
        <w:pStyle w:val="Nadpis1"/>
        <w:numPr>
          <w:ilvl w:val="1"/>
          <w:numId w:val="2"/>
        </w:numPr>
        <w:spacing w:before="0"/>
        <w:ind w:left="567" w:hanging="567"/>
        <w:jc w:val="both"/>
        <w:rPr>
          <w:b w:val="0"/>
          <w:sz w:val="22"/>
        </w:rPr>
      </w:pPr>
      <w:r w:rsidRPr="00423B70">
        <w:rPr>
          <w:b w:val="0"/>
          <w:sz w:val="22"/>
        </w:rPr>
        <w:t>Objednatel si vyhrazuje právo na reklamaci dodaného prádla. Reklamace se řeší písemně mezi odpovědnými (kontaktními) osobami Objednatele a Poskytovatele.</w:t>
      </w:r>
    </w:p>
    <w:p w14:paraId="5442AC4A" w14:textId="77777777" w:rsidR="00316A88" w:rsidRPr="00423B70" w:rsidRDefault="0034555B" w:rsidP="00BC5DA0">
      <w:pPr>
        <w:pStyle w:val="Nadpis1"/>
        <w:numPr>
          <w:ilvl w:val="1"/>
          <w:numId w:val="2"/>
        </w:numPr>
        <w:spacing w:before="0"/>
        <w:ind w:left="567" w:hanging="567"/>
        <w:jc w:val="both"/>
        <w:rPr>
          <w:b w:val="0"/>
          <w:sz w:val="22"/>
        </w:rPr>
      </w:pPr>
      <w:r w:rsidRPr="00423B70">
        <w:rPr>
          <w:b w:val="0"/>
          <w:sz w:val="22"/>
        </w:rPr>
        <w:t xml:space="preserve">Poskytovatel je povinen odpovědět na reklamaci Objednatele urychleně, a to nejpozději </w:t>
      </w:r>
      <w:r w:rsidRPr="00423B70">
        <w:rPr>
          <w:sz w:val="22"/>
        </w:rPr>
        <w:t>do 24 hod.</w:t>
      </w:r>
      <w:r w:rsidRPr="00423B70">
        <w:rPr>
          <w:b w:val="0"/>
          <w:sz w:val="22"/>
        </w:rPr>
        <w:t xml:space="preserve"> od doby </w:t>
      </w:r>
      <w:r w:rsidR="001E068D" w:rsidRPr="00423B70">
        <w:rPr>
          <w:b w:val="0"/>
          <w:sz w:val="22"/>
        </w:rPr>
        <w:t xml:space="preserve">odeslání </w:t>
      </w:r>
      <w:r w:rsidRPr="00423B70">
        <w:rPr>
          <w:b w:val="0"/>
          <w:sz w:val="22"/>
        </w:rPr>
        <w:t>reklamace od Objednatele</w:t>
      </w:r>
      <w:r w:rsidR="001E068D" w:rsidRPr="00423B70">
        <w:rPr>
          <w:b w:val="0"/>
          <w:sz w:val="22"/>
        </w:rPr>
        <w:t xml:space="preserve"> Poskytovateli a samotnou reklamaci vyřídit bez zbytečného odkladu</w:t>
      </w:r>
      <w:r w:rsidR="00262AAE" w:rsidRPr="00423B70">
        <w:rPr>
          <w:b w:val="0"/>
          <w:sz w:val="22"/>
        </w:rPr>
        <w:t>,</w:t>
      </w:r>
      <w:r w:rsidR="001E068D" w:rsidRPr="00423B70">
        <w:rPr>
          <w:b w:val="0"/>
          <w:sz w:val="22"/>
        </w:rPr>
        <w:t xml:space="preserve"> nejpozději však </w:t>
      </w:r>
      <w:r w:rsidR="001E068D" w:rsidRPr="00423B70">
        <w:rPr>
          <w:sz w:val="22"/>
        </w:rPr>
        <w:t>do 48 hod</w:t>
      </w:r>
      <w:r w:rsidR="001E068D" w:rsidRPr="00423B70">
        <w:rPr>
          <w:b w:val="0"/>
          <w:sz w:val="22"/>
        </w:rPr>
        <w:t xml:space="preserve"> od jejího odeslání od Objednatele Poskytovateli.</w:t>
      </w:r>
    </w:p>
    <w:p w14:paraId="4360744A" w14:textId="11AAE14E" w:rsidR="00AC1A15" w:rsidRDefault="001E068D" w:rsidP="00316A88">
      <w:pPr>
        <w:pStyle w:val="Hlavnnadpis"/>
        <w:numPr>
          <w:ilvl w:val="0"/>
          <w:numId w:val="0"/>
        </w:numPr>
        <w:ind w:left="434" w:hanging="360"/>
      </w:pPr>
      <w:r>
        <w:t xml:space="preserve"> </w:t>
      </w:r>
      <w:r w:rsidR="0034555B" w:rsidRPr="0034555B">
        <w:t xml:space="preserve"> </w:t>
      </w:r>
    </w:p>
    <w:p w14:paraId="4F3643BD" w14:textId="43C17D92" w:rsidR="00FC0DF8" w:rsidRPr="00C76715" w:rsidRDefault="00C76715" w:rsidP="00BC5DA0">
      <w:pPr>
        <w:pStyle w:val="Nadpis1"/>
        <w:rPr>
          <w:sz w:val="28"/>
        </w:rPr>
      </w:pPr>
      <w:r>
        <w:rPr>
          <w:sz w:val="28"/>
        </w:rPr>
        <w:t xml:space="preserve">  </w:t>
      </w:r>
      <w:r w:rsidR="00EA5DA0" w:rsidRPr="00C76715">
        <w:rPr>
          <w:sz w:val="28"/>
        </w:rPr>
        <w:t xml:space="preserve">ODPOVĚDNOST ZA </w:t>
      </w:r>
      <w:r w:rsidR="00FC0DF8" w:rsidRPr="00C76715">
        <w:rPr>
          <w:sz w:val="28"/>
        </w:rPr>
        <w:t xml:space="preserve">ŠKODY </w:t>
      </w:r>
    </w:p>
    <w:p w14:paraId="6FD1775C" w14:textId="5B499E40" w:rsidR="00FC0DF8" w:rsidRPr="00423B70" w:rsidRDefault="00FC0DF8" w:rsidP="00BC5DA0">
      <w:pPr>
        <w:pStyle w:val="Nadpis1"/>
        <w:numPr>
          <w:ilvl w:val="1"/>
          <w:numId w:val="2"/>
        </w:numPr>
        <w:spacing w:before="0"/>
        <w:ind w:left="567" w:hanging="567"/>
        <w:jc w:val="both"/>
        <w:rPr>
          <w:b w:val="0"/>
          <w:sz w:val="22"/>
        </w:rPr>
      </w:pPr>
      <w:r w:rsidRPr="00423B70">
        <w:rPr>
          <w:b w:val="0"/>
          <w:sz w:val="22"/>
        </w:rPr>
        <w:t>Všechny</w:t>
      </w:r>
      <w:r w:rsidR="00046E03" w:rsidRPr="00423B70">
        <w:rPr>
          <w:b w:val="0"/>
          <w:sz w:val="22"/>
        </w:rPr>
        <w:t xml:space="preserve"> prokazatelné</w:t>
      </w:r>
      <w:r w:rsidRPr="00423B70">
        <w:rPr>
          <w:b w:val="0"/>
          <w:sz w:val="22"/>
        </w:rPr>
        <w:t xml:space="preserve"> škody, které vzniknou v příčinné souvislosti s realizací plnění, jdou k</w:t>
      </w:r>
      <w:r w:rsidR="00B86680">
        <w:rPr>
          <w:b w:val="0"/>
          <w:sz w:val="22"/>
        </w:rPr>
        <w:t> </w:t>
      </w:r>
      <w:r w:rsidRPr="00423B70">
        <w:rPr>
          <w:b w:val="0"/>
          <w:sz w:val="22"/>
        </w:rPr>
        <w:t xml:space="preserve">tíži </w:t>
      </w:r>
      <w:r w:rsidR="00046E03" w:rsidRPr="00423B70">
        <w:rPr>
          <w:b w:val="0"/>
          <w:sz w:val="22"/>
        </w:rPr>
        <w:t>té smluvní strany, která škodu druhé smluvní straně způsobila</w:t>
      </w:r>
      <w:r w:rsidRPr="00423B70">
        <w:rPr>
          <w:b w:val="0"/>
          <w:sz w:val="22"/>
        </w:rPr>
        <w:t xml:space="preserve">. </w:t>
      </w:r>
    </w:p>
    <w:p w14:paraId="0961F9AD" w14:textId="1473049D" w:rsidR="003D4A1E" w:rsidRPr="003D4A1E" w:rsidRDefault="00FC0DF8" w:rsidP="002C1153">
      <w:pPr>
        <w:pStyle w:val="Nadpis1"/>
        <w:numPr>
          <w:ilvl w:val="1"/>
          <w:numId w:val="2"/>
        </w:numPr>
        <w:spacing w:before="0"/>
        <w:ind w:left="567" w:hanging="567"/>
        <w:jc w:val="both"/>
        <w:rPr>
          <w:rFonts w:eastAsia="Calibri"/>
        </w:rPr>
      </w:pPr>
      <w:r w:rsidRPr="003D4A1E">
        <w:rPr>
          <w:rFonts w:eastAsia="Calibri"/>
          <w:b w:val="0"/>
          <w:sz w:val="22"/>
        </w:rPr>
        <w:t xml:space="preserve">Poskytovatel se zavazuje, že po dobu platnosti </w:t>
      </w:r>
      <w:r w:rsidR="00A071B1" w:rsidRPr="003D4A1E">
        <w:rPr>
          <w:rFonts w:eastAsia="Calibri"/>
          <w:b w:val="0"/>
          <w:sz w:val="22"/>
        </w:rPr>
        <w:t>Sml</w:t>
      </w:r>
      <w:r w:rsidRPr="003D4A1E">
        <w:rPr>
          <w:rFonts w:eastAsia="Calibri"/>
          <w:b w:val="0"/>
          <w:sz w:val="22"/>
        </w:rPr>
        <w:t>ouvy bude mít uzavřeno pojištění odpovědnosti za škodu vzniklou v souvislosti s poskytováním výše uved</w:t>
      </w:r>
      <w:r w:rsidR="003A2528" w:rsidRPr="003D4A1E">
        <w:rPr>
          <w:rFonts w:eastAsia="Calibri"/>
          <w:b w:val="0"/>
          <w:sz w:val="22"/>
        </w:rPr>
        <w:t xml:space="preserve">ených služeb ve výši minimálně </w:t>
      </w:r>
      <w:r w:rsidR="00486134" w:rsidRPr="003D4A1E">
        <w:rPr>
          <w:rFonts w:eastAsia="Calibri"/>
          <w:sz w:val="22"/>
        </w:rPr>
        <w:t>5</w:t>
      </w:r>
      <w:r w:rsidRPr="003D4A1E">
        <w:rPr>
          <w:rFonts w:eastAsia="Calibri"/>
          <w:sz w:val="22"/>
        </w:rPr>
        <w:t>.000.000,- Kč</w:t>
      </w:r>
      <w:r w:rsidRPr="003D4A1E">
        <w:rPr>
          <w:rFonts w:eastAsia="Calibri"/>
          <w:b w:val="0"/>
          <w:sz w:val="22"/>
        </w:rPr>
        <w:t>.</w:t>
      </w:r>
      <w:r w:rsidR="001E068D" w:rsidRPr="003D4A1E">
        <w:rPr>
          <w:rFonts w:eastAsia="Calibri"/>
          <w:b w:val="0"/>
          <w:sz w:val="22"/>
        </w:rPr>
        <w:t xml:space="preserve"> V opačném případě platí, že se jedná o podstatné porušení Smlouvy ze strany Poskytovatele. </w:t>
      </w:r>
    </w:p>
    <w:p w14:paraId="2B3573B9" w14:textId="77777777" w:rsidR="00AC1A15" w:rsidRPr="003D4A1E" w:rsidRDefault="00AC1A15" w:rsidP="003D4A1E">
      <w:pPr>
        <w:rPr>
          <w:rFonts w:eastAsia="Calibri"/>
        </w:rPr>
      </w:pPr>
    </w:p>
    <w:p w14:paraId="235B4A17" w14:textId="3D5011A3" w:rsidR="002A07D0" w:rsidRPr="00C76715" w:rsidRDefault="00C76715" w:rsidP="00DA44BA">
      <w:pPr>
        <w:pStyle w:val="Nadpis1"/>
        <w:rPr>
          <w:sz w:val="28"/>
        </w:rPr>
      </w:pPr>
      <w:r>
        <w:rPr>
          <w:sz w:val="28"/>
        </w:rPr>
        <w:t xml:space="preserve">  </w:t>
      </w:r>
      <w:r w:rsidR="002350D6" w:rsidRPr="00C76715">
        <w:rPr>
          <w:sz w:val="28"/>
        </w:rPr>
        <w:t>SANKCE</w:t>
      </w:r>
    </w:p>
    <w:p w14:paraId="00360C42" w14:textId="77777777" w:rsidR="00FC77ED" w:rsidRPr="00423B70" w:rsidRDefault="00FC77ED" w:rsidP="00BC5DA0">
      <w:pPr>
        <w:pStyle w:val="Nadpis1"/>
        <w:numPr>
          <w:ilvl w:val="1"/>
          <w:numId w:val="2"/>
        </w:numPr>
        <w:spacing w:before="0"/>
        <w:ind w:left="567" w:hanging="567"/>
        <w:jc w:val="both"/>
        <w:rPr>
          <w:b w:val="0"/>
          <w:sz w:val="22"/>
        </w:rPr>
      </w:pPr>
      <w:r w:rsidRPr="00423B70">
        <w:rPr>
          <w:b w:val="0"/>
          <w:sz w:val="22"/>
        </w:rPr>
        <w:t xml:space="preserve">Při prodlení s úhradou faktury je Poskytovatel oprávněn vyúčtovat Objednateli úrok z prodlení ve výši </w:t>
      </w:r>
      <w:r w:rsidRPr="00423B70">
        <w:rPr>
          <w:sz w:val="22"/>
        </w:rPr>
        <w:t>0,01 %</w:t>
      </w:r>
      <w:r w:rsidRPr="00423B70">
        <w:rPr>
          <w:b w:val="0"/>
          <w:sz w:val="22"/>
        </w:rPr>
        <w:t xml:space="preserve"> za každý den prodlení z neuhrazené částky.</w:t>
      </w:r>
    </w:p>
    <w:p w14:paraId="3480E06C" w14:textId="44CCFA3C" w:rsidR="00164839" w:rsidRPr="00423B70" w:rsidRDefault="0022740B" w:rsidP="00BC5DA0">
      <w:pPr>
        <w:pStyle w:val="Nadpis1"/>
        <w:numPr>
          <w:ilvl w:val="1"/>
          <w:numId w:val="2"/>
        </w:numPr>
        <w:spacing w:before="0"/>
        <w:ind w:left="567" w:hanging="567"/>
        <w:jc w:val="both"/>
        <w:rPr>
          <w:b w:val="0"/>
          <w:sz w:val="22"/>
        </w:rPr>
      </w:pPr>
      <w:r w:rsidRPr="00423B70">
        <w:rPr>
          <w:b w:val="0"/>
          <w:sz w:val="22"/>
        </w:rPr>
        <w:t>Poskytovatel se zavazuje uhradit s</w:t>
      </w:r>
      <w:r w:rsidR="00164839" w:rsidRPr="00423B70">
        <w:rPr>
          <w:b w:val="0"/>
          <w:sz w:val="22"/>
        </w:rPr>
        <w:t>mluvní pokut</w:t>
      </w:r>
      <w:r w:rsidRPr="00423B70">
        <w:rPr>
          <w:b w:val="0"/>
          <w:sz w:val="22"/>
        </w:rPr>
        <w:t>u</w:t>
      </w:r>
      <w:r w:rsidR="00164839" w:rsidRPr="00423B70">
        <w:rPr>
          <w:b w:val="0"/>
          <w:sz w:val="22"/>
        </w:rPr>
        <w:t xml:space="preserve"> za prodlení se zavedením komplexního servisu prádla a elektronických objednávek prádla dle této Smlouvy na všech dodacích místech objednatele</w:t>
      </w:r>
      <w:r w:rsidR="00BD7CDE" w:rsidRPr="00423B70">
        <w:rPr>
          <w:b w:val="0"/>
          <w:sz w:val="22"/>
        </w:rPr>
        <w:t xml:space="preserve">, dle čl. </w:t>
      </w:r>
      <w:r w:rsidR="004E7163" w:rsidRPr="00423B70">
        <w:rPr>
          <w:b w:val="0"/>
          <w:sz w:val="22"/>
        </w:rPr>
        <w:t>7.7</w:t>
      </w:r>
      <w:r w:rsidR="00BD7CDE" w:rsidRPr="00423B70">
        <w:rPr>
          <w:b w:val="0"/>
          <w:sz w:val="22"/>
        </w:rPr>
        <w:t xml:space="preserve"> této Smlouvy,</w:t>
      </w:r>
      <w:r w:rsidR="00164839" w:rsidRPr="00423B70">
        <w:rPr>
          <w:b w:val="0"/>
          <w:sz w:val="22"/>
        </w:rPr>
        <w:t xml:space="preserve"> </w:t>
      </w:r>
      <w:r w:rsidRPr="00423B70">
        <w:rPr>
          <w:b w:val="0"/>
          <w:sz w:val="22"/>
        </w:rPr>
        <w:t xml:space="preserve">ve výši </w:t>
      </w:r>
      <w:r w:rsidR="00BD7CDE" w:rsidRPr="00423B70">
        <w:rPr>
          <w:sz w:val="22"/>
        </w:rPr>
        <w:t>1</w:t>
      </w:r>
      <w:r w:rsidR="00164839" w:rsidRPr="00423B70">
        <w:rPr>
          <w:sz w:val="22"/>
        </w:rPr>
        <w:t>00.000,- Kč za jeden kalendářní den prodlení</w:t>
      </w:r>
      <w:r w:rsidR="00164839" w:rsidRPr="00423B70">
        <w:rPr>
          <w:b w:val="0"/>
          <w:sz w:val="22"/>
        </w:rPr>
        <w:t>.</w:t>
      </w:r>
    </w:p>
    <w:p w14:paraId="4F2E5BA9" w14:textId="6230EBED" w:rsidR="00402C0A" w:rsidRPr="00423B70" w:rsidRDefault="00402C0A" w:rsidP="00BC5DA0">
      <w:pPr>
        <w:pStyle w:val="Nadpis1"/>
        <w:numPr>
          <w:ilvl w:val="1"/>
          <w:numId w:val="2"/>
        </w:numPr>
        <w:spacing w:before="0"/>
        <w:ind w:left="567" w:hanging="567"/>
        <w:jc w:val="both"/>
        <w:rPr>
          <w:b w:val="0"/>
          <w:sz w:val="22"/>
        </w:rPr>
      </w:pPr>
      <w:r w:rsidRPr="00423B70">
        <w:rPr>
          <w:b w:val="0"/>
          <w:sz w:val="22"/>
        </w:rPr>
        <w:t xml:space="preserve">V případě nezajištění služeb Poskytovatelem v dohodnutém termínu a rozsahu, dle čl. 4.3, </w:t>
      </w:r>
      <w:r w:rsidR="00F82301" w:rsidRPr="00423B70">
        <w:rPr>
          <w:b w:val="0"/>
          <w:sz w:val="22"/>
        </w:rPr>
        <w:t>se P</w:t>
      </w:r>
      <w:r w:rsidR="0022740B" w:rsidRPr="00423B70">
        <w:rPr>
          <w:b w:val="0"/>
          <w:sz w:val="22"/>
        </w:rPr>
        <w:t>oskytovatel zavazuje uhradit</w:t>
      </w:r>
      <w:r w:rsidRPr="00423B70">
        <w:rPr>
          <w:b w:val="0"/>
          <w:sz w:val="22"/>
        </w:rPr>
        <w:t xml:space="preserve"> smluvní pokut</w:t>
      </w:r>
      <w:r w:rsidR="0022740B" w:rsidRPr="00423B70">
        <w:rPr>
          <w:b w:val="0"/>
          <w:sz w:val="22"/>
        </w:rPr>
        <w:t>u ve výši</w:t>
      </w:r>
      <w:r w:rsidRPr="00423B70">
        <w:rPr>
          <w:b w:val="0"/>
          <w:sz w:val="22"/>
        </w:rPr>
        <w:t xml:space="preserve"> </w:t>
      </w:r>
      <w:r w:rsidR="00164839" w:rsidRPr="00423B70">
        <w:rPr>
          <w:sz w:val="22"/>
        </w:rPr>
        <w:t>5</w:t>
      </w:r>
      <w:r w:rsidRPr="00423B70">
        <w:rPr>
          <w:sz w:val="22"/>
        </w:rPr>
        <w:t>0</w:t>
      </w:r>
      <w:r w:rsidR="00DB3FBA" w:rsidRPr="00423B70">
        <w:rPr>
          <w:sz w:val="22"/>
        </w:rPr>
        <w:t>0</w:t>
      </w:r>
      <w:r w:rsidRPr="00423B70">
        <w:rPr>
          <w:sz w:val="22"/>
        </w:rPr>
        <w:t>,- Kč za každou hodinu prodlení</w:t>
      </w:r>
      <w:r w:rsidR="00DB3FBA" w:rsidRPr="00423B70">
        <w:rPr>
          <w:sz w:val="22"/>
        </w:rPr>
        <w:t xml:space="preserve"> </w:t>
      </w:r>
      <w:r w:rsidR="00DB3FBA" w:rsidRPr="00423B70">
        <w:rPr>
          <w:b w:val="0"/>
          <w:sz w:val="22"/>
        </w:rPr>
        <w:t>počínaje 14:00 hodinou daný den</w:t>
      </w:r>
      <w:r w:rsidRPr="00423B70">
        <w:rPr>
          <w:b w:val="0"/>
          <w:sz w:val="22"/>
        </w:rPr>
        <w:t xml:space="preserve">, </w:t>
      </w:r>
      <w:r w:rsidRPr="00423B70">
        <w:rPr>
          <w:sz w:val="22"/>
        </w:rPr>
        <w:t>za každý jednotlivý případ</w:t>
      </w:r>
      <w:r w:rsidRPr="00423B70">
        <w:rPr>
          <w:b w:val="0"/>
          <w:sz w:val="22"/>
        </w:rPr>
        <w:t>.</w:t>
      </w:r>
    </w:p>
    <w:p w14:paraId="407F551C" w14:textId="17EB1046" w:rsidR="005337D7" w:rsidRPr="00423B70" w:rsidRDefault="005337D7" w:rsidP="00BC5DA0">
      <w:pPr>
        <w:pStyle w:val="Nadpis1"/>
        <w:numPr>
          <w:ilvl w:val="1"/>
          <w:numId w:val="2"/>
        </w:numPr>
        <w:spacing w:before="0"/>
        <w:ind w:left="567" w:hanging="567"/>
        <w:jc w:val="both"/>
        <w:rPr>
          <w:b w:val="0"/>
          <w:sz w:val="22"/>
        </w:rPr>
      </w:pPr>
      <w:r w:rsidRPr="00423B70">
        <w:rPr>
          <w:b w:val="0"/>
          <w:sz w:val="22"/>
        </w:rPr>
        <w:t xml:space="preserve">V případě porušení povinností ze strany Poskytovatele v oblasti nedodržení hygienických předpisů (např. špatné výsledky stěrů na přepravních vozících) a kvality dodávky (špatně vyprané prádlo s barevnými skvrnami způsobenými v prádelně nebo zmuchlané prádlo, </w:t>
      </w:r>
      <w:r w:rsidR="00DB3FBA" w:rsidRPr="00423B70">
        <w:rPr>
          <w:b w:val="0"/>
          <w:sz w:val="22"/>
        </w:rPr>
        <w:t xml:space="preserve">neprovádění oprav prádla, </w:t>
      </w:r>
      <w:r w:rsidRPr="00423B70">
        <w:rPr>
          <w:b w:val="0"/>
          <w:sz w:val="22"/>
        </w:rPr>
        <w:t>pomíchané počty prádla mezi jednotlivými předávacími místy</w:t>
      </w:r>
      <w:r w:rsidR="000A3A55" w:rsidRPr="00423B70">
        <w:rPr>
          <w:b w:val="0"/>
          <w:sz w:val="22"/>
        </w:rPr>
        <w:t>, apod.</w:t>
      </w:r>
      <w:r w:rsidRPr="00423B70">
        <w:rPr>
          <w:b w:val="0"/>
          <w:sz w:val="22"/>
        </w:rPr>
        <w:t xml:space="preserve">) </w:t>
      </w:r>
      <w:r w:rsidR="00F82301" w:rsidRPr="00423B70">
        <w:rPr>
          <w:b w:val="0"/>
          <w:sz w:val="22"/>
        </w:rPr>
        <w:t>se Poskytovatel</w:t>
      </w:r>
      <w:r w:rsidR="00486134" w:rsidRPr="00423B70">
        <w:rPr>
          <w:b w:val="0"/>
          <w:sz w:val="22"/>
        </w:rPr>
        <w:t xml:space="preserve"> </w:t>
      </w:r>
      <w:r w:rsidR="00F82301" w:rsidRPr="00423B70">
        <w:rPr>
          <w:b w:val="0"/>
          <w:sz w:val="22"/>
        </w:rPr>
        <w:t xml:space="preserve">zavazuje uhradit </w:t>
      </w:r>
      <w:r w:rsidRPr="00423B70">
        <w:rPr>
          <w:b w:val="0"/>
          <w:sz w:val="22"/>
        </w:rPr>
        <w:t xml:space="preserve">smluvní </w:t>
      </w:r>
      <w:r w:rsidR="00DB3FBA" w:rsidRPr="00423B70">
        <w:rPr>
          <w:b w:val="0"/>
          <w:sz w:val="22"/>
        </w:rPr>
        <w:t>pokut</w:t>
      </w:r>
      <w:r w:rsidR="00F82301" w:rsidRPr="00423B70">
        <w:rPr>
          <w:b w:val="0"/>
          <w:sz w:val="22"/>
        </w:rPr>
        <w:t>u ve výši</w:t>
      </w:r>
      <w:r w:rsidR="00DB3FBA" w:rsidRPr="00423B70">
        <w:rPr>
          <w:b w:val="0"/>
          <w:sz w:val="22"/>
        </w:rPr>
        <w:t xml:space="preserve"> </w:t>
      </w:r>
      <w:r w:rsidR="00DB3FBA" w:rsidRPr="00423B70">
        <w:rPr>
          <w:sz w:val="22"/>
        </w:rPr>
        <w:t>1</w:t>
      </w:r>
      <w:r w:rsidRPr="00423B70">
        <w:rPr>
          <w:sz w:val="22"/>
        </w:rPr>
        <w:t>00,- Kč za každý jednotlivý případ</w:t>
      </w:r>
      <w:r w:rsidR="00402C0A" w:rsidRPr="00423B70">
        <w:rPr>
          <w:b w:val="0"/>
          <w:sz w:val="22"/>
        </w:rPr>
        <w:t>.</w:t>
      </w:r>
    </w:p>
    <w:p w14:paraId="6FF0F088" w14:textId="69C76C61" w:rsidR="00DB3FBA" w:rsidRPr="00423B70" w:rsidRDefault="00F82301" w:rsidP="00BC5DA0">
      <w:pPr>
        <w:pStyle w:val="Nadpis1"/>
        <w:numPr>
          <w:ilvl w:val="1"/>
          <w:numId w:val="2"/>
        </w:numPr>
        <w:spacing w:before="0"/>
        <w:ind w:left="567" w:hanging="567"/>
        <w:jc w:val="both"/>
        <w:rPr>
          <w:b w:val="0"/>
          <w:sz w:val="22"/>
        </w:rPr>
      </w:pPr>
      <w:r w:rsidRPr="00423B70">
        <w:rPr>
          <w:b w:val="0"/>
          <w:sz w:val="22"/>
        </w:rPr>
        <w:t>Poskytovatel se zavazuje uhradit smluvní pokut</w:t>
      </w:r>
      <w:r w:rsidR="00BD7CDE" w:rsidRPr="00423B70">
        <w:rPr>
          <w:b w:val="0"/>
          <w:sz w:val="22"/>
        </w:rPr>
        <w:t>u</w:t>
      </w:r>
      <w:r w:rsidRPr="00423B70">
        <w:rPr>
          <w:b w:val="0"/>
          <w:sz w:val="22"/>
        </w:rPr>
        <w:t xml:space="preserve"> </w:t>
      </w:r>
      <w:r w:rsidR="00DB3FBA" w:rsidRPr="00423B70">
        <w:rPr>
          <w:b w:val="0"/>
          <w:sz w:val="22"/>
        </w:rPr>
        <w:t>za prodlení s odstraněním uznané vady</w:t>
      </w:r>
      <w:r w:rsidR="000912B9" w:rsidRPr="00423B70">
        <w:rPr>
          <w:b w:val="0"/>
          <w:sz w:val="22"/>
        </w:rPr>
        <w:t xml:space="preserve"> </w:t>
      </w:r>
      <w:r w:rsidR="00DB3FBA" w:rsidRPr="00423B70">
        <w:rPr>
          <w:b w:val="0"/>
          <w:sz w:val="22"/>
        </w:rPr>
        <w:t>a</w:t>
      </w:r>
      <w:r w:rsidR="000912B9" w:rsidRPr="00423B70">
        <w:rPr>
          <w:b w:val="0"/>
          <w:sz w:val="22"/>
        </w:rPr>
        <w:t> </w:t>
      </w:r>
      <w:r w:rsidR="00DB3FBA" w:rsidRPr="00423B70">
        <w:rPr>
          <w:b w:val="0"/>
          <w:sz w:val="22"/>
        </w:rPr>
        <w:t xml:space="preserve">neodstraněné v dohodnutém termínu, </w:t>
      </w:r>
      <w:r w:rsidR="000912B9" w:rsidRPr="00423B70">
        <w:rPr>
          <w:b w:val="0"/>
          <w:sz w:val="22"/>
        </w:rPr>
        <w:t xml:space="preserve">dle čl. 12.2, </w:t>
      </w:r>
      <w:r w:rsidRPr="00423B70">
        <w:rPr>
          <w:b w:val="0"/>
          <w:sz w:val="22"/>
        </w:rPr>
        <w:t xml:space="preserve">ve výši </w:t>
      </w:r>
      <w:r w:rsidR="00DB3FBA" w:rsidRPr="00423B70">
        <w:rPr>
          <w:sz w:val="22"/>
        </w:rPr>
        <w:t xml:space="preserve">500,- Kč za každý jednotlivý případ vady, za každý </w:t>
      </w:r>
      <w:r w:rsidR="00164839" w:rsidRPr="00423B70">
        <w:rPr>
          <w:sz w:val="22"/>
        </w:rPr>
        <w:t xml:space="preserve">kalendářní </w:t>
      </w:r>
      <w:r w:rsidR="00DB3FBA" w:rsidRPr="00423B70">
        <w:rPr>
          <w:sz w:val="22"/>
        </w:rPr>
        <w:t>den prodlení</w:t>
      </w:r>
      <w:r w:rsidR="00DB3FBA" w:rsidRPr="00423B70">
        <w:rPr>
          <w:b w:val="0"/>
          <w:sz w:val="22"/>
        </w:rPr>
        <w:t>.</w:t>
      </w:r>
    </w:p>
    <w:p w14:paraId="094877B0" w14:textId="77777777" w:rsidR="00FE597B" w:rsidRPr="00423B70" w:rsidRDefault="00FE597B" w:rsidP="00BC5DA0">
      <w:pPr>
        <w:pStyle w:val="Nadpis1"/>
        <w:numPr>
          <w:ilvl w:val="1"/>
          <w:numId w:val="2"/>
        </w:numPr>
        <w:spacing w:before="0"/>
        <w:ind w:left="567" w:hanging="567"/>
        <w:jc w:val="both"/>
        <w:rPr>
          <w:b w:val="0"/>
          <w:sz w:val="22"/>
        </w:rPr>
      </w:pPr>
      <w:r w:rsidRPr="00423B70">
        <w:rPr>
          <w:b w:val="0"/>
          <w:sz w:val="22"/>
        </w:rPr>
        <w:t xml:space="preserve">Způsobí-li </w:t>
      </w:r>
      <w:r w:rsidR="001108E3" w:rsidRPr="00423B70">
        <w:rPr>
          <w:b w:val="0"/>
          <w:sz w:val="22"/>
        </w:rPr>
        <w:t>P</w:t>
      </w:r>
      <w:r w:rsidRPr="00423B70">
        <w:rPr>
          <w:b w:val="0"/>
          <w:sz w:val="22"/>
        </w:rPr>
        <w:t xml:space="preserve">oskytovatel svým jednáním zničení předmětu plnění, je </w:t>
      </w:r>
      <w:r w:rsidR="001108E3" w:rsidRPr="00423B70">
        <w:rPr>
          <w:b w:val="0"/>
          <w:sz w:val="22"/>
        </w:rPr>
        <w:t>O</w:t>
      </w:r>
      <w:r w:rsidRPr="00423B70">
        <w:rPr>
          <w:b w:val="0"/>
          <w:sz w:val="22"/>
        </w:rPr>
        <w:t>bjednatel oprávněn požadovat náhradu v plném rozsahu.</w:t>
      </w:r>
    </w:p>
    <w:p w14:paraId="3C244C2A" w14:textId="377C84F2" w:rsidR="005337D7" w:rsidRPr="00423B70" w:rsidRDefault="00A071B1" w:rsidP="00BC5DA0">
      <w:pPr>
        <w:pStyle w:val="Nadpis1"/>
        <w:numPr>
          <w:ilvl w:val="1"/>
          <w:numId w:val="2"/>
        </w:numPr>
        <w:spacing w:before="0"/>
        <w:ind w:left="567" w:hanging="567"/>
        <w:jc w:val="both"/>
        <w:rPr>
          <w:b w:val="0"/>
          <w:sz w:val="22"/>
        </w:rPr>
      </w:pPr>
      <w:r w:rsidRPr="00423B70">
        <w:rPr>
          <w:b w:val="0"/>
          <w:sz w:val="22"/>
        </w:rPr>
        <w:t>Sml</w:t>
      </w:r>
      <w:r w:rsidR="00FE597B" w:rsidRPr="00423B70">
        <w:rPr>
          <w:b w:val="0"/>
          <w:sz w:val="22"/>
        </w:rPr>
        <w:t xml:space="preserve">uvní pokuta je splatná do </w:t>
      </w:r>
      <w:r w:rsidR="001E068D" w:rsidRPr="00423B70">
        <w:rPr>
          <w:b w:val="0"/>
          <w:sz w:val="22"/>
        </w:rPr>
        <w:t xml:space="preserve">15 kalendářních </w:t>
      </w:r>
      <w:r w:rsidR="00FE597B" w:rsidRPr="00423B70">
        <w:rPr>
          <w:b w:val="0"/>
          <w:sz w:val="22"/>
        </w:rPr>
        <w:t>dnů ode dne doručení výzvy k její úhradě</w:t>
      </w:r>
      <w:r w:rsidR="001E068D" w:rsidRPr="00423B70">
        <w:rPr>
          <w:b w:val="0"/>
          <w:sz w:val="22"/>
        </w:rPr>
        <w:t xml:space="preserve"> ze strany Poskytovatele</w:t>
      </w:r>
      <w:r w:rsidR="00FE597B" w:rsidRPr="00423B70">
        <w:rPr>
          <w:b w:val="0"/>
          <w:sz w:val="22"/>
        </w:rPr>
        <w:t xml:space="preserve">. </w:t>
      </w:r>
      <w:r w:rsidR="001E068D" w:rsidRPr="00423B70">
        <w:rPr>
          <w:b w:val="0"/>
          <w:sz w:val="22"/>
        </w:rPr>
        <w:t xml:space="preserve">Uplatněním </w:t>
      </w:r>
      <w:r w:rsidR="00FE597B" w:rsidRPr="00423B70">
        <w:rPr>
          <w:b w:val="0"/>
          <w:sz w:val="22"/>
        </w:rPr>
        <w:t xml:space="preserve">a zaplacením </w:t>
      </w:r>
      <w:r w:rsidR="001E068D" w:rsidRPr="00423B70">
        <w:rPr>
          <w:b w:val="0"/>
          <w:sz w:val="22"/>
        </w:rPr>
        <w:t>jakékoliv s</w:t>
      </w:r>
      <w:r w:rsidRPr="00423B70">
        <w:rPr>
          <w:b w:val="0"/>
          <w:sz w:val="22"/>
        </w:rPr>
        <w:t>ml</w:t>
      </w:r>
      <w:r w:rsidR="00FE597B" w:rsidRPr="00423B70">
        <w:rPr>
          <w:b w:val="0"/>
          <w:sz w:val="22"/>
        </w:rPr>
        <w:t>uvní pokuty</w:t>
      </w:r>
      <w:r w:rsidR="001E068D" w:rsidRPr="00423B70">
        <w:rPr>
          <w:b w:val="0"/>
          <w:sz w:val="22"/>
        </w:rPr>
        <w:t xml:space="preserve"> dle této Smlouvy</w:t>
      </w:r>
      <w:r w:rsidR="00FE597B" w:rsidRPr="00423B70">
        <w:rPr>
          <w:b w:val="0"/>
          <w:sz w:val="22"/>
        </w:rPr>
        <w:t xml:space="preserve"> nejsou dotčena práva na náhradu škody, která nesplněním povinnost</w:t>
      </w:r>
      <w:r w:rsidR="0073037B" w:rsidRPr="00423B70">
        <w:rPr>
          <w:b w:val="0"/>
          <w:sz w:val="22"/>
        </w:rPr>
        <w:t xml:space="preserve">i vznikla druhé </w:t>
      </w:r>
      <w:r w:rsidR="001E068D" w:rsidRPr="00423B70">
        <w:rPr>
          <w:b w:val="0"/>
          <w:sz w:val="22"/>
        </w:rPr>
        <w:t>s</w:t>
      </w:r>
      <w:r w:rsidRPr="00423B70">
        <w:rPr>
          <w:b w:val="0"/>
          <w:sz w:val="22"/>
        </w:rPr>
        <w:t>ml</w:t>
      </w:r>
      <w:r w:rsidR="0073037B" w:rsidRPr="00423B70">
        <w:rPr>
          <w:b w:val="0"/>
          <w:sz w:val="22"/>
        </w:rPr>
        <w:t>uvní straně.</w:t>
      </w:r>
    </w:p>
    <w:p w14:paraId="030FF762" w14:textId="0F494747" w:rsidR="00D30EB4" w:rsidRPr="00423B70" w:rsidRDefault="00D30EB4" w:rsidP="00BC5DA0">
      <w:pPr>
        <w:pStyle w:val="Nadpis1"/>
        <w:numPr>
          <w:ilvl w:val="1"/>
          <w:numId w:val="2"/>
        </w:numPr>
        <w:spacing w:before="0"/>
        <w:ind w:left="567" w:hanging="567"/>
        <w:jc w:val="both"/>
        <w:rPr>
          <w:b w:val="0"/>
          <w:sz w:val="22"/>
        </w:rPr>
      </w:pPr>
      <w:r w:rsidRPr="00423B70">
        <w:rPr>
          <w:b w:val="0"/>
          <w:sz w:val="22"/>
        </w:rPr>
        <w:t xml:space="preserve">V případě, že Poskytovatel ukončí </w:t>
      </w:r>
      <w:r w:rsidR="00A071B1" w:rsidRPr="00423B70">
        <w:rPr>
          <w:b w:val="0"/>
          <w:sz w:val="22"/>
        </w:rPr>
        <w:t>Sml</w:t>
      </w:r>
      <w:r w:rsidRPr="00423B70">
        <w:rPr>
          <w:b w:val="0"/>
          <w:sz w:val="22"/>
        </w:rPr>
        <w:t>ouvu výpovědí předčasně,</w:t>
      </w:r>
      <w:r w:rsidR="001E068D" w:rsidRPr="00423B70">
        <w:rPr>
          <w:b w:val="0"/>
          <w:sz w:val="22"/>
        </w:rPr>
        <w:t xml:space="preserve"> přičemž předčasnou výpovědi se dle této Smlouvy myslí výpověď daná Poskytovateli</w:t>
      </w:r>
      <w:r w:rsidRPr="00423B70">
        <w:rPr>
          <w:b w:val="0"/>
          <w:sz w:val="22"/>
        </w:rPr>
        <w:t xml:space="preserve"> před uplynutím </w:t>
      </w:r>
      <w:r w:rsidR="000912B9" w:rsidRPr="00423B70">
        <w:rPr>
          <w:sz w:val="22"/>
        </w:rPr>
        <w:t xml:space="preserve">48 </w:t>
      </w:r>
      <w:r w:rsidRPr="00423B70">
        <w:rPr>
          <w:sz w:val="22"/>
        </w:rPr>
        <w:t>měsíců</w:t>
      </w:r>
      <w:r w:rsidRPr="00423B70">
        <w:rPr>
          <w:b w:val="0"/>
          <w:sz w:val="22"/>
        </w:rPr>
        <w:t xml:space="preserve"> </w:t>
      </w:r>
      <w:r w:rsidR="001E068D" w:rsidRPr="00423B70">
        <w:rPr>
          <w:b w:val="0"/>
          <w:sz w:val="22"/>
        </w:rPr>
        <w:t xml:space="preserve">od započetí </w:t>
      </w:r>
      <w:r w:rsidRPr="00423B70">
        <w:rPr>
          <w:b w:val="0"/>
          <w:sz w:val="22"/>
        </w:rPr>
        <w:t xml:space="preserve">plnění </w:t>
      </w:r>
      <w:r w:rsidR="001E068D" w:rsidRPr="00423B70">
        <w:rPr>
          <w:b w:val="0"/>
          <w:sz w:val="22"/>
        </w:rPr>
        <w:t xml:space="preserve">dle </w:t>
      </w:r>
      <w:r w:rsidRPr="00423B70">
        <w:rPr>
          <w:b w:val="0"/>
          <w:sz w:val="22"/>
        </w:rPr>
        <w:t xml:space="preserve">této </w:t>
      </w:r>
      <w:r w:rsidR="00A071B1" w:rsidRPr="00423B70">
        <w:rPr>
          <w:b w:val="0"/>
          <w:sz w:val="22"/>
        </w:rPr>
        <w:t>Sml</w:t>
      </w:r>
      <w:r w:rsidRPr="00423B70">
        <w:rPr>
          <w:b w:val="0"/>
          <w:sz w:val="22"/>
        </w:rPr>
        <w:t xml:space="preserve">ouvy), je Poskytovatel povinen zaplatit Objednateli jednorázovou </w:t>
      </w:r>
      <w:r w:rsidR="00486134" w:rsidRPr="00423B70">
        <w:rPr>
          <w:b w:val="0"/>
          <w:sz w:val="22"/>
        </w:rPr>
        <w:t>s</w:t>
      </w:r>
      <w:r w:rsidR="00A071B1" w:rsidRPr="00423B70">
        <w:rPr>
          <w:b w:val="0"/>
          <w:sz w:val="22"/>
        </w:rPr>
        <w:t>ml</w:t>
      </w:r>
      <w:r w:rsidRPr="00423B70">
        <w:rPr>
          <w:b w:val="0"/>
          <w:sz w:val="22"/>
        </w:rPr>
        <w:t xml:space="preserve">uvní pokutu ve výši </w:t>
      </w:r>
      <w:r w:rsidR="00486134" w:rsidRPr="00423B70">
        <w:rPr>
          <w:sz w:val="22"/>
        </w:rPr>
        <w:t>5</w:t>
      </w:r>
      <w:r w:rsidRPr="00423B70">
        <w:rPr>
          <w:sz w:val="22"/>
        </w:rPr>
        <w:t>00.000,- Kč</w:t>
      </w:r>
      <w:r w:rsidRPr="00423B70">
        <w:rPr>
          <w:b w:val="0"/>
          <w:sz w:val="22"/>
        </w:rPr>
        <w:t>.</w:t>
      </w:r>
    </w:p>
    <w:p w14:paraId="2B34F5CC" w14:textId="53AD6810" w:rsidR="00AC1A15" w:rsidRDefault="00AC1A15" w:rsidP="00316A88"/>
    <w:p w14:paraId="3E7E04CE" w14:textId="038B2842" w:rsidR="00AC1A15" w:rsidRDefault="00AC1A15" w:rsidP="00316A88"/>
    <w:p w14:paraId="0C942227" w14:textId="77777777" w:rsidR="00AC1A15" w:rsidRDefault="00AC1A15" w:rsidP="00316A88"/>
    <w:p w14:paraId="00EBBC2C" w14:textId="6A759E8A" w:rsidR="008E4383" w:rsidRPr="00C76715" w:rsidRDefault="00C76715" w:rsidP="00BC5DA0">
      <w:pPr>
        <w:pStyle w:val="Nadpis1"/>
        <w:rPr>
          <w:sz w:val="28"/>
        </w:rPr>
      </w:pPr>
      <w:r>
        <w:rPr>
          <w:sz w:val="28"/>
        </w:rPr>
        <w:t xml:space="preserve">  </w:t>
      </w:r>
      <w:r w:rsidR="008E4383" w:rsidRPr="00C76715">
        <w:rPr>
          <w:sz w:val="28"/>
        </w:rPr>
        <w:t xml:space="preserve">UKONČENÍ </w:t>
      </w:r>
      <w:r w:rsidR="00A071B1" w:rsidRPr="00C76715">
        <w:rPr>
          <w:sz w:val="28"/>
        </w:rPr>
        <w:t>SML</w:t>
      </w:r>
      <w:r w:rsidR="008E4383" w:rsidRPr="00C76715">
        <w:rPr>
          <w:sz w:val="28"/>
        </w:rPr>
        <w:t xml:space="preserve">OUVY </w:t>
      </w:r>
    </w:p>
    <w:p w14:paraId="6E9EA4F2" w14:textId="77777777" w:rsidR="00FE33BB" w:rsidRPr="00423B70" w:rsidRDefault="00FE33BB" w:rsidP="00BC5DA0">
      <w:pPr>
        <w:pStyle w:val="Nadpis1"/>
        <w:numPr>
          <w:ilvl w:val="1"/>
          <w:numId w:val="2"/>
        </w:numPr>
        <w:spacing w:before="0"/>
        <w:ind w:left="567" w:hanging="567"/>
        <w:jc w:val="both"/>
        <w:rPr>
          <w:b w:val="0"/>
          <w:sz w:val="22"/>
        </w:rPr>
      </w:pPr>
      <w:r w:rsidRPr="00423B70">
        <w:rPr>
          <w:b w:val="0"/>
          <w:sz w:val="22"/>
        </w:rPr>
        <w:t xml:space="preserve">Tuto </w:t>
      </w:r>
      <w:r w:rsidR="00A071B1" w:rsidRPr="00423B70">
        <w:rPr>
          <w:b w:val="0"/>
          <w:sz w:val="22"/>
        </w:rPr>
        <w:t>Sml</w:t>
      </w:r>
      <w:r w:rsidRPr="00423B70">
        <w:rPr>
          <w:b w:val="0"/>
          <w:sz w:val="22"/>
        </w:rPr>
        <w:t xml:space="preserve">ouvu lze ukončit </w:t>
      </w:r>
      <w:r w:rsidR="00680647" w:rsidRPr="00423B70">
        <w:rPr>
          <w:b w:val="0"/>
          <w:sz w:val="22"/>
        </w:rPr>
        <w:t>p</w:t>
      </w:r>
      <w:r w:rsidRPr="00423B70">
        <w:rPr>
          <w:b w:val="0"/>
          <w:sz w:val="22"/>
        </w:rPr>
        <w:t xml:space="preserve">ísemnou dohodou </w:t>
      </w:r>
      <w:r w:rsidR="00A071B1" w:rsidRPr="00423B70">
        <w:rPr>
          <w:b w:val="0"/>
          <w:sz w:val="22"/>
        </w:rPr>
        <w:t>Sml</w:t>
      </w:r>
      <w:r w:rsidRPr="00423B70">
        <w:rPr>
          <w:b w:val="0"/>
          <w:sz w:val="22"/>
        </w:rPr>
        <w:t>uvních stran.</w:t>
      </w:r>
    </w:p>
    <w:p w14:paraId="25D3B930" w14:textId="77777777" w:rsidR="000A3A55" w:rsidRPr="00423B70" w:rsidRDefault="00FE33BB" w:rsidP="00BC5DA0">
      <w:pPr>
        <w:pStyle w:val="Nadpis1"/>
        <w:numPr>
          <w:ilvl w:val="1"/>
          <w:numId w:val="2"/>
        </w:numPr>
        <w:spacing w:before="0"/>
        <w:ind w:left="567" w:hanging="567"/>
        <w:jc w:val="both"/>
        <w:rPr>
          <w:b w:val="0"/>
          <w:sz w:val="22"/>
        </w:rPr>
      </w:pPr>
      <w:r w:rsidRPr="00423B70">
        <w:rPr>
          <w:b w:val="0"/>
          <w:sz w:val="22"/>
        </w:rPr>
        <w:t xml:space="preserve">Tuto </w:t>
      </w:r>
      <w:r w:rsidR="00A071B1" w:rsidRPr="00423B70">
        <w:rPr>
          <w:b w:val="0"/>
          <w:sz w:val="22"/>
        </w:rPr>
        <w:t>Sml</w:t>
      </w:r>
      <w:r w:rsidRPr="00423B70">
        <w:rPr>
          <w:b w:val="0"/>
          <w:sz w:val="22"/>
        </w:rPr>
        <w:t xml:space="preserve">ouvu lze ukončit </w:t>
      </w:r>
      <w:r w:rsidR="00680647" w:rsidRPr="00423B70">
        <w:rPr>
          <w:b w:val="0"/>
          <w:sz w:val="22"/>
        </w:rPr>
        <w:t xml:space="preserve">písemným odstoupením jedné ze </w:t>
      </w:r>
      <w:r w:rsidR="00A071B1" w:rsidRPr="00423B70">
        <w:rPr>
          <w:b w:val="0"/>
          <w:sz w:val="22"/>
        </w:rPr>
        <w:t>Sml</w:t>
      </w:r>
      <w:r w:rsidR="00680647" w:rsidRPr="00423B70">
        <w:rPr>
          <w:b w:val="0"/>
          <w:sz w:val="22"/>
        </w:rPr>
        <w:t>uvních stran.</w:t>
      </w:r>
      <w:r w:rsidRPr="00423B70">
        <w:rPr>
          <w:b w:val="0"/>
          <w:sz w:val="22"/>
        </w:rPr>
        <w:t xml:space="preserve"> </w:t>
      </w:r>
      <w:r w:rsidR="00680647" w:rsidRPr="00423B70">
        <w:rPr>
          <w:b w:val="0"/>
          <w:sz w:val="22"/>
        </w:rPr>
        <w:t xml:space="preserve">Důvodem k odstoupení od </w:t>
      </w:r>
      <w:r w:rsidR="00A071B1" w:rsidRPr="00423B70">
        <w:rPr>
          <w:b w:val="0"/>
          <w:sz w:val="22"/>
        </w:rPr>
        <w:t>Sml</w:t>
      </w:r>
      <w:r w:rsidR="00680647" w:rsidRPr="00423B70">
        <w:rPr>
          <w:b w:val="0"/>
          <w:sz w:val="22"/>
        </w:rPr>
        <w:t xml:space="preserve">ouvy je podstatné porušení </w:t>
      </w:r>
      <w:r w:rsidR="00A071B1" w:rsidRPr="00423B70">
        <w:rPr>
          <w:b w:val="0"/>
          <w:sz w:val="22"/>
        </w:rPr>
        <w:t>Sml</w:t>
      </w:r>
      <w:r w:rsidR="00680647" w:rsidRPr="00423B70">
        <w:rPr>
          <w:b w:val="0"/>
          <w:sz w:val="22"/>
        </w:rPr>
        <w:t>uvních povinností.</w:t>
      </w:r>
    </w:p>
    <w:p w14:paraId="62995BE1" w14:textId="094020A0" w:rsidR="000A3A55" w:rsidRPr="00423B70" w:rsidRDefault="00680647" w:rsidP="00BC5DA0">
      <w:pPr>
        <w:pStyle w:val="Nadpis1"/>
        <w:numPr>
          <w:ilvl w:val="1"/>
          <w:numId w:val="2"/>
        </w:numPr>
        <w:spacing w:before="0"/>
        <w:ind w:left="567" w:hanging="567"/>
        <w:jc w:val="both"/>
        <w:rPr>
          <w:b w:val="0"/>
          <w:sz w:val="22"/>
        </w:rPr>
      </w:pPr>
      <w:r w:rsidRPr="00423B70">
        <w:rPr>
          <w:b w:val="0"/>
          <w:sz w:val="22"/>
        </w:rPr>
        <w:t xml:space="preserve">Za podstatné porušení </w:t>
      </w:r>
      <w:r w:rsidR="00A071B1" w:rsidRPr="00423B70">
        <w:rPr>
          <w:b w:val="0"/>
          <w:sz w:val="22"/>
        </w:rPr>
        <w:t>Sml</w:t>
      </w:r>
      <w:r w:rsidRPr="00423B70">
        <w:rPr>
          <w:b w:val="0"/>
          <w:sz w:val="22"/>
        </w:rPr>
        <w:t xml:space="preserve">uvních povinností ze strany </w:t>
      </w:r>
      <w:r w:rsidR="0055705A" w:rsidRPr="00423B70">
        <w:rPr>
          <w:b w:val="0"/>
          <w:sz w:val="22"/>
        </w:rPr>
        <w:t>Objedna</w:t>
      </w:r>
      <w:r w:rsidRPr="00423B70">
        <w:rPr>
          <w:b w:val="0"/>
          <w:sz w:val="22"/>
        </w:rPr>
        <w:t xml:space="preserve">tele se považuje opakované prodlení s placením </w:t>
      </w:r>
      <w:r w:rsidR="001F731C" w:rsidRPr="00423B70">
        <w:rPr>
          <w:b w:val="0"/>
          <w:sz w:val="22"/>
        </w:rPr>
        <w:t>s</w:t>
      </w:r>
      <w:r w:rsidR="00A071B1" w:rsidRPr="00423B70">
        <w:rPr>
          <w:b w:val="0"/>
          <w:sz w:val="22"/>
        </w:rPr>
        <w:t>ml</w:t>
      </w:r>
      <w:r w:rsidRPr="00423B70">
        <w:rPr>
          <w:b w:val="0"/>
          <w:sz w:val="22"/>
        </w:rPr>
        <w:t>uvní ceny nebo její části</w:t>
      </w:r>
      <w:r w:rsidR="000A3A55" w:rsidRPr="00423B70">
        <w:rPr>
          <w:b w:val="0"/>
          <w:sz w:val="22"/>
        </w:rPr>
        <w:t>.</w:t>
      </w:r>
    </w:p>
    <w:p w14:paraId="3ECB2C3E" w14:textId="7C304594" w:rsidR="001E068D" w:rsidRPr="00423B70" w:rsidRDefault="00680647" w:rsidP="00BC5DA0">
      <w:pPr>
        <w:pStyle w:val="Nadpis1"/>
        <w:numPr>
          <w:ilvl w:val="1"/>
          <w:numId w:val="2"/>
        </w:numPr>
        <w:spacing w:before="0"/>
        <w:ind w:left="567" w:hanging="567"/>
        <w:jc w:val="both"/>
        <w:rPr>
          <w:b w:val="0"/>
          <w:sz w:val="22"/>
        </w:rPr>
      </w:pPr>
      <w:r w:rsidRPr="00423B70">
        <w:rPr>
          <w:b w:val="0"/>
          <w:sz w:val="22"/>
        </w:rPr>
        <w:t xml:space="preserve">Za podstatné porušení </w:t>
      </w:r>
      <w:r w:rsidR="001F731C" w:rsidRPr="00423B70">
        <w:rPr>
          <w:b w:val="0"/>
          <w:sz w:val="22"/>
        </w:rPr>
        <w:t>s</w:t>
      </w:r>
      <w:r w:rsidR="00A071B1" w:rsidRPr="00423B70">
        <w:rPr>
          <w:b w:val="0"/>
          <w:sz w:val="22"/>
        </w:rPr>
        <w:t>ml</w:t>
      </w:r>
      <w:r w:rsidRPr="00423B70">
        <w:rPr>
          <w:b w:val="0"/>
          <w:sz w:val="22"/>
        </w:rPr>
        <w:t xml:space="preserve">uvních povinností ze strany </w:t>
      </w:r>
      <w:r w:rsidR="0055705A" w:rsidRPr="00423B70">
        <w:rPr>
          <w:b w:val="0"/>
          <w:sz w:val="22"/>
        </w:rPr>
        <w:t>Poskyt</w:t>
      </w:r>
      <w:r w:rsidRPr="00423B70">
        <w:rPr>
          <w:b w:val="0"/>
          <w:sz w:val="22"/>
        </w:rPr>
        <w:t>ovatele se považuje opakované poskytování nekvalitních</w:t>
      </w:r>
      <w:r w:rsidR="001F731C" w:rsidRPr="00423B70">
        <w:rPr>
          <w:b w:val="0"/>
          <w:sz w:val="22"/>
        </w:rPr>
        <w:t xml:space="preserve"> a vadných</w:t>
      </w:r>
      <w:r w:rsidRPr="00423B70">
        <w:rPr>
          <w:b w:val="0"/>
          <w:sz w:val="22"/>
        </w:rPr>
        <w:t xml:space="preserve"> služeb</w:t>
      </w:r>
      <w:r w:rsidR="001F731C" w:rsidRPr="00423B70">
        <w:rPr>
          <w:b w:val="0"/>
          <w:sz w:val="22"/>
        </w:rPr>
        <w:t xml:space="preserve"> a plnění dle této Smlouvy</w:t>
      </w:r>
      <w:r w:rsidRPr="00423B70">
        <w:rPr>
          <w:b w:val="0"/>
          <w:sz w:val="22"/>
        </w:rPr>
        <w:t xml:space="preserve">, </w:t>
      </w:r>
      <w:r w:rsidR="000A3A55" w:rsidRPr="00423B70">
        <w:rPr>
          <w:b w:val="0"/>
          <w:sz w:val="22"/>
        </w:rPr>
        <w:t xml:space="preserve">nedodržování hygienických norem, </w:t>
      </w:r>
      <w:r w:rsidRPr="00423B70">
        <w:rPr>
          <w:b w:val="0"/>
          <w:sz w:val="22"/>
        </w:rPr>
        <w:t xml:space="preserve">případně porušení povinností uvedených v této </w:t>
      </w:r>
      <w:r w:rsidR="00A071B1" w:rsidRPr="00423B70">
        <w:rPr>
          <w:b w:val="0"/>
          <w:sz w:val="22"/>
        </w:rPr>
        <w:t>Sml</w:t>
      </w:r>
      <w:r w:rsidRPr="00423B70">
        <w:rPr>
          <w:b w:val="0"/>
          <w:sz w:val="22"/>
        </w:rPr>
        <w:t>ouvě</w:t>
      </w:r>
      <w:r w:rsidR="001F731C" w:rsidRPr="00423B70">
        <w:rPr>
          <w:b w:val="0"/>
          <w:sz w:val="22"/>
        </w:rPr>
        <w:t xml:space="preserve"> stanovených jako podstatné porušení v případě jejich nedodržení</w:t>
      </w:r>
      <w:r w:rsidRPr="00423B70">
        <w:rPr>
          <w:b w:val="0"/>
          <w:sz w:val="22"/>
        </w:rPr>
        <w:t>,</w:t>
      </w:r>
      <w:r w:rsidR="001F731C" w:rsidRPr="00423B70">
        <w:rPr>
          <w:b w:val="0"/>
          <w:sz w:val="22"/>
        </w:rPr>
        <w:t xml:space="preserve"> resp. těch povinností,</w:t>
      </w:r>
      <w:r w:rsidRPr="00423B70">
        <w:rPr>
          <w:b w:val="0"/>
          <w:sz w:val="22"/>
        </w:rPr>
        <w:t xml:space="preserve"> na které byl </w:t>
      </w:r>
      <w:r w:rsidR="0055705A" w:rsidRPr="00423B70">
        <w:rPr>
          <w:b w:val="0"/>
          <w:sz w:val="22"/>
        </w:rPr>
        <w:t>Poskyt</w:t>
      </w:r>
      <w:r w:rsidRPr="00423B70">
        <w:rPr>
          <w:b w:val="0"/>
          <w:sz w:val="22"/>
        </w:rPr>
        <w:t xml:space="preserve">ovatel písemně upozorňován </w:t>
      </w:r>
      <w:r w:rsidR="0055705A" w:rsidRPr="00423B70">
        <w:rPr>
          <w:b w:val="0"/>
          <w:sz w:val="22"/>
        </w:rPr>
        <w:t>Objedna</w:t>
      </w:r>
      <w:r w:rsidRPr="00423B70">
        <w:rPr>
          <w:b w:val="0"/>
          <w:sz w:val="22"/>
        </w:rPr>
        <w:t>telem.</w:t>
      </w:r>
      <w:r w:rsidR="00DB759E" w:rsidRPr="00423B70">
        <w:rPr>
          <w:b w:val="0"/>
          <w:sz w:val="22"/>
        </w:rPr>
        <w:t xml:space="preserve"> </w:t>
      </w:r>
    </w:p>
    <w:p w14:paraId="572AC443" w14:textId="5CD282ED" w:rsidR="00FE33BB" w:rsidRPr="00423B70" w:rsidRDefault="001E068D" w:rsidP="00BC5DA0">
      <w:pPr>
        <w:pStyle w:val="Nadpis1"/>
        <w:numPr>
          <w:ilvl w:val="1"/>
          <w:numId w:val="2"/>
        </w:numPr>
        <w:spacing w:before="0"/>
        <w:ind w:left="567" w:hanging="567"/>
        <w:jc w:val="both"/>
        <w:rPr>
          <w:b w:val="0"/>
          <w:sz w:val="22"/>
        </w:rPr>
      </w:pPr>
      <w:r w:rsidRPr="00423B70">
        <w:rPr>
          <w:b w:val="0"/>
          <w:sz w:val="22"/>
        </w:rPr>
        <w:t>Každá ze smluvní</w:t>
      </w:r>
      <w:r w:rsidR="00423B70">
        <w:rPr>
          <w:b w:val="0"/>
          <w:sz w:val="22"/>
        </w:rPr>
        <w:t>ch</w:t>
      </w:r>
      <w:r w:rsidRPr="00423B70">
        <w:rPr>
          <w:b w:val="0"/>
          <w:sz w:val="22"/>
        </w:rPr>
        <w:t xml:space="preserve"> stran má právo tuto Smlouvu vypovědět</w:t>
      </w:r>
      <w:r w:rsidR="005D06F7" w:rsidRPr="00423B70">
        <w:rPr>
          <w:b w:val="0"/>
          <w:sz w:val="22"/>
        </w:rPr>
        <w:t xml:space="preserve"> bez udání důvodu</w:t>
      </w:r>
      <w:r w:rsidRPr="00423B70">
        <w:rPr>
          <w:b w:val="0"/>
          <w:sz w:val="22"/>
        </w:rPr>
        <w:t>. V</w:t>
      </w:r>
      <w:r w:rsidR="00DB759E" w:rsidRPr="00423B70">
        <w:rPr>
          <w:b w:val="0"/>
          <w:sz w:val="22"/>
        </w:rPr>
        <w:t xml:space="preserve">ýpovědní lhůta činí </w:t>
      </w:r>
      <w:r w:rsidR="00DB759E" w:rsidRPr="00423B70">
        <w:rPr>
          <w:sz w:val="22"/>
        </w:rPr>
        <w:t>6 měsíců</w:t>
      </w:r>
      <w:r w:rsidR="00DB759E" w:rsidRPr="00423B70">
        <w:rPr>
          <w:b w:val="0"/>
          <w:sz w:val="22"/>
        </w:rPr>
        <w:t xml:space="preserve"> a počíná plynout 1. dnem následujícího měsíce po měsíci, kdy byla prokazatelně doručena výpověď druhé </w:t>
      </w:r>
      <w:r w:rsidRPr="00423B70">
        <w:rPr>
          <w:b w:val="0"/>
          <w:sz w:val="22"/>
        </w:rPr>
        <w:t>s</w:t>
      </w:r>
      <w:r w:rsidR="00DB759E" w:rsidRPr="00423B70">
        <w:rPr>
          <w:b w:val="0"/>
          <w:sz w:val="22"/>
        </w:rPr>
        <w:t>mluvní straně</w:t>
      </w:r>
      <w:r w:rsidRPr="00423B70">
        <w:rPr>
          <w:b w:val="0"/>
          <w:sz w:val="22"/>
        </w:rPr>
        <w:t xml:space="preserve">. </w:t>
      </w:r>
    </w:p>
    <w:p w14:paraId="1EB81662" w14:textId="0C4904D6" w:rsidR="00680647" w:rsidRPr="00423B70" w:rsidRDefault="00680647" w:rsidP="00BC5DA0">
      <w:pPr>
        <w:pStyle w:val="Nadpis1"/>
        <w:numPr>
          <w:ilvl w:val="1"/>
          <w:numId w:val="2"/>
        </w:numPr>
        <w:spacing w:before="0"/>
        <w:ind w:left="567" w:hanging="567"/>
        <w:jc w:val="both"/>
        <w:rPr>
          <w:b w:val="0"/>
          <w:sz w:val="22"/>
        </w:rPr>
      </w:pPr>
      <w:r w:rsidRPr="00423B70">
        <w:rPr>
          <w:b w:val="0"/>
          <w:sz w:val="22"/>
        </w:rPr>
        <w:t xml:space="preserve">Ukončením tohoto </w:t>
      </w:r>
      <w:r w:rsidR="001E068D" w:rsidRPr="00423B70">
        <w:rPr>
          <w:b w:val="0"/>
          <w:sz w:val="22"/>
        </w:rPr>
        <w:t>s</w:t>
      </w:r>
      <w:r w:rsidR="00A071B1" w:rsidRPr="00423B70">
        <w:rPr>
          <w:b w:val="0"/>
          <w:sz w:val="22"/>
        </w:rPr>
        <w:t>ml</w:t>
      </w:r>
      <w:r w:rsidRPr="00423B70">
        <w:rPr>
          <w:b w:val="0"/>
          <w:sz w:val="22"/>
        </w:rPr>
        <w:t xml:space="preserve">uvního vztahu není dotčena povinnost vzájemného vypořádání závazků obou </w:t>
      </w:r>
      <w:r w:rsidR="001E068D" w:rsidRPr="00423B70">
        <w:rPr>
          <w:b w:val="0"/>
          <w:sz w:val="22"/>
        </w:rPr>
        <w:t>s</w:t>
      </w:r>
      <w:r w:rsidR="00A071B1" w:rsidRPr="00423B70">
        <w:rPr>
          <w:b w:val="0"/>
          <w:sz w:val="22"/>
        </w:rPr>
        <w:t>ml</w:t>
      </w:r>
      <w:r w:rsidRPr="00423B70">
        <w:rPr>
          <w:b w:val="0"/>
          <w:sz w:val="22"/>
        </w:rPr>
        <w:t>uvních stran.</w:t>
      </w:r>
    </w:p>
    <w:p w14:paraId="6D5F4351" w14:textId="29C65439" w:rsidR="003D4A1E" w:rsidRDefault="003D4A1E" w:rsidP="00316A88"/>
    <w:p w14:paraId="374CE878" w14:textId="77777777" w:rsidR="00483001" w:rsidRDefault="00483001" w:rsidP="00316A88"/>
    <w:p w14:paraId="1C7F0742" w14:textId="77777777" w:rsidR="00483001" w:rsidRDefault="00483001" w:rsidP="00316A88"/>
    <w:p w14:paraId="5339D9D6" w14:textId="363D586A" w:rsidR="002A07D0" w:rsidRPr="00C76715" w:rsidRDefault="00C76715" w:rsidP="00DA44BA">
      <w:pPr>
        <w:pStyle w:val="Nadpis1"/>
        <w:rPr>
          <w:sz w:val="28"/>
        </w:rPr>
      </w:pPr>
      <w:r>
        <w:rPr>
          <w:sz w:val="28"/>
        </w:rPr>
        <w:t xml:space="preserve">  </w:t>
      </w:r>
      <w:r w:rsidR="002350D6" w:rsidRPr="00C76715">
        <w:rPr>
          <w:sz w:val="28"/>
        </w:rPr>
        <w:t>ZÁVĚREČNÁ USTANOVENÍ</w:t>
      </w:r>
    </w:p>
    <w:p w14:paraId="6D66C107" w14:textId="2EF4C497" w:rsidR="00CC6141" w:rsidRPr="00423B70" w:rsidRDefault="00CC6141" w:rsidP="00BC5DA0">
      <w:pPr>
        <w:pStyle w:val="Nadpis1"/>
        <w:numPr>
          <w:ilvl w:val="1"/>
          <w:numId w:val="2"/>
        </w:numPr>
        <w:spacing w:before="0"/>
        <w:ind w:left="567" w:hanging="567"/>
        <w:jc w:val="both"/>
        <w:rPr>
          <w:b w:val="0"/>
          <w:sz w:val="22"/>
        </w:rPr>
      </w:pPr>
      <w:r w:rsidRPr="00423B70">
        <w:rPr>
          <w:b w:val="0"/>
          <w:sz w:val="22"/>
        </w:rPr>
        <w:t xml:space="preserve">Poskytovatel není oprávněn bez výslovného písemného souhlasu </w:t>
      </w:r>
      <w:r w:rsidR="0055705A" w:rsidRPr="00423B70">
        <w:rPr>
          <w:b w:val="0"/>
          <w:sz w:val="22"/>
        </w:rPr>
        <w:t>Objedna</w:t>
      </w:r>
      <w:r w:rsidRPr="00423B70">
        <w:rPr>
          <w:b w:val="0"/>
          <w:sz w:val="22"/>
        </w:rPr>
        <w:t xml:space="preserve">tele postoupit na třetí osobu jakoukoli pohledávku, která mu vznikne podle této </w:t>
      </w:r>
      <w:r w:rsidR="00A071B1" w:rsidRPr="00423B70">
        <w:rPr>
          <w:b w:val="0"/>
          <w:sz w:val="22"/>
        </w:rPr>
        <w:t>Sml</w:t>
      </w:r>
      <w:r w:rsidRPr="00423B70">
        <w:rPr>
          <w:b w:val="0"/>
          <w:sz w:val="22"/>
        </w:rPr>
        <w:t>ouvy nebo v souvislosti s</w:t>
      </w:r>
      <w:r w:rsidR="00B86680">
        <w:rPr>
          <w:b w:val="0"/>
          <w:sz w:val="22"/>
        </w:rPr>
        <w:t> </w:t>
      </w:r>
      <w:r w:rsidRPr="00423B70">
        <w:rPr>
          <w:b w:val="0"/>
          <w:sz w:val="22"/>
        </w:rPr>
        <w:t xml:space="preserve">ní, či jakákoli jiná práva a povinnosti plynoucí ze </w:t>
      </w:r>
      <w:r w:rsidR="00A071B1" w:rsidRPr="00423B70">
        <w:rPr>
          <w:b w:val="0"/>
          <w:sz w:val="22"/>
        </w:rPr>
        <w:t>Sml</w:t>
      </w:r>
      <w:r w:rsidRPr="00423B70">
        <w:rPr>
          <w:b w:val="0"/>
          <w:sz w:val="22"/>
        </w:rPr>
        <w:t>ouvy.</w:t>
      </w:r>
      <w:r w:rsidR="001E068D" w:rsidRPr="00423B70">
        <w:rPr>
          <w:b w:val="0"/>
          <w:sz w:val="22"/>
        </w:rPr>
        <w:t xml:space="preserve"> </w:t>
      </w:r>
    </w:p>
    <w:p w14:paraId="1A082507" w14:textId="77777777" w:rsidR="00CC6141" w:rsidRPr="00423B70" w:rsidRDefault="00CC6141" w:rsidP="00BC5DA0">
      <w:pPr>
        <w:pStyle w:val="Nadpis1"/>
        <w:numPr>
          <w:ilvl w:val="1"/>
          <w:numId w:val="2"/>
        </w:numPr>
        <w:spacing w:before="0"/>
        <w:ind w:left="567" w:hanging="567"/>
        <w:jc w:val="both"/>
        <w:rPr>
          <w:b w:val="0"/>
          <w:sz w:val="22"/>
        </w:rPr>
      </w:pPr>
      <w:r w:rsidRPr="00423B70">
        <w:rPr>
          <w:b w:val="0"/>
          <w:sz w:val="22"/>
        </w:rPr>
        <w:t>Poskytovatel prohlašuje, že je o obchodních podmínkách dostatečně informován, stejně jako o</w:t>
      </w:r>
      <w:r w:rsidR="004C63EF" w:rsidRPr="00423B70">
        <w:rPr>
          <w:b w:val="0"/>
          <w:sz w:val="22"/>
        </w:rPr>
        <w:t> </w:t>
      </w:r>
      <w:r w:rsidRPr="00423B70">
        <w:rPr>
          <w:b w:val="0"/>
          <w:sz w:val="22"/>
        </w:rPr>
        <w:t>podmínkách realizace plnění a že všechny jemu nejasné body podmínek veřejné zakázky si před předáním své nabídky, dále pak, že všechny podmínky byly do nabídky zahrnuty a že s těmito podmínkami souhlasí.</w:t>
      </w:r>
    </w:p>
    <w:p w14:paraId="45813E35" w14:textId="0885210D" w:rsidR="00DB759E" w:rsidRPr="00423B70" w:rsidRDefault="00DB759E" w:rsidP="00BC5DA0">
      <w:pPr>
        <w:pStyle w:val="Nadpis1"/>
        <w:numPr>
          <w:ilvl w:val="1"/>
          <w:numId w:val="2"/>
        </w:numPr>
        <w:spacing w:before="0"/>
        <w:ind w:left="567" w:hanging="567"/>
        <w:jc w:val="both"/>
        <w:rPr>
          <w:b w:val="0"/>
          <w:sz w:val="22"/>
        </w:rPr>
      </w:pPr>
      <w:r w:rsidRPr="00423B70">
        <w:rPr>
          <w:b w:val="0"/>
          <w:sz w:val="22"/>
        </w:rPr>
        <w:t>Poskytovatel prohlašuje, že má s </w:t>
      </w:r>
      <w:r w:rsidRPr="00044663">
        <w:rPr>
          <w:b w:val="0"/>
          <w:color w:val="000000" w:themeColor="text1"/>
          <w:sz w:val="22"/>
        </w:rPr>
        <w:t xml:space="preserve">pojišťovnou </w:t>
      </w:r>
      <w:r w:rsidR="00856798" w:rsidRPr="00044663">
        <w:rPr>
          <w:b w:val="0"/>
          <w:color w:val="000000" w:themeColor="text1"/>
          <w:sz w:val="22"/>
        </w:rPr>
        <w:t>Koope</w:t>
      </w:r>
      <w:r w:rsidR="008A7BD4">
        <w:rPr>
          <w:b w:val="0"/>
          <w:color w:val="000000" w:themeColor="text1"/>
          <w:sz w:val="22"/>
        </w:rPr>
        <w:t>r</w:t>
      </w:r>
      <w:r w:rsidR="00856798" w:rsidRPr="00044663">
        <w:rPr>
          <w:b w:val="0"/>
          <w:color w:val="000000" w:themeColor="text1"/>
          <w:sz w:val="22"/>
        </w:rPr>
        <w:t>ativa pojišťovna, a.s.</w:t>
      </w:r>
      <w:r w:rsidRPr="00044663">
        <w:rPr>
          <w:b w:val="0"/>
          <w:color w:val="000000" w:themeColor="text1"/>
          <w:sz w:val="22"/>
        </w:rPr>
        <w:t xml:space="preserve"> uzavřenu pojistnou smlouvu na</w:t>
      </w:r>
      <w:r w:rsidR="004C63EF" w:rsidRPr="00044663">
        <w:rPr>
          <w:b w:val="0"/>
          <w:color w:val="000000" w:themeColor="text1"/>
          <w:sz w:val="22"/>
        </w:rPr>
        <w:t xml:space="preserve"> </w:t>
      </w:r>
      <w:r w:rsidRPr="00044663">
        <w:rPr>
          <w:b w:val="0"/>
          <w:color w:val="000000" w:themeColor="text1"/>
          <w:sz w:val="22"/>
        </w:rPr>
        <w:t xml:space="preserve">odpovědnost za škodu třetí osobě ve výši </w:t>
      </w:r>
      <w:r w:rsidR="00856798" w:rsidRPr="00044663">
        <w:rPr>
          <w:b w:val="0"/>
          <w:color w:val="000000" w:themeColor="text1"/>
          <w:sz w:val="22"/>
        </w:rPr>
        <w:t>50 mil.</w:t>
      </w:r>
      <w:r w:rsidRPr="00044663">
        <w:rPr>
          <w:b w:val="0"/>
          <w:color w:val="000000" w:themeColor="text1"/>
          <w:sz w:val="22"/>
        </w:rPr>
        <w:t xml:space="preserve"> Kč</w:t>
      </w:r>
      <w:r w:rsidR="001E068D" w:rsidRPr="00044663">
        <w:rPr>
          <w:b w:val="0"/>
          <w:color w:val="000000" w:themeColor="text1"/>
          <w:sz w:val="22"/>
        </w:rPr>
        <w:t xml:space="preserve">, která </w:t>
      </w:r>
      <w:r w:rsidR="001E068D" w:rsidRPr="00423B70">
        <w:rPr>
          <w:b w:val="0"/>
          <w:sz w:val="22"/>
        </w:rPr>
        <w:t xml:space="preserve">tvoří přílohu č. 6 této Smlouvy. </w:t>
      </w:r>
      <w:r w:rsidRPr="00423B70">
        <w:rPr>
          <w:b w:val="0"/>
          <w:sz w:val="22"/>
        </w:rPr>
        <w:t xml:space="preserve"> </w:t>
      </w:r>
    </w:p>
    <w:p w14:paraId="0A3C47BB" w14:textId="0C6EA0EC" w:rsidR="00CC6141" w:rsidRPr="00423B70" w:rsidRDefault="00A071B1" w:rsidP="00BC5DA0">
      <w:pPr>
        <w:pStyle w:val="Nadpis1"/>
        <w:numPr>
          <w:ilvl w:val="1"/>
          <w:numId w:val="2"/>
        </w:numPr>
        <w:spacing w:before="0"/>
        <w:ind w:left="567" w:hanging="567"/>
        <w:jc w:val="both"/>
        <w:rPr>
          <w:b w:val="0"/>
          <w:sz w:val="22"/>
        </w:rPr>
      </w:pPr>
      <w:r w:rsidRPr="00423B70">
        <w:rPr>
          <w:b w:val="0"/>
          <w:sz w:val="22"/>
        </w:rPr>
        <w:t>Sml</w:t>
      </w:r>
      <w:r w:rsidR="00CC6141" w:rsidRPr="00423B70">
        <w:rPr>
          <w:b w:val="0"/>
          <w:sz w:val="22"/>
        </w:rPr>
        <w:t xml:space="preserve">uvní strany souhlasí s tím, aby tato uzavřená </w:t>
      </w:r>
      <w:r w:rsidRPr="00423B70">
        <w:rPr>
          <w:b w:val="0"/>
          <w:sz w:val="22"/>
        </w:rPr>
        <w:t>Sml</w:t>
      </w:r>
      <w:r w:rsidR="00CC6141" w:rsidRPr="00423B70">
        <w:rPr>
          <w:b w:val="0"/>
          <w:sz w:val="22"/>
        </w:rPr>
        <w:t xml:space="preserve">ouva vč. jejích změn a dodatků byla uveřejněna na </w:t>
      </w:r>
      <w:r w:rsidR="008954E5" w:rsidRPr="00423B70">
        <w:rPr>
          <w:b w:val="0"/>
          <w:sz w:val="22"/>
        </w:rPr>
        <w:t xml:space="preserve">Registru smluv </w:t>
      </w:r>
      <w:r w:rsidR="00B732C1" w:rsidRPr="00423B70">
        <w:rPr>
          <w:b w:val="0"/>
          <w:sz w:val="22"/>
        </w:rPr>
        <w:t>dle § 6 Zák. č. 340/2015 Sb., o zvláštních podmínkách účinnosti některých smluv, uveřejňování těchto smluv a o registru smluv</w:t>
      </w:r>
      <w:r w:rsidR="00CC6141" w:rsidRPr="00423B70">
        <w:rPr>
          <w:b w:val="0"/>
          <w:sz w:val="22"/>
        </w:rPr>
        <w:t>.</w:t>
      </w:r>
    </w:p>
    <w:p w14:paraId="4598878E" w14:textId="77777777" w:rsidR="00BE0591" w:rsidRPr="00423B70" w:rsidRDefault="00D7600D" w:rsidP="00BC5DA0">
      <w:pPr>
        <w:pStyle w:val="Nadpis1"/>
        <w:numPr>
          <w:ilvl w:val="1"/>
          <w:numId w:val="2"/>
        </w:numPr>
        <w:spacing w:before="0"/>
        <w:ind w:left="567" w:hanging="567"/>
        <w:jc w:val="both"/>
        <w:rPr>
          <w:b w:val="0"/>
          <w:sz w:val="22"/>
        </w:rPr>
      </w:pPr>
      <w:r w:rsidRPr="00423B70">
        <w:rPr>
          <w:b w:val="0"/>
          <w:sz w:val="22"/>
        </w:rPr>
        <w:t xml:space="preserve">Jakékoliv změny či doplnění </w:t>
      </w:r>
      <w:r w:rsidR="00A071B1" w:rsidRPr="00423B70">
        <w:rPr>
          <w:b w:val="0"/>
          <w:sz w:val="22"/>
        </w:rPr>
        <w:t>Sml</w:t>
      </w:r>
      <w:r w:rsidRPr="00423B70">
        <w:rPr>
          <w:b w:val="0"/>
          <w:sz w:val="22"/>
        </w:rPr>
        <w:t xml:space="preserve">ouvy, </w:t>
      </w:r>
      <w:r w:rsidR="00D02099" w:rsidRPr="00423B70">
        <w:rPr>
          <w:b w:val="0"/>
          <w:sz w:val="22"/>
        </w:rPr>
        <w:t>včetně změny cen</w:t>
      </w:r>
      <w:r w:rsidR="003113CF" w:rsidRPr="00423B70">
        <w:rPr>
          <w:b w:val="0"/>
          <w:sz w:val="22"/>
        </w:rPr>
        <w:t xml:space="preserve"> (v případě změny sazby DPH)</w:t>
      </w:r>
      <w:r w:rsidRPr="00423B70">
        <w:rPr>
          <w:b w:val="0"/>
          <w:sz w:val="22"/>
        </w:rPr>
        <w:t xml:space="preserve">, mohou být učiněny výhradně písemným dodatkem ke </w:t>
      </w:r>
      <w:r w:rsidR="00A071B1" w:rsidRPr="00423B70">
        <w:rPr>
          <w:b w:val="0"/>
          <w:sz w:val="22"/>
        </w:rPr>
        <w:t>Sml</w:t>
      </w:r>
      <w:r w:rsidRPr="00423B70">
        <w:rPr>
          <w:b w:val="0"/>
          <w:sz w:val="22"/>
        </w:rPr>
        <w:t xml:space="preserve">ouvě schváleným oběma </w:t>
      </w:r>
      <w:r w:rsidR="00A071B1" w:rsidRPr="00423B70">
        <w:rPr>
          <w:b w:val="0"/>
          <w:sz w:val="22"/>
        </w:rPr>
        <w:t>Sml</w:t>
      </w:r>
      <w:r w:rsidRPr="00423B70">
        <w:rPr>
          <w:b w:val="0"/>
          <w:sz w:val="22"/>
        </w:rPr>
        <w:t>uvními stranami. Takové změny či doplnění však musí být v souladu s relev</w:t>
      </w:r>
      <w:r w:rsidR="00BE0591" w:rsidRPr="00423B70">
        <w:rPr>
          <w:b w:val="0"/>
          <w:sz w:val="22"/>
        </w:rPr>
        <w:t>antními ustanoveními zákona</w:t>
      </w:r>
      <w:r w:rsidR="00DB759E" w:rsidRPr="00423B70">
        <w:rPr>
          <w:b w:val="0"/>
          <w:sz w:val="22"/>
        </w:rPr>
        <w:t>.</w:t>
      </w:r>
    </w:p>
    <w:p w14:paraId="033A67BA" w14:textId="77777777" w:rsidR="00DB759E" w:rsidRPr="00423B70" w:rsidRDefault="00DB759E" w:rsidP="00BC5DA0">
      <w:pPr>
        <w:pStyle w:val="Nadpis1"/>
        <w:numPr>
          <w:ilvl w:val="1"/>
          <w:numId w:val="2"/>
        </w:numPr>
        <w:spacing w:before="0"/>
        <w:ind w:left="567" w:hanging="567"/>
        <w:jc w:val="both"/>
        <w:rPr>
          <w:b w:val="0"/>
          <w:sz w:val="22"/>
        </w:rPr>
      </w:pPr>
      <w:r w:rsidRPr="00423B70">
        <w:rPr>
          <w:b w:val="0"/>
          <w:sz w:val="22"/>
        </w:rPr>
        <w:t xml:space="preserve">Tato Smlouva je vyhotovena ve </w:t>
      </w:r>
      <w:r w:rsidRPr="00423B70">
        <w:rPr>
          <w:sz w:val="22"/>
        </w:rPr>
        <w:t>2 originálech</w:t>
      </w:r>
      <w:r w:rsidRPr="00423B70">
        <w:rPr>
          <w:b w:val="0"/>
          <w:sz w:val="22"/>
        </w:rPr>
        <w:t>. Objednatel obdrží jeden stejnopis, Poskytovatel jeden stejnopis.</w:t>
      </w:r>
    </w:p>
    <w:p w14:paraId="72AA022A" w14:textId="77777777" w:rsidR="00C01B0D" w:rsidRPr="00423B70" w:rsidRDefault="00A071B1" w:rsidP="00BC5DA0">
      <w:pPr>
        <w:pStyle w:val="Nadpis1"/>
        <w:numPr>
          <w:ilvl w:val="1"/>
          <w:numId w:val="2"/>
        </w:numPr>
        <w:spacing w:before="0"/>
        <w:ind w:left="567" w:hanging="567"/>
        <w:jc w:val="both"/>
        <w:rPr>
          <w:b w:val="0"/>
          <w:sz w:val="22"/>
        </w:rPr>
      </w:pPr>
      <w:r w:rsidRPr="00423B70">
        <w:rPr>
          <w:b w:val="0"/>
          <w:sz w:val="22"/>
        </w:rPr>
        <w:t>Sml</w:t>
      </w:r>
      <w:r w:rsidR="002A07D0" w:rsidRPr="00423B70">
        <w:rPr>
          <w:b w:val="0"/>
          <w:sz w:val="22"/>
        </w:rPr>
        <w:t xml:space="preserve">uvní strany prohlašují, že si tuto </w:t>
      </w:r>
      <w:r w:rsidRPr="00423B70">
        <w:rPr>
          <w:b w:val="0"/>
          <w:sz w:val="22"/>
        </w:rPr>
        <w:t>Sml</w:t>
      </w:r>
      <w:r w:rsidR="002A07D0" w:rsidRPr="00423B70">
        <w:rPr>
          <w:b w:val="0"/>
          <w:sz w:val="22"/>
        </w:rPr>
        <w:t>ouvu přečetly, a že byla ujednána po vzájemném projednání podle jejich svobodné vůle, určitě, vážně a srozumitelně, nikoliv v tísni za nápadně nevýhodných podmínek.</w:t>
      </w:r>
    </w:p>
    <w:p w14:paraId="3CD67F88" w14:textId="07C6EE56" w:rsidR="001E068D" w:rsidRPr="00423B70" w:rsidRDefault="001E068D" w:rsidP="00EC4028">
      <w:pPr>
        <w:pStyle w:val="Nadpis1"/>
        <w:numPr>
          <w:ilvl w:val="1"/>
          <w:numId w:val="2"/>
        </w:numPr>
        <w:spacing w:before="0"/>
        <w:ind w:left="567" w:hanging="567"/>
        <w:jc w:val="both"/>
        <w:rPr>
          <w:b w:val="0"/>
          <w:sz w:val="22"/>
        </w:rPr>
      </w:pPr>
      <w:r w:rsidRPr="00423B70">
        <w:rPr>
          <w:b w:val="0"/>
          <w:sz w:val="22"/>
        </w:rPr>
        <w:t>V případě jakékoliv změny kontaktních či jiných údajů po</w:t>
      </w:r>
      <w:r w:rsidR="00262AAE" w:rsidRPr="00423B70">
        <w:rPr>
          <w:b w:val="0"/>
          <w:sz w:val="22"/>
        </w:rPr>
        <w:t xml:space="preserve"> dobu</w:t>
      </w:r>
      <w:r w:rsidRPr="00423B70">
        <w:rPr>
          <w:b w:val="0"/>
          <w:sz w:val="22"/>
        </w:rPr>
        <w:t xml:space="preserve"> platnosti této Smlouvy se smluvní strana, která je dotčena změnou, zavazuje bez zbytečného odkladu informovat o</w:t>
      </w:r>
      <w:r w:rsidR="00B86680">
        <w:rPr>
          <w:b w:val="0"/>
          <w:sz w:val="22"/>
        </w:rPr>
        <w:t> </w:t>
      </w:r>
      <w:r w:rsidRPr="00423B70">
        <w:rPr>
          <w:b w:val="0"/>
          <w:sz w:val="22"/>
        </w:rPr>
        <w:t xml:space="preserve">této změně druhou smluvní stranu. </w:t>
      </w:r>
    </w:p>
    <w:p w14:paraId="7184BCF0" w14:textId="77777777" w:rsidR="005D06F7" w:rsidRPr="00316A88" w:rsidRDefault="005D06F7" w:rsidP="00316A88"/>
    <w:p w14:paraId="55F0B749" w14:textId="4B0FBFC9" w:rsidR="00A95151" w:rsidRPr="00C76715" w:rsidRDefault="00C76715" w:rsidP="00BC5DA0">
      <w:pPr>
        <w:pStyle w:val="Nadpis1"/>
        <w:rPr>
          <w:sz w:val="28"/>
        </w:rPr>
      </w:pPr>
      <w:r>
        <w:rPr>
          <w:sz w:val="28"/>
        </w:rPr>
        <w:t xml:space="preserve">  </w:t>
      </w:r>
      <w:r w:rsidR="00A95151" w:rsidRPr="00C76715">
        <w:rPr>
          <w:sz w:val="28"/>
        </w:rPr>
        <w:t xml:space="preserve">PŘÍLOHY, KTERÉ TVOŘÍ NEDÍLNOU SOUČÁST </w:t>
      </w:r>
      <w:r w:rsidR="00A071B1" w:rsidRPr="00C76715">
        <w:rPr>
          <w:sz w:val="28"/>
        </w:rPr>
        <w:t>SML</w:t>
      </w:r>
      <w:r w:rsidR="00A95151" w:rsidRPr="00C76715">
        <w:rPr>
          <w:sz w:val="28"/>
        </w:rPr>
        <w:t>OUVY</w:t>
      </w:r>
    </w:p>
    <w:p w14:paraId="0EB4455D" w14:textId="38482BF1" w:rsidR="00CA1D9F" w:rsidRPr="00423B70" w:rsidRDefault="00CA1D9F" w:rsidP="00423B70">
      <w:pPr>
        <w:pStyle w:val="Nadpis1"/>
        <w:numPr>
          <w:ilvl w:val="1"/>
          <w:numId w:val="2"/>
        </w:numPr>
        <w:spacing w:before="0" w:after="40"/>
        <w:ind w:left="567" w:hanging="567"/>
        <w:jc w:val="left"/>
        <w:rPr>
          <w:b w:val="0"/>
          <w:sz w:val="22"/>
        </w:rPr>
      </w:pPr>
      <w:r w:rsidRPr="00423B70">
        <w:rPr>
          <w:b w:val="0"/>
          <w:sz w:val="22"/>
        </w:rPr>
        <w:t>Příloha č. 1</w:t>
      </w:r>
      <w:r w:rsidR="00423B70">
        <w:rPr>
          <w:b w:val="0"/>
          <w:sz w:val="22"/>
        </w:rPr>
        <w:t xml:space="preserve"> – T</w:t>
      </w:r>
      <w:r w:rsidRPr="00423B70">
        <w:rPr>
          <w:b w:val="0"/>
          <w:sz w:val="22"/>
        </w:rPr>
        <w:t xml:space="preserve">ab. </w:t>
      </w:r>
      <w:r w:rsidR="0032447A" w:rsidRPr="00423B70">
        <w:rPr>
          <w:b w:val="0"/>
          <w:sz w:val="22"/>
        </w:rPr>
        <w:t xml:space="preserve">č. </w:t>
      </w:r>
      <w:r w:rsidRPr="00423B70">
        <w:rPr>
          <w:b w:val="0"/>
          <w:sz w:val="22"/>
        </w:rPr>
        <w:t xml:space="preserve">1 až </w:t>
      </w:r>
      <w:r w:rsidR="0032447A" w:rsidRPr="00423B70">
        <w:rPr>
          <w:b w:val="0"/>
          <w:sz w:val="22"/>
        </w:rPr>
        <w:t xml:space="preserve">č. </w:t>
      </w:r>
      <w:r w:rsidRPr="00423B70">
        <w:rPr>
          <w:b w:val="0"/>
          <w:sz w:val="22"/>
        </w:rPr>
        <w:t>5 – Sortiment a nabídkové jednotkové ceny prádla</w:t>
      </w:r>
    </w:p>
    <w:p w14:paraId="34D5AC18" w14:textId="77777777" w:rsidR="00CA1D9F" w:rsidRPr="00423B70" w:rsidRDefault="00CA1D9F" w:rsidP="00423B70">
      <w:pPr>
        <w:pStyle w:val="Nadpis1"/>
        <w:numPr>
          <w:ilvl w:val="1"/>
          <w:numId w:val="2"/>
        </w:numPr>
        <w:spacing w:before="0" w:after="40"/>
        <w:ind w:left="567" w:hanging="567"/>
        <w:jc w:val="left"/>
        <w:rPr>
          <w:b w:val="0"/>
          <w:sz w:val="22"/>
        </w:rPr>
      </w:pPr>
      <w:r w:rsidRPr="00423B70">
        <w:rPr>
          <w:b w:val="0"/>
          <w:sz w:val="22"/>
        </w:rPr>
        <w:t>Příloha č. 2 – Specifikace dodacích míst</w:t>
      </w:r>
    </w:p>
    <w:p w14:paraId="0437EE1D" w14:textId="77777777" w:rsidR="00CA1D9F" w:rsidRPr="00423B70" w:rsidRDefault="00CA1D9F" w:rsidP="00423B70">
      <w:pPr>
        <w:pStyle w:val="Nadpis1"/>
        <w:numPr>
          <w:ilvl w:val="1"/>
          <w:numId w:val="2"/>
        </w:numPr>
        <w:spacing w:before="0" w:after="40"/>
        <w:ind w:left="567" w:hanging="567"/>
        <w:jc w:val="left"/>
        <w:rPr>
          <w:b w:val="0"/>
          <w:sz w:val="22"/>
        </w:rPr>
      </w:pPr>
      <w:r w:rsidRPr="00423B70">
        <w:rPr>
          <w:b w:val="0"/>
          <w:sz w:val="22"/>
        </w:rPr>
        <w:t xml:space="preserve">Příloha č. 3 </w:t>
      </w:r>
      <w:r w:rsidR="004C63EF" w:rsidRPr="00423B70">
        <w:rPr>
          <w:b w:val="0"/>
          <w:sz w:val="22"/>
        </w:rPr>
        <w:t xml:space="preserve">– </w:t>
      </w:r>
      <w:r w:rsidRPr="00423B70">
        <w:rPr>
          <w:b w:val="0"/>
          <w:sz w:val="22"/>
        </w:rPr>
        <w:t>Minimální technické požadavky na dodávané pronajímané prádlo</w:t>
      </w:r>
    </w:p>
    <w:p w14:paraId="70B67665" w14:textId="7A0419A9" w:rsidR="004C63EF" w:rsidRPr="00423B70" w:rsidRDefault="004C63EF" w:rsidP="00423B70">
      <w:pPr>
        <w:pStyle w:val="Nadpis1"/>
        <w:numPr>
          <w:ilvl w:val="1"/>
          <w:numId w:val="2"/>
        </w:numPr>
        <w:spacing w:before="0" w:after="40"/>
        <w:ind w:left="567" w:hanging="567"/>
        <w:jc w:val="left"/>
        <w:rPr>
          <w:b w:val="0"/>
          <w:sz w:val="22"/>
        </w:rPr>
      </w:pPr>
      <w:r w:rsidRPr="00423B70">
        <w:rPr>
          <w:b w:val="0"/>
          <w:sz w:val="22"/>
        </w:rPr>
        <w:t xml:space="preserve">Příloha č. 4 </w:t>
      </w:r>
      <w:r w:rsidR="0032447A" w:rsidRPr="00423B70">
        <w:rPr>
          <w:b w:val="0"/>
          <w:sz w:val="22"/>
        </w:rPr>
        <w:t>–</w:t>
      </w:r>
      <w:r w:rsidRPr="00423B70">
        <w:rPr>
          <w:b w:val="0"/>
          <w:sz w:val="22"/>
        </w:rPr>
        <w:t xml:space="preserve"> </w:t>
      </w:r>
      <w:r w:rsidR="001139FD" w:rsidRPr="00423B70">
        <w:rPr>
          <w:b w:val="0"/>
          <w:sz w:val="22"/>
        </w:rPr>
        <w:t>Kompletní zadávací dokumentace objednatele (zadavatele veřejné zakázky)</w:t>
      </w:r>
      <w:r w:rsidR="00C54704">
        <w:rPr>
          <w:b w:val="0"/>
          <w:sz w:val="22"/>
        </w:rPr>
        <w:t xml:space="preserve"> - </w:t>
      </w:r>
      <w:r w:rsidR="001139FD" w:rsidRPr="00423B70">
        <w:rPr>
          <w:b w:val="0"/>
          <w:sz w:val="22"/>
        </w:rPr>
        <w:t xml:space="preserve">externě uložena u </w:t>
      </w:r>
      <w:r w:rsidR="00615A01" w:rsidRPr="00423B70">
        <w:rPr>
          <w:b w:val="0"/>
          <w:sz w:val="22"/>
        </w:rPr>
        <w:t>O</w:t>
      </w:r>
      <w:r w:rsidR="001139FD" w:rsidRPr="00423B70">
        <w:rPr>
          <w:b w:val="0"/>
          <w:sz w:val="22"/>
        </w:rPr>
        <w:t>bjednatele</w:t>
      </w:r>
    </w:p>
    <w:p w14:paraId="78349C64" w14:textId="7832B8B5" w:rsidR="001E068D" w:rsidRPr="00423B70" w:rsidRDefault="001E068D" w:rsidP="00423B70">
      <w:pPr>
        <w:pStyle w:val="Nadpis1"/>
        <w:numPr>
          <w:ilvl w:val="1"/>
          <w:numId w:val="2"/>
        </w:numPr>
        <w:spacing w:before="0" w:after="40"/>
        <w:ind w:left="567" w:hanging="567"/>
        <w:jc w:val="left"/>
        <w:rPr>
          <w:b w:val="0"/>
          <w:sz w:val="22"/>
        </w:rPr>
      </w:pPr>
      <w:r w:rsidRPr="00423B70">
        <w:rPr>
          <w:b w:val="0"/>
          <w:sz w:val="22"/>
        </w:rPr>
        <w:t>Příloha č. 5 – Seznam poddodavatelů</w:t>
      </w:r>
    </w:p>
    <w:p w14:paraId="718EB0F2" w14:textId="063A4D11" w:rsidR="001E068D" w:rsidRPr="00044663" w:rsidRDefault="001E068D" w:rsidP="00423B70">
      <w:pPr>
        <w:pStyle w:val="Nadpis1"/>
        <w:numPr>
          <w:ilvl w:val="1"/>
          <w:numId w:val="2"/>
        </w:numPr>
        <w:spacing w:before="0" w:after="40"/>
        <w:ind w:left="567" w:hanging="567"/>
        <w:jc w:val="left"/>
        <w:rPr>
          <w:b w:val="0"/>
          <w:sz w:val="22"/>
        </w:rPr>
      </w:pPr>
      <w:r w:rsidRPr="00044663">
        <w:rPr>
          <w:b w:val="0"/>
          <w:sz w:val="22"/>
        </w:rPr>
        <w:t>Příloha č. 6 – Pojistná smlouva Poskytovatele</w:t>
      </w:r>
    </w:p>
    <w:p w14:paraId="3AC3BD30" w14:textId="169A3F9A" w:rsidR="00133905" w:rsidRDefault="00133905" w:rsidP="00423B70">
      <w:pPr>
        <w:pStyle w:val="Nadpis1"/>
        <w:numPr>
          <w:ilvl w:val="1"/>
          <w:numId w:val="2"/>
        </w:numPr>
        <w:spacing w:before="0" w:after="40"/>
        <w:ind w:left="567" w:hanging="567"/>
        <w:jc w:val="left"/>
        <w:rPr>
          <w:b w:val="0"/>
          <w:sz w:val="22"/>
        </w:rPr>
      </w:pPr>
      <w:r w:rsidRPr="00423B70">
        <w:rPr>
          <w:b w:val="0"/>
          <w:sz w:val="22"/>
        </w:rPr>
        <w:t>Příloha č. 7 – Ceník ztraceného prádla</w:t>
      </w:r>
    </w:p>
    <w:p w14:paraId="6421C331" w14:textId="5A58241E" w:rsidR="00C54704" w:rsidRDefault="00C54704" w:rsidP="00C54704">
      <w:pPr>
        <w:pStyle w:val="Nadpis1"/>
        <w:numPr>
          <w:ilvl w:val="1"/>
          <w:numId w:val="2"/>
        </w:numPr>
        <w:spacing w:before="0" w:after="40"/>
        <w:ind w:left="567" w:hanging="567"/>
        <w:jc w:val="left"/>
        <w:rPr>
          <w:b w:val="0"/>
          <w:sz w:val="22"/>
        </w:rPr>
      </w:pPr>
      <w:r w:rsidRPr="00423B70">
        <w:rPr>
          <w:b w:val="0"/>
          <w:sz w:val="22"/>
        </w:rPr>
        <w:t xml:space="preserve">Příloha č. </w:t>
      </w:r>
      <w:r>
        <w:rPr>
          <w:b w:val="0"/>
          <w:sz w:val="22"/>
        </w:rPr>
        <w:t>8</w:t>
      </w:r>
      <w:r w:rsidRPr="00423B70">
        <w:rPr>
          <w:b w:val="0"/>
          <w:sz w:val="22"/>
        </w:rPr>
        <w:t xml:space="preserve"> – </w:t>
      </w:r>
      <w:r>
        <w:rPr>
          <w:b w:val="0"/>
          <w:sz w:val="22"/>
        </w:rPr>
        <w:t xml:space="preserve">Nabídka Poskytovatele v rámci veřejné zakázky - </w:t>
      </w:r>
      <w:r w:rsidRPr="00423B70">
        <w:rPr>
          <w:b w:val="0"/>
          <w:sz w:val="22"/>
        </w:rPr>
        <w:t>externě uložena u Objednatele</w:t>
      </w:r>
    </w:p>
    <w:p w14:paraId="7AA672C2" w14:textId="77777777" w:rsidR="003D4A1E" w:rsidRDefault="003D4A1E" w:rsidP="001139FD">
      <w:pPr>
        <w:rPr>
          <w:highlight w:val="yellow"/>
        </w:rPr>
      </w:pPr>
    </w:p>
    <w:p w14:paraId="25E29CEC" w14:textId="77777777" w:rsidR="00316A88" w:rsidRDefault="00316A88" w:rsidP="001139FD">
      <w:pPr>
        <w:rPr>
          <w:highlight w:val="yellow"/>
        </w:rPr>
      </w:pPr>
    </w:p>
    <w:p w14:paraId="24B6AB9E" w14:textId="77777777" w:rsidR="00316A88" w:rsidRPr="001139FD" w:rsidRDefault="00316A88" w:rsidP="001139FD">
      <w:pPr>
        <w:rPr>
          <w:highlight w:val="yellow"/>
        </w:rPr>
      </w:pPr>
    </w:p>
    <w:tbl>
      <w:tblPr>
        <w:tblW w:w="0" w:type="auto"/>
        <w:tblLook w:val="00A0" w:firstRow="1" w:lastRow="0" w:firstColumn="1" w:lastColumn="0" w:noHBand="0" w:noVBand="0"/>
      </w:tblPr>
      <w:tblGrid>
        <w:gridCol w:w="4984"/>
        <w:gridCol w:w="4654"/>
      </w:tblGrid>
      <w:tr w:rsidR="00A95151" w:rsidRPr="00423B70" w14:paraId="2BB6BE5F" w14:textId="77777777" w:rsidTr="001D0A04">
        <w:trPr>
          <w:trHeight w:val="85"/>
        </w:trPr>
        <w:tc>
          <w:tcPr>
            <w:tcW w:w="4984" w:type="dxa"/>
            <w:vAlign w:val="bottom"/>
          </w:tcPr>
          <w:p w14:paraId="0C385391" w14:textId="184D80B6" w:rsidR="00A95151" w:rsidRPr="00423B70" w:rsidRDefault="00A95151" w:rsidP="009308A3">
            <w:pPr>
              <w:tabs>
                <w:tab w:val="left" w:pos="6285"/>
                <w:tab w:val="right" w:pos="9638"/>
              </w:tabs>
              <w:jc w:val="center"/>
              <w:rPr>
                <w:rFonts w:ascii="Arial" w:hAnsi="Arial" w:cs="Arial"/>
                <w:sz w:val="22"/>
                <w:szCs w:val="20"/>
              </w:rPr>
            </w:pPr>
            <w:r w:rsidRPr="00423B70">
              <w:rPr>
                <w:rFonts w:ascii="Arial" w:hAnsi="Arial" w:cs="Arial"/>
                <w:sz w:val="22"/>
                <w:szCs w:val="20"/>
              </w:rPr>
              <w:t>V</w:t>
            </w:r>
            <w:r w:rsidR="005B1B5F" w:rsidRPr="00423B70">
              <w:rPr>
                <w:rFonts w:ascii="Arial" w:hAnsi="Arial" w:cs="Arial"/>
                <w:sz w:val="22"/>
                <w:szCs w:val="20"/>
              </w:rPr>
              <w:t> Karlových Varech</w:t>
            </w:r>
            <w:r w:rsidRPr="00423B70">
              <w:rPr>
                <w:rFonts w:ascii="Arial" w:hAnsi="Arial" w:cs="Arial"/>
                <w:sz w:val="22"/>
                <w:szCs w:val="20"/>
              </w:rPr>
              <w:t xml:space="preserve"> dne….............</w:t>
            </w:r>
            <w:r w:rsidR="00A071B1" w:rsidRPr="00423B70">
              <w:rPr>
                <w:rFonts w:ascii="Arial" w:hAnsi="Arial" w:cs="Arial"/>
                <w:sz w:val="22"/>
                <w:szCs w:val="20"/>
              </w:rPr>
              <w:t>....</w:t>
            </w:r>
            <w:r w:rsidRPr="00423B70">
              <w:rPr>
                <w:rFonts w:ascii="Arial" w:hAnsi="Arial" w:cs="Arial"/>
                <w:sz w:val="22"/>
                <w:szCs w:val="20"/>
              </w:rPr>
              <w:t>...</w:t>
            </w:r>
            <w:r w:rsidR="00A071B1" w:rsidRPr="00423B70">
              <w:rPr>
                <w:rFonts w:ascii="Arial" w:hAnsi="Arial" w:cs="Arial"/>
                <w:sz w:val="22"/>
                <w:szCs w:val="20"/>
              </w:rPr>
              <w:t xml:space="preserve"> </w:t>
            </w:r>
          </w:p>
        </w:tc>
        <w:tc>
          <w:tcPr>
            <w:tcW w:w="4870" w:type="dxa"/>
            <w:vAlign w:val="bottom"/>
          </w:tcPr>
          <w:p w14:paraId="67EA89D6" w14:textId="5E408BD5" w:rsidR="00A95151" w:rsidRPr="00044663" w:rsidRDefault="00A95151" w:rsidP="00A908FB">
            <w:pPr>
              <w:tabs>
                <w:tab w:val="left" w:pos="6285"/>
                <w:tab w:val="right" w:pos="9638"/>
              </w:tabs>
              <w:jc w:val="center"/>
              <w:rPr>
                <w:rFonts w:ascii="Arial" w:hAnsi="Arial" w:cs="Arial"/>
                <w:color w:val="000000" w:themeColor="text1"/>
                <w:sz w:val="22"/>
                <w:szCs w:val="20"/>
              </w:rPr>
            </w:pPr>
            <w:r w:rsidRPr="00044663">
              <w:rPr>
                <w:rFonts w:ascii="Arial" w:hAnsi="Arial" w:cs="Arial"/>
                <w:color w:val="000000" w:themeColor="text1"/>
                <w:sz w:val="22"/>
                <w:szCs w:val="20"/>
              </w:rPr>
              <w:t xml:space="preserve">V </w:t>
            </w:r>
            <w:r w:rsidR="00856798" w:rsidRPr="00044663">
              <w:rPr>
                <w:rFonts w:ascii="Arial" w:hAnsi="Arial" w:cs="Arial"/>
                <w:bCs/>
                <w:color w:val="000000" w:themeColor="text1"/>
                <w:sz w:val="22"/>
                <w:szCs w:val="20"/>
              </w:rPr>
              <w:t>Brně</w:t>
            </w:r>
            <w:r w:rsidRPr="00044663">
              <w:rPr>
                <w:rFonts w:ascii="Arial" w:hAnsi="Arial" w:cs="Arial"/>
                <w:color w:val="000000" w:themeColor="text1"/>
                <w:sz w:val="22"/>
                <w:szCs w:val="20"/>
              </w:rPr>
              <w:t xml:space="preserve"> dne</w:t>
            </w:r>
            <w:r w:rsidR="00A908FB" w:rsidRPr="00423B70">
              <w:rPr>
                <w:rFonts w:ascii="Arial" w:hAnsi="Arial" w:cs="Arial"/>
                <w:sz w:val="22"/>
                <w:szCs w:val="20"/>
              </w:rPr>
              <w:t>…....................</w:t>
            </w:r>
          </w:p>
        </w:tc>
      </w:tr>
      <w:tr w:rsidR="001D0A04" w:rsidRPr="00423B70" w14:paraId="37F078B8" w14:textId="77777777" w:rsidTr="001D0A04">
        <w:tc>
          <w:tcPr>
            <w:tcW w:w="4984" w:type="dxa"/>
            <w:vAlign w:val="center"/>
          </w:tcPr>
          <w:p w14:paraId="3A9CCBEE" w14:textId="77777777" w:rsidR="003F654C" w:rsidRDefault="003F654C" w:rsidP="002C1153">
            <w:pPr>
              <w:tabs>
                <w:tab w:val="left" w:pos="6285"/>
                <w:tab w:val="right" w:pos="9638"/>
              </w:tabs>
              <w:jc w:val="center"/>
              <w:rPr>
                <w:rFonts w:ascii="Arial" w:hAnsi="Arial" w:cs="Arial"/>
                <w:sz w:val="22"/>
                <w:szCs w:val="20"/>
              </w:rPr>
            </w:pPr>
          </w:p>
          <w:p w14:paraId="511E35CE" w14:textId="4BEC12DF" w:rsidR="001D0A04" w:rsidRPr="00423B70" w:rsidRDefault="001D0A04" w:rsidP="002C1153">
            <w:pPr>
              <w:tabs>
                <w:tab w:val="left" w:pos="6285"/>
                <w:tab w:val="right" w:pos="9638"/>
              </w:tabs>
              <w:jc w:val="center"/>
              <w:rPr>
                <w:rFonts w:ascii="Arial" w:hAnsi="Arial" w:cs="Arial"/>
                <w:sz w:val="22"/>
                <w:szCs w:val="20"/>
              </w:rPr>
            </w:pPr>
            <w:r w:rsidRPr="00423B70">
              <w:rPr>
                <w:rFonts w:ascii="Arial" w:hAnsi="Arial" w:cs="Arial"/>
                <w:sz w:val="22"/>
                <w:szCs w:val="20"/>
              </w:rPr>
              <w:t xml:space="preserve">Za </w:t>
            </w:r>
            <w:r w:rsidRPr="00423B70">
              <w:rPr>
                <w:rFonts w:ascii="Arial" w:eastAsia="Calibri" w:hAnsi="Arial" w:cs="Arial"/>
                <w:sz w:val="22"/>
                <w:szCs w:val="20"/>
                <w:lang w:eastAsia="en-US"/>
              </w:rPr>
              <w:t>Objednatele</w:t>
            </w:r>
          </w:p>
        </w:tc>
        <w:tc>
          <w:tcPr>
            <w:tcW w:w="4870" w:type="dxa"/>
            <w:vAlign w:val="center"/>
          </w:tcPr>
          <w:p w14:paraId="0F031314" w14:textId="77777777" w:rsidR="001D0A04" w:rsidRPr="00044663" w:rsidRDefault="001D0A04" w:rsidP="002C1153">
            <w:pPr>
              <w:tabs>
                <w:tab w:val="left" w:pos="6285"/>
                <w:tab w:val="right" w:pos="9638"/>
              </w:tabs>
              <w:jc w:val="center"/>
              <w:rPr>
                <w:rFonts w:ascii="Arial" w:hAnsi="Arial" w:cs="Arial"/>
                <w:color w:val="000000" w:themeColor="text1"/>
                <w:sz w:val="22"/>
                <w:szCs w:val="20"/>
              </w:rPr>
            </w:pPr>
          </w:p>
          <w:p w14:paraId="5C64034C" w14:textId="77777777" w:rsidR="001D0A04" w:rsidRPr="00044663" w:rsidRDefault="001D0A04" w:rsidP="002C1153">
            <w:pPr>
              <w:tabs>
                <w:tab w:val="left" w:pos="6285"/>
                <w:tab w:val="right" w:pos="9638"/>
              </w:tabs>
              <w:jc w:val="center"/>
              <w:rPr>
                <w:rFonts w:ascii="Arial" w:hAnsi="Arial" w:cs="Arial"/>
                <w:color w:val="000000" w:themeColor="text1"/>
                <w:sz w:val="22"/>
                <w:szCs w:val="20"/>
              </w:rPr>
            </w:pPr>
          </w:p>
          <w:p w14:paraId="03FFA7AF" w14:textId="77777777" w:rsidR="001D0A04" w:rsidRPr="00044663" w:rsidRDefault="001D0A04" w:rsidP="002C1153">
            <w:pPr>
              <w:tabs>
                <w:tab w:val="left" w:pos="6285"/>
                <w:tab w:val="right" w:pos="9638"/>
              </w:tabs>
              <w:jc w:val="center"/>
              <w:rPr>
                <w:rFonts w:ascii="Arial" w:hAnsi="Arial" w:cs="Arial"/>
                <w:color w:val="000000" w:themeColor="text1"/>
                <w:sz w:val="22"/>
                <w:szCs w:val="20"/>
              </w:rPr>
            </w:pPr>
            <w:r w:rsidRPr="00044663">
              <w:rPr>
                <w:rFonts w:ascii="Arial" w:hAnsi="Arial" w:cs="Arial"/>
                <w:color w:val="000000" w:themeColor="text1"/>
                <w:sz w:val="22"/>
                <w:szCs w:val="20"/>
              </w:rPr>
              <w:t>Za Poskytovatele</w:t>
            </w:r>
          </w:p>
          <w:p w14:paraId="01D087A5" w14:textId="77777777" w:rsidR="001D0A04" w:rsidRPr="00044663" w:rsidRDefault="001D0A04" w:rsidP="002C1153">
            <w:pPr>
              <w:tabs>
                <w:tab w:val="left" w:pos="6285"/>
                <w:tab w:val="right" w:pos="9638"/>
              </w:tabs>
              <w:jc w:val="center"/>
              <w:rPr>
                <w:rFonts w:ascii="Arial" w:hAnsi="Arial" w:cs="Arial"/>
                <w:color w:val="000000" w:themeColor="text1"/>
                <w:sz w:val="22"/>
                <w:szCs w:val="20"/>
              </w:rPr>
            </w:pPr>
          </w:p>
        </w:tc>
      </w:tr>
      <w:tr w:rsidR="00A95151" w:rsidRPr="004C63EF" w14:paraId="505BBBD2" w14:textId="77777777" w:rsidTr="001D0A04">
        <w:trPr>
          <w:trHeight w:val="968"/>
        </w:trPr>
        <w:tc>
          <w:tcPr>
            <w:tcW w:w="4984" w:type="dxa"/>
            <w:vAlign w:val="bottom"/>
          </w:tcPr>
          <w:p w14:paraId="09E0C098" w14:textId="5E2339BA" w:rsidR="001D0A04" w:rsidRDefault="001D0A04" w:rsidP="001D0A04">
            <w:pPr>
              <w:tabs>
                <w:tab w:val="left" w:pos="6285"/>
                <w:tab w:val="right" w:pos="9638"/>
              </w:tabs>
              <w:rPr>
                <w:rFonts w:ascii="Arial" w:hAnsi="Arial" w:cs="Arial"/>
                <w:sz w:val="20"/>
                <w:szCs w:val="20"/>
              </w:rPr>
            </w:pPr>
          </w:p>
          <w:p w14:paraId="0E493E4B" w14:textId="77777777" w:rsidR="001D0A04" w:rsidRDefault="001D0A04" w:rsidP="0000717F">
            <w:pPr>
              <w:tabs>
                <w:tab w:val="left" w:pos="6285"/>
                <w:tab w:val="right" w:pos="9638"/>
              </w:tabs>
              <w:jc w:val="center"/>
              <w:rPr>
                <w:rFonts w:ascii="Arial" w:hAnsi="Arial" w:cs="Arial"/>
                <w:sz w:val="20"/>
                <w:szCs w:val="20"/>
              </w:rPr>
            </w:pPr>
          </w:p>
          <w:p w14:paraId="2AE78A21" w14:textId="77777777" w:rsidR="001D0A04" w:rsidRDefault="001D0A04" w:rsidP="0000717F">
            <w:pPr>
              <w:tabs>
                <w:tab w:val="left" w:pos="6285"/>
                <w:tab w:val="right" w:pos="9638"/>
              </w:tabs>
              <w:jc w:val="center"/>
              <w:rPr>
                <w:rFonts w:ascii="Arial" w:hAnsi="Arial" w:cs="Arial"/>
                <w:sz w:val="20"/>
                <w:szCs w:val="20"/>
              </w:rPr>
            </w:pPr>
          </w:p>
          <w:p w14:paraId="0FAAE763" w14:textId="2C4837EA" w:rsidR="001D0A04" w:rsidRDefault="001D0A04" w:rsidP="001D0A04">
            <w:pPr>
              <w:tabs>
                <w:tab w:val="left" w:pos="6285"/>
                <w:tab w:val="right" w:pos="9638"/>
              </w:tabs>
              <w:rPr>
                <w:rFonts w:ascii="Arial" w:hAnsi="Arial" w:cs="Arial"/>
                <w:sz w:val="20"/>
                <w:szCs w:val="20"/>
              </w:rPr>
            </w:pPr>
          </w:p>
          <w:p w14:paraId="6995C64D" w14:textId="77777777" w:rsidR="003F654C" w:rsidRDefault="003F654C" w:rsidP="001D0A04">
            <w:pPr>
              <w:tabs>
                <w:tab w:val="left" w:pos="6285"/>
                <w:tab w:val="right" w:pos="9638"/>
              </w:tabs>
              <w:rPr>
                <w:rFonts w:ascii="Arial" w:hAnsi="Arial" w:cs="Arial"/>
                <w:sz w:val="20"/>
                <w:szCs w:val="20"/>
              </w:rPr>
            </w:pPr>
          </w:p>
          <w:p w14:paraId="1CB1FE02" w14:textId="7B4E6760" w:rsidR="00A95151" w:rsidRPr="004C63EF" w:rsidRDefault="00A95151" w:rsidP="0000717F">
            <w:pPr>
              <w:tabs>
                <w:tab w:val="left" w:pos="6285"/>
                <w:tab w:val="right" w:pos="9638"/>
              </w:tabs>
              <w:jc w:val="center"/>
              <w:rPr>
                <w:rFonts w:ascii="Arial" w:hAnsi="Arial" w:cs="Arial"/>
                <w:sz w:val="20"/>
                <w:szCs w:val="20"/>
              </w:rPr>
            </w:pPr>
            <w:r w:rsidRPr="004C63EF">
              <w:rPr>
                <w:rFonts w:ascii="Arial" w:hAnsi="Arial" w:cs="Arial"/>
                <w:sz w:val="20"/>
                <w:szCs w:val="20"/>
              </w:rPr>
              <w:t>.....................................................................</w:t>
            </w:r>
          </w:p>
        </w:tc>
        <w:tc>
          <w:tcPr>
            <w:tcW w:w="4870" w:type="dxa"/>
            <w:vAlign w:val="bottom"/>
          </w:tcPr>
          <w:p w14:paraId="736A4EBE" w14:textId="77777777" w:rsidR="00A95151" w:rsidRPr="00044663" w:rsidRDefault="00A95151" w:rsidP="0000717F">
            <w:pPr>
              <w:tabs>
                <w:tab w:val="left" w:pos="6285"/>
                <w:tab w:val="right" w:pos="9638"/>
              </w:tabs>
              <w:jc w:val="center"/>
              <w:rPr>
                <w:rFonts w:ascii="Arial" w:hAnsi="Arial" w:cs="Arial"/>
                <w:color w:val="000000" w:themeColor="text1"/>
                <w:sz w:val="20"/>
                <w:szCs w:val="20"/>
              </w:rPr>
            </w:pPr>
            <w:r w:rsidRPr="00044663">
              <w:rPr>
                <w:rFonts w:ascii="Arial" w:hAnsi="Arial" w:cs="Arial"/>
                <w:color w:val="000000" w:themeColor="text1"/>
                <w:sz w:val="20"/>
                <w:szCs w:val="20"/>
              </w:rPr>
              <w:t>..............................................................................</w:t>
            </w:r>
          </w:p>
        </w:tc>
      </w:tr>
      <w:tr w:rsidR="00A95151" w:rsidRPr="00423B70" w14:paraId="48150B3B" w14:textId="77777777" w:rsidTr="001D0A04">
        <w:tc>
          <w:tcPr>
            <w:tcW w:w="4984" w:type="dxa"/>
            <w:vAlign w:val="center"/>
          </w:tcPr>
          <w:p w14:paraId="784CFCFA" w14:textId="0311330D" w:rsidR="00A95151" w:rsidRPr="00423B70" w:rsidRDefault="00BF222D" w:rsidP="0005469D">
            <w:pPr>
              <w:tabs>
                <w:tab w:val="left" w:pos="6285"/>
                <w:tab w:val="right" w:pos="9638"/>
              </w:tabs>
              <w:jc w:val="center"/>
              <w:rPr>
                <w:rFonts w:ascii="Arial" w:hAnsi="Arial" w:cs="Arial"/>
                <w:b/>
                <w:sz w:val="22"/>
                <w:szCs w:val="20"/>
              </w:rPr>
            </w:pPr>
            <w:r>
              <w:rPr>
                <w:rFonts w:ascii="Arial" w:hAnsi="Arial" w:cs="Arial"/>
                <w:b/>
                <w:sz w:val="22"/>
              </w:rPr>
              <w:t xml:space="preserve">MUDr. Josef </w:t>
            </w:r>
            <w:proofErr w:type="spellStart"/>
            <w:r w:rsidRPr="00BF222D">
              <w:rPr>
                <w:rFonts w:ascii="Arial" w:hAnsi="Arial" w:cs="Arial"/>
                <w:b/>
                <w:sz w:val="22"/>
              </w:rPr>
              <w:t>März</w:t>
            </w:r>
            <w:proofErr w:type="spellEnd"/>
          </w:p>
        </w:tc>
        <w:tc>
          <w:tcPr>
            <w:tcW w:w="4870" w:type="dxa"/>
            <w:vAlign w:val="center"/>
          </w:tcPr>
          <w:p w14:paraId="3C91FFF4" w14:textId="2F455AE0" w:rsidR="00A95151" w:rsidRPr="00044663" w:rsidRDefault="00856798" w:rsidP="0000717F">
            <w:pPr>
              <w:tabs>
                <w:tab w:val="left" w:pos="6285"/>
                <w:tab w:val="right" w:pos="9638"/>
              </w:tabs>
              <w:jc w:val="center"/>
              <w:rPr>
                <w:rFonts w:ascii="Arial" w:hAnsi="Arial" w:cs="Arial"/>
                <w:b/>
                <w:iCs/>
                <w:color w:val="000000" w:themeColor="text1"/>
                <w:sz w:val="22"/>
                <w:szCs w:val="20"/>
              </w:rPr>
            </w:pPr>
            <w:r w:rsidRPr="00044663">
              <w:rPr>
                <w:rFonts w:ascii="Arial" w:hAnsi="Arial" w:cs="Arial"/>
                <w:b/>
                <w:iCs/>
                <w:color w:val="000000" w:themeColor="text1"/>
                <w:sz w:val="22"/>
                <w:szCs w:val="20"/>
              </w:rPr>
              <w:t>Jan Chrištof</w:t>
            </w:r>
          </w:p>
        </w:tc>
      </w:tr>
      <w:tr w:rsidR="00A95151" w:rsidRPr="00423B70" w14:paraId="2E8E30EC" w14:textId="77777777" w:rsidTr="001D0A04">
        <w:tc>
          <w:tcPr>
            <w:tcW w:w="4984" w:type="dxa"/>
            <w:vAlign w:val="center"/>
          </w:tcPr>
          <w:p w14:paraId="6A5CBD3C" w14:textId="457D6054" w:rsidR="00A95151" w:rsidRPr="00423B70" w:rsidRDefault="00BF222D" w:rsidP="00A95151">
            <w:pPr>
              <w:jc w:val="center"/>
              <w:rPr>
                <w:rFonts w:ascii="Arial" w:hAnsi="Arial" w:cs="Arial"/>
                <w:sz w:val="22"/>
              </w:rPr>
            </w:pPr>
            <w:r>
              <w:rPr>
                <w:rFonts w:ascii="Arial" w:hAnsi="Arial" w:cs="Arial"/>
                <w:sz w:val="22"/>
              </w:rPr>
              <w:t>předseda</w:t>
            </w:r>
            <w:r w:rsidR="009308A3" w:rsidRPr="00423B70">
              <w:rPr>
                <w:rFonts w:ascii="Arial" w:hAnsi="Arial" w:cs="Arial"/>
                <w:sz w:val="22"/>
              </w:rPr>
              <w:t xml:space="preserve"> představenstva</w:t>
            </w:r>
          </w:p>
        </w:tc>
        <w:tc>
          <w:tcPr>
            <w:tcW w:w="4870" w:type="dxa"/>
            <w:vAlign w:val="center"/>
          </w:tcPr>
          <w:p w14:paraId="02D488BB" w14:textId="249B552C" w:rsidR="00A95151" w:rsidRPr="00044663" w:rsidRDefault="00856798" w:rsidP="0000717F">
            <w:pPr>
              <w:tabs>
                <w:tab w:val="left" w:pos="6285"/>
                <w:tab w:val="right" w:pos="9638"/>
              </w:tabs>
              <w:jc w:val="center"/>
              <w:rPr>
                <w:rFonts w:ascii="Arial" w:hAnsi="Arial" w:cs="Arial"/>
                <w:iCs/>
                <w:color w:val="000000" w:themeColor="text1"/>
                <w:sz w:val="22"/>
                <w:szCs w:val="20"/>
              </w:rPr>
            </w:pPr>
            <w:r w:rsidRPr="00044663">
              <w:rPr>
                <w:rFonts w:ascii="Arial" w:hAnsi="Arial" w:cs="Arial"/>
                <w:iCs/>
                <w:color w:val="000000" w:themeColor="text1"/>
                <w:sz w:val="22"/>
                <w:szCs w:val="20"/>
              </w:rPr>
              <w:t>jednatel</w:t>
            </w:r>
          </w:p>
        </w:tc>
      </w:tr>
      <w:tr w:rsidR="00A95151" w:rsidRPr="00423B70" w14:paraId="6CC03CEB" w14:textId="77777777" w:rsidTr="001D0A04">
        <w:tc>
          <w:tcPr>
            <w:tcW w:w="4984" w:type="dxa"/>
            <w:vAlign w:val="center"/>
          </w:tcPr>
          <w:p w14:paraId="1FF7900D" w14:textId="0F92BDD2" w:rsidR="00A95151" w:rsidRPr="00423B70" w:rsidRDefault="005B1B5F" w:rsidP="005B1B5F">
            <w:pPr>
              <w:tabs>
                <w:tab w:val="left" w:pos="6285"/>
                <w:tab w:val="right" w:pos="9638"/>
              </w:tabs>
              <w:jc w:val="center"/>
              <w:rPr>
                <w:rFonts w:ascii="Arial" w:hAnsi="Arial" w:cs="Arial"/>
                <w:sz w:val="22"/>
                <w:szCs w:val="20"/>
              </w:rPr>
            </w:pPr>
            <w:r w:rsidRPr="00423B70">
              <w:rPr>
                <w:rFonts w:ascii="Arial" w:hAnsi="Arial" w:cs="Arial"/>
                <w:kern w:val="16"/>
                <w:sz w:val="22"/>
              </w:rPr>
              <w:t xml:space="preserve">Karlovarské krajské nemocnice </w:t>
            </w:r>
            <w:r w:rsidR="00A95151" w:rsidRPr="00423B70">
              <w:rPr>
                <w:rFonts w:ascii="Arial" w:hAnsi="Arial" w:cs="Arial"/>
                <w:kern w:val="16"/>
                <w:sz w:val="22"/>
              </w:rPr>
              <w:t>a.s.</w:t>
            </w:r>
            <w:r w:rsidR="00BB2FD1" w:rsidRPr="00423B70">
              <w:rPr>
                <w:rFonts w:ascii="Arial" w:hAnsi="Arial" w:cs="Arial"/>
                <w:kern w:val="16"/>
                <w:sz w:val="22"/>
              </w:rPr>
              <w:t xml:space="preserve"> </w:t>
            </w:r>
          </w:p>
        </w:tc>
        <w:tc>
          <w:tcPr>
            <w:tcW w:w="4870" w:type="dxa"/>
            <w:vAlign w:val="center"/>
          </w:tcPr>
          <w:p w14:paraId="775E03AF" w14:textId="136D9491" w:rsidR="00A95151" w:rsidRPr="00044663" w:rsidRDefault="00856798" w:rsidP="005B1B5F">
            <w:pPr>
              <w:jc w:val="center"/>
              <w:rPr>
                <w:rFonts w:ascii="Arial" w:hAnsi="Arial" w:cs="Arial"/>
                <w:iCs/>
                <w:color w:val="000000" w:themeColor="text1"/>
                <w:sz w:val="22"/>
                <w:szCs w:val="20"/>
              </w:rPr>
            </w:pPr>
            <w:r w:rsidRPr="00044663">
              <w:rPr>
                <w:rFonts w:ascii="Arial" w:hAnsi="Arial" w:cs="Arial"/>
                <w:iCs/>
                <w:color w:val="000000" w:themeColor="text1"/>
                <w:sz w:val="22"/>
                <w:szCs w:val="20"/>
              </w:rPr>
              <w:t>CHRIŠTOF, spol. s r.o.</w:t>
            </w:r>
          </w:p>
        </w:tc>
      </w:tr>
      <w:tr w:rsidR="005B1B5F" w:rsidRPr="00423B70" w14:paraId="0F9FF569" w14:textId="77777777" w:rsidTr="001D0A04">
        <w:tc>
          <w:tcPr>
            <w:tcW w:w="4984" w:type="dxa"/>
            <w:vAlign w:val="center"/>
          </w:tcPr>
          <w:p w14:paraId="25EDF663" w14:textId="77777777" w:rsidR="005B1B5F" w:rsidRPr="00423B70" w:rsidRDefault="005B1B5F" w:rsidP="0000717F">
            <w:pPr>
              <w:tabs>
                <w:tab w:val="left" w:pos="6285"/>
                <w:tab w:val="right" w:pos="9638"/>
              </w:tabs>
              <w:jc w:val="center"/>
              <w:rPr>
                <w:rFonts w:ascii="Arial" w:hAnsi="Arial" w:cs="Arial"/>
                <w:kern w:val="16"/>
                <w:sz w:val="22"/>
              </w:rPr>
            </w:pPr>
          </w:p>
        </w:tc>
        <w:tc>
          <w:tcPr>
            <w:tcW w:w="4870" w:type="dxa"/>
            <w:vAlign w:val="center"/>
          </w:tcPr>
          <w:p w14:paraId="351206E9" w14:textId="77777777" w:rsidR="005B1B5F" w:rsidRPr="00423B70" w:rsidRDefault="005B1B5F" w:rsidP="005B1B5F">
            <w:pPr>
              <w:jc w:val="center"/>
              <w:rPr>
                <w:rFonts w:ascii="Arial" w:hAnsi="Arial" w:cs="Arial"/>
                <w:iCs/>
                <w:color w:val="FF0000"/>
                <w:sz w:val="22"/>
                <w:szCs w:val="20"/>
              </w:rPr>
            </w:pPr>
          </w:p>
        </w:tc>
      </w:tr>
      <w:tr w:rsidR="005B1B5F" w:rsidRPr="00423B70" w14:paraId="46920FEE" w14:textId="77777777" w:rsidTr="001D0A04">
        <w:tc>
          <w:tcPr>
            <w:tcW w:w="4984" w:type="dxa"/>
            <w:vAlign w:val="center"/>
          </w:tcPr>
          <w:p w14:paraId="06966BAE" w14:textId="77777777" w:rsidR="005B1B5F" w:rsidRPr="00423B70" w:rsidRDefault="005B1B5F" w:rsidP="0000717F">
            <w:pPr>
              <w:tabs>
                <w:tab w:val="left" w:pos="6285"/>
                <w:tab w:val="right" w:pos="9638"/>
              </w:tabs>
              <w:jc w:val="center"/>
              <w:rPr>
                <w:rFonts w:ascii="Arial" w:hAnsi="Arial" w:cs="Arial"/>
                <w:kern w:val="16"/>
                <w:sz w:val="22"/>
              </w:rPr>
            </w:pPr>
          </w:p>
        </w:tc>
        <w:tc>
          <w:tcPr>
            <w:tcW w:w="4870" w:type="dxa"/>
            <w:vAlign w:val="center"/>
          </w:tcPr>
          <w:p w14:paraId="53AD9DF8" w14:textId="77777777" w:rsidR="005B1B5F" w:rsidRPr="00423B70" w:rsidRDefault="005B1B5F" w:rsidP="005B1B5F">
            <w:pPr>
              <w:jc w:val="center"/>
              <w:rPr>
                <w:rFonts w:ascii="Arial" w:hAnsi="Arial" w:cs="Arial"/>
                <w:iCs/>
                <w:color w:val="FF0000"/>
                <w:sz w:val="22"/>
                <w:szCs w:val="20"/>
              </w:rPr>
            </w:pPr>
          </w:p>
        </w:tc>
      </w:tr>
      <w:tr w:rsidR="005B1B5F" w:rsidRPr="00423B70" w14:paraId="320BBC74" w14:textId="77777777" w:rsidTr="001D0A04">
        <w:tc>
          <w:tcPr>
            <w:tcW w:w="4984" w:type="dxa"/>
            <w:vAlign w:val="center"/>
          </w:tcPr>
          <w:p w14:paraId="75B1FCAE" w14:textId="77777777" w:rsidR="005B1B5F" w:rsidRDefault="005B1B5F" w:rsidP="0000717F">
            <w:pPr>
              <w:tabs>
                <w:tab w:val="left" w:pos="6285"/>
                <w:tab w:val="right" w:pos="9638"/>
              </w:tabs>
              <w:jc w:val="center"/>
              <w:rPr>
                <w:rFonts w:ascii="Arial" w:hAnsi="Arial" w:cs="Arial"/>
                <w:kern w:val="16"/>
                <w:sz w:val="22"/>
              </w:rPr>
            </w:pPr>
          </w:p>
          <w:p w14:paraId="48379C31" w14:textId="77777777" w:rsidR="00B86680" w:rsidRDefault="00B86680" w:rsidP="0000717F">
            <w:pPr>
              <w:tabs>
                <w:tab w:val="left" w:pos="6285"/>
                <w:tab w:val="right" w:pos="9638"/>
              </w:tabs>
              <w:jc w:val="center"/>
              <w:rPr>
                <w:rFonts w:ascii="Arial" w:hAnsi="Arial" w:cs="Arial"/>
                <w:kern w:val="16"/>
                <w:sz w:val="22"/>
              </w:rPr>
            </w:pPr>
          </w:p>
          <w:p w14:paraId="6C79F952" w14:textId="77777777" w:rsidR="00B86680" w:rsidRPr="00423B70" w:rsidRDefault="00B86680" w:rsidP="0000717F">
            <w:pPr>
              <w:tabs>
                <w:tab w:val="left" w:pos="6285"/>
                <w:tab w:val="right" w:pos="9638"/>
              </w:tabs>
              <w:jc w:val="center"/>
              <w:rPr>
                <w:rFonts w:ascii="Arial" w:hAnsi="Arial" w:cs="Arial"/>
                <w:kern w:val="16"/>
                <w:sz w:val="22"/>
              </w:rPr>
            </w:pPr>
          </w:p>
        </w:tc>
        <w:tc>
          <w:tcPr>
            <w:tcW w:w="4870" w:type="dxa"/>
            <w:vAlign w:val="center"/>
          </w:tcPr>
          <w:p w14:paraId="1E5EB328" w14:textId="77777777" w:rsidR="005B1B5F" w:rsidRPr="00423B70" w:rsidRDefault="005B1B5F" w:rsidP="005B1B5F">
            <w:pPr>
              <w:jc w:val="center"/>
              <w:rPr>
                <w:rFonts w:ascii="Arial" w:hAnsi="Arial" w:cs="Arial"/>
                <w:iCs/>
                <w:color w:val="FF0000"/>
                <w:sz w:val="22"/>
                <w:szCs w:val="20"/>
              </w:rPr>
            </w:pPr>
          </w:p>
        </w:tc>
      </w:tr>
      <w:tr w:rsidR="005B1B5F" w:rsidRPr="00423B70" w14:paraId="254DD1F8" w14:textId="77777777" w:rsidTr="001D0A04">
        <w:tc>
          <w:tcPr>
            <w:tcW w:w="4984" w:type="dxa"/>
            <w:vAlign w:val="center"/>
          </w:tcPr>
          <w:p w14:paraId="07498D74" w14:textId="77777777" w:rsidR="005B1B5F" w:rsidRPr="00423B70" w:rsidRDefault="005B1B5F" w:rsidP="0000717F">
            <w:pPr>
              <w:tabs>
                <w:tab w:val="left" w:pos="6285"/>
                <w:tab w:val="right" w:pos="9638"/>
              </w:tabs>
              <w:jc w:val="center"/>
              <w:rPr>
                <w:rFonts w:ascii="Arial" w:hAnsi="Arial" w:cs="Arial"/>
                <w:kern w:val="16"/>
                <w:sz w:val="22"/>
              </w:rPr>
            </w:pPr>
            <w:r w:rsidRPr="00423B70">
              <w:rPr>
                <w:rFonts w:ascii="Arial" w:hAnsi="Arial" w:cs="Arial"/>
                <w:sz w:val="22"/>
                <w:szCs w:val="20"/>
              </w:rPr>
              <w:t>..............................................................................</w:t>
            </w:r>
          </w:p>
        </w:tc>
        <w:tc>
          <w:tcPr>
            <w:tcW w:w="4870" w:type="dxa"/>
            <w:vAlign w:val="center"/>
          </w:tcPr>
          <w:p w14:paraId="2BC4506B" w14:textId="77777777" w:rsidR="005B1B5F" w:rsidRPr="00423B70" w:rsidRDefault="005B1B5F" w:rsidP="005B1B5F">
            <w:pPr>
              <w:jc w:val="center"/>
              <w:rPr>
                <w:rFonts w:ascii="Arial" w:hAnsi="Arial" w:cs="Arial"/>
                <w:iCs/>
                <w:color w:val="FF0000"/>
                <w:sz w:val="22"/>
                <w:szCs w:val="20"/>
              </w:rPr>
            </w:pPr>
          </w:p>
        </w:tc>
      </w:tr>
      <w:tr w:rsidR="005B1B5F" w:rsidRPr="00423B70" w14:paraId="690E408B" w14:textId="77777777" w:rsidTr="001D0A04">
        <w:tc>
          <w:tcPr>
            <w:tcW w:w="4984" w:type="dxa"/>
            <w:vAlign w:val="center"/>
          </w:tcPr>
          <w:p w14:paraId="357CDA4E" w14:textId="77777777" w:rsidR="005B1B5F" w:rsidRPr="00423B70" w:rsidRDefault="005B1B5F" w:rsidP="0000717F">
            <w:pPr>
              <w:tabs>
                <w:tab w:val="left" w:pos="6285"/>
                <w:tab w:val="right" w:pos="9638"/>
              </w:tabs>
              <w:jc w:val="center"/>
              <w:rPr>
                <w:rFonts w:ascii="Arial" w:hAnsi="Arial" w:cs="Arial"/>
                <w:kern w:val="16"/>
                <w:sz w:val="22"/>
              </w:rPr>
            </w:pPr>
          </w:p>
        </w:tc>
        <w:tc>
          <w:tcPr>
            <w:tcW w:w="4870" w:type="dxa"/>
            <w:vAlign w:val="center"/>
          </w:tcPr>
          <w:p w14:paraId="11CFB98E" w14:textId="77777777" w:rsidR="005B1B5F" w:rsidRPr="00423B70" w:rsidRDefault="005B1B5F" w:rsidP="005B1B5F">
            <w:pPr>
              <w:jc w:val="center"/>
              <w:rPr>
                <w:rFonts w:ascii="Arial" w:hAnsi="Arial" w:cs="Arial"/>
                <w:iCs/>
                <w:color w:val="FF0000"/>
                <w:sz w:val="22"/>
                <w:szCs w:val="20"/>
              </w:rPr>
            </w:pPr>
          </w:p>
        </w:tc>
      </w:tr>
      <w:tr w:rsidR="005B1B5F" w:rsidRPr="00423B70" w14:paraId="2BC59886" w14:textId="77777777" w:rsidTr="001D0A04">
        <w:tc>
          <w:tcPr>
            <w:tcW w:w="4984" w:type="dxa"/>
            <w:vAlign w:val="center"/>
          </w:tcPr>
          <w:p w14:paraId="62CF0B08" w14:textId="42318C29" w:rsidR="005B1B5F" w:rsidRPr="00423B70" w:rsidRDefault="00BF222D" w:rsidP="009308A3">
            <w:pPr>
              <w:tabs>
                <w:tab w:val="left" w:pos="6285"/>
                <w:tab w:val="right" w:pos="9638"/>
              </w:tabs>
              <w:jc w:val="center"/>
              <w:rPr>
                <w:rFonts w:ascii="Arial" w:hAnsi="Arial" w:cs="Arial"/>
                <w:b/>
                <w:sz w:val="22"/>
                <w:szCs w:val="20"/>
              </w:rPr>
            </w:pPr>
            <w:r>
              <w:rPr>
                <w:rFonts w:ascii="Arial" w:hAnsi="Arial" w:cs="Arial"/>
                <w:b/>
                <w:sz w:val="22"/>
              </w:rPr>
              <w:t>Ing. Martin Čvančara, MBA</w:t>
            </w:r>
          </w:p>
        </w:tc>
        <w:tc>
          <w:tcPr>
            <w:tcW w:w="4870" w:type="dxa"/>
            <w:vAlign w:val="center"/>
          </w:tcPr>
          <w:p w14:paraId="3BE71962" w14:textId="77777777" w:rsidR="005B1B5F" w:rsidRPr="00423B70" w:rsidRDefault="005B1B5F" w:rsidP="005B1B5F">
            <w:pPr>
              <w:jc w:val="center"/>
              <w:rPr>
                <w:rFonts w:ascii="Arial" w:hAnsi="Arial" w:cs="Arial"/>
                <w:iCs/>
                <w:color w:val="FF0000"/>
                <w:sz w:val="22"/>
                <w:szCs w:val="20"/>
              </w:rPr>
            </w:pPr>
          </w:p>
        </w:tc>
      </w:tr>
      <w:tr w:rsidR="005B1B5F" w:rsidRPr="00423B70" w14:paraId="7367DBC9" w14:textId="77777777" w:rsidTr="001D0A04">
        <w:trPr>
          <w:trHeight w:val="227"/>
        </w:trPr>
        <w:tc>
          <w:tcPr>
            <w:tcW w:w="4984" w:type="dxa"/>
            <w:vAlign w:val="center"/>
          </w:tcPr>
          <w:p w14:paraId="567910F0" w14:textId="42C71E53" w:rsidR="005B1B5F" w:rsidRPr="00423B70" w:rsidRDefault="00BF222D" w:rsidP="005B1B5F">
            <w:pPr>
              <w:jc w:val="center"/>
              <w:rPr>
                <w:rFonts w:ascii="Arial" w:hAnsi="Arial" w:cs="Arial"/>
                <w:sz w:val="22"/>
              </w:rPr>
            </w:pPr>
            <w:r>
              <w:rPr>
                <w:rFonts w:ascii="Arial" w:hAnsi="Arial" w:cs="Arial"/>
                <w:sz w:val="22"/>
              </w:rPr>
              <w:t>člen</w:t>
            </w:r>
            <w:r w:rsidR="005B1B5F" w:rsidRPr="00423B70">
              <w:rPr>
                <w:rFonts w:ascii="Arial" w:hAnsi="Arial" w:cs="Arial"/>
                <w:sz w:val="22"/>
              </w:rPr>
              <w:t xml:space="preserve"> představenstva</w:t>
            </w:r>
          </w:p>
        </w:tc>
        <w:tc>
          <w:tcPr>
            <w:tcW w:w="4870" w:type="dxa"/>
            <w:vAlign w:val="center"/>
          </w:tcPr>
          <w:p w14:paraId="7D8BB33B" w14:textId="77777777" w:rsidR="005B1B5F" w:rsidRPr="00423B70" w:rsidRDefault="005B1B5F" w:rsidP="005B1B5F">
            <w:pPr>
              <w:jc w:val="center"/>
              <w:rPr>
                <w:rFonts w:ascii="Arial" w:hAnsi="Arial" w:cs="Arial"/>
                <w:iCs/>
                <w:color w:val="FF0000"/>
                <w:sz w:val="22"/>
                <w:szCs w:val="20"/>
              </w:rPr>
            </w:pPr>
          </w:p>
        </w:tc>
      </w:tr>
      <w:tr w:rsidR="005B1B5F" w:rsidRPr="00423B70" w14:paraId="52724EEA" w14:textId="77777777" w:rsidTr="001D0A04">
        <w:tc>
          <w:tcPr>
            <w:tcW w:w="4984" w:type="dxa"/>
            <w:vAlign w:val="center"/>
          </w:tcPr>
          <w:p w14:paraId="7267A9E0" w14:textId="77777777" w:rsidR="005B1B5F" w:rsidRPr="00423B70" w:rsidRDefault="005B1B5F" w:rsidP="005B1B5F">
            <w:pPr>
              <w:tabs>
                <w:tab w:val="left" w:pos="6285"/>
                <w:tab w:val="right" w:pos="9638"/>
              </w:tabs>
              <w:jc w:val="center"/>
              <w:rPr>
                <w:rFonts w:ascii="Arial" w:hAnsi="Arial" w:cs="Arial"/>
                <w:sz w:val="22"/>
                <w:szCs w:val="20"/>
              </w:rPr>
            </w:pPr>
            <w:r w:rsidRPr="00423B70">
              <w:rPr>
                <w:rFonts w:ascii="Arial" w:hAnsi="Arial" w:cs="Arial"/>
                <w:kern w:val="16"/>
                <w:sz w:val="22"/>
              </w:rPr>
              <w:t>Karlovarské krajské nemocnice a.s.</w:t>
            </w:r>
          </w:p>
        </w:tc>
        <w:tc>
          <w:tcPr>
            <w:tcW w:w="4870" w:type="dxa"/>
            <w:vAlign w:val="center"/>
          </w:tcPr>
          <w:p w14:paraId="0DECD9F5" w14:textId="77777777" w:rsidR="005B1B5F" w:rsidRPr="00423B70" w:rsidRDefault="005B1B5F" w:rsidP="005B1B5F">
            <w:pPr>
              <w:jc w:val="center"/>
              <w:rPr>
                <w:rFonts w:ascii="Arial" w:hAnsi="Arial" w:cs="Arial"/>
                <w:iCs/>
                <w:color w:val="FF0000"/>
                <w:sz w:val="22"/>
                <w:szCs w:val="20"/>
              </w:rPr>
            </w:pPr>
          </w:p>
        </w:tc>
      </w:tr>
    </w:tbl>
    <w:p w14:paraId="064A48B8" w14:textId="6377E8D1" w:rsidR="002C1153" w:rsidRDefault="002C1153" w:rsidP="00B356B1">
      <w:pPr>
        <w:jc w:val="center"/>
        <w:rPr>
          <w:rFonts w:ascii="Arial" w:hAnsi="Arial" w:cs="Arial"/>
          <w:b/>
        </w:rPr>
      </w:pPr>
    </w:p>
    <w:p w14:paraId="3FA111A7" w14:textId="50462347" w:rsidR="00352A98" w:rsidRPr="00352A98" w:rsidRDefault="00352A98" w:rsidP="00352A98">
      <w:pPr>
        <w:rPr>
          <w:rFonts w:ascii="Arial" w:hAnsi="Arial" w:cs="Arial"/>
          <w:b/>
        </w:rPr>
      </w:pPr>
      <w:r w:rsidRPr="00D50090">
        <w:rPr>
          <w:rFonts w:ascii="Arial CE" w:hAnsi="Arial CE" w:cs="Arial CE"/>
          <w:b/>
          <w:bCs/>
          <w:sz w:val="22"/>
          <w:szCs w:val="22"/>
        </w:rPr>
        <w:t>Příloha č. 1 – Tab. č. 1 až č. 5 – Sortiment a nabídkové jednotkové ceny prádla</w:t>
      </w:r>
    </w:p>
    <w:p w14:paraId="3E0151D2" w14:textId="6BBBDC9B" w:rsidR="002C1153" w:rsidRDefault="002C1153" w:rsidP="00352A98">
      <w:pPr>
        <w:rPr>
          <w:rFonts w:ascii="Arial" w:hAnsi="Arial" w:cs="Arial"/>
          <w:b/>
        </w:rPr>
      </w:pPr>
    </w:p>
    <w:p w14:paraId="53ACC891" w14:textId="7D606FB6" w:rsidR="002C1153" w:rsidRDefault="002C1153" w:rsidP="00B356B1">
      <w:pPr>
        <w:jc w:val="center"/>
        <w:rPr>
          <w:rFonts w:ascii="Arial" w:hAnsi="Arial" w:cs="Arial"/>
          <w:b/>
        </w:rPr>
      </w:pPr>
    </w:p>
    <w:p w14:paraId="2697565E" w14:textId="3F8A3581" w:rsidR="002C1153" w:rsidRDefault="00352A98" w:rsidP="00B356B1">
      <w:pPr>
        <w:jc w:val="center"/>
        <w:rPr>
          <w:rFonts w:ascii="Arial" w:hAnsi="Arial" w:cs="Arial"/>
          <w:b/>
        </w:rPr>
      </w:pPr>
      <w:r w:rsidRPr="00352A98">
        <w:rPr>
          <w:noProof/>
        </w:rPr>
        <w:drawing>
          <wp:anchor distT="0" distB="0" distL="114300" distR="114300" simplePos="0" relativeHeight="251662848" behindDoc="1" locked="0" layoutInCell="1" allowOverlap="1" wp14:anchorId="6E009B92" wp14:editId="1027892D">
            <wp:simplePos x="0" y="0"/>
            <wp:positionH relativeFrom="margin">
              <wp:align>center</wp:align>
            </wp:positionH>
            <wp:positionV relativeFrom="paragraph">
              <wp:posOffset>96520</wp:posOffset>
            </wp:positionV>
            <wp:extent cx="6652800" cy="6210000"/>
            <wp:effectExtent l="0" t="0" r="0" b="635"/>
            <wp:wrapTight wrapText="bothSides">
              <wp:wrapPolygon edited="0">
                <wp:start x="0" y="0"/>
                <wp:lineTo x="0" y="1060"/>
                <wp:lineTo x="10763" y="1193"/>
                <wp:lineTo x="0" y="2187"/>
                <wp:lineTo x="0" y="21536"/>
                <wp:lineTo x="21526" y="21536"/>
                <wp:lineTo x="21526" y="2187"/>
                <wp:lineTo x="10763" y="1193"/>
                <wp:lineTo x="16948" y="1193"/>
                <wp:lineTo x="16825" y="861"/>
                <wp:lineTo x="1237"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2800" cy="62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6CF4E3" w14:textId="4042036D" w:rsidR="002C1153" w:rsidRDefault="002C1153" w:rsidP="00B356B1">
      <w:pPr>
        <w:jc w:val="center"/>
        <w:rPr>
          <w:rFonts w:ascii="Arial" w:hAnsi="Arial" w:cs="Arial"/>
          <w:b/>
        </w:rPr>
      </w:pPr>
      <w:r>
        <w:rPr>
          <w:rFonts w:ascii="Arial" w:hAnsi="Arial" w:cs="Arial"/>
          <w:b/>
        </w:rPr>
        <w:br/>
      </w:r>
      <w:r>
        <w:rPr>
          <w:rFonts w:ascii="Arial" w:hAnsi="Arial" w:cs="Arial"/>
          <w:b/>
        </w:rPr>
        <w:br/>
      </w:r>
    </w:p>
    <w:p w14:paraId="04472193" w14:textId="11A64329" w:rsidR="002C1153" w:rsidRDefault="002C1153" w:rsidP="00B356B1">
      <w:pPr>
        <w:jc w:val="center"/>
        <w:rPr>
          <w:rFonts w:ascii="Arial" w:hAnsi="Arial" w:cs="Arial"/>
          <w:b/>
        </w:rPr>
      </w:pPr>
    </w:p>
    <w:p w14:paraId="37DFA8D1" w14:textId="77777777" w:rsidR="002C1153" w:rsidRDefault="002C1153" w:rsidP="00B356B1">
      <w:pPr>
        <w:jc w:val="center"/>
        <w:rPr>
          <w:rFonts w:ascii="Arial" w:hAnsi="Arial" w:cs="Arial"/>
          <w:b/>
        </w:rPr>
      </w:pPr>
    </w:p>
    <w:p w14:paraId="1A5C3E68" w14:textId="5321BE3D" w:rsidR="002C1153" w:rsidRDefault="002C1153" w:rsidP="00B356B1">
      <w:pPr>
        <w:jc w:val="center"/>
        <w:rPr>
          <w:rFonts w:ascii="Arial" w:hAnsi="Arial" w:cs="Arial"/>
          <w:b/>
        </w:rPr>
      </w:pPr>
    </w:p>
    <w:p w14:paraId="5FD2E582" w14:textId="0F555322" w:rsidR="002C1153" w:rsidRDefault="002C1153" w:rsidP="00B356B1">
      <w:pPr>
        <w:jc w:val="center"/>
        <w:rPr>
          <w:rFonts w:ascii="Arial" w:hAnsi="Arial" w:cs="Arial"/>
          <w:b/>
        </w:rPr>
      </w:pPr>
    </w:p>
    <w:p w14:paraId="3F20AC1F" w14:textId="75DC0C10" w:rsidR="002C1153" w:rsidRDefault="002C1153" w:rsidP="00B356B1">
      <w:pPr>
        <w:jc w:val="center"/>
        <w:rPr>
          <w:rFonts w:ascii="Arial" w:hAnsi="Arial" w:cs="Arial"/>
          <w:b/>
        </w:rPr>
      </w:pPr>
    </w:p>
    <w:p w14:paraId="00DA70F5" w14:textId="016ECAE3" w:rsidR="002C1153" w:rsidRDefault="00352A98">
      <w:pPr>
        <w:rPr>
          <w:rFonts w:ascii="Arial" w:hAnsi="Arial" w:cs="Arial"/>
          <w:b/>
        </w:rPr>
      </w:pPr>
      <w:r w:rsidRPr="00352A98">
        <w:rPr>
          <w:noProof/>
        </w:rPr>
        <w:drawing>
          <wp:anchor distT="0" distB="0" distL="114300" distR="114300" simplePos="0" relativeHeight="251663872" behindDoc="1" locked="0" layoutInCell="1" allowOverlap="1" wp14:anchorId="212698C0" wp14:editId="72027BB0">
            <wp:simplePos x="0" y="0"/>
            <wp:positionH relativeFrom="margin">
              <wp:align>center</wp:align>
            </wp:positionH>
            <wp:positionV relativeFrom="paragraph">
              <wp:posOffset>0</wp:posOffset>
            </wp:positionV>
            <wp:extent cx="6444000" cy="6314400"/>
            <wp:effectExtent l="0" t="0" r="0" b="0"/>
            <wp:wrapTight wrapText="bothSides">
              <wp:wrapPolygon edited="0">
                <wp:start x="0" y="0"/>
                <wp:lineTo x="0" y="391"/>
                <wp:lineTo x="10791" y="1173"/>
                <wp:lineTo x="2043" y="1434"/>
                <wp:lineTo x="2043" y="1890"/>
                <wp:lineTo x="10791" y="2216"/>
                <wp:lineTo x="0" y="2607"/>
                <wp:lineTo x="0" y="21507"/>
                <wp:lineTo x="21519" y="21507"/>
                <wp:lineTo x="21519" y="2607"/>
                <wp:lineTo x="10791" y="2216"/>
                <wp:lineTo x="19412" y="2020"/>
                <wp:lineTo x="19412" y="1499"/>
                <wp:lineTo x="10728" y="1173"/>
                <wp:lineTo x="1405"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4000" cy="63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153">
        <w:rPr>
          <w:rFonts w:ascii="Arial" w:hAnsi="Arial" w:cs="Arial"/>
          <w:b/>
        </w:rPr>
        <w:br w:type="page"/>
      </w:r>
    </w:p>
    <w:p w14:paraId="18AFA24F" w14:textId="633F00B6" w:rsidR="002C1153" w:rsidRDefault="00D50090">
      <w:pPr>
        <w:rPr>
          <w:rFonts w:ascii="Arial" w:hAnsi="Arial" w:cs="Arial"/>
          <w:b/>
        </w:rPr>
      </w:pPr>
      <w:r w:rsidRPr="00352A98">
        <w:rPr>
          <w:noProof/>
        </w:rPr>
        <w:drawing>
          <wp:anchor distT="0" distB="0" distL="114300" distR="114300" simplePos="0" relativeHeight="251664896" behindDoc="1" locked="0" layoutInCell="1" allowOverlap="1" wp14:anchorId="4A128D3A" wp14:editId="7AF8E0A6">
            <wp:simplePos x="0" y="0"/>
            <wp:positionH relativeFrom="margin">
              <wp:align>center</wp:align>
            </wp:positionH>
            <wp:positionV relativeFrom="paragraph">
              <wp:posOffset>9525</wp:posOffset>
            </wp:positionV>
            <wp:extent cx="6616800" cy="5990400"/>
            <wp:effectExtent l="0" t="0" r="0" b="0"/>
            <wp:wrapTight wrapText="bothSides">
              <wp:wrapPolygon edited="0">
                <wp:start x="0" y="0"/>
                <wp:lineTo x="0" y="1099"/>
                <wp:lineTo x="10759" y="1237"/>
                <wp:lineTo x="0" y="2130"/>
                <wp:lineTo x="0" y="21502"/>
                <wp:lineTo x="21517" y="21502"/>
                <wp:lineTo x="21517" y="2130"/>
                <wp:lineTo x="10759" y="1237"/>
                <wp:lineTo x="16604" y="1168"/>
                <wp:lineTo x="16480" y="824"/>
                <wp:lineTo x="1368"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6800" cy="599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153">
        <w:rPr>
          <w:rFonts w:ascii="Arial" w:hAnsi="Arial" w:cs="Arial"/>
          <w:b/>
        </w:rPr>
        <w:br w:type="page"/>
      </w:r>
    </w:p>
    <w:p w14:paraId="743E9A77" w14:textId="1A6B565C" w:rsidR="002C1153" w:rsidRDefault="00D50090">
      <w:pPr>
        <w:rPr>
          <w:rFonts w:ascii="Arial" w:hAnsi="Arial" w:cs="Arial"/>
          <w:b/>
        </w:rPr>
      </w:pPr>
      <w:r w:rsidRPr="00D50090">
        <w:rPr>
          <w:noProof/>
        </w:rPr>
        <w:drawing>
          <wp:anchor distT="0" distB="0" distL="114300" distR="114300" simplePos="0" relativeHeight="251665920" behindDoc="1" locked="0" layoutInCell="1" allowOverlap="1" wp14:anchorId="1273C6AD" wp14:editId="391BB3B8">
            <wp:simplePos x="0" y="0"/>
            <wp:positionH relativeFrom="margin">
              <wp:align>center</wp:align>
            </wp:positionH>
            <wp:positionV relativeFrom="paragraph">
              <wp:posOffset>0</wp:posOffset>
            </wp:positionV>
            <wp:extent cx="6580800" cy="5763600"/>
            <wp:effectExtent l="0" t="0" r="0" b="8890"/>
            <wp:wrapTight wrapText="bothSides">
              <wp:wrapPolygon edited="0">
                <wp:start x="0" y="0"/>
                <wp:lineTo x="0" y="428"/>
                <wp:lineTo x="10755" y="1285"/>
                <wp:lineTo x="3064" y="1428"/>
                <wp:lineTo x="3064" y="1928"/>
                <wp:lineTo x="10755" y="2428"/>
                <wp:lineTo x="10755" y="3570"/>
                <wp:lineTo x="0" y="3784"/>
                <wp:lineTo x="0" y="21562"/>
                <wp:lineTo x="21510" y="21562"/>
                <wp:lineTo x="21510" y="3784"/>
                <wp:lineTo x="10693" y="3570"/>
                <wp:lineTo x="10755" y="2428"/>
                <wp:lineTo x="18321" y="1928"/>
                <wp:lineTo x="18321" y="1428"/>
                <wp:lineTo x="10693" y="1285"/>
                <wp:lineTo x="1376"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0800" cy="57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153">
        <w:rPr>
          <w:rFonts w:ascii="Arial" w:hAnsi="Arial" w:cs="Arial"/>
          <w:b/>
        </w:rPr>
        <w:br w:type="page"/>
      </w:r>
    </w:p>
    <w:p w14:paraId="677DB079" w14:textId="1E7FB067" w:rsidR="002C1153" w:rsidRDefault="00D50090">
      <w:pPr>
        <w:rPr>
          <w:rFonts w:ascii="Arial" w:hAnsi="Arial" w:cs="Arial"/>
          <w:b/>
        </w:rPr>
      </w:pPr>
      <w:r w:rsidRPr="00D50090">
        <w:rPr>
          <w:noProof/>
        </w:rPr>
        <w:drawing>
          <wp:anchor distT="0" distB="0" distL="114300" distR="114300" simplePos="0" relativeHeight="251666944" behindDoc="1" locked="0" layoutInCell="1" allowOverlap="1" wp14:anchorId="0E0E786C" wp14:editId="60BF44AE">
            <wp:simplePos x="0" y="0"/>
            <wp:positionH relativeFrom="margin">
              <wp:align>center</wp:align>
            </wp:positionH>
            <wp:positionV relativeFrom="paragraph">
              <wp:posOffset>0</wp:posOffset>
            </wp:positionV>
            <wp:extent cx="6800400" cy="4334400"/>
            <wp:effectExtent l="0" t="0" r="635" b="9525"/>
            <wp:wrapTight wrapText="bothSides">
              <wp:wrapPolygon edited="0">
                <wp:start x="0" y="0"/>
                <wp:lineTo x="0" y="570"/>
                <wp:lineTo x="4236" y="1709"/>
                <wp:lineTo x="3691" y="1709"/>
                <wp:lineTo x="3933" y="2279"/>
                <wp:lineTo x="10771" y="3228"/>
                <wp:lineTo x="10771" y="4747"/>
                <wp:lineTo x="0" y="5507"/>
                <wp:lineTo x="0" y="21553"/>
                <wp:lineTo x="21542" y="21553"/>
                <wp:lineTo x="21542" y="5507"/>
                <wp:lineTo x="20876" y="5507"/>
                <wp:lineTo x="10710" y="4747"/>
                <wp:lineTo x="10771" y="3228"/>
                <wp:lineTo x="12707" y="3228"/>
                <wp:lineTo x="17427" y="2184"/>
                <wp:lineTo x="17427" y="1614"/>
                <wp:lineTo x="9440" y="949"/>
                <wp:lineTo x="1331"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0400" cy="433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153">
        <w:rPr>
          <w:rFonts w:ascii="Arial" w:hAnsi="Arial" w:cs="Arial"/>
          <w:b/>
        </w:rPr>
        <w:br w:type="page"/>
      </w:r>
    </w:p>
    <w:tbl>
      <w:tblPr>
        <w:tblW w:w="5000" w:type="pct"/>
        <w:tblCellMar>
          <w:left w:w="70" w:type="dxa"/>
          <w:right w:w="70" w:type="dxa"/>
        </w:tblCellMar>
        <w:tblLook w:val="04A0" w:firstRow="1" w:lastRow="0" w:firstColumn="1" w:lastColumn="0" w:noHBand="0" w:noVBand="1"/>
      </w:tblPr>
      <w:tblGrid>
        <w:gridCol w:w="3922"/>
        <w:gridCol w:w="3691"/>
        <w:gridCol w:w="1242"/>
        <w:gridCol w:w="783"/>
      </w:tblGrid>
      <w:tr w:rsidR="002C1153" w14:paraId="7728ED94" w14:textId="77777777" w:rsidTr="002C1153">
        <w:trPr>
          <w:trHeight w:val="300"/>
        </w:trPr>
        <w:tc>
          <w:tcPr>
            <w:tcW w:w="2036" w:type="pct"/>
            <w:tcBorders>
              <w:top w:val="nil"/>
              <w:left w:val="nil"/>
              <w:bottom w:val="nil"/>
              <w:right w:val="nil"/>
            </w:tcBorders>
            <w:shd w:val="clear" w:color="auto" w:fill="auto"/>
            <w:noWrap/>
            <w:vAlign w:val="bottom"/>
            <w:hideMark/>
          </w:tcPr>
          <w:p w14:paraId="5FEDCDB1" w14:textId="672B5B89" w:rsidR="002C1153" w:rsidRDefault="002C1153">
            <w:pPr>
              <w:rPr>
                <w:rFonts w:ascii="Arial CE" w:hAnsi="Arial CE" w:cs="Arial CE"/>
                <w:b/>
                <w:bCs/>
                <w:sz w:val="22"/>
                <w:szCs w:val="22"/>
              </w:rPr>
            </w:pPr>
            <w:r>
              <w:rPr>
                <w:rFonts w:ascii="Arial" w:hAnsi="Arial" w:cs="Arial"/>
                <w:b/>
              </w:rPr>
              <w:br w:type="page"/>
            </w:r>
            <w:bookmarkStart w:id="0" w:name="RANGE!A1:D78"/>
            <w:r>
              <w:rPr>
                <w:rFonts w:ascii="Arial CE" w:hAnsi="Arial CE" w:cs="Arial CE"/>
                <w:b/>
                <w:bCs/>
                <w:sz w:val="22"/>
                <w:szCs w:val="22"/>
              </w:rPr>
              <w:t>Příl</w:t>
            </w:r>
            <w:r w:rsidR="00D50090">
              <w:rPr>
                <w:rFonts w:ascii="Arial CE" w:hAnsi="Arial CE" w:cs="Arial CE"/>
                <w:b/>
                <w:bCs/>
                <w:sz w:val="22"/>
                <w:szCs w:val="22"/>
              </w:rPr>
              <w:t xml:space="preserve">oha č. 2 - Specifikace dodacích </w:t>
            </w:r>
            <w:r>
              <w:rPr>
                <w:rFonts w:ascii="Arial CE" w:hAnsi="Arial CE" w:cs="Arial CE"/>
                <w:b/>
                <w:bCs/>
                <w:sz w:val="22"/>
                <w:szCs w:val="22"/>
              </w:rPr>
              <w:t>míst</w:t>
            </w:r>
            <w:bookmarkEnd w:id="0"/>
          </w:p>
        </w:tc>
        <w:tc>
          <w:tcPr>
            <w:tcW w:w="1915" w:type="pct"/>
            <w:tcBorders>
              <w:top w:val="nil"/>
              <w:left w:val="nil"/>
              <w:bottom w:val="nil"/>
              <w:right w:val="nil"/>
            </w:tcBorders>
            <w:shd w:val="clear" w:color="000000" w:fill="FFFFFF"/>
            <w:noWrap/>
            <w:vAlign w:val="bottom"/>
            <w:hideMark/>
          </w:tcPr>
          <w:p w14:paraId="40F8E0A2" w14:textId="77777777" w:rsidR="002C1153" w:rsidRDefault="002C1153">
            <w:pPr>
              <w:rPr>
                <w:rFonts w:ascii="Arial" w:hAnsi="Arial" w:cs="Arial"/>
                <w:sz w:val="20"/>
                <w:szCs w:val="20"/>
              </w:rPr>
            </w:pPr>
            <w:r>
              <w:rPr>
                <w:rFonts w:ascii="Arial" w:hAnsi="Arial" w:cs="Arial"/>
                <w:sz w:val="20"/>
                <w:szCs w:val="20"/>
              </w:rPr>
              <w:t> </w:t>
            </w:r>
          </w:p>
        </w:tc>
        <w:tc>
          <w:tcPr>
            <w:tcW w:w="644" w:type="pct"/>
            <w:tcBorders>
              <w:top w:val="nil"/>
              <w:left w:val="nil"/>
              <w:bottom w:val="nil"/>
              <w:right w:val="nil"/>
            </w:tcBorders>
            <w:shd w:val="clear" w:color="000000" w:fill="FFFFFF"/>
            <w:noWrap/>
            <w:vAlign w:val="bottom"/>
            <w:hideMark/>
          </w:tcPr>
          <w:p w14:paraId="26CE7ED2" w14:textId="77777777" w:rsidR="002C1153" w:rsidRDefault="002C1153">
            <w:pPr>
              <w:rPr>
                <w:rFonts w:ascii="Arial" w:hAnsi="Arial" w:cs="Arial"/>
                <w:sz w:val="20"/>
                <w:szCs w:val="20"/>
              </w:rPr>
            </w:pPr>
            <w:r>
              <w:rPr>
                <w:rFonts w:ascii="Arial" w:hAnsi="Arial" w:cs="Arial"/>
                <w:sz w:val="20"/>
                <w:szCs w:val="20"/>
              </w:rPr>
              <w:t> </w:t>
            </w:r>
          </w:p>
        </w:tc>
        <w:tc>
          <w:tcPr>
            <w:tcW w:w="406" w:type="pct"/>
            <w:tcBorders>
              <w:top w:val="nil"/>
              <w:left w:val="nil"/>
              <w:bottom w:val="nil"/>
              <w:right w:val="nil"/>
            </w:tcBorders>
            <w:shd w:val="clear" w:color="000000" w:fill="FFFFFF"/>
            <w:noWrap/>
            <w:vAlign w:val="bottom"/>
            <w:hideMark/>
          </w:tcPr>
          <w:p w14:paraId="5AE3FB34" w14:textId="77777777" w:rsidR="002C1153" w:rsidRDefault="002C1153">
            <w:pPr>
              <w:rPr>
                <w:rFonts w:ascii="Arial" w:hAnsi="Arial" w:cs="Arial"/>
                <w:sz w:val="20"/>
                <w:szCs w:val="20"/>
              </w:rPr>
            </w:pPr>
            <w:r>
              <w:rPr>
                <w:rFonts w:ascii="Arial" w:hAnsi="Arial" w:cs="Arial"/>
                <w:sz w:val="20"/>
                <w:szCs w:val="20"/>
              </w:rPr>
              <w:t> </w:t>
            </w:r>
          </w:p>
        </w:tc>
      </w:tr>
      <w:tr w:rsidR="002C1153" w14:paraId="459D8E0D" w14:textId="77777777" w:rsidTr="002C1153">
        <w:trPr>
          <w:trHeight w:val="1275"/>
        </w:trPr>
        <w:tc>
          <w:tcPr>
            <w:tcW w:w="5000" w:type="pct"/>
            <w:gridSpan w:val="4"/>
            <w:tcBorders>
              <w:top w:val="nil"/>
              <w:left w:val="nil"/>
              <w:bottom w:val="single" w:sz="8" w:space="0" w:color="auto"/>
              <w:right w:val="nil"/>
            </w:tcBorders>
            <w:shd w:val="clear" w:color="auto" w:fill="auto"/>
            <w:vAlign w:val="center"/>
            <w:hideMark/>
          </w:tcPr>
          <w:p w14:paraId="782F31FC" w14:textId="77777777" w:rsidR="002C1153" w:rsidRDefault="002C1153">
            <w:pPr>
              <w:jc w:val="center"/>
              <w:rPr>
                <w:rFonts w:ascii="Arial" w:hAnsi="Arial" w:cs="Arial"/>
                <w:b/>
                <w:bCs/>
                <w:color w:val="000000"/>
              </w:rPr>
            </w:pPr>
            <w:r>
              <w:rPr>
                <w:rFonts w:ascii="Arial" w:hAnsi="Arial" w:cs="Arial"/>
                <w:b/>
                <w:bCs/>
                <w:color w:val="000000"/>
              </w:rPr>
              <w:t>Nemocnice Karlovy Vary, Bezručova 1190/19, 360 01 Karlovy Vary</w:t>
            </w:r>
          </w:p>
        </w:tc>
      </w:tr>
      <w:tr w:rsidR="002C1153" w14:paraId="0147657F" w14:textId="77777777" w:rsidTr="002C1153">
        <w:trPr>
          <w:trHeight w:val="450"/>
        </w:trPr>
        <w:tc>
          <w:tcPr>
            <w:tcW w:w="2036" w:type="pct"/>
            <w:tcBorders>
              <w:top w:val="nil"/>
              <w:left w:val="single" w:sz="8" w:space="0" w:color="auto"/>
              <w:bottom w:val="nil"/>
              <w:right w:val="single" w:sz="4" w:space="0" w:color="auto"/>
            </w:tcBorders>
            <w:shd w:val="clear" w:color="000000" w:fill="EBF1DE"/>
            <w:noWrap/>
            <w:vAlign w:val="center"/>
            <w:hideMark/>
          </w:tcPr>
          <w:p w14:paraId="485F6C27" w14:textId="77777777" w:rsidR="002C1153" w:rsidRDefault="002C1153">
            <w:pPr>
              <w:jc w:val="center"/>
              <w:rPr>
                <w:rFonts w:ascii="Arial CE" w:hAnsi="Arial CE" w:cs="Arial CE"/>
                <w:b/>
                <w:bCs/>
                <w:sz w:val="20"/>
                <w:szCs w:val="20"/>
              </w:rPr>
            </w:pPr>
            <w:r>
              <w:rPr>
                <w:rFonts w:ascii="Arial CE" w:hAnsi="Arial CE" w:cs="Arial CE"/>
                <w:b/>
                <w:bCs/>
                <w:sz w:val="20"/>
                <w:szCs w:val="20"/>
              </w:rPr>
              <w:t>Oddělení</w:t>
            </w:r>
          </w:p>
        </w:tc>
        <w:tc>
          <w:tcPr>
            <w:tcW w:w="1915" w:type="pct"/>
            <w:tcBorders>
              <w:top w:val="nil"/>
              <w:left w:val="nil"/>
              <w:bottom w:val="nil"/>
              <w:right w:val="single" w:sz="4" w:space="0" w:color="auto"/>
            </w:tcBorders>
            <w:shd w:val="clear" w:color="000000" w:fill="EBF1DE"/>
            <w:noWrap/>
            <w:vAlign w:val="center"/>
            <w:hideMark/>
          </w:tcPr>
          <w:p w14:paraId="0FC4EF6F" w14:textId="77777777" w:rsidR="002C1153" w:rsidRDefault="002C1153">
            <w:pPr>
              <w:jc w:val="center"/>
              <w:rPr>
                <w:rFonts w:ascii="Arial CE" w:hAnsi="Arial CE" w:cs="Arial CE"/>
                <w:b/>
                <w:bCs/>
                <w:sz w:val="20"/>
                <w:szCs w:val="20"/>
              </w:rPr>
            </w:pPr>
            <w:r>
              <w:rPr>
                <w:rFonts w:ascii="Arial CE" w:hAnsi="Arial CE" w:cs="Arial CE"/>
                <w:b/>
                <w:bCs/>
                <w:sz w:val="20"/>
                <w:szCs w:val="20"/>
              </w:rPr>
              <w:t>Pracoviště</w:t>
            </w:r>
          </w:p>
        </w:tc>
        <w:tc>
          <w:tcPr>
            <w:tcW w:w="644" w:type="pct"/>
            <w:tcBorders>
              <w:top w:val="nil"/>
              <w:left w:val="nil"/>
              <w:bottom w:val="nil"/>
              <w:right w:val="single" w:sz="4" w:space="0" w:color="auto"/>
            </w:tcBorders>
            <w:shd w:val="clear" w:color="000000" w:fill="EBF1DE"/>
            <w:noWrap/>
            <w:vAlign w:val="center"/>
            <w:hideMark/>
          </w:tcPr>
          <w:p w14:paraId="112231F2" w14:textId="77777777" w:rsidR="002C1153" w:rsidRDefault="002C1153">
            <w:pPr>
              <w:rPr>
                <w:rFonts w:ascii="Arial" w:hAnsi="Arial" w:cs="Arial"/>
                <w:b/>
                <w:bCs/>
                <w:sz w:val="20"/>
                <w:szCs w:val="20"/>
              </w:rPr>
            </w:pPr>
            <w:r>
              <w:rPr>
                <w:rFonts w:ascii="Arial" w:hAnsi="Arial" w:cs="Arial"/>
                <w:b/>
                <w:bCs/>
                <w:sz w:val="20"/>
                <w:szCs w:val="20"/>
              </w:rPr>
              <w:t>Budova</w:t>
            </w:r>
          </w:p>
        </w:tc>
        <w:tc>
          <w:tcPr>
            <w:tcW w:w="406" w:type="pct"/>
            <w:tcBorders>
              <w:top w:val="nil"/>
              <w:left w:val="nil"/>
              <w:bottom w:val="nil"/>
              <w:right w:val="single" w:sz="8" w:space="0" w:color="auto"/>
            </w:tcBorders>
            <w:shd w:val="clear" w:color="000000" w:fill="EBF1DE"/>
            <w:noWrap/>
            <w:vAlign w:val="center"/>
            <w:hideMark/>
          </w:tcPr>
          <w:p w14:paraId="67E2C25D" w14:textId="77777777" w:rsidR="002C1153" w:rsidRDefault="002C1153">
            <w:pPr>
              <w:rPr>
                <w:rFonts w:ascii="Arial" w:hAnsi="Arial" w:cs="Arial"/>
                <w:b/>
                <w:bCs/>
                <w:sz w:val="20"/>
                <w:szCs w:val="20"/>
              </w:rPr>
            </w:pPr>
            <w:r>
              <w:rPr>
                <w:rFonts w:ascii="Arial" w:hAnsi="Arial" w:cs="Arial"/>
                <w:b/>
                <w:bCs/>
                <w:sz w:val="20"/>
                <w:szCs w:val="20"/>
              </w:rPr>
              <w:t>Podlaží</w:t>
            </w:r>
          </w:p>
        </w:tc>
      </w:tr>
      <w:tr w:rsidR="002C1153" w14:paraId="6C84401F" w14:textId="77777777" w:rsidTr="002C1153">
        <w:trPr>
          <w:trHeight w:val="255"/>
        </w:trPr>
        <w:tc>
          <w:tcPr>
            <w:tcW w:w="2036" w:type="pct"/>
            <w:vMerge w:val="restart"/>
            <w:tcBorders>
              <w:top w:val="single" w:sz="8" w:space="0" w:color="auto"/>
              <w:left w:val="single" w:sz="8" w:space="0" w:color="auto"/>
              <w:bottom w:val="single" w:sz="4" w:space="0" w:color="000000"/>
              <w:right w:val="single" w:sz="4" w:space="0" w:color="auto"/>
            </w:tcBorders>
            <w:shd w:val="clear" w:color="000000" w:fill="FFFFFF"/>
            <w:noWrap/>
            <w:vAlign w:val="center"/>
            <w:hideMark/>
          </w:tcPr>
          <w:p w14:paraId="2B0D6858" w14:textId="77777777" w:rsidR="002C1153" w:rsidRDefault="002C1153">
            <w:pPr>
              <w:jc w:val="center"/>
              <w:rPr>
                <w:rFonts w:ascii="Arial CE" w:hAnsi="Arial CE" w:cs="Arial CE"/>
                <w:sz w:val="20"/>
                <w:szCs w:val="20"/>
              </w:rPr>
            </w:pPr>
            <w:r>
              <w:rPr>
                <w:rFonts w:ascii="Arial CE" w:hAnsi="Arial CE" w:cs="Arial CE"/>
                <w:sz w:val="20"/>
                <w:szCs w:val="20"/>
              </w:rPr>
              <w:t xml:space="preserve">Interní </w:t>
            </w:r>
          </w:p>
        </w:tc>
        <w:tc>
          <w:tcPr>
            <w:tcW w:w="1915" w:type="pct"/>
            <w:tcBorders>
              <w:top w:val="single" w:sz="8" w:space="0" w:color="auto"/>
              <w:left w:val="nil"/>
              <w:bottom w:val="single" w:sz="4" w:space="0" w:color="auto"/>
              <w:right w:val="single" w:sz="4" w:space="0" w:color="auto"/>
            </w:tcBorders>
            <w:shd w:val="clear" w:color="000000" w:fill="FFFFFF"/>
            <w:noWrap/>
            <w:vAlign w:val="bottom"/>
            <w:hideMark/>
          </w:tcPr>
          <w:p w14:paraId="3C68BC15"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single" w:sz="8" w:space="0" w:color="auto"/>
              <w:left w:val="nil"/>
              <w:bottom w:val="single" w:sz="4" w:space="0" w:color="auto"/>
              <w:right w:val="single" w:sz="4" w:space="0" w:color="auto"/>
            </w:tcBorders>
            <w:shd w:val="clear" w:color="000000" w:fill="FFFFFF"/>
            <w:noWrap/>
            <w:vAlign w:val="bottom"/>
            <w:hideMark/>
          </w:tcPr>
          <w:p w14:paraId="190434E1"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single" w:sz="8" w:space="0" w:color="auto"/>
              <w:left w:val="nil"/>
              <w:bottom w:val="single" w:sz="4" w:space="0" w:color="auto"/>
              <w:right w:val="single" w:sz="8" w:space="0" w:color="auto"/>
            </w:tcBorders>
            <w:shd w:val="clear" w:color="000000" w:fill="FFFFFF"/>
            <w:noWrap/>
            <w:vAlign w:val="bottom"/>
            <w:hideMark/>
          </w:tcPr>
          <w:p w14:paraId="516D6338" w14:textId="77777777" w:rsidR="002C1153" w:rsidRDefault="002C1153">
            <w:pPr>
              <w:jc w:val="center"/>
              <w:rPr>
                <w:rFonts w:ascii="Arial" w:hAnsi="Arial" w:cs="Arial"/>
                <w:sz w:val="20"/>
                <w:szCs w:val="20"/>
              </w:rPr>
            </w:pPr>
            <w:r>
              <w:rPr>
                <w:rFonts w:ascii="Arial" w:hAnsi="Arial" w:cs="Arial"/>
                <w:sz w:val="20"/>
                <w:szCs w:val="20"/>
              </w:rPr>
              <w:t>4</w:t>
            </w:r>
          </w:p>
        </w:tc>
      </w:tr>
      <w:tr w:rsidR="002C1153" w14:paraId="4A13DDDB" w14:textId="77777777" w:rsidTr="002C1153">
        <w:trPr>
          <w:trHeight w:val="255"/>
        </w:trPr>
        <w:tc>
          <w:tcPr>
            <w:tcW w:w="2036" w:type="pct"/>
            <w:vMerge/>
            <w:tcBorders>
              <w:top w:val="single" w:sz="8" w:space="0" w:color="auto"/>
              <w:left w:val="single" w:sz="8" w:space="0" w:color="auto"/>
              <w:bottom w:val="single" w:sz="4" w:space="0" w:color="000000"/>
              <w:right w:val="single" w:sz="4" w:space="0" w:color="auto"/>
            </w:tcBorders>
            <w:vAlign w:val="center"/>
            <w:hideMark/>
          </w:tcPr>
          <w:p w14:paraId="289CCADE"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221F65D1" w14:textId="77777777" w:rsidR="002C1153" w:rsidRDefault="002C1153">
            <w:pPr>
              <w:rPr>
                <w:rFonts w:ascii="Arial CE" w:hAnsi="Arial CE" w:cs="Arial CE"/>
                <w:sz w:val="20"/>
                <w:szCs w:val="20"/>
              </w:rPr>
            </w:pPr>
            <w:r>
              <w:rPr>
                <w:rFonts w:ascii="Arial CE" w:hAnsi="Arial CE" w:cs="Arial CE"/>
                <w:sz w:val="20"/>
                <w:szCs w:val="20"/>
              </w:rPr>
              <w:t>stanice 1</w:t>
            </w:r>
          </w:p>
        </w:tc>
        <w:tc>
          <w:tcPr>
            <w:tcW w:w="644" w:type="pct"/>
            <w:tcBorders>
              <w:top w:val="nil"/>
              <w:left w:val="nil"/>
              <w:bottom w:val="single" w:sz="4" w:space="0" w:color="auto"/>
              <w:right w:val="single" w:sz="4" w:space="0" w:color="auto"/>
            </w:tcBorders>
            <w:shd w:val="clear" w:color="000000" w:fill="FFFFFF"/>
            <w:noWrap/>
            <w:vAlign w:val="bottom"/>
            <w:hideMark/>
          </w:tcPr>
          <w:p w14:paraId="2991BB20"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56C476F1" w14:textId="77777777" w:rsidR="002C1153" w:rsidRDefault="002C1153">
            <w:pPr>
              <w:jc w:val="center"/>
              <w:rPr>
                <w:rFonts w:ascii="Arial" w:hAnsi="Arial" w:cs="Arial"/>
                <w:sz w:val="20"/>
                <w:szCs w:val="20"/>
              </w:rPr>
            </w:pPr>
            <w:r>
              <w:rPr>
                <w:rFonts w:ascii="Arial" w:hAnsi="Arial" w:cs="Arial"/>
                <w:sz w:val="20"/>
                <w:szCs w:val="20"/>
              </w:rPr>
              <w:t>4</w:t>
            </w:r>
          </w:p>
        </w:tc>
      </w:tr>
      <w:tr w:rsidR="002C1153" w14:paraId="42192EAA" w14:textId="77777777" w:rsidTr="002C1153">
        <w:trPr>
          <w:trHeight w:val="255"/>
        </w:trPr>
        <w:tc>
          <w:tcPr>
            <w:tcW w:w="2036" w:type="pct"/>
            <w:vMerge/>
            <w:tcBorders>
              <w:top w:val="single" w:sz="8" w:space="0" w:color="auto"/>
              <w:left w:val="single" w:sz="8" w:space="0" w:color="auto"/>
              <w:bottom w:val="single" w:sz="4" w:space="0" w:color="000000"/>
              <w:right w:val="single" w:sz="4" w:space="0" w:color="auto"/>
            </w:tcBorders>
            <w:vAlign w:val="center"/>
            <w:hideMark/>
          </w:tcPr>
          <w:p w14:paraId="77330062"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7AA2AA08" w14:textId="77777777" w:rsidR="002C1153" w:rsidRDefault="002C1153">
            <w:pPr>
              <w:rPr>
                <w:rFonts w:ascii="Arial CE" w:hAnsi="Arial CE" w:cs="Arial CE"/>
                <w:sz w:val="20"/>
                <w:szCs w:val="20"/>
              </w:rPr>
            </w:pPr>
            <w:r>
              <w:rPr>
                <w:rFonts w:ascii="Arial CE" w:hAnsi="Arial CE" w:cs="Arial CE"/>
                <w:sz w:val="20"/>
                <w:szCs w:val="20"/>
              </w:rPr>
              <w:t>chirurgie B</w:t>
            </w:r>
          </w:p>
        </w:tc>
        <w:tc>
          <w:tcPr>
            <w:tcW w:w="644" w:type="pct"/>
            <w:tcBorders>
              <w:top w:val="nil"/>
              <w:left w:val="nil"/>
              <w:bottom w:val="single" w:sz="4" w:space="0" w:color="auto"/>
              <w:right w:val="single" w:sz="4" w:space="0" w:color="auto"/>
            </w:tcBorders>
            <w:shd w:val="clear" w:color="000000" w:fill="FFFFFF"/>
            <w:noWrap/>
            <w:vAlign w:val="bottom"/>
            <w:hideMark/>
          </w:tcPr>
          <w:p w14:paraId="4D61ED9E"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40E591DA" w14:textId="77777777" w:rsidR="002C1153" w:rsidRDefault="002C1153">
            <w:pPr>
              <w:jc w:val="center"/>
              <w:rPr>
                <w:rFonts w:ascii="Arial" w:hAnsi="Arial" w:cs="Arial"/>
                <w:sz w:val="20"/>
                <w:szCs w:val="20"/>
              </w:rPr>
            </w:pPr>
            <w:r>
              <w:rPr>
                <w:rFonts w:ascii="Arial" w:hAnsi="Arial" w:cs="Arial"/>
                <w:sz w:val="20"/>
                <w:szCs w:val="20"/>
              </w:rPr>
              <w:t>5</w:t>
            </w:r>
          </w:p>
        </w:tc>
      </w:tr>
      <w:tr w:rsidR="002C1153" w14:paraId="2095006B" w14:textId="77777777" w:rsidTr="002C1153">
        <w:trPr>
          <w:trHeight w:val="255"/>
        </w:trPr>
        <w:tc>
          <w:tcPr>
            <w:tcW w:w="2036" w:type="pct"/>
            <w:vMerge/>
            <w:tcBorders>
              <w:top w:val="single" w:sz="8" w:space="0" w:color="auto"/>
              <w:left w:val="single" w:sz="8" w:space="0" w:color="auto"/>
              <w:bottom w:val="single" w:sz="4" w:space="0" w:color="000000"/>
              <w:right w:val="single" w:sz="4" w:space="0" w:color="auto"/>
            </w:tcBorders>
            <w:vAlign w:val="center"/>
            <w:hideMark/>
          </w:tcPr>
          <w:p w14:paraId="5B1FFAC2"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74E3DDDC"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64C324A6"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2D61EB84"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1EDD768F" w14:textId="77777777" w:rsidTr="002C1153">
        <w:trPr>
          <w:trHeight w:val="255"/>
        </w:trPr>
        <w:tc>
          <w:tcPr>
            <w:tcW w:w="2036" w:type="pct"/>
            <w:vMerge/>
            <w:tcBorders>
              <w:top w:val="single" w:sz="8" w:space="0" w:color="auto"/>
              <w:left w:val="single" w:sz="8" w:space="0" w:color="auto"/>
              <w:bottom w:val="single" w:sz="4" w:space="0" w:color="000000"/>
              <w:right w:val="single" w:sz="4" w:space="0" w:color="auto"/>
            </w:tcBorders>
            <w:vAlign w:val="center"/>
            <w:hideMark/>
          </w:tcPr>
          <w:p w14:paraId="0F3DDE11"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537CF9CE" w14:textId="77777777" w:rsidR="002C1153" w:rsidRDefault="002C1153">
            <w:pPr>
              <w:rPr>
                <w:rFonts w:ascii="Arial CE" w:hAnsi="Arial CE" w:cs="Arial CE"/>
                <w:sz w:val="20"/>
                <w:szCs w:val="20"/>
              </w:rPr>
            </w:pPr>
            <w:r>
              <w:rPr>
                <w:rFonts w:ascii="Arial CE" w:hAnsi="Arial CE" w:cs="Arial CE"/>
                <w:sz w:val="20"/>
                <w:szCs w:val="20"/>
              </w:rPr>
              <w:t>gastro</w:t>
            </w:r>
          </w:p>
        </w:tc>
        <w:tc>
          <w:tcPr>
            <w:tcW w:w="644" w:type="pct"/>
            <w:tcBorders>
              <w:top w:val="nil"/>
              <w:left w:val="nil"/>
              <w:bottom w:val="single" w:sz="4" w:space="0" w:color="auto"/>
              <w:right w:val="single" w:sz="4" w:space="0" w:color="auto"/>
            </w:tcBorders>
            <w:shd w:val="clear" w:color="000000" w:fill="FFFFFF"/>
            <w:noWrap/>
            <w:vAlign w:val="bottom"/>
            <w:hideMark/>
          </w:tcPr>
          <w:p w14:paraId="7C88468C"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13076C96"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0BD517E2" w14:textId="77777777" w:rsidTr="002C1153">
        <w:trPr>
          <w:trHeight w:val="255"/>
        </w:trPr>
        <w:tc>
          <w:tcPr>
            <w:tcW w:w="2036" w:type="pct"/>
            <w:vMerge/>
            <w:tcBorders>
              <w:top w:val="single" w:sz="8" w:space="0" w:color="auto"/>
              <w:left w:val="single" w:sz="8" w:space="0" w:color="auto"/>
              <w:bottom w:val="single" w:sz="4" w:space="0" w:color="000000"/>
              <w:right w:val="single" w:sz="4" w:space="0" w:color="auto"/>
            </w:tcBorders>
            <w:vAlign w:val="center"/>
            <w:hideMark/>
          </w:tcPr>
          <w:p w14:paraId="311A0B0A"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4F265639" w14:textId="77777777" w:rsidR="002C1153" w:rsidRDefault="002C1153">
            <w:pPr>
              <w:rPr>
                <w:rFonts w:ascii="Arial CE" w:hAnsi="Arial CE" w:cs="Arial CE"/>
                <w:sz w:val="20"/>
                <w:szCs w:val="20"/>
              </w:rPr>
            </w:pPr>
            <w:r>
              <w:rPr>
                <w:rFonts w:ascii="Arial CE" w:hAnsi="Arial CE" w:cs="Arial CE"/>
                <w:sz w:val="20"/>
                <w:szCs w:val="20"/>
              </w:rPr>
              <w:t>diabetologie</w:t>
            </w:r>
          </w:p>
        </w:tc>
        <w:tc>
          <w:tcPr>
            <w:tcW w:w="644" w:type="pct"/>
            <w:tcBorders>
              <w:top w:val="nil"/>
              <w:left w:val="nil"/>
              <w:bottom w:val="single" w:sz="4" w:space="0" w:color="auto"/>
              <w:right w:val="single" w:sz="4" w:space="0" w:color="auto"/>
            </w:tcBorders>
            <w:shd w:val="clear" w:color="000000" w:fill="FFFFFF"/>
            <w:noWrap/>
            <w:vAlign w:val="bottom"/>
            <w:hideMark/>
          </w:tcPr>
          <w:p w14:paraId="0CC6AF83" w14:textId="77777777" w:rsidR="002C1153" w:rsidRDefault="002C1153">
            <w:pPr>
              <w:jc w:val="center"/>
              <w:rPr>
                <w:rFonts w:ascii="Arial" w:hAnsi="Arial" w:cs="Arial"/>
                <w:sz w:val="20"/>
                <w:szCs w:val="20"/>
              </w:rPr>
            </w:pPr>
            <w:r>
              <w:rPr>
                <w:rFonts w:ascii="Arial" w:hAnsi="Arial" w:cs="Arial"/>
                <w:sz w:val="20"/>
                <w:szCs w:val="20"/>
              </w:rPr>
              <w:t>E</w:t>
            </w:r>
          </w:p>
        </w:tc>
        <w:tc>
          <w:tcPr>
            <w:tcW w:w="406" w:type="pct"/>
            <w:tcBorders>
              <w:top w:val="nil"/>
              <w:left w:val="nil"/>
              <w:bottom w:val="single" w:sz="4" w:space="0" w:color="auto"/>
              <w:right w:val="single" w:sz="8" w:space="0" w:color="auto"/>
            </w:tcBorders>
            <w:shd w:val="clear" w:color="000000" w:fill="FFFFFF"/>
            <w:noWrap/>
            <w:vAlign w:val="bottom"/>
            <w:hideMark/>
          </w:tcPr>
          <w:p w14:paraId="3D47F029"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DFC9297" w14:textId="77777777" w:rsidTr="002C1153">
        <w:trPr>
          <w:trHeight w:val="255"/>
        </w:trPr>
        <w:tc>
          <w:tcPr>
            <w:tcW w:w="2036" w:type="pct"/>
            <w:vMerge/>
            <w:tcBorders>
              <w:top w:val="single" w:sz="8" w:space="0" w:color="auto"/>
              <w:left w:val="single" w:sz="8" w:space="0" w:color="auto"/>
              <w:bottom w:val="single" w:sz="4" w:space="0" w:color="000000"/>
              <w:right w:val="single" w:sz="4" w:space="0" w:color="auto"/>
            </w:tcBorders>
            <w:vAlign w:val="center"/>
            <w:hideMark/>
          </w:tcPr>
          <w:p w14:paraId="0901FB6B"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2C16E1D5" w14:textId="77777777" w:rsidR="002C1153" w:rsidRDefault="002C1153">
            <w:pPr>
              <w:rPr>
                <w:rFonts w:ascii="Arial CE" w:hAnsi="Arial CE" w:cs="Arial CE"/>
                <w:sz w:val="20"/>
                <w:szCs w:val="20"/>
              </w:rPr>
            </w:pPr>
            <w:r>
              <w:rPr>
                <w:rFonts w:ascii="Arial CE" w:hAnsi="Arial CE" w:cs="Arial CE"/>
                <w:sz w:val="20"/>
                <w:szCs w:val="20"/>
              </w:rPr>
              <w:t>JIP</w:t>
            </w:r>
          </w:p>
        </w:tc>
        <w:tc>
          <w:tcPr>
            <w:tcW w:w="644" w:type="pct"/>
            <w:tcBorders>
              <w:top w:val="nil"/>
              <w:left w:val="nil"/>
              <w:bottom w:val="single" w:sz="4" w:space="0" w:color="auto"/>
              <w:right w:val="single" w:sz="4" w:space="0" w:color="auto"/>
            </w:tcBorders>
            <w:shd w:val="clear" w:color="000000" w:fill="FFFFFF"/>
            <w:noWrap/>
            <w:vAlign w:val="bottom"/>
            <w:hideMark/>
          </w:tcPr>
          <w:p w14:paraId="04E2776F"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7F0C82A3"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0883B672" w14:textId="77777777" w:rsidTr="002C1153">
        <w:trPr>
          <w:trHeight w:val="255"/>
        </w:trPr>
        <w:tc>
          <w:tcPr>
            <w:tcW w:w="2036" w:type="pct"/>
            <w:vMerge w:val="restart"/>
            <w:tcBorders>
              <w:top w:val="nil"/>
              <w:left w:val="single" w:sz="8" w:space="0" w:color="auto"/>
              <w:bottom w:val="nil"/>
              <w:right w:val="single" w:sz="4" w:space="0" w:color="auto"/>
            </w:tcBorders>
            <w:shd w:val="clear" w:color="000000" w:fill="FFFFFF"/>
            <w:noWrap/>
            <w:vAlign w:val="center"/>
            <w:hideMark/>
          </w:tcPr>
          <w:p w14:paraId="7D906991" w14:textId="77777777" w:rsidR="002C1153" w:rsidRDefault="002C1153">
            <w:pPr>
              <w:jc w:val="center"/>
              <w:rPr>
                <w:rFonts w:ascii="Arial CE" w:hAnsi="Arial CE" w:cs="Arial CE"/>
                <w:sz w:val="20"/>
                <w:szCs w:val="20"/>
              </w:rPr>
            </w:pPr>
            <w:r>
              <w:rPr>
                <w:rFonts w:ascii="Arial CE" w:hAnsi="Arial CE" w:cs="Arial CE"/>
                <w:sz w:val="20"/>
                <w:szCs w:val="20"/>
              </w:rPr>
              <w:t> </w:t>
            </w:r>
          </w:p>
        </w:tc>
        <w:tc>
          <w:tcPr>
            <w:tcW w:w="1915" w:type="pct"/>
            <w:tcBorders>
              <w:top w:val="nil"/>
              <w:left w:val="nil"/>
              <w:bottom w:val="single" w:sz="4" w:space="0" w:color="auto"/>
              <w:right w:val="single" w:sz="4" w:space="0" w:color="auto"/>
            </w:tcBorders>
            <w:shd w:val="clear" w:color="000000" w:fill="FFFFFF"/>
            <w:noWrap/>
            <w:vAlign w:val="bottom"/>
            <w:hideMark/>
          </w:tcPr>
          <w:p w14:paraId="282EE127" w14:textId="77777777" w:rsidR="002C1153" w:rsidRDefault="002C1153">
            <w:pPr>
              <w:rPr>
                <w:rFonts w:ascii="Arial CE" w:hAnsi="Arial CE" w:cs="Arial CE"/>
                <w:sz w:val="20"/>
                <w:szCs w:val="20"/>
              </w:rPr>
            </w:pPr>
            <w:r>
              <w:rPr>
                <w:rFonts w:ascii="Arial CE" w:hAnsi="Arial CE" w:cs="Arial CE"/>
                <w:sz w:val="20"/>
                <w:szCs w:val="20"/>
              </w:rPr>
              <w:t>intervenční kardiologie</w:t>
            </w:r>
          </w:p>
        </w:tc>
        <w:tc>
          <w:tcPr>
            <w:tcW w:w="644" w:type="pct"/>
            <w:tcBorders>
              <w:top w:val="nil"/>
              <w:left w:val="nil"/>
              <w:bottom w:val="single" w:sz="4" w:space="0" w:color="auto"/>
              <w:right w:val="single" w:sz="4" w:space="0" w:color="auto"/>
            </w:tcBorders>
            <w:shd w:val="clear" w:color="000000" w:fill="FFFFFF"/>
            <w:noWrap/>
            <w:vAlign w:val="bottom"/>
            <w:hideMark/>
          </w:tcPr>
          <w:p w14:paraId="29806A37"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3E7779AD"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72CFAB90" w14:textId="77777777" w:rsidTr="002C1153">
        <w:trPr>
          <w:trHeight w:val="255"/>
        </w:trPr>
        <w:tc>
          <w:tcPr>
            <w:tcW w:w="2036" w:type="pct"/>
            <w:vMerge/>
            <w:tcBorders>
              <w:top w:val="nil"/>
              <w:left w:val="single" w:sz="8" w:space="0" w:color="auto"/>
              <w:bottom w:val="nil"/>
              <w:right w:val="single" w:sz="4" w:space="0" w:color="auto"/>
            </w:tcBorders>
            <w:vAlign w:val="center"/>
            <w:hideMark/>
          </w:tcPr>
          <w:p w14:paraId="3FFAE9AA"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17E2E5B8" w14:textId="77777777" w:rsidR="002C1153" w:rsidRDefault="002C1153">
            <w:pPr>
              <w:rPr>
                <w:rFonts w:ascii="Arial CE" w:hAnsi="Arial CE" w:cs="Arial CE"/>
                <w:sz w:val="20"/>
                <w:szCs w:val="20"/>
              </w:rPr>
            </w:pPr>
            <w:r>
              <w:rPr>
                <w:rFonts w:ascii="Arial CE" w:hAnsi="Arial CE" w:cs="Arial CE"/>
                <w:sz w:val="20"/>
                <w:szCs w:val="20"/>
              </w:rPr>
              <w:t>lůžka</w:t>
            </w:r>
          </w:p>
        </w:tc>
        <w:tc>
          <w:tcPr>
            <w:tcW w:w="644" w:type="pct"/>
            <w:tcBorders>
              <w:top w:val="nil"/>
              <w:left w:val="nil"/>
              <w:bottom w:val="single" w:sz="4" w:space="0" w:color="auto"/>
              <w:right w:val="single" w:sz="4" w:space="0" w:color="auto"/>
            </w:tcBorders>
            <w:shd w:val="clear" w:color="000000" w:fill="FFFFFF"/>
            <w:noWrap/>
            <w:vAlign w:val="bottom"/>
            <w:hideMark/>
          </w:tcPr>
          <w:p w14:paraId="769377D7"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1269758F"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36AF4280" w14:textId="77777777" w:rsidTr="002C1153">
        <w:trPr>
          <w:trHeight w:val="255"/>
        </w:trPr>
        <w:tc>
          <w:tcPr>
            <w:tcW w:w="2036" w:type="pct"/>
            <w:vMerge/>
            <w:tcBorders>
              <w:top w:val="nil"/>
              <w:left w:val="single" w:sz="8" w:space="0" w:color="auto"/>
              <w:bottom w:val="nil"/>
              <w:right w:val="single" w:sz="4" w:space="0" w:color="auto"/>
            </w:tcBorders>
            <w:vAlign w:val="center"/>
            <w:hideMark/>
          </w:tcPr>
          <w:p w14:paraId="23F5B17E"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23A7041E" w14:textId="77777777" w:rsidR="002C1153" w:rsidRDefault="002C1153">
            <w:pPr>
              <w:rPr>
                <w:rFonts w:ascii="Arial CE" w:hAnsi="Arial CE" w:cs="Arial CE"/>
                <w:sz w:val="20"/>
                <w:szCs w:val="20"/>
              </w:rPr>
            </w:pPr>
            <w:r>
              <w:rPr>
                <w:rFonts w:ascii="Arial CE" w:hAnsi="Arial CE" w:cs="Arial CE"/>
                <w:sz w:val="20"/>
                <w:szCs w:val="20"/>
              </w:rPr>
              <w:t xml:space="preserve">ambulance </w:t>
            </w:r>
          </w:p>
        </w:tc>
        <w:tc>
          <w:tcPr>
            <w:tcW w:w="644" w:type="pct"/>
            <w:tcBorders>
              <w:top w:val="nil"/>
              <w:left w:val="nil"/>
              <w:bottom w:val="single" w:sz="4" w:space="0" w:color="auto"/>
              <w:right w:val="single" w:sz="4" w:space="0" w:color="auto"/>
            </w:tcBorders>
            <w:shd w:val="clear" w:color="000000" w:fill="FFFFFF"/>
            <w:noWrap/>
            <w:vAlign w:val="bottom"/>
            <w:hideMark/>
          </w:tcPr>
          <w:p w14:paraId="5955C877"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4AF867B4"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71B79F12" w14:textId="77777777" w:rsidTr="002C1153">
        <w:trPr>
          <w:trHeight w:val="255"/>
        </w:trPr>
        <w:tc>
          <w:tcPr>
            <w:tcW w:w="2036" w:type="pct"/>
            <w:vMerge w:val="restart"/>
            <w:tcBorders>
              <w:top w:val="single" w:sz="4" w:space="0" w:color="auto"/>
              <w:left w:val="single" w:sz="8" w:space="0" w:color="auto"/>
              <w:bottom w:val="nil"/>
              <w:right w:val="single" w:sz="4" w:space="0" w:color="auto"/>
            </w:tcBorders>
            <w:shd w:val="clear" w:color="000000" w:fill="FFFFFF"/>
            <w:noWrap/>
            <w:vAlign w:val="center"/>
            <w:hideMark/>
          </w:tcPr>
          <w:p w14:paraId="7C9707BB" w14:textId="77777777" w:rsidR="002C1153" w:rsidRDefault="002C1153">
            <w:pPr>
              <w:jc w:val="center"/>
              <w:rPr>
                <w:rFonts w:ascii="Arial CE" w:hAnsi="Arial CE" w:cs="Arial CE"/>
                <w:sz w:val="20"/>
                <w:szCs w:val="20"/>
              </w:rPr>
            </w:pPr>
            <w:r>
              <w:rPr>
                <w:rFonts w:ascii="Arial CE" w:hAnsi="Arial CE" w:cs="Arial CE"/>
                <w:sz w:val="20"/>
                <w:szCs w:val="20"/>
              </w:rPr>
              <w:t>Infekční</w:t>
            </w:r>
          </w:p>
        </w:tc>
        <w:tc>
          <w:tcPr>
            <w:tcW w:w="1915" w:type="pct"/>
            <w:tcBorders>
              <w:top w:val="nil"/>
              <w:left w:val="nil"/>
              <w:bottom w:val="single" w:sz="4" w:space="0" w:color="auto"/>
              <w:right w:val="single" w:sz="4" w:space="0" w:color="auto"/>
            </w:tcBorders>
            <w:shd w:val="clear" w:color="000000" w:fill="FFFFFF"/>
            <w:noWrap/>
            <w:vAlign w:val="bottom"/>
            <w:hideMark/>
          </w:tcPr>
          <w:p w14:paraId="49108BF7" w14:textId="77777777" w:rsidR="002C1153" w:rsidRDefault="002C1153">
            <w:pPr>
              <w:rPr>
                <w:rFonts w:ascii="Arial CE" w:hAnsi="Arial CE" w:cs="Arial CE"/>
                <w:sz w:val="20"/>
                <w:szCs w:val="20"/>
              </w:rPr>
            </w:pPr>
            <w:r>
              <w:rPr>
                <w:rFonts w:ascii="Arial CE" w:hAnsi="Arial CE" w:cs="Arial CE"/>
                <w:sz w:val="20"/>
                <w:szCs w:val="20"/>
              </w:rPr>
              <w:t xml:space="preserve">lůžka </w:t>
            </w:r>
          </w:p>
        </w:tc>
        <w:tc>
          <w:tcPr>
            <w:tcW w:w="644" w:type="pct"/>
            <w:tcBorders>
              <w:top w:val="nil"/>
              <w:left w:val="nil"/>
              <w:bottom w:val="single" w:sz="4" w:space="0" w:color="auto"/>
              <w:right w:val="single" w:sz="4" w:space="0" w:color="auto"/>
            </w:tcBorders>
            <w:shd w:val="clear" w:color="000000" w:fill="FFFFFF"/>
            <w:noWrap/>
            <w:vAlign w:val="bottom"/>
            <w:hideMark/>
          </w:tcPr>
          <w:p w14:paraId="1AD66676"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2E258DA4"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132BFD4F" w14:textId="77777777" w:rsidTr="002C1153">
        <w:trPr>
          <w:trHeight w:val="255"/>
        </w:trPr>
        <w:tc>
          <w:tcPr>
            <w:tcW w:w="2036" w:type="pct"/>
            <w:vMerge/>
            <w:tcBorders>
              <w:top w:val="single" w:sz="4" w:space="0" w:color="auto"/>
              <w:left w:val="single" w:sz="8" w:space="0" w:color="auto"/>
              <w:bottom w:val="nil"/>
              <w:right w:val="single" w:sz="4" w:space="0" w:color="auto"/>
            </w:tcBorders>
            <w:vAlign w:val="center"/>
            <w:hideMark/>
          </w:tcPr>
          <w:p w14:paraId="2C5E7538"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3EC3AC9A"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73C15FD1"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5C85C6E4"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67344E07" w14:textId="77777777" w:rsidTr="002C1153">
        <w:trPr>
          <w:trHeight w:val="255"/>
        </w:trPr>
        <w:tc>
          <w:tcPr>
            <w:tcW w:w="2036" w:type="pct"/>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19A1896E" w14:textId="77777777" w:rsidR="002C1153" w:rsidRDefault="002C1153">
            <w:pPr>
              <w:jc w:val="center"/>
              <w:rPr>
                <w:rFonts w:ascii="Arial CE" w:hAnsi="Arial CE" w:cs="Arial CE"/>
                <w:sz w:val="20"/>
                <w:szCs w:val="20"/>
              </w:rPr>
            </w:pPr>
            <w:r>
              <w:rPr>
                <w:rFonts w:ascii="Arial CE" w:hAnsi="Arial CE" w:cs="Arial CE"/>
                <w:sz w:val="20"/>
                <w:szCs w:val="20"/>
              </w:rPr>
              <w:t xml:space="preserve">Tuberkulózy a </w:t>
            </w:r>
            <w:proofErr w:type="spellStart"/>
            <w:r>
              <w:rPr>
                <w:rFonts w:ascii="Arial CE" w:hAnsi="Arial CE" w:cs="Arial CE"/>
                <w:sz w:val="20"/>
                <w:szCs w:val="20"/>
              </w:rPr>
              <w:t>respir.nemocí</w:t>
            </w:r>
            <w:proofErr w:type="spellEnd"/>
          </w:p>
        </w:tc>
        <w:tc>
          <w:tcPr>
            <w:tcW w:w="1915" w:type="pct"/>
            <w:tcBorders>
              <w:top w:val="nil"/>
              <w:left w:val="nil"/>
              <w:bottom w:val="single" w:sz="4" w:space="0" w:color="auto"/>
              <w:right w:val="single" w:sz="4" w:space="0" w:color="auto"/>
            </w:tcBorders>
            <w:shd w:val="clear" w:color="000000" w:fill="FFFFFF"/>
            <w:noWrap/>
            <w:vAlign w:val="bottom"/>
            <w:hideMark/>
          </w:tcPr>
          <w:p w14:paraId="6522109C" w14:textId="77777777" w:rsidR="002C1153" w:rsidRDefault="002C1153">
            <w:pPr>
              <w:rPr>
                <w:rFonts w:ascii="Arial CE" w:hAnsi="Arial CE" w:cs="Arial CE"/>
                <w:sz w:val="20"/>
                <w:szCs w:val="20"/>
              </w:rPr>
            </w:pPr>
            <w:r>
              <w:rPr>
                <w:rFonts w:ascii="Arial CE" w:hAnsi="Arial CE" w:cs="Arial CE"/>
                <w:sz w:val="20"/>
                <w:szCs w:val="20"/>
              </w:rPr>
              <w:t>lůžka</w:t>
            </w:r>
          </w:p>
        </w:tc>
        <w:tc>
          <w:tcPr>
            <w:tcW w:w="644" w:type="pct"/>
            <w:tcBorders>
              <w:top w:val="nil"/>
              <w:left w:val="nil"/>
              <w:bottom w:val="single" w:sz="4" w:space="0" w:color="auto"/>
              <w:right w:val="single" w:sz="4" w:space="0" w:color="auto"/>
            </w:tcBorders>
            <w:shd w:val="clear" w:color="000000" w:fill="FFFFFF"/>
            <w:noWrap/>
            <w:vAlign w:val="bottom"/>
            <w:hideMark/>
          </w:tcPr>
          <w:p w14:paraId="66E40DBB"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55EFAFB3" w14:textId="77777777" w:rsidR="002C1153" w:rsidRDefault="002C1153">
            <w:pPr>
              <w:jc w:val="center"/>
              <w:rPr>
                <w:rFonts w:ascii="Arial" w:hAnsi="Arial" w:cs="Arial"/>
                <w:sz w:val="20"/>
                <w:szCs w:val="20"/>
              </w:rPr>
            </w:pPr>
            <w:r>
              <w:rPr>
                <w:rFonts w:ascii="Arial" w:hAnsi="Arial" w:cs="Arial"/>
                <w:sz w:val="20"/>
                <w:szCs w:val="20"/>
              </w:rPr>
              <w:t>6</w:t>
            </w:r>
          </w:p>
        </w:tc>
      </w:tr>
      <w:tr w:rsidR="002C1153" w14:paraId="020582D9" w14:textId="77777777" w:rsidTr="002C1153">
        <w:trPr>
          <w:trHeight w:val="255"/>
        </w:trPr>
        <w:tc>
          <w:tcPr>
            <w:tcW w:w="2036" w:type="pct"/>
            <w:vMerge/>
            <w:tcBorders>
              <w:top w:val="single" w:sz="4" w:space="0" w:color="auto"/>
              <w:left w:val="single" w:sz="8" w:space="0" w:color="auto"/>
              <w:bottom w:val="single" w:sz="4" w:space="0" w:color="000000"/>
              <w:right w:val="single" w:sz="4" w:space="0" w:color="auto"/>
            </w:tcBorders>
            <w:vAlign w:val="center"/>
            <w:hideMark/>
          </w:tcPr>
          <w:p w14:paraId="5CA240E0"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579FC583"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27692143"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072DC5AF" w14:textId="77777777" w:rsidR="002C1153" w:rsidRDefault="002C1153">
            <w:pPr>
              <w:jc w:val="center"/>
              <w:rPr>
                <w:rFonts w:ascii="Arial" w:hAnsi="Arial" w:cs="Arial"/>
                <w:sz w:val="20"/>
                <w:szCs w:val="20"/>
              </w:rPr>
            </w:pPr>
            <w:r>
              <w:rPr>
                <w:rFonts w:ascii="Arial" w:hAnsi="Arial" w:cs="Arial"/>
                <w:sz w:val="20"/>
                <w:szCs w:val="20"/>
              </w:rPr>
              <w:t>6</w:t>
            </w:r>
          </w:p>
        </w:tc>
      </w:tr>
      <w:tr w:rsidR="002C1153" w14:paraId="16DAE9A3" w14:textId="77777777" w:rsidTr="002C1153">
        <w:trPr>
          <w:trHeight w:val="255"/>
        </w:trPr>
        <w:tc>
          <w:tcPr>
            <w:tcW w:w="2036" w:type="pct"/>
            <w:vMerge w:val="restart"/>
            <w:tcBorders>
              <w:top w:val="nil"/>
              <w:left w:val="single" w:sz="8" w:space="0" w:color="auto"/>
              <w:bottom w:val="single" w:sz="4" w:space="0" w:color="000000"/>
              <w:right w:val="single" w:sz="4" w:space="0" w:color="auto"/>
            </w:tcBorders>
            <w:shd w:val="clear" w:color="000000" w:fill="FFFFFF"/>
            <w:noWrap/>
            <w:vAlign w:val="center"/>
            <w:hideMark/>
          </w:tcPr>
          <w:p w14:paraId="2879821F" w14:textId="77777777" w:rsidR="002C1153" w:rsidRDefault="002C1153">
            <w:pPr>
              <w:jc w:val="center"/>
              <w:rPr>
                <w:rFonts w:ascii="Arial CE" w:hAnsi="Arial CE" w:cs="Arial CE"/>
                <w:sz w:val="20"/>
                <w:szCs w:val="20"/>
              </w:rPr>
            </w:pPr>
            <w:r>
              <w:rPr>
                <w:rFonts w:ascii="Arial CE" w:hAnsi="Arial CE" w:cs="Arial CE"/>
                <w:sz w:val="20"/>
                <w:szCs w:val="20"/>
              </w:rPr>
              <w:t>Neurologické</w:t>
            </w:r>
          </w:p>
        </w:tc>
        <w:tc>
          <w:tcPr>
            <w:tcW w:w="1915" w:type="pct"/>
            <w:tcBorders>
              <w:top w:val="nil"/>
              <w:left w:val="nil"/>
              <w:bottom w:val="single" w:sz="4" w:space="0" w:color="auto"/>
              <w:right w:val="single" w:sz="4" w:space="0" w:color="auto"/>
            </w:tcBorders>
            <w:shd w:val="clear" w:color="000000" w:fill="FFFFFF"/>
            <w:noWrap/>
            <w:vAlign w:val="bottom"/>
            <w:hideMark/>
          </w:tcPr>
          <w:p w14:paraId="58819716"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7E8DFDD5"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284FC23A"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6BB17AC4" w14:textId="77777777" w:rsidTr="002C1153">
        <w:trPr>
          <w:trHeight w:val="255"/>
        </w:trPr>
        <w:tc>
          <w:tcPr>
            <w:tcW w:w="2036" w:type="pct"/>
            <w:vMerge/>
            <w:tcBorders>
              <w:top w:val="nil"/>
              <w:left w:val="single" w:sz="8" w:space="0" w:color="auto"/>
              <w:bottom w:val="single" w:sz="4" w:space="0" w:color="000000"/>
              <w:right w:val="single" w:sz="4" w:space="0" w:color="auto"/>
            </w:tcBorders>
            <w:vAlign w:val="center"/>
            <w:hideMark/>
          </w:tcPr>
          <w:p w14:paraId="6741DF64"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6523DC9D" w14:textId="77777777" w:rsidR="002C1153" w:rsidRDefault="002C1153">
            <w:pPr>
              <w:rPr>
                <w:rFonts w:ascii="Arial CE" w:hAnsi="Arial CE" w:cs="Arial CE"/>
                <w:sz w:val="20"/>
                <w:szCs w:val="20"/>
              </w:rPr>
            </w:pPr>
            <w:r>
              <w:rPr>
                <w:rFonts w:ascii="Arial CE" w:hAnsi="Arial CE" w:cs="Arial CE"/>
                <w:sz w:val="20"/>
                <w:szCs w:val="20"/>
              </w:rPr>
              <w:t>lůžka</w:t>
            </w:r>
          </w:p>
        </w:tc>
        <w:tc>
          <w:tcPr>
            <w:tcW w:w="644" w:type="pct"/>
            <w:tcBorders>
              <w:top w:val="nil"/>
              <w:left w:val="nil"/>
              <w:bottom w:val="single" w:sz="4" w:space="0" w:color="auto"/>
              <w:right w:val="single" w:sz="4" w:space="0" w:color="auto"/>
            </w:tcBorders>
            <w:shd w:val="clear" w:color="000000" w:fill="FFFFFF"/>
            <w:noWrap/>
            <w:vAlign w:val="bottom"/>
            <w:hideMark/>
          </w:tcPr>
          <w:p w14:paraId="2BD35258"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650AD59B"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61C33B5E" w14:textId="77777777" w:rsidTr="002C1153">
        <w:trPr>
          <w:trHeight w:val="255"/>
        </w:trPr>
        <w:tc>
          <w:tcPr>
            <w:tcW w:w="2036" w:type="pct"/>
            <w:vMerge/>
            <w:tcBorders>
              <w:top w:val="nil"/>
              <w:left w:val="single" w:sz="8" w:space="0" w:color="auto"/>
              <w:bottom w:val="single" w:sz="4" w:space="0" w:color="000000"/>
              <w:right w:val="single" w:sz="4" w:space="0" w:color="auto"/>
            </w:tcBorders>
            <w:vAlign w:val="center"/>
            <w:hideMark/>
          </w:tcPr>
          <w:p w14:paraId="12BF9AC8"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5BA19B95" w14:textId="77777777" w:rsidR="002C1153" w:rsidRDefault="002C1153">
            <w:pPr>
              <w:rPr>
                <w:rFonts w:ascii="Arial CE" w:hAnsi="Arial CE" w:cs="Arial CE"/>
                <w:sz w:val="20"/>
                <w:szCs w:val="20"/>
              </w:rPr>
            </w:pPr>
            <w:r>
              <w:rPr>
                <w:rFonts w:ascii="Arial CE" w:hAnsi="Arial CE" w:cs="Arial CE"/>
                <w:sz w:val="20"/>
                <w:szCs w:val="20"/>
              </w:rPr>
              <w:t>stacionář</w:t>
            </w:r>
          </w:p>
        </w:tc>
        <w:tc>
          <w:tcPr>
            <w:tcW w:w="644" w:type="pct"/>
            <w:tcBorders>
              <w:top w:val="nil"/>
              <w:left w:val="nil"/>
              <w:bottom w:val="single" w:sz="4" w:space="0" w:color="auto"/>
              <w:right w:val="single" w:sz="4" w:space="0" w:color="auto"/>
            </w:tcBorders>
            <w:shd w:val="clear" w:color="000000" w:fill="FFFFFF"/>
            <w:noWrap/>
            <w:vAlign w:val="bottom"/>
            <w:hideMark/>
          </w:tcPr>
          <w:p w14:paraId="61DA946B"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197CBF4A" w14:textId="77777777" w:rsidR="002C1153" w:rsidRDefault="002C1153">
            <w:pPr>
              <w:jc w:val="center"/>
              <w:rPr>
                <w:rFonts w:ascii="Arial" w:hAnsi="Arial" w:cs="Arial"/>
                <w:sz w:val="20"/>
                <w:szCs w:val="20"/>
              </w:rPr>
            </w:pPr>
            <w:r>
              <w:rPr>
                <w:rFonts w:ascii="Arial" w:hAnsi="Arial" w:cs="Arial"/>
                <w:sz w:val="20"/>
                <w:szCs w:val="20"/>
              </w:rPr>
              <w:t>5</w:t>
            </w:r>
          </w:p>
        </w:tc>
      </w:tr>
      <w:tr w:rsidR="002C1153" w14:paraId="479762AE" w14:textId="77777777" w:rsidTr="002C1153">
        <w:trPr>
          <w:trHeight w:val="255"/>
        </w:trPr>
        <w:tc>
          <w:tcPr>
            <w:tcW w:w="2036" w:type="pct"/>
            <w:vMerge/>
            <w:tcBorders>
              <w:top w:val="nil"/>
              <w:left w:val="single" w:sz="8" w:space="0" w:color="auto"/>
              <w:bottom w:val="single" w:sz="4" w:space="0" w:color="000000"/>
              <w:right w:val="single" w:sz="4" w:space="0" w:color="auto"/>
            </w:tcBorders>
            <w:vAlign w:val="center"/>
            <w:hideMark/>
          </w:tcPr>
          <w:p w14:paraId="19C97BEA"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61A36FA9"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55FF9450"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48E9ACCF"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0EE13DB9" w14:textId="77777777" w:rsidTr="002C1153">
        <w:trPr>
          <w:trHeight w:val="255"/>
        </w:trPr>
        <w:tc>
          <w:tcPr>
            <w:tcW w:w="2036" w:type="pct"/>
            <w:vMerge/>
            <w:tcBorders>
              <w:top w:val="nil"/>
              <w:left w:val="single" w:sz="8" w:space="0" w:color="auto"/>
              <w:bottom w:val="single" w:sz="4" w:space="0" w:color="000000"/>
              <w:right w:val="single" w:sz="4" w:space="0" w:color="auto"/>
            </w:tcBorders>
            <w:vAlign w:val="center"/>
            <w:hideMark/>
          </w:tcPr>
          <w:p w14:paraId="15B1931E"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58659A92" w14:textId="77777777" w:rsidR="002C1153" w:rsidRDefault="002C1153">
            <w:pPr>
              <w:rPr>
                <w:rFonts w:ascii="Arial CE" w:hAnsi="Arial CE" w:cs="Arial CE"/>
                <w:sz w:val="20"/>
                <w:szCs w:val="20"/>
              </w:rPr>
            </w:pPr>
            <w:r>
              <w:rPr>
                <w:rFonts w:ascii="Arial CE" w:hAnsi="Arial CE" w:cs="Arial CE"/>
                <w:sz w:val="20"/>
                <w:szCs w:val="20"/>
              </w:rPr>
              <w:t>JIP</w:t>
            </w:r>
          </w:p>
        </w:tc>
        <w:tc>
          <w:tcPr>
            <w:tcW w:w="644" w:type="pct"/>
            <w:tcBorders>
              <w:top w:val="nil"/>
              <w:left w:val="nil"/>
              <w:bottom w:val="single" w:sz="4" w:space="0" w:color="auto"/>
              <w:right w:val="single" w:sz="4" w:space="0" w:color="auto"/>
            </w:tcBorders>
            <w:shd w:val="clear" w:color="000000" w:fill="FFFFFF"/>
            <w:noWrap/>
            <w:vAlign w:val="bottom"/>
            <w:hideMark/>
          </w:tcPr>
          <w:p w14:paraId="4CE7C77A"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72DC777F"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4174A38" w14:textId="77777777" w:rsidTr="002C1153">
        <w:trPr>
          <w:trHeight w:val="255"/>
        </w:trPr>
        <w:tc>
          <w:tcPr>
            <w:tcW w:w="2036" w:type="pct"/>
            <w:vMerge w:val="restart"/>
            <w:tcBorders>
              <w:top w:val="nil"/>
              <w:left w:val="single" w:sz="8" w:space="0" w:color="auto"/>
              <w:bottom w:val="nil"/>
              <w:right w:val="single" w:sz="4" w:space="0" w:color="auto"/>
            </w:tcBorders>
            <w:shd w:val="clear" w:color="000000" w:fill="FFFFFF"/>
            <w:noWrap/>
            <w:vAlign w:val="center"/>
            <w:hideMark/>
          </w:tcPr>
          <w:p w14:paraId="72099BF9" w14:textId="77777777" w:rsidR="002C1153" w:rsidRDefault="002C1153">
            <w:pPr>
              <w:jc w:val="center"/>
              <w:rPr>
                <w:rFonts w:ascii="Arial CE" w:hAnsi="Arial CE" w:cs="Arial CE"/>
                <w:sz w:val="20"/>
                <w:szCs w:val="20"/>
              </w:rPr>
            </w:pPr>
            <w:r>
              <w:rPr>
                <w:rFonts w:ascii="Arial CE" w:hAnsi="Arial CE" w:cs="Arial CE"/>
                <w:sz w:val="20"/>
                <w:szCs w:val="20"/>
              </w:rPr>
              <w:t>Dětské</w:t>
            </w:r>
          </w:p>
        </w:tc>
        <w:tc>
          <w:tcPr>
            <w:tcW w:w="1915" w:type="pct"/>
            <w:tcBorders>
              <w:top w:val="nil"/>
              <w:left w:val="nil"/>
              <w:bottom w:val="single" w:sz="4" w:space="0" w:color="auto"/>
              <w:right w:val="single" w:sz="4" w:space="0" w:color="auto"/>
            </w:tcBorders>
            <w:shd w:val="clear" w:color="000000" w:fill="FFFFFF"/>
            <w:noWrap/>
            <w:vAlign w:val="bottom"/>
            <w:hideMark/>
          </w:tcPr>
          <w:p w14:paraId="75B1A161"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3A89053E"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359AF0DE"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0BC48510" w14:textId="77777777" w:rsidTr="002C1153">
        <w:trPr>
          <w:trHeight w:val="255"/>
        </w:trPr>
        <w:tc>
          <w:tcPr>
            <w:tcW w:w="2036" w:type="pct"/>
            <w:vMerge/>
            <w:tcBorders>
              <w:top w:val="nil"/>
              <w:left w:val="single" w:sz="8" w:space="0" w:color="auto"/>
              <w:bottom w:val="nil"/>
              <w:right w:val="single" w:sz="4" w:space="0" w:color="auto"/>
            </w:tcBorders>
            <w:vAlign w:val="center"/>
            <w:hideMark/>
          </w:tcPr>
          <w:p w14:paraId="5C870A74"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43A8E240" w14:textId="77777777" w:rsidR="002C1153" w:rsidRDefault="002C1153">
            <w:pPr>
              <w:rPr>
                <w:rFonts w:ascii="Arial CE" w:hAnsi="Arial CE" w:cs="Arial CE"/>
                <w:sz w:val="20"/>
                <w:szCs w:val="20"/>
              </w:rPr>
            </w:pPr>
            <w:r>
              <w:rPr>
                <w:rFonts w:ascii="Arial CE" w:hAnsi="Arial CE" w:cs="Arial CE"/>
                <w:sz w:val="20"/>
                <w:szCs w:val="20"/>
              </w:rPr>
              <w:t>děti a kojenci</w:t>
            </w:r>
          </w:p>
        </w:tc>
        <w:tc>
          <w:tcPr>
            <w:tcW w:w="644" w:type="pct"/>
            <w:tcBorders>
              <w:top w:val="nil"/>
              <w:left w:val="nil"/>
              <w:bottom w:val="single" w:sz="4" w:space="0" w:color="auto"/>
              <w:right w:val="single" w:sz="4" w:space="0" w:color="auto"/>
            </w:tcBorders>
            <w:shd w:val="clear" w:color="000000" w:fill="FFFFFF"/>
            <w:noWrap/>
            <w:vAlign w:val="bottom"/>
            <w:hideMark/>
          </w:tcPr>
          <w:p w14:paraId="40FC907C"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343FB9B8"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747C51C1" w14:textId="77777777" w:rsidTr="002C1153">
        <w:trPr>
          <w:trHeight w:val="375"/>
        </w:trPr>
        <w:tc>
          <w:tcPr>
            <w:tcW w:w="2036" w:type="pct"/>
            <w:vMerge/>
            <w:tcBorders>
              <w:top w:val="nil"/>
              <w:left w:val="single" w:sz="8" w:space="0" w:color="auto"/>
              <w:bottom w:val="nil"/>
              <w:right w:val="single" w:sz="4" w:space="0" w:color="auto"/>
            </w:tcBorders>
            <w:vAlign w:val="center"/>
            <w:hideMark/>
          </w:tcPr>
          <w:p w14:paraId="0D3179A7"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3E14B00B" w14:textId="77777777" w:rsidR="002C1153" w:rsidRDefault="002C1153">
            <w:pPr>
              <w:rPr>
                <w:rFonts w:ascii="Arial CE" w:hAnsi="Arial CE" w:cs="Arial CE"/>
                <w:sz w:val="20"/>
                <w:szCs w:val="20"/>
              </w:rPr>
            </w:pPr>
            <w:r>
              <w:rPr>
                <w:rFonts w:ascii="Arial CE" w:hAnsi="Arial CE" w:cs="Arial CE"/>
                <w:sz w:val="20"/>
                <w:szCs w:val="20"/>
              </w:rPr>
              <w:t>novorozenci</w:t>
            </w:r>
          </w:p>
        </w:tc>
        <w:tc>
          <w:tcPr>
            <w:tcW w:w="644" w:type="pct"/>
            <w:tcBorders>
              <w:top w:val="nil"/>
              <w:left w:val="nil"/>
              <w:bottom w:val="single" w:sz="4" w:space="0" w:color="auto"/>
              <w:right w:val="single" w:sz="4" w:space="0" w:color="auto"/>
            </w:tcBorders>
            <w:shd w:val="clear" w:color="000000" w:fill="FFFFFF"/>
            <w:noWrap/>
            <w:vAlign w:val="bottom"/>
            <w:hideMark/>
          </w:tcPr>
          <w:p w14:paraId="3AB26E90"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6A48589C"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73583878" w14:textId="77777777" w:rsidTr="002C1153">
        <w:trPr>
          <w:trHeight w:val="255"/>
        </w:trPr>
        <w:tc>
          <w:tcPr>
            <w:tcW w:w="2036" w:type="pct"/>
            <w:vMerge/>
            <w:tcBorders>
              <w:top w:val="nil"/>
              <w:left w:val="single" w:sz="8" w:space="0" w:color="auto"/>
              <w:bottom w:val="nil"/>
              <w:right w:val="single" w:sz="4" w:space="0" w:color="auto"/>
            </w:tcBorders>
            <w:vAlign w:val="center"/>
            <w:hideMark/>
          </w:tcPr>
          <w:p w14:paraId="60594755"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5C126936"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495B1495"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46317B69"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209B8D22" w14:textId="77777777" w:rsidTr="002C1153">
        <w:trPr>
          <w:trHeight w:val="255"/>
        </w:trPr>
        <w:tc>
          <w:tcPr>
            <w:tcW w:w="2036" w:type="pct"/>
            <w:vMerge/>
            <w:tcBorders>
              <w:top w:val="nil"/>
              <w:left w:val="single" w:sz="8" w:space="0" w:color="auto"/>
              <w:bottom w:val="nil"/>
              <w:right w:val="single" w:sz="4" w:space="0" w:color="auto"/>
            </w:tcBorders>
            <w:vAlign w:val="center"/>
            <w:hideMark/>
          </w:tcPr>
          <w:p w14:paraId="1A7B3ED2"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0525AF12" w14:textId="77777777" w:rsidR="002C1153" w:rsidRDefault="002C1153">
            <w:pPr>
              <w:rPr>
                <w:rFonts w:ascii="Arial CE" w:hAnsi="Arial CE" w:cs="Arial CE"/>
                <w:sz w:val="20"/>
                <w:szCs w:val="20"/>
              </w:rPr>
            </w:pPr>
            <w:r>
              <w:rPr>
                <w:rFonts w:ascii="Arial CE" w:hAnsi="Arial CE" w:cs="Arial CE"/>
                <w:sz w:val="20"/>
                <w:szCs w:val="20"/>
              </w:rPr>
              <w:t>JIP novorozenci</w:t>
            </w:r>
          </w:p>
        </w:tc>
        <w:tc>
          <w:tcPr>
            <w:tcW w:w="644" w:type="pct"/>
            <w:tcBorders>
              <w:top w:val="nil"/>
              <w:left w:val="nil"/>
              <w:bottom w:val="single" w:sz="4" w:space="0" w:color="auto"/>
              <w:right w:val="single" w:sz="4" w:space="0" w:color="auto"/>
            </w:tcBorders>
            <w:shd w:val="clear" w:color="000000" w:fill="FFFFFF"/>
            <w:noWrap/>
            <w:vAlign w:val="bottom"/>
            <w:hideMark/>
          </w:tcPr>
          <w:p w14:paraId="11BA0289"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27FFEFB4"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4D09FF9" w14:textId="77777777" w:rsidTr="002C1153">
        <w:trPr>
          <w:trHeight w:val="255"/>
        </w:trPr>
        <w:tc>
          <w:tcPr>
            <w:tcW w:w="2036" w:type="pct"/>
            <w:vMerge/>
            <w:tcBorders>
              <w:top w:val="nil"/>
              <w:left w:val="single" w:sz="8" w:space="0" w:color="auto"/>
              <w:bottom w:val="nil"/>
              <w:right w:val="single" w:sz="4" w:space="0" w:color="auto"/>
            </w:tcBorders>
            <w:vAlign w:val="center"/>
            <w:hideMark/>
          </w:tcPr>
          <w:p w14:paraId="0A82026F"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38A40ED4" w14:textId="77777777" w:rsidR="002C1153" w:rsidRDefault="002C1153">
            <w:pPr>
              <w:rPr>
                <w:rFonts w:ascii="Arial CE" w:hAnsi="Arial CE" w:cs="Arial CE"/>
                <w:sz w:val="20"/>
                <w:szCs w:val="20"/>
              </w:rPr>
            </w:pPr>
            <w:r>
              <w:rPr>
                <w:rFonts w:ascii="Arial CE" w:hAnsi="Arial CE" w:cs="Arial CE"/>
                <w:sz w:val="20"/>
                <w:szCs w:val="20"/>
              </w:rPr>
              <w:t>JIP děti</w:t>
            </w:r>
          </w:p>
        </w:tc>
        <w:tc>
          <w:tcPr>
            <w:tcW w:w="644" w:type="pct"/>
            <w:tcBorders>
              <w:top w:val="nil"/>
              <w:left w:val="nil"/>
              <w:bottom w:val="single" w:sz="4" w:space="0" w:color="auto"/>
              <w:right w:val="single" w:sz="4" w:space="0" w:color="auto"/>
            </w:tcBorders>
            <w:shd w:val="clear" w:color="000000" w:fill="FFFFFF"/>
            <w:noWrap/>
            <w:vAlign w:val="bottom"/>
            <w:hideMark/>
          </w:tcPr>
          <w:p w14:paraId="08D99ED4"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1FAEED41"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0F1B00FB" w14:textId="77777777" w:rsidTr="002C1153">
        <w:trPr>
          <w:trHeight w:val="255"/>
        </w:trPr>
        <w:tc>
          <w:tcPr>
            <w:tcW w:w="2036" w:type="pct"/>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2295C044" w14:textId="77777777" w:rsidR="002C1153" w:rsidRDefault="002C1153">
            <w:pPr>
              <w:jc w:val="center"/>
              <w:rPr>
                <w:rFonts w:ascii="Arial" w:hAnsi="Arial" w:cs="Arial"/>
                <w:sz w:val="20"/>
                <w:szCs w:val="20"/>
              </w:rPr>
            </w:pPr>
            <w:proofErr w:type="spellStart"/>
            <w:r>
              <w:rPr>
                <w:rFonts w:ascii="Arial" w:hAnsi="Arial" w:cs="Arial"/>
                <w:sz w:val="20"/>
                <w:szCs w:val="20"/>
              </w:rPr>
              <w:t>Gynekologicko</w:t>
            </w:r>
            <w:proofErr w:type="spellEnd"/>
            <w:r>
              <w:rPr>
                <w:rFonts w:ascii="Arial" w:hAnsi="Arial" w:cs="Arial"/>
                <w:sz w:val="20"/>
                <w:szCs w:val="20"/>
              </w:rPr>
              <w:t xml:space="preserve"> porodnické</w:t>
            </w:r>
          </w:p>
        </w:tc>
        <w:tc>
          <w:tcPr>
            <w:tcW w:w="1915" w:type="pct"/>
            <w:tcBorders>
              <w:top w:val="nil"/>
              <w:left w:val="nil"/>
              <w:bottom w:val="single" w:sz="4" w:space="0" w:color="auto"/>
              <w:right w:val="single" w:sz="4" w:space="0" w:color="auto"/>
            </w:tcBorders>
            <w:shd w:val="clear" w:color="000000" w:fill="FFFFFF"/>
            <w:noWrap/>
            <w:vAlign w:val="bottom"/>
            <w:hideMark/>
          </w:tcPr>
          <w:p w14:paraId="65FDBC01"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52226142"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0BF9F43A"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7E79490F" w14:textId="77777777" w:rsidTr="002C1153">
        <w:trPr>
          <w:trHeight w:val="255"/>
        </w:trPr>
        <w:tc>
          <w:tcPr>
            <w:tcW w:w="2036" w:type="pct"/>
            <w:vMerge/>
            <w:tcBorders>
              <w:top w:val="single" w:sz="4" w:space="0" w:color="auto"/>
              <w:left w:val="single" w:sz="8" w:space="0" w:color="auto"/>
              <w:bottom w:val="single" w:sz="4" w:space="0" w:color="000000"/>
              <w:right w:val="single" w:sz="4" w:space="0" w:color="auto"/>
            </w:tcBorders>
            <w:vAlign w:val="center"/>
            <w:hideMark/>
          </w:tcPr>
          <w:p w14:paraId="1A016199"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4209D7D7" w14:textId="77777777" w:rsidR="002C1153" w:rsidRDefault="002C1153">
            <w:pPr>
              <w:rPr>
                <w:rFonts w:ascii="Arial CE" w:hAnsi="Arial CE" w:cs="Arial CE"/>
                <w:sz w:val="20"/>
                <w:szCs w:val="20"/>
              </w:rPr>
            </w:pPr>
            <w:r>
              <w:rPr>
                <w:rFonts w:ascii="Arial CE" w:hAnsi="Arial CE" w:cs="Arial CE"/>
                <w:sz w:val="20"/>
                <w:szCs w:val="20"/>
              </w:rPr>
              <w:t>gynekologie lůžka</w:t>
            </w:r>
          </w:p>
        </w:tc>
        <w:tc>
          <w:tcPr>
            <w:tcW w:w="644" w:type="pct"/>
            <w:tcBorders>
              <w:top w:val="nil"/>
              <w:left w:val="nil"/>
              <w:bottom w:val="single" w:sz="4" w:space="0" w:color="auto"/>
              <w:right w:val="single" w:sz="4" w:space="0" w:color="auto"/>
            </w:tcBorders>
            <w:shd w:val="clear" w:color="000000" w:fill="FFFFFF"/>
            <w:noWrap/>
            <w:vAlign w:val="bottom"/>
            <w:hideMark/>
          </w:tcPr>
          <w:p w14:paraId="0EAA21DC"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2FE1A4BA"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67B492A3" w14:textId="77777777" w:rsidTr="002C1153">
        <w:trPr>
          <w:trHeight w:val="255"/>
        </w:trPr>
        <w:tc>
          <w:tcPr>
            <w:tcW w:w="2036" w:type="pct"/>
            <w:vMerge/>
            <w:tcBorders>
              <w:top w:val="single" w:sz="4" w:space="0" w:color="auto"/>
              <w:left w:val="single" w:sz="8" w:space="0" w:color="auto"/>
              <w:bottom w:val="single" w:sz="4" w:space="0" w:color="000000"/>
              <w:right w:val="single" w:sz="4" w:space="0" w:color="auto"/>
            </w:tcBorders>
            <w:vAlign w:val="center"/>
            <w:hideMark/>
          </w:tcPr>
          <w:p w14:paraId="0DF4CE52"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039BDBA9" w14:textId="77777777" w:rsidR="002C1153" w:rsidRDefault="002C1153">
            <w:pPr>
              <w:rPr>
                <w:rFonts w:ascii="Arial CE" w:hAnsi="Arial CE" w:cs="Arial CE"/>
                <w:sz w:val="20"/>
                <w:szCs w:val="20"/>
              </w:rPr>
            </w:pPr>
            <w:r>
              <w:rPr>
                <w:rFonts w:ascii="Arial CE" w:hAnsi="Arial CE" w:cs="Arial CE"/>
                <w:sz w:val="20"/>
                <w:szCs w:val="20"/>
              </w:rPr>
              <w:t>porodnice šestinedělí</w:t>
            </w:r>
          </w:p>
        </w:tc>
        <w:tc>
          <w:tcPr>
            <w:tcW w:w="644" w:type="pct"/>
            <w:tcBorders>
              <w:top w:val="nil"/>
              <w:left w:val="nil"/>
              <w:bottom w:val="single" w:sz="4" w:space="0" w:color="auto"/>
              <w:right w:val="single" w:sz="4" w:space="0" w:color="auto"/>
            </w:tcBorders>
            <w:shd w:val="clear" w:color="000000" w:fill="FFFFFF"/>
            <w:noWrap/>
            <w:vAlign w:val="bottom"/>
            <w:hideMark/>
          </w:tcPr>
          <w:p w14:paraId="0D469AE5"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68B0F504"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04948B8D" w14:textId="77777777" w:rsidTr="002C1153">
        <w:trPr>
          <w:trHeight w:val="255"/>
        </w:trPr>
        <w:tc>
          <w:tcPr>
            <w:tcW w:w="2036" w:type="pct"/>
            <w:vMerge/>
            <w:tcBorders>
              <w:top w:val="single" w:sz="4" w:space="0" w:color="auto"/>
              <w:left w:val="single" w:sz="8" w:space="0" w:color="auto"/>
              <w:bottom w:val="single" w:sz="4" w:space="0" w:color="000000"/>
              <w:right w:val="single" w:sz="4" w:space="0" w:color="auto"/>
            </w:tcBorders>
            <w:vAlign w:val="center"/>
            <w:hideMark/>
          </w:tcPr>
          <w:p w14:paraId="156A5E8B"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2CB9C07B"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6D19FB2F"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18C62560"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5DCDFE29" w14:textId="77777777" w:rsidTr="002C1153">
        <w:trPr>
          <w:trHeight w:val="255"/>
        </w:trPr>
        <w:tc>
          <w:tcPr>
            <w:tcW w:w="2036" w:type="pct"/>
            <w:vMerge/>
            <w:tcBorders>
              <w:top w:val="single" w:sz="4" w:space="0" w:color="auto"/>
              <w:left w:val="single" w:sz="8" w:space="0" w:color="auto"/>
              <w:bottom w:val="single" w:sz="4" w:space="0" w:color="000000"/>
              <w:right w:val="single" w:sz="4" w:space="0" w:color="auto"/>
            </w:tcBorders>
            <w:vAlign w:val="center"/>
            <w:hideMark/>
          </w:tcPr>
          <w:p w14:paraId="51BA5220"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73ED6E6A" w14:textId="77777777" w:rsidR="002C1153" w:rsidRDefault="002C1153">
            <w:pPr>
              <w:rPr>
                <w:rFonts w:ascii="Arial CE" w:hAnsi="Arial CE" w:cs="Arial CE"/>
                <w:sz w:val="20"/>
                <w:szCs w:val="20"/>
              </w:rPr>
            </w:pPr>
            <w:r>
              <w:rPr>
                <w:rFonts w:ascii="Arial CE" w:hAnsi="Arial CE" w:cs="Arial CE"/>
                <w:sz w:val="20"/>
                <w:szCs w:val="20"/>
              </w:rPr>
              <w:t>operační sál</w:t>
            </w:r>
          </w:p>
        </w:tc>
        <w:tc>
          <w:tcPr>
            <w:tcW w:w="644" w:type="pct"/>
            <w:tcBorders>
              <w:top w:val="nil"/>
              <w:left w:val="nil"/>
              <w:bottom w:val="single" w:sz="4" w:space="0" w:color="auto"/>
              <w:right w:val="single" w:sz="4" w:space="0" w:color="auto"/>
            </w:tcBorders>
            <w:shd w:val="clear" w:color="000000" w:fill="FFFFFF"/>
            <w:noWrap/>
            <w:vAlign w:val="bottom"/>
            <w:hideMark/>
          </w:tcPr>
          <w:p w14:paraId="76B1BBB6"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1B7B21D7"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491B039D" w14:textId="77777777" w:rsidTr="002C1153">
        <w:trPr>
          <w:trHeight w:val="255"/>
        </w:trPr>
        <w:tc>
          <w:tcPr>
            <w:tcW w:w="2036" w:type="pct"/>
            <w:vMerge/>
            <w:tcBorders>
              <w:top w:val="single" w:sz="4" w:space="0" w:color="auto"/>
              <w:left w:val="single" w:sz="8" w:space="0" w:color="auto"/>
              <w:bottom w:val="single" w:sz="4" w:space="0" w:color="auto"/>
              <w:right w:val="single" w:sz="4" w:space="0" w:color="auto"/>
            </w:tcBorders>
            <w:vAlign w:val="center"/>
            <w:hideMark/>
          </w:tcPr>
          <w:p w14:paraId="429C488E"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00984B61" w14:textId="77777777" w:rsidR="002C1153" w:rsidRDefault="002C1153">
            <w:pPr>
              <w:rPr>
                <w:rFonts w:ascii="Arial CE" w:hAnsi="Arial CE" w:cs="Arial CE"/>
                <w:sz w:val="20"/>
                <w:szCs w:val="20"/>
              </w:rPr>
            </w:pPr>
            <w:r>
              <w:rPr>
                <w:rFonts w:ascii="Arial CE" w:hAnsi="Arial CE" w:cs="Arial CE"/>
                <w:sz w:val="20"/>
                <w:szCs w:val="20"/>
              </w:rPr>
              <w:t>porodní sál</w:t>
            </w:r>
          </w:p>
        </w:tc>
        <w:tc>
          <w:tcPr>
            <w:tcW w:w="644" w:type="pct"/>
            <w:tcBorders>
              <w:top w:val="nil"/>
              <w:left w:val="nil"/>
              <w:bottom w:val="single" w:sz="4" w:space="0" w:color="auto"/>
              <w:right w:val="single" w:sz="4" w:space="0" w:color="auto"/>
            </w:tcBorders>
            <w:shd w:val="clear" w:color="000000" w:fill="FFFFFF"/>
            <w:noWrap/>
            <w:vAlign w:val="bottom"/>
            <w:hideMark/>
          </w:tcPr>
          <w:p w14:paraId="6D9068E8"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58156D9D"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55098308" w14:textId="77777777" w:rsidTr="002C1153">
        <w:trPr>
          <w:trHeight w:val="255"/>
        </w:trPr>
        <w:tc>
          <w:tcPr>
            <w:tcW w:w="203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6873C" w14:textId="77777777" w:rsidR="002C1153" w:rsidRDefault="002C1153">
            <w:pPr>
              <w:jc w:val="center"/>
              <w:rPr>
                <w:rFonts w:ascii="Arial" w:hAnsi="Arial" w:cs="Arial"/>
                <w:sz w:val="20"/>
                <w:szCs w:val="20"/>
              </w:rPr>
            </w:pPr>
            <w:r>
              <w:rPr>
                <w:rFonts w:ascii="Arial" w:hAnsi="Arial" w:cs="Arial"/>
                <w:sz w:val="20"/>
                <w:szCs w:val="20"/>
              </w:rPr>
              <w:t>Chirurgické</w:t>
            </w:r>
          </w:p>
        </w:tc>
        <w:tc>
          <w:tcPr>
            <w:tcW w:w="1915" w:type="pct"/>
            <w:tcBorders>
              <w:top w:val="nil"/>
              <w:left w:val="nil"/>
              <w:bottom w:val="single" w:sz="4" w:space="0" w:color="auto"/>
              <w:right w:val="single" w:sz="4" w:space="0" w:color="auto"/>
            </w:tcBorders>
            <w:shd w:val="clear" w:color="000000" w:fill="FFFFFF"/>
            <w:noWrap/>
            <w:vAlign w:val="bottom"/>
            <w:hideMark/>
          </w:tcPr>
          <w:p w14:paraId="745EE388"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774BD755"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3390CCB1"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7865DBA" w14:textId="77777777" w:rsidTr="002C1153">
        <w:trPr>
          <w:trHeight w:val="255"/>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68F4B6DA"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0F17A715" w14:textId="77777777" w:rsidR="002C1153" w:rsidRDefault="002C1153">
            <w:pPr>
              <w:rPr>
                <w:rFonts w:ascii="Arial CE" w:hAnsi="Arial CE" w:cs="Arial CE"/>
                <w:sz w:val="20"/>
                <w:szCs w:val="20"/>
              </w:rPr>
            </w:pPr>
            <w:r>
              <w:rPr>
                <w:rFonts w:ascii="Arial CE" w:hAnsi="Arial CE" w:cs="Arial CE"/>
                <w:sz w:val="20"/>
                <w:szCs w:val="20"/>
              </w:rPr>
              <w:t>lůžka  A</w:t>
            </w:r>
          </w:p>
        </w:tc>
        <w:tc>
          <w:tcPr>
            <w:tcW w:w="644" w:type="pct"/>
            <w:tcBorders>
              <w:top w:val="nil"/>
              <w:left w:val="nil"/>
              <w:bottom w:val="single" w:sz="4" w:space="0" w:color="auto"/>
              <w:right w:val="single" w:sz="4" w:space="0" w:color="auto"/>
            </w:tcBorders>
            <w:shd w:val="clear" w:color="000000" w:fill="FFFFFF"/>
            <w:noWrap/>
            <w:vAlign w:val="bottom"/>
            <w:hideMark/>
          </w:tcPr>
          <w:p w14:paraId="19719AF6"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36528A09"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46315E2B" w14:textId="77777777" w:rsidTr="002C1153">
        <w:trPr>
          <w:trHeight w:val="255"/>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18C675F9"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10A89D4A" w14:textId="77777777" w:rsidR="002C1153" w:rsidRDefault="002C1153">
            <w:pPr>
              <w:rPr>
                <w:rFonts w:ascii="Arial CE" w:hAnsi="Arial CE" w:cs="Arial CE"/>
                <w:sz w:val="20"/>
                <w:szCs w:val="20"/>
              </w:rPr>
            </w:pPr>
            <w:r>
              <w:rPr>
                <w:rFonts w:ascii="Arial CE" w:hAnsi="Arial CE" w:cs="Arial CE"/>
                <w:sz w:val="20"/>
                <w:szCs w:val="20"/>
              </w:rPr>
              <w:t>lůžka B</w:t>
            </w:r>
          </w:p>
        </w:tc>
        <w:tc>
          <w:tcPr>
            <w:tcW w:w="644" w:type="pct"/>
            <w:tcBorders>
              <w:top w:val="nil"/>
              <w:left w:val="nil"/>
              <w:bottom w:val="single" w:sz="4" w:space="0" w:color="auto"/>
              <w:right w:val="single" w:sz="4" w:space="0" w:color="auto"/>
            </w:tcBorders>
            <w:shd w:val="clear" w:color="000000" w:fill="FFFFFF"/>
            <w:noWrap/>
            <w:vAlign w:val="bottom"/>
            <w:hideMark/>
          </w:tcPr>
          <w:p w14:paraId="2FA6CC77"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2CFECDFE" w14:textId="77777777" w:rsidR="002C1153" w:rsidRDefault="002C1153">
            <w:pPr>
              <w:jc w:val="center"/>
              <w:rPr>
                <w:rFonts w:ascii="Arial" w:hAnsi="Arial" w:cs="Arial"/>
                <w:sz w:val="20"/>
                <w:szCs w:val="20"/>
              </w:rPr>
            </w:pPr>
            <w:r>
              <w:rPr>
                <w:rFonts w:ascii="Arial" w:hAnsi="Arial" w:cs="Arial"/>
                <w:sz w:val="20"/>
                <w:szCs w:val="20"/>
              </w:rPr>
              <w:t>5</w:t>
            </w:r>
          </w:p>
        </w:tc>
      </w:tr>
      <w:tr w:rsidR="002C1153" w14:paraId="1C800CDE" w14:textId="77777777" w:rsidTr="002C1153">
        <w:trPr>
          <w:trHeight w:val="255"/>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6EF669BD"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7E437ADB" w14:textId="77777777" w:rsidR="002C1153" w:rsidRDefault="002C1153">
            <w:pPr>
              <w:rPr>
                <w:rFonts w:ascii="Arial CE" w:hAnsi="Arial CE" w:cs="Arial CE"/>
                <w:sz w:val="20"/>
                <w:szCs w:val="20"/>
              </w:rPr>
            </w:pPr>
            <w:r>
              <w:rPr>
                <w:rFonts w:ascii="Arial CE" w:hAnsi="Arial CE" w:cs="Arial CE"/>
                <w:sz w:val="20"/>
                <w:szCs w:val="20"/>
              </w:rPr>
              <w:t>traumatologie</w:t>
            </w:r>
          </w:p>
        </w:tc>
        <w:tc>
          <w:tcPr>
            <w:tcW w:w="644" w:type="pct"/>
            <w:tcBorders>
              <w:top w:val="nil"/>
              <w:left w:val="nil"/>
              <w:bottom w:val="single" w:sz="4" w:space="0" w:color="auto"/>
              <w:right w:val="single" w:sz="4" w:space="0" w:color="auto"/>
            </w:tcBorders>
            <w:shd w:val="clear" w:color="000000" w:fill="FFFFFF"/>
            <w:noWrap/>
            <w:vAlign w:val="bottom"/>
            <w:hideMark/>
          </w:tcPr>
          <w:p w14:paraId="7DCD25DB"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42323DF7"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7DC5A032" w14:textId="77777777" w:rsidTr="002C1153">
        <w:trPr>
          <w:trHeight w:val="255"/>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777A55D8"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2B3C3E53" w14:textId="77777777" w:rsidR="002C1153" w:rsidRDefault="002C1153">
            <w:pPr>
              <w:rPr>
                <w:rFonts w:ascii="Arial CE" w:hAnsi="Arial CE" w:cs="Arial CE"/>
                <w:sz w:val="20"/>
                <w:szCs w:val="20"/>
              </w:rPr>
            </w:pPr>
            <w:r>
              <w:rPr>
                <w:rFonts w:ascii="Arial CE" w:hAnsi="Arial CE" w:cs="Arial CE"/>
                <w:sz w:val="20"/>
                <w:szCs w:val="20"/>
              </w:rPr>
              <w:t>ambulance, odborné poradny</w:t>
            </w:r>
          </w:p>
        </w:tc>
        <w:tc>
          <w:tcPr>
            <w:tcW w:w="644" w:type="pct"/>
            <w:tcBorders>
              <w:top w:val="nil"/>
              <w:left w:val="nil"/>
              <w:bottom w:val="single" w:sz="4" w:space="0" w:color="auto"/>
              <w:right w:val="single" w:sz="4" w:space="0" w:color="auto"/>
            </w:tcBorders>
            <w:shd w:val="clear" w:color="000000" w:fill="FFFFFF"/>
            <w:noWrap/>
            <w:vAlign w:val="bottom"/>
            <w:hideMark/>
          </w:tcPr>
          <w:p w14:paraId="412FBD8F"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5F87F4C2"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06941491" w14:textId="77777777" w:rsidTr="002C1153">
        <w:trPr>
          <w:trHeight w:val="255"/>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219FA9AF"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053D5A72" w14:textId="77777777" w:rsidR="002C1153" w:rsidRDefault="002C1153">
            <w:pPr>
              <w:rPr>
                <w:rFonts w:ascii="Arial CE" w:hAnsi="Arial CE" w:cs="Arial CE"/>
                <w:sz w:val="20"/>
                <w:szCs w:val="20"/>
              </w:rPr>
            </w:pPr>
            <w:r>
              <w:rPr>
                <w:rFonts w:ascii="Arial CE" w:hAnsi="Arial CE" w:cs="Arial CE"/>
                <w:sz w:val="20"/>
                <w:szCs w:val="20"/>
              </w:rPr>
              <w:t>JIP</w:t>
            </w:r>
          </w:p>
        </w:tc>
        <w:tc>
          <w:tcPr>
            <w:tcW w:w="644" w:type="pct"/>
            <w:tcBorders>
              <w:top w:val="nil"/>
              <w:left w:val="nil"/>
              <w:bottom w:val="single" w:sz="4" w:space="0" w:color="auto"/>
              <w:right w:val="single" w:sz="4" w:space="0" w:color="auto"/>
            </w:tcBorders>
            <w:shd w:val="clear" w:color="000000" w:fill="FFFFFF"/>
            <w:noWrap/>
            <w:vAlign w:val="bottom"/>
            <w:hideMark/>
          </w:tcPr>
          <w:p w14:paraId="1DC37FEA"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700EE5D5"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58F939D" w14:textId="77777777" w:rsidTr="002C1153">
        <w:trPr>
          <w:trHeight w:val="255"/>
        </w:trPr>
        <w:tc>
          <w:tcPr>
            <w:tcW w:w="2036" w:type="pct"/>
            <w:vMerge/>
            <w:tcBorders>
              <w:top w:val="single" w:sz="4" w:space="0" w:color="auto"/>
              <w:left w:val="single" w:sz="4" w:space="0" w:color="auto"/>
              <w:bottom w:val="single" w:sz="4" w:space="0" w:color="auto"/>
              <w:right w:val="single" w:sz="4" w:space="0" w:color="auto"/>
            </w:tcBorders>
            <w:vAlign w:val="center"/>
            <w:hideMark/>
          </w:tcPr>
          <w:p w14:paraId="79E5BFA3"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7DF5BC8F" w14:textId="77777777" w:rsidR="002C1153" w:rsidRDefault="002C1153">
            <w:pPr>
              <w:rPr>
                <w:rFonts w:ascii="Arial CE" w:hAnsi="Arial CE" w:cs="Arial CE"/>
                <w:sz w:val="20"/>
                <w:szCs w:val="20"/>
              </w:rPr>
            </w:pPr>
            <w:r>
              <w:rPr>
                <w:rFonts w:ascii="Arial CE" w:hAnsi="Arial CE" w:cs="Arial CE"/>
                <w:sz w:val="20"/>
                <w:szCs w:val="20"/>
              </w:rPr>
              <w:t>operační sály</w:t>
            </w:r>
          </w:p>
        </w:tc>
        <w:tc>
          <w:tcPr>
            <w:tcW w:w="644" w:type="pct"/>
            <w:tcBorders>
              <w:top w:val="nil"/>
              <w:left w:val="nil"/>
              <w:bottom w:val="single" w:sz="4" w:space="0" w:color="auto"/>
              <w:right w:val="single" w:sz="4" w:space="0" w:color="auto"/>
            </w:tcBorders>
            <w:shd w:val="clear" w:color="000000" w:fill="FFFFFF"/>
            <w:noWrap/>
            <w:vAlign w:val="bottom"/>
            <w:hideMark/>
          </w:tcPr>
          <w:p w14:paraId="574FACF7"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26AB52AE"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50BD393D" w14:textId="77777777" w:rsidTr="002C1153">
        <w:trPr>
          <w:trHeight w:val="255"/>
        </w:trPr>
        <w:tc>
          <w:tcPr>
            <w:tcW w:w="2036" w:type="pct"/>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401E9C91" w14:textId="77777777" w:rsidR="002C1153" w:rsidRDefault="002C1153">
            <w:pPr>
              <w:jc w:val="center"/>
              <w:rPr>
                <w:rFonts w:ascii="Arial" w:hAnsi="Arial" w:cs="Arial"/>
                <w:sz w:val="20"/>
                <w:szCs w:val="20"/>
              </w:rPr>
            </w:pPr>
            <w:proofErr w:type="spellStart"/>
            <w:r>
              <w:rPr>
                <w:rFonts w:ascii="Arial" w:hAnsi="Arial" w:cs="Arial"/>
                <w:sz w:val="20"/>
                <w:szCs w:val="20"/>
              </w:rPr>
              <w:t>Anesteziologicko</w:t>
            </w:r>
            <w:proofErr w:type="spellEnd"/>
            <w:r>
              <w:rPr>
                <w:rFonts w:ascii="Arial" w:hAnsi="Arial" w:cs="Arial"/>
                <w:sz w:val="20"/>
                <w:szCs w:val="20"/>
              </w:rPr>
              <w:t xml:space="preserve"> resuscitační</w:t>
            </w:r>
          </w:p>
        </w:tc>
        <w:tc>
          <w:tcPr>
            <w:tcW w:w="1915" w:type="pct"/>
            <w:tcBorders>
              <w:top w:val="single" w:sz="4" w:space="0" w:color="auto"/>
              <w:left w:val="nil"/>
              <w:bottom w:val="single" w:sz="4" w:space="0" w:color="auto"/>
              <w:right w:val="single" w:sz="4" w:space="0" w:color="auto"/>
            </w:tcBorders>
            <w:shd w:val="clear" w:color="000000" w:fill="FFFFFF"/>
            <w:noWrap/>
            <w:vAlign w:val="bottom"/>
            <w:hideMark/>
          </w:tcPr>
          <w:p w14:paraId="716938CB"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single" w:sz="4" w:space="0" w:color="auto"/>
              <w:left w:val="nil"/>
              <w:bottom w:val="single" w:sz="4" w:space="0" w:color="auto"/>
              <w:right w:val="single" w:sz="4" w:space="0" w:color="auto"/>
            </w:tcBorders>
            <w:shd w:val="clear" w:color="000000" w:fill="FFFFFF"/>
            <w:noWrap/>
            <w:vAlign w:val="bottom"/>
            <w:hideMark/>
          </w:tcPr>
          <w:p w14:paraId="6CB4C6F1"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single" w:sz="4" w:space="0" w:color="auto"/>
              <w:left w:val="nil"/>
              <w:bottom w:val="single" w:sz="4" w:space="0" w:color="auto"/>
              <w:right w:val="single" w:sz="4" w:space="0" w:color="auto"/>
            </w:tcBorders>
            <w:shd w:val="clear" w:color="000000" w:fill="FFFFFF"/>
            <w:noWrap/>
            <w:vAlign w:val="bottom"/>
            <w:hideMark/>
          </w:tcPr>
          <w:p w14:paraId="6E410DD9"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764B1CB1" w14:textId="77777777" w:rsidTr="002C1153">
        <w:trPr>
          <w:trHeight w:val="255"/>
        </w:trPr>
        <w:tc>
          <w:tcPr>
            <w:tcW w:w="2036" w:type="pct"/>
            <w:vMerge/>
            <w:tcBorders>
              <w:top w:val="single" w:sz="4" w:space="0" w:color="auto"/>
              <w:left w:val="single" w:sz="8" w:space="0" w:color="auto"/>
              <w:bottom w:val="single" w:sz="4" w:space="0" w:color="000000"/>
              <w:right w:val="single" w:sz="4" w:space="0" w:color="auto"/>
            </w:tcBorders>
            <w:vAlign w:val="center"/>
            <w:hideMark/>
          </w:tcPr>
          <w:p w14:paraId="0649B94C"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55564DCF" w14:textId="77777777" w:rsidR="002C1153" w:rsidRDefault="002C1153">
            <w:pPr>
              <w:rPr>
                <w:rFonts w:ascii="Arial CE" w:hAnsi="Arial CE" w:cs="Arial CE"/>
                <w:sz w:val="20"/>
                <w:szCs w:val="20"/>
              </w:rPr>
            </w:pPr>
            <w:r>
              <w:rPr>
                <w:rFonts w:ascii="Arial CE" w:hAnsi="Arial CE" w:cs="Arial CE"/>
                <w:sz w:val="20"/>
                <w:szCs w:val="20"/>
              </w:rPr>
              <w:t>lůžka</w:t>
            </w:r>
          </w:p>
        </w:tc>
        <w:tc>
          <w:tcPr>
            <w:tcW w:w="644" w:type="pct"/>
            <w:tcBorders>
              <w:top w:val="nil"/>
              <w:left w:val="nil"/>
              <w:bottom w:val="single" w:sz="4" w:space="0" w:color="auto"/>
              <w:right w:val="single" w:sz="4" w:space="0" w:color="auto"/>
            </w:tcBorders>
            <w:shd w:val="clear" w:color="000000" w:fill="FFFFFF"/>
            <w:noWrap/>
            <w:vAlign w:val="bottom"/>
            <w:hideMark/>
          </w:tcPr>
          <w:p w14:paraId="6AF3D6B0"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27800BA2"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3E1A7404" w14:textId="77777777" w:rsidTr="002C1153">
        <w:trPr>
          <w:trHeight w:val="255"/>
        </w:trPr>
        <w:tc>
          <w:tcPr>
            <w:tcW w:w="2036" w:type="pct"/>
            <w:vMerge/>
            <w:tcBorders>
              <w:top w:val="single" w:sz="4" w:space="0" w:color="auto"/>
              <w:left w:val="single" w:sz="8" w:space="0" w:color="auto"/>
              <w:bottom w:val="single" w:sz="4" w:space="0" w:color="000000"/>
              <w:right w:val="single" w:sz="4" w:space="0" w:color="auto"/>
            </w:tcBorders>
            <w:vAlign w:val="center"/>
            <w:hideMark/>
          </w:tcPr>
          <w:p w14:paraId="3A98A025"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0C449060" w14:textId="77777777" w:rsidR="002C1153" w:rsidRDefault="002C1153">
            <w:pPr>
              <w:rPr>
                <w:rFonts w:ascii="Arial CE" w:hAnsi="Arial CE" w:cs="Arial CE"/>
                <w:sz w:val="20"/>
                <w:szCs w:val="20"/>
              </w:rPr>
            </w:pPr>
            <w:r>
              <w:rPr>
                <w:rFonts w:ascii="Arial CE" w:hAnsi="Arial CE" w:cs="Arial CE"/>
                <w:sz w:val="20"/>
                <w:szCs w:val="20"/>
              </w:rPr>
              <w:t>anestezie</w:t>
            </w:r>
          </w:p>
        </w:tc>
        <w:tc>
          <w:tcPr>
            <w:tcW w:w="644" w:type="pct"/>
            <w:tcBorders>
              <w:top w:val="nil"/>
              <w:left w:val="nil"/>
              <w:bottom w:val="single" w:sz="4" w:space="0" w:color="auto"/>
              <w:right w:val="single" w:sz="4" w:space="0" w:color="auto"/>
            </w:tcBorders>
            <w:shd w:val="clear" w:color="000000" w:fill="FFFFFF"/>
            <w:noWrap/>
            <w:vAlign w:val="bottom"/>
            <w:hideMark/>
          </w:tcPr>
          <w:p w14:paraId="3D6359B0"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2774923A"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95430C9" w14:textId="77777777" w:rsidTr="002C1153">
        <w:trPr>
          <w:trHeight w:val="255"/>
        </w:trPr>
        <w:tc>
          <w:tcPr>
            <w:tcW w:w="2036" w:type="pct"/>
            <w:vMerge w:val="restart"/>
            <w:tcBorders>
              <w:top w:val="nil"/>
              <w:left w:val="single" w:sz="8" w:space="0" w:color="auto"/>
              <w:bottom w:val="nil"/>
              <w:right w:val="single" w:sz="4" w:space="0" w:color="auto"/>
            </w:tcBorders>
            <w:shd w:val="clear" w:color="000000" w:fill="FFFFFF"/>
            <w:noWrap/>
            <w:vAlign w:val="center"/>
            <w:hideMark/>
          </w:tcPr>
          <w:p w14:paraId="17E19918" w14:textId="77777777" w:rsidR="002C1153" w:rsidRDefault="002C1153">
            <w:pPr>
              <w:jc w:val="center"/>
              <w:rPr>
                <w:rFonts w:ascii="Arial" w:hAnsi="Arial" w:cs="Arial"/>
                <w:sz w:val="20"/>
                <w:szCs w:val="20"/>
              </w:rPr>
            </w:pPr>
            <w:r>
              <w:rPr>
                <w:rFonts w:ascii="Arial" w:hAnsi="Arial" w:cs="Arial"/>
                <w:sz w:val="20"/>
                <w:szCs w:val="20"/>
              </w:rPr>
              <w:t>Ortopedické</w:t>
            </w:r>
          </w:p>
        </w:tc>
        <w:tc>
          <w:tcPr>
            <w:tcW w:w="1915" w:type="pct"/>
            <w:tcBorders>
              <w:top w:val="nil"/>
              <w:left w:val="nil"/>
              <w:bottom w:val="single" w:sz="4" w:space="0" w:color="auto"/>
              <w:right w:val="single" w:sz="4" w:space="0" w:color="auto"/>
            </w:tcBorders>
            <w:shd w:val="clear" w:color="000000" w:fill="FFFFFF"/>
            <w:noWrap/>
            <w:vAlign w:val="bottom"/>
            <w:hideMark/>
          </w:tcPr>
          <w:p w14:paraId="44BAE6D0"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5135A323"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11C04CEF"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512DE7B5" w14:textId="77777777" w:rsidTr="002C1153">
        <w:trPr>
          <w:trHeight w:val="255"/>
        </w:trPr>
        <w:tc>
          <w:tcPr>
            <w:tcW w:w="2036" w:type="pct"/>
            <w:vMerge/>
            <w:tcBorders>
              <w:top w:val="nil"/>
              <w:left w:val="single" w:sz="8" w:space="0" w:color="auto"/>
              <w:bottom w:val="nil"/>
              <w:right w:val="single" w:sz="4" w:space="0" w:color="auto"/>
            </w:tcBorders>
            <w:vAlign w:val="center"/>
            <w:hideMark/>
          </w:tcPr>
          <w:p w14:paraId="4DE05F31"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33B0C247" w14:textId="77777777" w:rsidR="002C1153" w:rsidRDefault="002C1153">
            <w:pPr>
              <w:rPr>
                <w:rFonts w:ascii="Arial CE" w:hAnsi="Arial CE" w:cs="Arial CE"/>
                <w:sz w:val="20"/>
                <w:szCs w:val="20"/>
              </w:rPr>
            </w:pPr>
            <w:r>
              <w:rPr>
                <w:rFonts w:ascii="Arial CE" w:hAnsi="Arial CE" w:cs="Arial CE"/>
                <w:sz w:val="20"/>
                <w:szCs w:val="20"/>
              </w:rPr>
              <w:t>lůžka</w:t>
            </w:r>
          </w:p>
        </w:tc>
        <w:tc>
          <w:tcPr>
            <w:tcW w:w="644" w:type="pct"/>
            <w:tcBorders>
              <w:top w:val="nil"/>
              <w:left w:val="nil"/>
              <w:bottom w:val="single" w:sz="4" w:space="0" w:color="auto"/>
              <w:right w:val="single" w:sz="4" w:space="0" w:color="auto"/>
            </w:tcBorders>
            <w:shd w:val="clear" w:color="000000" w:fill="FFFFFF"/>
            <w:noWrap/>
            <w:vAlign w:val="bottom"/>
            <w:hideMark/>
          </w:tcPr>
          <w:p w14:paraId="1F19F1B7"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415ABDBE"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03A61EC6" w14:textId="77777777" w:rsidTr="002C1153">
        <w:trPr>
          <w:trHeight w:val="255"/>
        </w:trPr>
        <w:tc>
          <w:tcPr>
            <w:tcW w:w="2036" w:type="pct"/>
            <w:vMerge/>
            <w:tcBorders>
              <w:top w:val="nil"/>
              <w:left w:val="single" w:sz="8" w:space="0" w:color="auto"/>
              <w:bottom w:val="nil"/>
              <w:right w:val="single" w:sz="4" w:space="0" w:color="auto"/>
            </w:tcBorders>
            <w:vAlign w:val="center"/>
            <w:hideMark/>
          </w:tcPr>
          <w:p w14:paraId="691EE1BE"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60C731CE" w14:textId="77777777" w:rsidR="002C1153" w:rsidRDefault="002C1153">
            <w:pPr>
              <w:rPr>
                <w:rFonts w:ascii="Arial CE" w:hAnsi="Arial CE" w:cs="Arial CE"/>
                <w:sz w:val="20"/>
                <w:szCs w:val="20"/>
              </w:rPr>
            </w:pPr>
            <w:r>
              <w:rPr>
                <w:rFonts w:ascii="Arial CE" w:hAnsi="Arial CE" w:cs="Arial CE"/>
                <w:sz w:val="20"/>
                <w:szCs w:val="20"/>
              </w:rPr>
              <w:t>JIP</w:t>
            </w:r>
          </w:p>
        </w:tc>
        <w:tc>
          <w:tcPr>
            <w:tcW w:w="644" w:type="pct"/>
            <w:tcBorders>
              <w:top w:val="nil"/>
              <w:left w:val="nil"/>
              <w:bottom w:val="single" w:sz="4" w:space="0" w:color="auto"/>
              <w:right w:val="single" w:sz="4" w:space="0" w:color="auto"/>
            </w:tcBorders>
            <w:shd w:val="clear" w:color="000000" w:fill="FFFFFF"/>
            <w:noWrap/>
            <w:vAlign w:val="bottom"/>
            <w:hideMark/>
          </w:tcPr>
          <w:p w14:paraId="54CE885F"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12528ADE"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23D5D8D5" w14:textId="77777777" w:rsidTr="002C1153">
        <w:trPr>
          <w:trHeight w:val="255"/>
        </w:trPr>
        <w:tc>
          <w:tcPr>
            <w:tcW w:w="2036" w:type="pct"/>
            <w:vMerge/>
            <w:tcBorders>
              <w:top w:val="nil"/>
              <w:left w:val="single" w:sz="8" w:space="0" w:color="auto"/>
              <w:bottom w:val="nil"/>
              <w:right w:val="single" w:sz="4" w:space="0" w:color="auto"/>
            </w:tcBorders>
            <w:vAlign w:val="center"/>
            <w:hideMark/>
          </w:tcPr>
          <w:p w14:paraId="16F74748"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27765539"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01B02ACD" w14:textId="77777777" w:rsidR="002C1153" w:rsidRDefault="002C1153">
            <w:pPr>
              <w:jc w:val="center"/>
              <w:rPr>
                <w:rFonts w:ascii="Arial" w:hAnsi="Arial" w:cs="Arial"/>
                <w:sz w:val="20"/>
                <w:szCs w:val="20"/>
              </w:rPr>
            </w:pPr>
            <w:r>
              <w:rPr>
                <w:rFonts w:ascii="Arial" w:hAnsi="Arial" w:cs="Arial"/>
                <w:sz w:val="20"/>
                <w:szCs w:val="20"/>
              </w:rPr>
              <w:t>A</w:t>
            </w:r>
          </w:p>
        </w:tc>
        <w:tc>
          <w:tcPr>
            <w:tcW w:w="406" w:type="pct"/>
            <w:tcBorders>
              <w:top w:val="nil"/>
              <w:left w:val="nil"/>
              <w:bottom w:val="single" w:sz="4" w:space="0" w:color="auto"/>
              <w:right w:val="single" w:sz="8" w:space="0" w:color="auto"/>
            </w:tcBorders>
            <w:shd w:val="clear" w:color="000000" w:fill="FFFFFF"/>
            <w:noWrap/>
            <w:vAlign w:val="bottom"/>
            <w:hideMark/>
          </w:tcPr>
          <w:p w14:paraId="5E66ABB3"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5AE236B3" w14:textId="77777777" w:rsidTr="002C1153">
        <w:trPr>
          <w:trHeight w:val="255"/>
        </w:trPr>
        <w:tc>
          <w:tcPr>
            <w:tcW w:w="2036" w:type="pct"/>
            <w:vMerge w:val="restart"/>
            <w:tcBorders>
              <w:top w:val="single" w:sz="4" w:space="0" w:color="auto"/>
              <w:left w:val="single" w:sz="8" w:space="0" w:color="auto"/>
              <w:bottom w:val="nil"/>
              <w:right w:val="single" w:sz="4" w:space="0" w:color="auto"/>
            </w:tcBorders>
            <w:shd w:val="clear" w:color="000000" w:fill="FFFFFF"/>
            <w:noWrap/>
            <w:vAlign w:val="center"/>
            <w:hideMark/>
          </w:tcPr>
          <w:p w14:paraId="5DEC35F3" w14:textId="77777777" w:rsidR="002C1153" w:rsidRDefault="002C1153">
            <w:pPr>
              <w:jc w:val="center"/>
              <w:rPr>
                <w:rFonts w:ascii="Arial" w:hAnsi="Arial" w:cs="Arial"/>
                <w:sz w:val="20"/>
                <w:szCs w:val="20"/>
              </w:rPr>
            </w:pPr>
            <w:r>
              <w:rPr>
                <w:rFonts w:ascii="Arial" w:hAnsi="Arial" w:cs="Arial"/>
                <w:sz w:val="20"/>
                <w:szCs w:val="20"/>
              </w:rPr>
              <w:t>Urologické</w:t>
            </w:r>
          </w:p>
        </w:tc>
        <w:tc>
          <w:tcPr>
            <w:tcW w:w="1915" w:type="pct"/>
            <w:tcBorders>
              <w:top w:val="nil"/>
              <w:left w:val="nil"/>
              <w:bottom w:val="single" w:sz="4" w:space="0" w:color="auto"/>
              <w:right w:val="single" w:sz="4" w:space="0" w:color="auto"/>
            </w:tcBorders>
            <w:shd w:val="clear" w:color="000000" w:fill="FFFFFF"/>
            <w:noWrap/>
            <w:vAlign w:val="bottom"/>
            <w:hideMark/>
          </w:tcPr>
          <w:p w14:paraId="49DE8B8F"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799CD672"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10DBCA07"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045758D1" w14:textId="77777777" w:rsidTr="002C1153">
        <w:trPr>
          <w:trHeight w:val="255"/>
        </w:trPr>
        <w:tc>
          <w:tcPr>
            <w:tcW w:w="2036" w:type="pct"/>
            <w:vMerge/>
            <w:tcBorders>
              <w:top w:val="single" w:sz="4" w:space="0" w:color="auto"/>
              <w:left w:val="single" w:sz="8" w:space="0" w:color="auto"/>
              <w:bottom w:val="nil"/>
              <w:right w:val="single" w:sz="4" w:space="0" w:color="auto"/>
            </w:tcBorders>
            <w:vAlign w:val="center"/>
            <w:hideMark/>
          </w:tcPr>
          <w:p w14:paraId="335947CC"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03241DA0" w14:textId="77777777" w:rsidR="002C1153" w:rsidRDefault="002C1153">
            <w:pPr>
              <w:rPr>
                <w:rFonts w:ascii="Arial CE" w:hAnsi="Arial CE" w:cs="Arial CE"/>
                <w:sz w:val="20"/>
                <w:szCs w:val="20"/>
              </w:rPr>
            </w:pPr>
            <w:r>
              <w:rPr>
                <w:rFonts w:ascii="Arial CE" w:hAnsi="Arial CE" w:cs="Arial CE"/>
                <w:sz w:val="20"/>
                <w:szCs w:val="20"/>
              </w:rPr>
              <w:t>lůžka</w:t>
            </w:r>
          </w:p>
        </w:tc>
        <w:tc>
          <w:tcPr>
            <w:tcW w:w="644" w:type="pct"/>
            <w:tcBorders>
              <w:top w:val="nil"/>
              <w:left w:val="nil"/>
              <w:bottom w:val="single" w:sz="4" w:space="0" w:color="auto"/>
              <w:right w:val="single" w:sz="4" w:space="0" w:color="auto"/>
            </w:tcBorders>
            <w:shd w:val="clear" w:color="000000" w:fill="FFFFFF"/>
            <w:noWrap/>
            <w:vAlign w:val="bottom"/>
            <w:hideMark/>
          </w:tcPr>
          <w:p w14:paraId="1B9145AA"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2F2A49A0"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25A42FDD" w14:textId="77777777" w:rsidTr="002C1153">
        <w:trPr>
          <w:trHeight w:val="255"/>
        </w:trPr>
        <w:tc>
          <w:tcPr>
            <w:tcW w:w="2036" w:type="pct"/>
            <w:vMerge/>
            <w:tcBorders>
              <w:top w:val="single" w:sz="4" w:space="0" w:color="auto"/>
              <w:left w:val="single" w:sz="8" w:space="0" w:color="auto"/>
              <w:bottom w:val="nil"/>
              <w:right w:val="single" w:sz="4" w:space="0" w:color="auto"/>
            </w:tcBorders>
            <w:vAlign w:val="center"/>
            <w:hideMark/>
          </w:tcPr>
          <w:p w14:paraId="25F70DAA"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11D3EE07"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0A5F5006"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058DA29E"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232A8B23" w14:textId="77777777" w:rsidTr="002C1153">
        <w:trPr>
          <w:trHeight w:val="255"/>
        </w:trPr>
        <w:tc>
          <w:tcPr>
            <w:tcW w:w="2036"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26CCE80F" w14:textId="77777777" w:rsidR="002C1153" w:rsidRDefault="002C1153">
            <w:pPr>
              <w:jc w:val="center"/>
              <w:rPr>
                <w:rFonts w:ascii="Arial" w:hAnsi="Arial" w:cs="Arial"/>
                <w:sz w:val="20"/>
                <w:szCs w:val="20"/>
              </w:rPr>
            </w:pPr>
            <w:r>
              <w:rPr>
                <w:rFonts w:ascii="Arial" w:hAnsi="Arial" w:cs="Arial"/>
                <w:sz w:val="20"/>
                <w:szCs w:val="20"/>
              </w:rPr>
              <w:t>ORL</w:t>
            </w:r>
          </w:p>
        </w:tc>
        <w:tc>
          <w:tcPr>
            <w:tcW w:w="1915" w:type="pct"/>
            <w:tcBorders>
              <w:top w:val="nil"/>
              <w:left w:val="nil"/>
              <w:bottom w:val="single" w:sz="4" w:space="0" w:color="auto"/>
              <w:right w:val="single" w:sz="4" w:space="0" w:color="auto"/>
            </w:tcBorders>
            <w:shd w:val="clear" w:color="000000" w:fill="FFFFFF"/>
            <w:noWrap/>
            <w:vAlign w:val="bottom"/>
            <w:hideMark/>
          </w:tcPr>
          <w:p w14:paraId="1DEF58D3" w14:textId="77777777" w:rsidR="002C1153" w:rsidRDefault="002C1153">
            <w:pPr>
              <w:rPr>
                <w:rFonts w:ascii="Arial CE" w:hAnsi="Arial CE" w:cs="Arial CE"/>
                <w:sz w:val="20"/>
                <w:szCs w:val="20"/>
              </w:rPr>
            </w:pPr>
            <w:r>
              <w:rPr>
                <w:rFonts w:ascii="Arial CE" w:hAnsi="Arial CE" w:cs="Arial CE"/>
                <w:sz w:val="20"/>
                <w:szCs w:val="20"/>
              </w:rPr>
              <w:t>lůžka</w:t>
            </w:r>
          </w:p>
        </w:tc>
        <w:tc>
          <w:tcPr>
            <w:tcW w:w="644" w:type="pct"/>
            <w:tcBorders>
              <w:top w:val="nil"/>
              <w:left w:val="nil"/>
              <w:bottom w:val="single" w:sz="4" w:space="0" w:color="auto"/>
              <w:right w:val="single" w:sz="4" w:space="0" w:color="auto"/>
            </w:tcBorders>
            <w:shd w:val="clear" w:color="000000" w:fill="FFFFFF"/>
            <w:noWrap/>
            <w:vAlign w:val="bottom"/>
            <w:hideMark/>
          </w:tcPr>
          <w:p w14:paraId="022F542C"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6CBCD454"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36483B17" w14:textId="77777777" w:rsidTr="002C1153">
        <w:trPr>
          <w:trHeight w:val="255"/>
        </w:trPr>
        <w:tc>
          <w:tcPr>
            <w:tcW w:w="2036" w:type="pct"/>
            <w:vMerge/>
            <w:tcBorders>
              <w:top w:val="single" w:sz="4" w:space="0" w:color="auto"/>
              <w:left w:val="single" w:sz="8" w:space="0" w:color="auto"/>
              <w:bottom w:val="nil"/>
              <w:right w:val="single" w:sz="4" w:space="0" w:color="auto"/>
            </w:tcBorders>
            <w:vAlign w:val="center"/>
            <w:hideMark/>
          </w:tcPr>
          <w:p w14:paraId="3228886B"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58064E61" w14:textId="77777777" w:rsidR="002C1153" w:rsidRDefault="002C1153">
            <w:pPr>
              <w:rPr>
                <w:rFonts w:ascii="Arial CE" w:hAnsi="Arial CE" w:cs="Arial CE"/>
                <w:sz w:val="20"/>
                <w:szCs w:val="20"/>
              </w:rPr>
            </w:pPr>
            <w:r>
              <w:rPr>
                <w:rFonts w:ascii="Arial CE" w:hAnsi="Arial CE" w:cs="Arial CE"/>
                <w:sz w:val="20"/>
                <w:szCs w:val="20"/>
              </w:rPr>
              <w:t>ambulance, audio</w:t>
            </w:r>
          </w:p>
        </w:tc>
        <w:tc>
          <w:tcPr>
            <w:tcW w:w="644" w:type="pct"/>
            <w:tcBorders>
              <w:top w:val="nil"/>
              <w:left w:val="nil"/>
              <w:bottom w:val="single" w:sz="4" w:space="0" w:color="auto"/>
              <w:right w:val="single" w:sz="4" w:space="0" w:color="auto"/>
            </w:tcBorders>
            <w:shd w:val="clear" w:color="000000" w:fill="FFFFFF"/>
            <w:noWrap/>
            <w:vAlign w:val="bottom"/>
            <w:hideMark/>
          </w:tcPr>
          <w:p w14:paraId="04F9D375"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7F31D869"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4CB82459" w14:textId="77777777" w:rsidTr="002C1153">
        <w:trPr>
          <w:trHeight w:val="255"/>
        </w:trPr>
        <w:tc>
          <w:tcPr>
            <w:tcW w:w="2036" w:type="pct"/>
            <w:vMerge w:val="restart"/>
            <w:tcBorders>
              <w:top w:val="single" w:sz="4" w:space="0" w:color="auto"/>
              <w:left w:val="single" w:sz="8" w:space="0" w:color="auto"/>
              <w:bottom w:val="nil"/>
              <w:right w:val="single" w:sz="4" w:space="0" w:color="auto"/>
            </w:tcBorders>
            <w:shd w:val="clear" w:color="000000" w:fill="FFFFFF"/>
            <w:noWrap/>
            <w:vAlign w:val="center"/>
            <w:hideMark/>
          </w:tcPr>
          <w:p w14:paraId="0C0FC071" w14:textId="77777777" w:rsidR="002C1153" w:rsidRDefault="002C1153">
            <w:pPr>
              <w:jc w:val="center"/>
              <w:rPr>
                <w:rFonts w:ascii="Arial CE" w:hAnsi="Arial CE" w:cs="Arial CE"/>
                <w:sz w:val="20"/>
                <w:szCs w:val="20"/>
              </w:rPr>
            </w:pPr>
            <w:r>
              <w:rPr>
                <w:rFonts w:ascii="Arial CE" w:hAnsi="Arial CE" w:cs="Arial CE"/>
                <w:sz w:val="20"/>
                <w:szCs w:val="20"/>
              </w:rPr>
              <w:t>Kožní</w:t>
            </w:r>
          </w:p>
        </w:tc>
        <w:tc>
          <w:tcPr>
            <w:tcW w:w="1915" w:type="pct"/>
            <w:tcBorders>
              <w:top w:val="nil"/>
              <w:left w:val="nil"/>
              <w:bottom w:val="single" w:sz="4" w:space="0" w:color="auto"/>
              <w:right w:val="single" w:sz="4" w:space="0" w:color="auto"/>
            </w:tcBorders>
            <w:shd w:val="clear" w:color="000000" w:fill="FFFFFF"/>
            <w:noWrap/>
            <w:vAlign w:val="bottom"/>
            <w:hideMark/>
          </w:tcPr>
          <w:p w14:paraId="535675C8"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36F1657B"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65CEE1C5"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49B2555E" w14:textId="77777777" w:rsidTr="002C1153">
        <w:trPr>
          <w:trHeight w:val="255"/>
        </w:trPr>
        <w:tc>
          <w:tcPr>
            <w:tcW w:w="2036" w:type="pct"/>
            <w:vMerge/>
            <w:tcBorders>
              <w:top w:val="single" w:sz="4" w:space="0" w:color="auto"/>
              <w:left w:val="single" w:sz="8" w:space="0" w:color="auto"/>
              <w:bottom w:val="nil"/>
              <w:right w:val="single" w:sz="4" w:space="0" w:color="auto"/>
            </w:tcBorders>
            <w:vAlign w:val="center"/>
            <w:hideMark/>
          </w:tcPr>
          <w:p w14:paraId="4F5745BE"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621B7AF0" w14:textId="77777777" w:rsidR="002C1153" w:rsidRDefault="002C1153">
            <w:pPr>
              <w:rPr>
                <w:rFonts w:ascii="Arial CE" w:hAnsi="Arial CE" w:cs="Arial CE"/>
                <w:sz w:val="20"/>
                <w:szCs w:val="20"/>
              </w:rPr>
            </w:pPr>
            <w:r>
              <w:rPr>
                <w:rFonts w:ascii="Arial CE" w:hAnsi="Arial CE" w:cs="Arial CE"/>
                <w:sz w:val="20"/>
                <w:szCs w:val="20"/>
              </w:rPr>
              <w:t>lůžka</w:t>
            </w:r>
          </w:p>
        </w:tc>
        <w:tc>
          <w:tcPr>
            <w:tcW w:w="644" w:type="pct"/>
            <w:tcBorders>
              <w:top w:val="nil"/>
              <w:left w:val="nil"/>
              <w:bottom w:val="single" w:sz="4" w:space="0" w:color="auto"/>
              <w:right w:val="single" w:sz="4" w:space="0" w:color="auto"/>
            </w:tcBorders>
            <w:shd w:val="clear" w:color="000000" w:fill="FFFFFF"/>
            <w:noWrap/>
            <w:vAlign w:val="bottom"/>
            <w:hideMark/>
          </w:tcPr>
          <w:p w14:paraId="53483F20"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15AA84B8"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08208426" w14:textId="77777777" w:rsidTr="002C1153">
        <w:trPr>
          <w:trHeight w:val="255"/>
        </w:trPr>
        <w:tc>
          <w:tcPr>
            <w:tcW w:w="2036" w:type="pct"/>
            <w:vMerge/>
            <w:tcBorders>
              <w:top w:val="single" w:sz="4" w:space="0" w:color="auto"/>
              <w:left w:val="single" w:sz="8" w:space="0" w:color="auto"/>
              <w:bottom w:val="nil"/>
              <w:right w:val="single" w:sz="4" w:space="0" w:color="auto"/>
            </w:tcBorders>
            <w:vAlign w:val="center"/>
            <w:hideMark/>
          </w:tcPr>
          <w:p w14:paraId="5981DEC6"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664C33C9"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146B8867" w14:textId="77777777" w:rsidR="002C1153" w:rsidRDefault="002C1153">
            <w:pPr>
              <w:jc w:val="center"/>
              <w:rPr>
                <w:rFonts w:ascii="Arial" w:hAnsi="Arial" w:cs="Arial"/>
                <w:sz w:val="20"/>
                <w:szCs w:val="20"/>
              </w:rPr>
            </w:pPr>
            <w:r>
              <w:rPr>
                <w:rFonts w:ascii="Arial" w:hAnsi="Arial" w:cs="Arial"/>
                <w:sz w:val="20"/>
                <w:szCs w:val="20"/>
              </w:rPr>
              <w:t>H</w:t>
            </w:r>
          </w:p>
        </w:tc>
        <w:tc>
          <w:tcPr>
            <w:tcW w:w="406" w:type="pct"/>
            <w:tcBorders>
              <w:top w:val="nil"/>
              <w:left w:val="nil"/>
              <w:bottom w:val="single" w:sz="4" w:space="0" w:color="auto"/>
              <w:right w:val="single" w:sz="8" w:space="0" w:color="auto"/>
            </w:tcBorders>
            <w:shd w:val="clear" w:color="000000" w:fill="FFFFFF"/>
            <w:noWrap/>
            <w:vAlign w:val="bottom"/>
            <w:hideMark/>
          </w:tcPr>
          <w:p w14:paraId="7C5C9DD9"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50D2670E" w14:textId="77777777" w:rsidTr="002C1153">
        <w:trPr>
          <w:trHeight w:val="255"/>
        </w:trPr>
        <w:tc>
          <w:tcPr>
            <w:tcW w:w="2036" w:type="pct"/>
            <w:tcBorders>
              <w:top w:val="single" w:sz="4" w:space="0" w:color="auto"/>
              <w:left w:val="single" w:sz="8" w:space="0" w:color="auto"/>
              <w:bottom w:val="nil"/>
              <w:right w:val="single" w:sz="4" w:space="0" w:color="auto"/>
            </w:tcBorders>
            <w:shd w:val="clear" w:color="000000" w:fill="FFFFFF"/>
            <w:noWrap/>
            <w:vAlign w:val="center"/>
            <w:hideMark/>
          </w:tcPr>
          <w:p w14:paraId="627A5216" w14:textId="77777777" w:rsidR="002C1153" w:rsidRDefault="002C1153">
            <w:pPr>
              <w:jc w:val="center"/>
              <w:rPr>
                <w:rFonts w:ascii="Arial" w:hAnsi="Arial" w:cs="Arial"/>
                <w:sz w:val="20"/>
                <w:szCs w:val="20"/>
              </w:rPr>
            </w:pPr>
            <w:r>
              <w:rPr>
                <w:rFonts w:ascii="Arial" w:hAnsi="Arial" w:cs="Arial"/>
                <w:sz w:val="20"/>
                <w:szCs w:val="20"/>
              </w:rPr>
              <w:t>Klinický psycholog</w:t>
            </w:r>
          </w:p>
        </w:tc>
        <w:tc>
          <w:tcPr>
            <w:tcW w:w="1915" w:type="pct"/>
            <w:tcBorders>
              <w:top w:val="nil"/>
              <w:left w:val="nil"/>
              <w:bottom w:val="single" w:sz="4" w:space="0" w:color="auto"/>
              <w:right w:val="single" w:sz="4" w:space="0" w:color="auto"/>
            </w:tcBorders>
            <w:shd w:val="clear" w:color="000000" w:fill="FFFFFF"/>
            <w:noWrap/>
            <w:vAlign w:val="bottom"/>
            <w:hideMark/>
          </w:tcPr>
          <w:p w14:paraId="09ABFD3F" w14:textId="77777777" w:rsidR="002C1153" w:rsidRDefault="002C1153">
            <w:pPr>
              <w:rPr>
                <w:rFonts w:ascii="Arial CE" w:hAnsi="Arial CE" w:cs="Arial CE"/>
                <w:sz w:val="20"/>
                <w:szCs w:val="20"/>
              </w:rPr>
            </w:pPr>
            <w:r>
              <w:rPr>
                <w:rFonts w:ascii="Arial CE" w:hAnsi="Arial CE" w:cs="Arial CE"/>
                <w:sz w:val="20"/>
                <w:szCs w:val="20"/>
              </w:rPr>
              <w:t>ambulance</w:t>
            </w:r>
          </w:p>
        </w:tc>
        <w:tc>
          <w:tcPr>
            <w:tcW w:w="644" w:type="pct"/>
            <w:tcBorders>
              <w:top w:val="nil"/>
              <w:left w:val="nil"/>
              <w:bottom w:val="single" w:sz="4" w:space="0" w:color="auto"/>
              <w:right w:val="single" w:sz="4" w:space="0" w:color="auto"/>
            </w:tcBorders>
            <w:shd w:val="clear" w:color="000000" w:fill="FFFFFF"/>
            <w:noWrap/>
            <w:vAlign w:val="bottom"/>
            <w:hideMark/>
          </w:tcPr>
          <w:p w14:paraId="261F18E7" w14:textId="77777777" w:rsidR="002C1153" w:rsidRDefault="002C1153">
            <w:pPr>
              <w:jc w:val="center"/>
              <w:rPr>
                <w:rFonts w:ascii="Arial" w:hAnsi="Arial" w:cs="Arial"/>
                <w:sz w:val="20"/>
                <w:szCs w:val="20"/>
              </w:rPr>
            </w:pPr>
            <w:r>
              <w:rPr>
                <w:rFonts w:ascii="Arial" w:hAnsi="Arial" w:cs="Arial"/>
                <w:sz w:val="20"/>
                <w:szCs w:val="20"/>
              </w:rPr>
              <w:t>E</w:t>
            </w:r>
          </w:p>
        </w:tc>
        <w:tc>
          <w:tcPr>
            <w:tcW w:w="406" w:type="pct"/>
            <w:tcBorders>
              <w:top w:val="nil"/>
              <w:left w:val="nil"/>
              <w:bottom w:val="single" w:sz="4" w:space="0" w:color="auto"/>
              <w:right w:val="single" w:sz="8" w:space="0" w:color="auto"/>
            </w:tcBorders>
            <w:shd w:val="clear" w:color="000000" w:fill="FFFFFF"/>
            <w:noWrap/>
            <w:vAlign w:val="bottom"/>
            <w:hideMark/>
          </w:tcPr>
          <w:p w14:paraId="120B268B"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4A89FF31" w14:textId="77777777" w:rsidTr="002C1153">
        <w:trPr>
          <w:trHeight w:val="255"/>
        </w:trPr>
        <w:tc>
          <w:tcPr>
            <w:tcW w:w="2036" w:type="pct"/>
            <w:vMerge w:val="restart"/>
            <w:tcBorders>
              <w:top w:val="single" w:sz="4" w:space="0" w:color="auto"/>
              <w:left w:val="single" w:sz="8" w:space="0" w:color="auto"/>
              <w:bottom w:val="nil"/>
              <w:right w:val="single" w:sz="4" w:space="0" w:color="auto"/>
            </w:tcBorders>
            <w:shd w:val="clear" w:color="000000" w:fill="FFFFFF"/>
            <w:vAlign w:val="center"/>
            <w:hideMark/>
          </w:tcPr>
          <w:p w14:paraId="32C865A5" w14:textId="77777777" w:rsidR="002C1153" w:rsidRDefault="002C1153">
            <w:pPr>
              <w:jc w:val="center"/>
              <w:rPr>
                <w:rFonts w:ascii="Arial" w:hAnsi="Arial" w:cs="Arial"/>
                <w:sz w:val="20"/>
                <w:szCs w:val="20"/>
              </w:rPr>
            </w:pPr>
            <w:r>
              <w:rPr>
                <w:rFonts w:ascii="Arial" w:hAnsi="Arial" w:cs="Arial"/>
                <w:sz w:val="20"/>
                <w:szCs w:val="20"/>
              </w:rPr>
              <w:t>Klinické biochemie a hematologie</w:t>
            </w:r>
          </w:p>
        </w:tc>
        <w:tc>
          <w:tcPr>
            <w:tcW w:w="1915" w:type="pct"/>
            <w:tcBorders>
              <w:top w:val="nil"/>
              <w:left w:val="nil"/>
              <w:bottom w:val="single" w:sz="4" w:space="0" w:color="auto"/>
              <w:right w:val="single" w:sz="4" w:space="0" w:color="auto"/>
            </w:tcBorders>
            <w:shd w:val="clear" w:color="000000" w:fill="FFFFFF"/>
            <w:noWrap/>
            <w:vAlign w:val="bottom"/>
            <w:hideMark/>
          </w:tcPr>
          <w:p w14:paraId="4CF03173" w14:textId="77777777" w:rsidR="002C1153" w:rsidRDefault="002C1153">
            <w:pPr>
              <w:rPr>
                <w:rFonts w:ascii="Arial CE" w:hAnsi="Arial CE" w:cs="Arial CE"/>
                <w:sz w:val="20"/>
                <w:szCs w:val="20"/>
              </w:rPr>
            </w:pPr>
            <w:r>
              <w:rPr>
                <w:rFonts w:ascii="Arial CE" w:hAnsi="Arial CE" w:cs="Arial CE"/>
                <w:sz w:val="20"/>
                <w:szCs w:val="20"/>
              </w:rPr>
              <w:t>klinická biochemie, hematologická laboratoř</w:t>
            </w:r>
          </w:p>
        </w:tc>
        <w:tc>
          <w:tcPr>
            <w:tcW w:w="644" w:type="pct"/>
            <w:tcBorders>
              <w:top w:val="nil"/>
              <w:left w:val="nil"/>
              <w:bottom w:val="single" w:sz="4" w:space="0" w:color="auto"/>
              <w:right w:val="single" w:sz="4" w:space="0" w:color="auto"/>
            </w:tcBorders>
            <w:shd w:val="clear" w:color="000000" w:fill="FFFFFF"/>
            <w:noWrap/>
            <w:vAlign w:val="bottom"/>
            <w:hideMark/>
          </w:tcPr>
          <w:p w14:paraId="35A5DFB2" w14:textId="77777777" w:rsidR="002C1153" w:rsidRDefault="002C1153">
            <w:pPr>
              <w:jc w:val="center"/>
              <w:rPr>
                <w:rFonts w:ascii="Arial" w:hAnsi="Arial" w:cs="Arial"/>
                <w:sz w:val="20"/>
                <w:szCs w:val="20"/>
              </w:rPr>
            </w:pPr>
            <w:r>
              <w:rPr>
                <w:rFonts w:ascii="Arial" w:hAnsi="Arial" w:cs="Arial"/>
                <w:sz w:val="20"/>
                <w:szCs w:val="20"/>
              </w:rPr>
              <w:t>D</w:t>
            </w:r>
          </w:p>
        </w:tc>
        <w:tc>
          <w:tcPr>
            <w:tcW w:w="406" w:type="pct"/>
            <w:tcBorders>
              <w:top w:val="nil"/>
              <w:left w:val="nil"/>
              <w:bottom w:val="single" w:sz="4" w:space="0" w:color="auto"/>
              <w:right w:val="single" w:sz="8" w:space="0" w:color="auto"/>
            </w:tcBorders>
            <w:shd w:val="clear" w:color="000000" w:fill="FFFFFF"/>
            <w:noWrap/>
            <w:vAlign w:val="bottom"/>
            <w:hideMark/>
          </w:tcPr>
          <w:p w14:paraId="37837E1D"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F172E85" w14:textId="77777777" w:rsidTr="002C1153">
        <w:trPr>
          <w:trHeight w:val="255"/>
        </w:trPr>
        <w:tc>
          <w:tcPr>
            <w:tcW w:w="2036" w:type="pct"/>
            <w:vMerge/>
            <w:tcBorders>
              <w:top w:val="single" w:sz="4" w:space="0" w:color="auto"/>
              <w:left w:val="single" w:sz="8" w:space="0" w:color="auto"/>
              <w:bottom w:val="nil"/>
              <w:right w:val="single" w:sz="4" w:space="0" w:color="auto"/>
            </w:tcBorders>
            <w:vAlign w:val="center"/>
            <w:hideMark/>
          </w:tcPr>
          <w:p w14:paraId="2B0FE0C8" w14:textId="77777777" w:rsidR="002C1153" w:rsidRDefault="002C1153">
            <w:pPr>
              <w:rPr>
                <w:rFonts w:ascii="Arial" w:hAnsi="Arial" w:cs="Arial"/>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1B2F144D" w14:textId="77777777" w:rsidR="002C1153" w:rsidRDefault="002C1153">
            <w:pPr>
              <w:rPr>
                <w:rFonts w:ascii="Arial CE" w:hAnsi="Arial CE" w:cs="Arial CE"/>
                <w:sz w:val="20"/>
                <w:szCs w:val="20"/>
              </w:rPr>
            </w:pPr>
            <w:r>
              <w:rPr>
                <w:rFonts w:ascii="Arial CE" w:hAnsi="Arial CE" w:cs="Arial CE"/>
                <w:sz w:val="20"/>
                <w:szCs w:val="20"/>
              </w:rPr>
              <w:t>ambulance hematologie</w:t>
            </w:r>
          </w:p>
        </w:tc>
        <w:tc>
          <w:tcPr>
            <w:tcW w:w="644" w:type="pct"/>
            <w:tcBorders>
              <w:top w:val="nil"/>
              <w:left w:val="nil"/>
              <w:bottom w:val="single" w:sz="4" w:space="0" w:color="auto"/>
              <w:right w:val="single" w:sz="4" w:space="0" w:color="auto"/>
            </w:tcBorders>
            <w:shd w:val="clear" w:color="000000" w:fill="FFFFFF"/>
            <w:noWrap/>
            <w:vAlign w:val="bottom"/>
            <w:hideMark/>
          </w:tcPr>
          <w:p w14:paraId="782A97EC" w14:textId="77777777" w:rsidR="002C1153" w:rsidRDefault="002C1153">
            <w:pPr>
              <w:jc w:val="center"/>
              <w:rPr>
                <w:rFonts w:ascii="Arial" w:hAnsi="Arial" w:cs="Arial"/>
                <w:sz w:val="20"/>
                <w:szCs w:val="20"/>
              </w:rPr>
            </w:pPr>
            <w:r>
              <w:rPr>
                <w:rFonts w:ascii="Arial" w:hAnsi="Arial" w:cs="Arial"/>
                <w:sz w:val="20"/>
                <w:szCs w:val="20"/>
              </w:rPr>
              <w:t>D</w:t>
            </w:r>
          </w:p>
        </w:tc>
        <w:tc>
          <w:tcPr>
            <w:tcW w:w="406" w:type="pct"/>
            <w:tcBorders>
              <w:top w:val="nil"/>
              <w:left w:val="nil"/>
              <w:bottom w:val="single" w:sz="4" w:space="0" w:color="auto"/>
              <w:right w:val="single" w:sz="8" w:space="0" w:color="auto"/>
            </w:tcBorders>
            <w:shd w:val="clear" w:color="000000" w:fill="FFFFFF"/>
            <w:noWrap/>
            <w:vAlign w:val="bottom"/>
            <w:hideMark/>
          </w:tcPr>
          <w:p w14:paraId="151343A8"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7F0A7394" w14:textId="77777777" w:rsidTr="002C1153">
        <w:trPr>
          <w:trHeight w:val="255"/>
        </w:trPr>
        <w:tc>
          <w:tcPr>
            <w:tcW w:w="2036" w:type="pct"/>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5760576B" w14:textId="77777777" w:rsidR="002C1153" w:rsidRDefault="002C1153">
            <w:pPr>
              <w:jc w:val="center"/>
              <w:rPr>
                <w:rFonts w:ascii="Arial CE" w:hAnsi="Arial CE" w:cs="Arial CE"/>
                <w:sz w:val="20"/>
                <w:szCs w:val="20"/>
              </w:rPr>
            </w:pPr>
            <w:r>
              <w:rPr>
                <w:rFonts w:ascii="Arial CE" w:hAnsi="Arial CE" w:cs="Arial CE"/>
                <w:sz w:val="20"/>
                <w:szCs w:val="20"/>
              </w:rPr>
              <w:t>Radiodiagnostické</w:t>
            </w:r>
          </w:p>
        </w:tc>
        <w:tc>
          <w:tcPr>
            <w:tcW w:w="1915" w:type="pct"/>
            <w:tcBorders>
              <w:top w:val="nil"/>
              <w:left w:val="nil"/>
              <w:bottom w:val="single" w:sz="4" w:space="0" w:color="auto"/>
              <w:right w:val="single" w:sz="4" w:space="0" w:color="auto"/>
            </w:tcBorders>
            <w:shd w:val="clear" w:color="000000" w:fill="FFFFFF"/>
            <w:noWrap/>
            <w:vAlign w:val="bottom"/>
            <w:hideMark/>
          </w:tcPr>
          <w:p w14:paraId="26067911"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615F48CE"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1F78F98E"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2D440CA0" w14:textId="77777777" w:rsidTr="002C1153">
        <w:trPr>
          <w:trHeight w:val="255"/>
        </w:trPr>
        <w:tc>
          <w:tcPr>
            <w:tcW w:w="2036" w:type="pct"/>
            <w:vMerge/>
            <w:tcBorders>
              <w:top w:val="single" w:sz="4" w:space="0" w:color="auto"/>
              <w:left w:val="single" w:sz="8" w:space="0" w:color="auto"/>
              <w:bottom w:val="single" w:sz="4" w:space="0" w:color="000000"/>
              <w:right w:val="single" w:sz="4" w:space="0" w:color="auto"/>
            </w:tcBorders>
            <w:vAlign w:val="center"/>
            <w:hideMark/>
          </w:tcPr>
          <w:p w14:paraId="4F010168" w14:textId="77777777" w:rsidR="002C1153" w:rsidRDefault="002C1153">
            <w:pPr>
              <w:rPr>
                <w:rFonts w:ascii="Arial CE" w:hAnsi="Arial CE" w:cs="Arial CE"/>
                <w:sz w:val="20"/>
                <w:szCs w:val="20"/>
              </w:rPr>
            </w:pPr>
          </w:p>
        </w:tc>
        <w:tc>
          <w:tcPr>
            <w:tcW w:w="1915" w:type="pct"/>
            <w:tcBorders>
              <w:top w:val="nil"/>
              <w:left w:val="nil"/>
              <w:bottom w:val="single" w:sz="4" w:space="0" w:color="auto"/>
              <w:right w:val="single" w:sz="4" w:space="0" w:color="auto"/>
            </w:tcBorders>
            <w:shd w:val="clear" w:color="000000" w:fill="FFFFFF"/>
            <w:noWrap/>
            <w:vAlign w:val="bottom"/>
            <w:hideMark/>
          </w:tcPr>
          <w:p w14:paraId="749FCA5F" w14:textId="77777777" w:rsidR="002C1153" w:rsidRDefault="002C1153">
            <w:pPr>
              <w:rPr>
                <w:rFonts w:ascii="Arial CE" w:hAnsi="Arial CE" w:cs="Arial CE"/>
                <w:sz w:val="20"/>
                <w:szCs w:val="20"/>
              </w:rPr>
            </w:pPr>
            <w:r>
              <w:rPr>
                <w:rFonts w:ascii="Arial CE" w:hAnsi="Arial CE" w:cs="Arial CE"/>
                <w:sz w:val="20"/>
                <w:szCs w:val="20"/>
              </w:rPr>
              <w:t>Magnetická rezonance</w:t>
            </w:r>
          </w:p>
        </w:tc>
        <w:tc>
          <w:tcPr>
            <w:tcW w:w="644" w:type="pct"/>
            <w:tcBorders>
              <w:top w:val="nil"/>
              <w:left w:val="nil"/>
              <w:bottom w:val="single" w:sz="4" w:space="0" w:color="auto"/>
              <w:right w:val="single" w:sz="4" w:space="0" w:color="auto"/>
            </w:tcBorders>
            <w:shd w:val="clear" w:color="000000" w:fill="FFFFFF"/>
            <w:noWrap/>
            <w:vAlign w:val="bottom"/>
            <w:hideMark/>
          </w:tcPr>
          <w:p w14:paraId="31238551"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3ABE2FFF"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2494AEA3" w14:textId="77777777" w:rsidTr="002C1153">
        <w:trPr>
          <w:trHeight w:val="255"/>
        </w:trPr>
        <w:tc>
          <w:tcPr>
            <w:tcW w:w="2036" w:type="pct"/>
            <w:tcBorders>
              <w:top w:val="nil"/>
              <w:left w:val="single" w:sz="8" w:space="0" w:color="auto"/>
              <w:bottom w:val="single" w:sz="4" w:space="0" w:color="auto"/>
              <w:right w:val="single" w:sz="4" w:space="0" w:color="auto"/>
            </w:tcBorders>
            <w:shd w:val="clear" w:color="000000" w:fill="FFFFFF"/>
            <w:noWrap/>
            <w:vAlign w:val="center"/>
            <w:hideMark/>
          </w:tcPr>
          <w:p w14:paraId="26A51870" w14:textId="77777777" w:rsidR="002C1153" w:rsidRDefault="002C1153">
            <w:pPr>
              <w:jc w:val="center"/>
              <w:rPr>
                <w:rFonts w:ascii="Arial CE" w:hAnsi="Arial CE" w:cs="Arial CE"/>
                <w:sz w:val="20"/>
                <w:szCs w:val="20"/>
              </w:rPr>
            </w:pPr>
            <w:r>
              <w:rPr>
                <w:rFonts w:ascii="Arial CE" w:hAnsi="Arial CE" w:cs="Arial CE"/>
                <w:sz w:val="20"/>
                <w:szCs w:val="20"/>
              </w:rPr>
              <w:t>Transfúzní</w:t>
            </w:r>
          </w:p>
        </w:tc>
        <w:tc>
          <w:tcPr>
            <w:tcW w:w="1915" w:type="pct"/>
            <w:tcBorders>
              <w:top w:val="nil"/>
              <w:left w:val="nil"/>
              <w:bottom w:val="single" w:sz="4" w:space="0" w:color="auto"/>
              <w:right w:val="single" w:sz="4" w:space="0" w:color="auto"/>
            </w:tcBorders>
            <w:shd w:val="clear" w:color="000000" w:fill="FFFFFF"/>
            <w:noWrap/>
            <w:vAlign w:val="bottom"/>
            <w:hideMark/>
          </w:tcPr>
          <w:p w14:paraId="26A75103" w14:textId="77777777" w:rsidR="002C1153" w:rsidRDefault="002C1153">
            <w:pPr>
              <w:rPr>
                <w:rFonts w:ascii="Arial CE" w:hAnsi="Arial CE" w:cs="Arial CE"/>
                <w:sz w:val="20"/>
                <w:szCs w:val="20"/>
              </w:rPr>
            </w:pPr>
            <w:r>
              <w:rPr>
                <w:rFonts w:ascii="Arial CE" w:hAnsi="Arial CE" w:cs="Arial CE"/>
                <w:sz w:val="20"/>
                <w:szCs w:val="20"/>
              </w:rPr>
              <w:t>odběrová místnost</w:t>
            </w:r>
          </w:p>
        </w:tc>
        <w:tc>
          <w:tcPr>
            <w:tcW w:w="644" w:type="pct"/>
            <w:tcBorders>
              <w:top w:val="nil"/>
              <w:left w:val="nil"/>
              <w:bottom w:val="single" w:sz="4" w:space="0" w:color="auto"/>
              <w:right w:val="single" w:sz="4" w:space="0" w:color="auto"/>
            </w:tcBorders>
            <w:shd w:val="clear" w:color="000000" w:fill="FFFFFF"/>
            <w:noWrap/>
            <w:vAlign w:val="bottom"/>
            <w:hideMark/>
          </w:tcPr>
          <w:p w14:paraId="7BDBAF23" w14:textId="77777777" w:rsidR="002C1153" w:rsidRDefault="002C1153">
            <w:pPr>
              <w:jc w:val="center"/>
              <w:rPr>
                <w:rFonts w:ascii="Arial" w:hAnsi="Arial" w:cs="Arial"/>
                <w:sz w:val="16"/>
                <w:szCs w:val="16"/>
              </w:rPr>
            </w:pPr>
            <w:r>
              <w:rPr>
                <w:rFonts w:ascii="Arial" w:hAnsi="Arial" w:cs="Arial"/>
                <w:sz w:val="16"/>
                <w:szCs w:val="16"/>
              </w:rPr>
              <w:t>sklad dodavatele</w:t>
            </w:r>
          </w:p>
        </w:tc>
        <w:tc>
          <w:tcPr>
            <w:tcW w:w="406" w:type="pct"/>
            <w:tcBorders>
              <w:top w:val="nil"/>
              <w:left w:val="nil"/>
              <w:bottom w:val="single" w:sz="4" w:space="0" w:color="auto"/>
              <w:right w:val="single" w:sz="8" w:space="0" w:color="auto"/>
            </w:tcBorders>
            <w:shd w:val="clear" w:color="000000" w:fill="FFFFFF"/>
            <w:noWrap/>
            <w:vAlign w:val="bottom"/>
            <w:hideMark/>
          </w:tcPr>
          <w:p w14:paraId="35DAC3C2" w14:textId="77777777" w:rsidR="002C1153" w:rsidRDefault="002C1153">
            <w:pPr>
              <w:jc w:val="center"/>
              <w:rPr>
                <w:rFonts w:ascii="Arial" w:hAnsi="Arial" w:cs="Arial"/>
                <w:sz w:val="20"/>
                <w:szCs w:val="20"/>
              </w:rPr>
            </w:pPr>
            <w:r>
              <w:rPr>
                <w:rFonts w:ascii="Arial" w:hAnsi="Arial" w:cs="Arial"/>
                <w:sz w:val="20"/>
                <w:szCs w:val="20"/>
              </w:rPr>
              <w:t> </w:t>
            </w:r>
          </w:p>
        </w:tc>
      </w:tr>
      <w:tr w:rsidR="002C1153" w14:paraId="2C988AB5" w14:textId="77777777" w:rsidTr="002C1153">
        <w:trPr>
          <w:trHeight w:val="255"/>
        </w:trPr>
        <w:tc>
          <w:tcPr>
            <w:tcW w:w="2036" w:type="pct"/>
            <w:tcBorders>
              <w:top w:val="nil"/>
              <w:left w:val="single" w:sz="8" w:space="0" w:color="auto"/>
              <w:bottom w:val="single" w:sz="4" w:space="0" w:color="auto"/>
              <w:right w:val="single" w:sz="4" w:space="0" w:color="auto"/>
            </w:tcBorders>
            <w:shd w:val="clear" w:color="000000" w:fill="FFFFFF"/>
            <w:noWrap/>
            <w:vAlign w:val="center"/>
            <w:hideMark/>
          </w:tcPr>
          <w:p w14:paraId="76FC6FCA" w14:textId="77777777" w:rsidR="002C1153" w:rsidRDefault="002C1153">
            <w:pPr>
              <w:jc w:val="center"/>
              <w:rPr>
                <w:rFonts w:ascii="Arial CE" w:hAnsi="Arial CE" w:cs="Arial CE"/>
                <w:sz w:val="20"/>
                <w:szCs w:val="20"/>
              </w:rPr>
            </w:pPr>
            <w:r>
              <w:rPr>
                <w:rFonts w:ascii="Arial CE" w:hAnsi="Arial CE" w:cs="Arial CE"/>
                <w:sz w:val="20"/>
                <w:szCs w:val="20"/>
              </w:rPr>
              <w:t>Nukleární medicíny</w:t>
            </w:r>
          </w:p>
        </w:tc>
        <w:tc>
          <w:tcPr>
            <w:tcW w:w="1915" w:type="pct"/>
            <w:tcBorders>
              <w:top w:val="nil"/>
              <w:left w:val="nil"/>
              <w:bottom w:val="single" w:sz="4" w:space="0" w:color="auto"/>
              <w:right w:val="single" w:sz="4" w:space="0" w:color="auto"/>
            </w:tcBorders>
            <w:shd w:val="clear" w:color="000000" w:fill="FFFFFF"/>
            <w:noWrap/>
            <w:vAlign w:val="bottom"/>
            <w:hideMark/>
          </w:tcPr>
          <w:p w14:paraId="4D598AA6"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7F28DC4A" w14:textId="77777777" w:rsidR="002C1153" w:rsidRDefault="002C1153">
            <w:pPr>
              <w:jc w:val="center"/>
              <w:rPr>
                <w:rFonts w:ascii="Arial" w:hAnsi="Arial" w:cs="Arial"/>
                <w:sz w:val="20"/>
                <w:szCs w:val="20"/>
              </w:rPr>
            </w:pPr>
            <w:r>
              <w:rPr>
                <w:rFonts w:ascii="Arial" w:hAnsi="Arial" w:cs="Arial"/>
                <w:sz w:val="20"/>
                <w:szCs w:val="20"/>
              </w:rPr>
              <w:t>B</w:t>
            </w:r>
          </w:p>
        </w:tc>
        <w:tc>
          <w:tcPr>
            <w:tcW w:w="406" w:type="pct"/>
            <w:tcBorders>
              <w:top w:val="nil"/>
              <w:left w:val="nil"/>
              <w:bottom w:val="single" w:sz="4" w:space="0" w:color="auto"/>
              <w:right w:val="single" w:sz="8" w:space="0" w:color="auto"/>
            </w:tcBorders>
            <w:shd w:val="clear" w:color="000000" w:fill="FFFFFF"/>
            <w:noWrap/>
            <w:vAlign w:val="bottom"/>
            <w:hideMark/>
          </w:tcPr>
          <w:p w14:paraId="5D9808DA"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68224B0C" w14:textId="77777777" w:rsidTr="002C1153">
        <w:trPr>
          <w:trHeight w:val="255"/>
        </w:trPr>
        <w:tc>
          <w:tcPr>
            <w:tcW w:w="2036" w:type="pct"/>
            <w:tcBorders>
              <w:top w:val="nil"/>
              <w:left w:val="single" w:sz="8" w:space="0" w:color="auto"/>
              <w:bottom w:val="nil"/>
              <w:right w:val="single" w:sz="4" w:space="0" w:color="auto"/>
            </w:tcBorders>
            <w:shd w:val="clear" w:color="auto" w:fill="auto"/>
            <w:noWrap/>
            <w:vAlign w:val="center"/>
            <w:hideMark/>
          </w:tcPr>
          <w:p w14:paraId="730E10BA" w14:textId="77777777" w:rsidR="002C1153" w:rsidRDefault="002C1153">
            <w:pPr>
              <w:jc w:val="center"/>
              <w:rPr>
                <w:rFonts w:ascii="Arial CE" w:hAnsi="Arial CE" w:cs="Arial CE"/>
                <w:sz w:val="20"/>
                <w:szCs w:val="20"/>
              </w:rPr>
            </w:pPr>
            <w:r>
              <w:rPr>
                <w:rFonts w:ascii="Arial CE" w:hAnsi="Arial CE" w:cs="Arial CE"/>
                <w:sz w:val="20"/>
                <w:szCs w:val="20"/>
              </w:rPr>
              <w:t>Rehabilitace</w:t>
            </w:r>
          </w:p>
        </w:tc>
        <w:tc>
          <w:tcPr>
            <w:tcW w:w="1915" w:type="pct"/>
            <w:tcBorders>
              <w:top w:val="nil"/>
              <w:left w:val="nil"/>
              <w:bottom w:val="single" w:sz="4" w:space="0" w:color="auto"/>
              <w:right w:val="single" w:sz="4" w:space="0" w:color="auto"/>
            </w:tcBorders>
            <w:shd w:val="clear" w:color="auto" w:fill="auto"/>
            <w:noWrap/>
            <w:vAlign w:val="bottom"/>
            <w:hideMark/>
          </w:tcPr>
          <w:p w14:paraId="7DA49AA4"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2ECD7526" w14:textId="77777777" w:rsidR="002C1153" w:rsidRDefault="002C1153">
            <w:pPr>
              <w:jc w:val="center"/>
              <w:rPr>
                <w:rFonts w:ascii="Arial" w:hAnsi="Arial" w:cs="Arial"/>
                <w:sz w:val="20"/>
                <w:szCs w:val="20"/>
              </w:rPr>
            </w:pPr>
            <w:r>
              <w:rPr>
                <w:rFonts w:ascii="Arial" w:hAnsi="Arial" w:cs="Arial"/>
                <w:sz w:val="20"/>
                <w:szCs w:val="20"/>
              </w:rPr>
              <w:t>C</w:t>
            </w:r>
          </w:p>
        </w:tc>
        <w:tc>
          <w:tcPr>
            <w:tcW w:w="406" w:type="pct"/>
            <w:tcBorders>
              <w:top w:val="nil"/>
              <w:left w:val="nil"/>
              <w:bottom w:val="single" w:sz="4" w:space="0" w:color="auto"/>
              <w:right w:val="single" w:sz="8" w:space="0" w:color="auto"/>
            </w:tcBorders>
            <w:shd w:val="clear" w:color="000000" w:fill="FFFFFF"/>
            <w:noWrap/>
            <w:vAlign w:val="bottom"/>
            <w:hideMark/>
          </w:tcPr>
          <w:p w14:paraId="1B13F81E"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6C91AA09" w14:textId="77777777" w:rsidTr="002C1153">
        <w:trPr>
          <w:trHeight w:val="255"/>
        </w:trPr>
        <w:tc>
          <w:tcPr>
            <w:tcW w:w="2036"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6A5F563" w14:textId="77777777" w:rsidR="002C1153" w:rsidRDefault="002C1153">
            <w:pPr>
              <w:jc w:val="center"/>
              <w:rPr>
                <w:rFonts w:ascii="Arial CE" w:hAnsi="Arial CE" w:cs="Arial CE"/>
                <w:sz w:val="20"/>
                <w:szCs w:val="20"/>
              </w:rPr>
            </w:pPr>
            <w:r>
              <w:rPr>
                <w:rFonts w:ascii="Arial CE" w:hAnsi="Arial CE" w:cs="Arial CE"/>
                <w:sz w:val="20"/>
                <w:szCs w:val="20"/>
              </w:rPr>
              <w:t>Patologické anatomie</w:t>
            </w:r>
          </w:p>
        </w:tc>
        <w:tc>
          <w:tcPr>
            <w:tcW w:w="1915" w:type="pct"/>
            <w:tcBorders>
              <w:top w:val="nil"/>
              <w:left w:val="nil"/>
              <w:bottom w:val="single" w:sz="4" w:space="0" w:color="auto"/>
              <w:right w:val="single" w:sz="4" w:space="0" w:color="auto"/>
            </w:tcBorders>
            <w:shd w:val="clear" w:color="auto" w:fill="auto"/>
            <w:noWrap/>
            <w:vAlign w:val="bottom"/>
            <w:hideMark/>
          </w:tcPr>
          <w:p w14:paraId="27C38B44"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13C2814E" w14:textId="77777777" w:rsidR="002C1153" w:rsidRDefault="002C1153">
            <w:pPr>
              <w:jc w:val="center"/>
              <w:rPr>
                <w:rFonts w:ascii="Arial" w:hAnsi="Arial" w:cs="Arial"/>
                <w:sz w:val="20"/>
                <w:szCs w:val="20"/>
              </w:rPr>
            </w:pPr>
            <w:r>
              <w:rPr>
                <w:rFonts w:ascii="Arial" w:hAnsi="Arial" w:cs="Arial"/>
                <w:sz w:val="20"/>
                <w:szCs w:val="20"/>
              </w:rPr>
              <w:t>D</w:t>
            </w:r>
          </w:p>
        </w:tc>
        <w:tc>
          <w:tcPr>
            <w:tcW w:w="406" w:type="pct"/>
            <w:tcBorders>
              <w:top w:val="nil"/>
              <w:left w:val="nil"/>
              <w:bottom w:val="single" w:sz="4" w:space="0" w:color="auto"/>
              <w:right w:val="single" w:sz="8" w:space="0" w:color="auto"/>
            </w:tcBorders>
            <w:shd w:val="clear" w:color="000000" w:fill="FFFFFF"/>
            <w:noWrap/>
            <w:vAlign w:val="bottom"/>
            <w:hideMark/>
          </w:tcPr>
          <w:p w14:paraId="27E73965"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4FB3ADAC" w14:textId="77777777" w:rsidTr="002C1153">
        <w:trPr>
          <w:trHeight w:val="240"/>
        </w:trPr>
        <w:tc>
          <w:tcPr>
            <w:tcW w:w="2036" w:type="pct"/>
            <w:tcBorders>
              <w:top w:val="nil"/>
              <w:left w:val="single" w:sz="8" w:space="0" w:color="auto"/>
              <w:bottom w:val="single" w:sz="4" w:space="0" w:color="auto"/>
              <w:right w:val="single" w:sz="4" w:space="0" w:color="auto"/>
            </w:tcBorders>
            <w:shd w:val="clear" w:color="000000" w:fill="FFFFFF"/>
            <w:noWrap/>
            <w:vAlign w:val="center"/>
            <w:hideMark/>
          </w:tcPr>
          <w:p w14:paraId="2B350D03" w14:textId="77777777" w:rsidR="002C1153" w:rsidRDefault="002C1153">
            <w:pPr>
              <w:jc w:val="center"/>
              <w:rPr>
                <w:rFonts w:ascii="Arial CE" w:hAnsi="Arial CE" w:cs="Arial CE"/>
                <w:sz w:val="20"/>
                <w:szCs w:val="20"/>
              </w:rPr>
            </w:pPr>
            <w:r>
              <w:rPr>
                <w:rFonts w:ascii="Arial CE" w:hAnsi="Arial CE" w:cs="Arial CE"/>
                <w:sz w:val="20"/>
                <w:szCs w:val="20"/>
              </w:rPr>
              <w:t>Lékařské mikrobiologie</w:t>
            </w:r>
          </w:p>
        </w:tc>
        <w:tc>
          <w:tcPr>
            <w:tcW w:w="1915" w:type="pct"/>
            <w:tcBorders>
              <w:top w:val="nil"/>
              <w:left w:val="nil"/>
              <w:bottom w:val="single" w:sz="4" w:space="0" w:color="auto"/>
              <w:right w:val="single" w:sz="4" w:space="0" w:color="auto"/>
            </w:tcBorders>
            <w:shd w:val="clear" w:color="000000" w:fill="FFFFFF"/>
            <w:noWrap/>
            <w:vAlign w:val="bottom"/>
            <w:hideMark/>
          </w:tcPr>
          <w:p w14:paraId="2D40FBBD"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31065EB9" w14:textId="77777777" w:rsidR="002C1153" w:rsidRDefault="002C1153">
            <w:pPr>
              <w:jc w:val="center"/>
              <w:rPr>
                <w:rFonts w:ascii="Arial" w:hAnsi="Arial" w:cs="Arial"/>
                <w:sz w:val="20"/>
                <w:szCs w:val="20"/>
              </w:rPr>
            </w:pPr>
            <w:r>
              <w:rPr>
                <w:rFonts w:ascii="Arial" w:hAnsi="Arial" w:cs="Arial"/>
                <w:sz w:val="20"/>
                <w:szCs w:val="20"/>
              </w:rPr>
              <w:t>D</w:t>
            </w:r>
          </w:p>
        </w:tc>
        <w:tc>
          <w:tcPr>
            <w:tcW w:w="406" w:type="pct"/>
            <w:tcBorders>
              <w:top w:val="nil"/>
              <w:left w:val="nil"/>
              <w:bottom w:val="single" w:sz="4" w:space="0" w:color="auto"/>
              <w:right w:val="single" w:sz="8" w:space="0" w:color="auto"/>
            </w:tcBorders>
            <w:shd w:val="clear" w:color="000000" w:fill="FFFFFF"/>
            <w:noWrap/>
            <w:vAlign w:val="bottom"/>
            <w:hideMark/>
          </w:tcPr>
          <w:p w14:paraId="5C6CA99C" w14:textId="77777777" w:rsidR="002C1153" w:rsidRDefault="002C1153">
            <w:pPr>
              <w:jc w:val="center"/>
              <w:rPr>
                <w:rFonts w:ascii="Arial" w:hAnsi="Arial" w:cs="Arial"/>
                <w:sz w:val="20"/>
                <w:szCs w:val="20"/>
              </w:rPr>
            </w:pPr>
            <w:r>
              <w:rPr>
                <w:rFonts w:ascii="Arial" w:hAnsi="Arial" w:cs="Arial"/>
                <w:sz w:val="20"/>
                <w:szCs w:val="20"/>
              </w:rPr>
              <w:t>0</w:t>
            </w:r>
          </w:p>
        </w:tc>
      </w:tr>
      <w:tr w:rsidR="002C1153" w14:paraId="3154519A" w14:textId="77777777" w:rsidTr="002C1153">
        <w:trPr>
          <w:trHeight w:val="255"/>
        </w:trPr>
        <w:tc>
          <w:tcPr>
            <w:tcW w:w="2036" w:type="pct"/>
            <w:tcBorders>
              <w:top w:val="nil"/>
              <w:left w:val="single" w:sz="8" w:space="0" w:color="auto"/>
              <w:bottom w:val="single" w:sz="4" w:space="0" w:color="auto"/>
              <w:right w:val="single" w:sz="4" w:space="0" w:color="auto"/>
            </w:tcBorders>
            <w:shd w:val="clear" w:color="000000" w:fill="FFFFFF"/>
            <w:noWrap/>
            <w:vAlign w:val="center"/>
            <w:hideMark/>
          </w:tcPr>
          <w:p w14:paraId="3B1A7DD2" w14:textId="77777777" w:rsidR="002C1153" w:rsidRDefault="002C1153">
            <w:pPr>
              <w:jc w:val="center"/>
              <w:rPr>
                <w:rFonts w:ascii="Arial CE" w:hAnsi="Arial CE" w:cs="Arial CE"/>
                <w:sz w:val="20"/>
                <w:szCs w:val="20"/>
              </w:rPr>
            </w:pPr>
            <w:r>
              <w:rPr>
                <w:rFonts w:ascii="Arial CE" w:hAnsi="Arial CE" w:cs="Arial CE"/>
                <w:sz w:val="20"/>
                <w:szCs w:val="20"/>
              </w:rPr>
              <w:t>TÚ, údržba, energo</w:t>
            </w:r>
          </w:p>
        </w:tc>
        <w:tc>
          <w:tcPr>
            <w:tcW w:w="1915" w:type="pct"/>
            <w:tcBorders>
              <w:top w:val="nil"/>
              <w:left w:val="nil"/>
              <w:bottom w:val="single" w:sz="4" w:space="0" w:color="auto"/>
              <w:right w:val="single" w:sz="4" w:space="0" w:color="auto"/>
            </w:tcBorders>
            <w:shd w:val="clear" w:color="000000" w:fill="FFFFFF"/>
            <w:noWrap/>
            <w:vAlign w:val="bottom"/>
            <w:hideMark/>
          </w:tcPr>
          <w:p w14:paraId="0259AF12"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459DE77B" w14:textId="77777777" w:rsidR="002C1153" w:rsidRDefault="002C1153">
            <w:pPr>
              <w:jc w:val="center"/>
              <w:rPr>
                <w:rFonts w:ascii="Arial" w:hAnsi="Arial" w:cs="Arial"/>
                <w:sz w:val="20"/>
                <w:szCs w:val="20"/>
              </w:rPr>
            </w:pPr>
            <w:r>
              <w:rPr>
                <w:rFonts w:ascii="Arial" w:hAnsi="Arial" w:cs="Arial"/>
                <w:sz w:val="20"/>
                <w:szCs w:val="20"/>
              </w:rPr>
              <w:t>G</w:t>
            </w:r>
          </w:p>
        </w:tc>
        <w:tc>
          <w:tcPr>
            <w:tcW w:w="406" w:type="pct"/>
            <w:tcBorders>
              <w:top w:val="nil"/>
              <w:left w:val="nil"/>
              <w:bottom w:val="single" w:sz="4" w:space="0" w:color="auto"/>
              <w:right w:val="single" w:sz="8" w:space="0" w:color="auto"/>
            </w:tcBorders>
            <w:shd w:val="clear" w:color="000000" w:fill="FFFFFF"/>
            <w:noWrap/>
            <w:vAlign w:val="bottom"/>
            <w:hideMark/>
          </w:tcPr>
          <w:p w14:paraId="55C63E63"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2C0C0302" w14:textId="77777777" w:rsidTr="002C1153">
        <w:trPr>
          <w:trHeight w:val="255"/>
        </w:trPr>
        <w:tc>
          <w:tcPr>
            <w:tcW w:w="2036" w:type="pct"/>
            <w:tcBorders>
              <w:top w:val="nil"/>
              <w:left w:val="single" w:sz="8" w:space="0" w:color="auto"/>
              <w:bottom w:val="nil"/>
              <w:right w:val="single" w:sz="4" w:space="0" w:color="auto"/>
            </w:tcBorders>
            <w:shd w:val="clear" w:color="000000" w:fill="FFFFFF"/>
            <w:noWrap/>
            <w:vAlign w:val="center"/>
            <w:hideMark/>
          </w:tcPr>
          <w:p w14:paraId="0ACB6188" w14:textId="77777777" w:rsidR="002C1153" w:rsidRDefault="002C1153">
            <w:pPr>
              <w:jc w:val="center"/>
              <w:rPr>
                <w:rFonts w:ascii="Arial CE" w:hAnsi="Arial CE" w:cs="Arial CE"/>
                <w:sz w:val="20"/>
                <w:szCs w:val="20"/>
              </w:rPr>
            </w:pPr>
            <w:r>
              <w:rPr>
                <w:rFonts w:ascii="Arial CE" w:hAnsi="Arial CE" w:cs="Arial CE"/>
                <w:sz w:val="20"/>
                <w:szCs w:val="20"/>
              </w:rPr>
              <w:t>PÚ, pomocné provozy</w:t>
            </w:r>
          </w:p>
        </w:tc>
        <w:tc>
          <w:tcPr>
            <w:tcW w:w="1915" w:type="pct"/>
            <w:tcBorders>
              <w:top w:val="nil"/>
              <w:left w:val="nil"/>
              <w:bottom w:val="single" w:sz="4" w:space="0" w:color="auto"/>
              <w:right w:val="single" w:sz="4" w:space="0" w:color="auto"/>
            </w:tcBorders>
            <w:shd w:val="clear" w:color="000000" w:fill="FFFFFF"/>
            <w:noWrap/>
            <w:vAlign w:val="bottom"/>
            <w:hideMark/>
          </w:tcPr>
          <w:p w14:paraId="3769570E" w14:textId="77777777" w:rsidR="002C1153" w:rsidRDefault="002C1153">
            <w:pPr>
              <w:rPr>
                <w:rFonts w:ascii="Arial CE" w:hAnsi="Arial CE" w:cs="Arial CE"/>
                <w:sz w:val="20"/>
                <w:szCs w:val="20"/>
              </w:rPr>
            </w:pPr>
            <w:r>
              <w:rPr>
                <w:rFonts w:ascii="Arial CE" w:hAnsi="Arial CE" w:cs="Arial CE"/>
                <w:sz w:val="20"/>
                <w:szCs w:val="20"/>
              </w:rPr>
              <w:t>hospodářské středisko</w:t>
            </w:r>
          </w:p>
        </w:tc>
        <w:tc>
          <w:tcPr>
            <w:tcW w:w="644" w:type="pct"/>
            <w:tcBorders>
              <w:top w:val="nil"/>
              <w:left w:val="nil"/>
              <w:bottom w:val="single" w:sz="4" w:space="0" w:color="auto"/>
              <w:right w:val="single" w:sz="4" w:space="0" w:color="auto"/>
            </w:tcBorders>
            <w:shd w:val="clear" w:color="000000" w:fill="FFFFFF"/>
            <w:noWrap/>
            <w:vAlign w:val="bottom"/>
            <w:hideMark/>
          </w:tcPr>
          <w:p w14:paraId="5F3D73D9" w14:textId="77777777" w:rsidR="002C1153" w:rsidRDefault="002C1153">
            <w:pPr>
              <w:jc w:val="center"/>
              <w:rPr>
                <w:rFonts w:ascii="Arial" w:hAnsi="Arial" w:cs="Arial"/>
                <w:sz w:val="20"/>
                <w:szCs w:val="20"/>
              </w:rPr>
            </w:pPr>
            <w:r>
              <w:rPr>
                <w:rFonts w:ascii="Arial" w:hAnsi="Arial" w:cs="Arial"/>
                <w:sz w:val="20"/>
                <w:szCs w:val="20"/>
              </w:rPr>
              <w:t>G</w:t>
            </w:r>
          </w:p>
        </w:tc>
        <w:tc>
          <w:tcPr>
            <w:tcW w:w="406" w:type="pct"/>
            <w:tcBorders>
              <w:top w:val="nil"/>
              <w:left w:val="nil"/>
              <w:bottom w:val="single" w:sz="4" w:space="0" w:color="auto"/>
              <w:right w:val="single" w:sz="8" w:space="0" w:color="auto"/>
            </w:tcBorders>
            <w:shd w:val="clear" w:color="000000" w:fill="FFFFFF"/>
            <w:noWrap/>
            <w:vAlign w:val="bottom"/>
            <w:hideMark/>
          </w:tcPr>
          <w:p w14:paraId="53923BC6"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0AF9E3B0" w14:textId="77777777" w:rsidTr="002C1153">
        <w:trPr>
          <w:trHeight w:val="255"/>
        </w:trPr>
        <w:tc>
          <w:tcPr>
            <w:tcW w:w="2036" w:type="pct"/>
            <w:tcBorders>
              <w:top w:val="single" w:sz="4" w:space="0" w:color="auto"/>
              <w:left w:val="single" w:sz="8" w:space="0" w:color="auto"/>
              <w:bottom w:val="nil"/>
              <w:right w:val="single" w:sz="4" w:space="0" w:color="auto"/>
            </w:tcBorders>
            <w:shd w:val="clear" w:color="auto" w:fill="auto"/>
            <w:noWrap/>
            <w:vAlign w:val="center"/>
            <w:hideMark/>
          </w:tcPr>
          <w:p w14:paraId="63DC22AA" w14:textId="77777777" w:rsidR="002C1153" w:rsidRDefault="002C1153">
            <w:pPr>
              <w:jc w:val="center"/>
              <w:rPr>
                <w:rFonts w:ascii="Arial CE" w:hAnsi="Arial CE" w:cs="Arial CE"/>
                <w:sz w:val="20"/>
                <w:szCs w:val="20"/>
              </w:rPr>
            </w:pPr>
            <w:r>
              <w:rPr>
                <w:rFonts w:ascii="Arial CE" w:hAnsi="Arial CE" w:cs="Arial CE"/>
                <w:sz w:val="20"/>
                <w:szCs w:val="20"/>
              </w:rPr>
              <w:t xml:space="preserve">PÚ, archiv, </w:t>
            </w:r>
            <w:proofErr w:type="spellStart"/>
            <w:r>
              <w:rPr>
                <w:rFonts w:ascii="Arial CE" w:hAnsi="Arial CE" w:cs="Arial CE"/>
                <w:sz w:val="20"/>
                <w:szCs w:val="20"/>
              </w:rPr>
              <w:t>podatelna,TÚ</w:t>
            </w:r>
            <w:proofErr w:type="spellEnd"/>
          </w:p>
        </w:tc>
        <w:tc>
          <w:tcPr>
            <w:tcW w:w="1915" w:type="pct"/>
            <w:tcBorders>
              <w:top w:val="nil"/>
              <w:left w:val="nil"/>
              <w:bottom w:val="single" w:sz="4" w:space="0" w:color="auto"/>
              <w:right w:val="single" w:sz="4" w:space="0" w:color="auto"/>
            </w:tcBorders>
            <w:shd w:val="clear" w:color="auto" w:fill="auto"/>
            <w:noWrap/>
            <w:vAlign w:val="bottom"/>
            <w:hideMark/>
          </w:tcPr>
          <w:p w14:paraId="0F2AC3C7"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76A571F8" w14:textId="77777777" w:rsidR="002C1153" w:rsidRDefault="002C1153">
            <w:pPr>
              <w:jc w:val="center"/>
              <w:rPr>
                <w:rFonts w:ascii="Arial" w:hAnsi="Arial" w:cs="Arial"/>
                <w:sz w:val="20"/>
                <w:szCs w:val="20"/>
              </w:rPr>
            </w:pPr>
            <w:r>
              <w:rPr>
                <w:rFonts w:ascii="Arial" w:hAnsi="Arial" w:cs="Arial"/>
                <w:sz w:val="20"/>
                <w:szCs w:val="20"/>
              </w:rPr>
              <w:t>E</w:t>
            </w:r>
          </w:p>
        </w:tc>
        <w:tc>
          <w:tcPr>
            <w:tcW w:w="406" w:type="pct"/>
            <w:tcBorders>
              <w:top w:val="nil"/>
              <w:left w:val="nil"/>
              <w:bottom w:val="single" w:sz="4" w:space="0" w:color="auto"/>
              <w:right w:val="single" w:sz="8" w:space="0" w:color="auto"/>
            </w:tcBorders>
            <w:shd w:val="clear" w:color="000000" w:fill="FFFFFF"/>
            <w:noWrap/>
            <w:vAlign w:val="bottom"/>
            <w:hideMark/>
          </w:tcPr>
          <w:p w14:paraId="44123EA4"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4F5C00B6" w14:textId="77777777" w:rsidTr="002C1153">
        <w:trPr>
          <w:trHeight w:val="255"/>
        </w:trPr>
        <w:tc>
          <w:tcPr>
            <w:tcW w:w="2036"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FA07CB4" w14:textId="77777777" w:rsidR="002C1153" w:rsidRDefault="002C1153">
            <w:pPr>
              <w:jc w:val="center"/>
              <w:rPr>
                <w:rFonts w:ascii="Arial CE" w:hAnsi="Arial CE" w:cs="Arial CE"/>
                <w:sz w:val="20"/>
                <w:szCs w:val="20"/>
              </w:rPr>
            </w:pPr>
            <w:r>
              <w:rPr>
                <w:rFonts w:ascii="Arial CE" w:hAnsi="Arial CE" w:cs="Arial CE"/>
                <w:sz w:val="20"/>
                <w:szCs w:val="20"/>
              </w:rPr>
              <w:t xml:space="preserve">EÚ, </w:t>
            </w:r>
            <w:proofErr w:type="spellStart"/>
            <w:r>
              <w:rPr>
                <w:rFonts w:ascii="Arial CE" w:hAnsi="Arial CE" w:cs="Arial CE"/>
                <w:sz w:val="20"/>
                <w:szCs w:val="20"/>
              </w:rPr>
              <w:t>PaM,účtárna</w:t>
            </w:r>
            <w:proofErr w:type="spellEnd"/>
            <w:r>
              <w:rPr>
                <w:rFonts w:ascii="Arial CE" w:hAnsi="Arial CE" w:cs="Arial CE"/>
                <w:sz w:val="20"/>
                <w:szCs w:val="20"/>
              </w:rPr>
              <w:t>, OTE</w:t>
            </w:r>
          </w:p>
        </w:tc>
        <w:tc>
          <w:tcPr>
            <w:tcW w:w="1915" w:type="pct"/>
            <w:tcBorders>
              <w:top w:val="nil"/>
              <w:left w:val="nil"/>
              <w:bottom w:val="single" w:sz="4" w:space="0" w:color="auto"/>
              <w:right w:val="single" w:sz="4" w:space="0" w:color="auto"/>
            </w:tcBorders>
            <w:shd w:val="clear" w:color="auto" w:fill="auto"/>
            <w:noWrap/>
            <w:vAlign w:val="bottom"/>
            <w:hideMark/>
          </w:tcPr>
          <w:p w14:paraId="3ADCCDD9"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4" w:space="0" w:color="auto"/>
              <w:right w:val="single" w:sz="4" w:space="0" w:color="auto"/>
            </w:tcBorders>
            <w:shd w:val="clear" w:color="000000" w:fill="FFFFFF"/>
            <w:noWrap/>
            <w:vAlign w:val="bottom"/>
            <w:hideMark/>
          </w:tcPr>
          <w:p w14:paraId="43D1CA1C" w14:textId="77777777" w:rsidR="002C1153" w:rsidRDefault="002C1153">
            <w:pPr>
              <w:jc w:val="center"/>
              <w:rPr>
                <w:rFonts w:ascii="Arial" w:hAnsi="Arial" w:cs="Arial"/>
                <w:sz w:val="20"/>
                <w:szCs w:val="20"/>
              </w:rPr>
            </w:pPr>
            <w:r>
              <w:rPr>
                <w:rFonts w:ascii="Arial" w:hAnsi="Arial" w:cs="Arial"/>
                <w:sz w:val="20"/>
                <w:szCs w:val="20"/>
              </w:rPr>
              <w:t>G</w:t>
            </w:r>
          </w:p>
        </w:tc>
        <w:tc>
          <w:tcPr>
            <w:tcW w:w="406" w:type="pct"/>
            <w:tcBorders>
              <w:top w:val="nil"/>
              <w:left w:val="nil"/>
              <w:bottom w:val="single" w:sz="4" w:space="0" w:color="auto"/>
              <w:right w:val="single" w:sz="8" w:space="0" w:color="auto"/>
            </w:tcBorders>
            <w:shd w:val="clear" w:color="000000" w:fill="FFFFFF"/>
            <w:noWrap/>
            <w:vAlign w:val="bottom"/>
            <w:hideMark/>
          </w:tcPr>
          <w:p w14:paraId="62436A90" w14:textId="77777777" w:rsidR="002C1153" w:rsidRDefault="002C1153">
            <w:pPr>
              <w:jc w:val="center"/>
              <w:rPr>
                <w:rFonts w:ascii="Arial" w:hAnsi="Arial" w:cs="Arial"/>
                <w:sz w:val="20"/>
                <w:szCs w:val="20"/>
              </w:rPr>
            </w:pPr>
            <w:r>
              <w:rPr>
                <w:rFonts w:ascii="Arial" w:hAnsi="Arial" w:cs="Arial"/>
                <w:sz w:val="20"/>
                <w:szCs w:val="20"/>
              </w:rPr>
              <w:t>4</w:t>
            </w:r>
          </w:p>
        </w:tc>
      </w:tr>
      <w:tr w:rsidR="002C1153" w14:paraId="7B9FAF6E" w14:textId="77777777" w:rsidTr="002C1153">
        <w:trPr>
          <w:trHeight w:val="270"/>
        </w:trPr>
        <w:tc>
          <w:tcPr>
            <w:tcW w:w="2036" w:type="pct"/>
            <w:tcBorders>
              <w:top w:val="nil"/>
              <w:left w:val="single" w:sz="8" w:space="0" w:color="auto"/>
              <w:bottom w:val="single" w:sz="8" w:space="0" w:color="auto"/>
              <w:right w:val="single" w:sz="4" w:space="0" w:color="auto"/>
            </w:tcBorders>
            <w:shd w:val="clear" w:color="000000" w:fill="FFFFFF"/>
            <w:noWrap/>
            <w:vAlign w:val="center"/>
            <w:hideMark/>
          </w:tcPr>
          <w:p w14:paraId="17941D43" w14:textId="77777777" w:rsidR="002C1153" w:rsidRDefault="002C1153">
            <w:pPr>
              <w:jc w:val="center"/>
              <w:rPr>
                <w:rFonts w:ascii="Arial CE" w:hAnsi="Arial CE" w:cs="Arial CE"/>
                <w:sz w:val="20"/>
                <w:szCs w:val="20"/>
              </w:rPr>
            </w:pPr>
            <w:r>
              <w:rPr>
                <w:rFonts w:ascii="Arial CE" w:hAnsi="Arial CE" w:cs="Arial CE"/>
                <w:sz w:val="20"/>
                <w:szCs w:val="20"/>
              </w:rPr>
              <w:t>OÚ, pojišťovny, pokladny</w:t>
            </w:r>
          </w:p>
        </w:tc>
        <w:tc>
          <w:tcPr>
            <w:tcW w:w="1915" w:type="pct"/>
            <w:tcBorders>
              <w:top w:val="nil"/>
              <w:left w:val="nil"/>
              <w:bottom w:val="single" w:sz="8" w:space="0" w:color="auto"/>
              <w:right w:val="single" w:sz="4" w:space="0" w:color="auto"/>
            </w:tcBorders>
            <w:shd w:val="clear" w:color="000000" w:fill="FFFFFF"/>
            <w:noWrap/>
            <w:vAlign w:val="bottom"/>
            <w:hideMark/>
          </w:tcPr>
          <w:p w14:paraId="28335055" w14:textId="77777777" w:rsidR="002C1153" w:rsidRDefault="002C1153">
            <w:pPr>
              <w:rPr>
                <w:rFonts w:ascii="Arial CE" w:hAnsi="Arial CE" w:cs="Arial CE"/>
                <w:sz w:val="20"/>
                <w:szCs w:val="20"/>
              </w:rPr>
            </w:pPr>
            <w:r>
              <w:rPr>
                <w:rFonts w:ascii="Arial CE" w:hAnsi="Arial CE" w:cs="Arial CE"/>
                <w:sz w:val="20"/>
                <w:szCs w:val="20"/>
              </w:rPr>
              <w:t>vedení hospodářského střediska</w:t>
            </w:r>
          </w:p>
        </w:tc>
        <w:tc>
          <w:tcPr>
            <w:tcW w:w="644" w:type="pct"/>
            <w:tcBorders>
              <w:top w:val="nil"/>
              <w:left w:val="nil"/>
              <w:bottom w:val="single" w:sz="8" w:space="0" w:color="auto"/>
              <w:right w:val="single" w:sz="4" w:space="0" w:color="auto"/>
            </w:tcBorders>
            <w:shd w:val="clear" w:color="000000" w:fill="FFFFFF"/>
            <w:noWrap/>
            <w:vAlign w:val="bottom"/>
            <w:hideMark/>
          </w:tcPr>
          <w:p w14:paraId="539DA12C" w14:textId="77777777" w:rsidR="002C1153" w:rsidRDefault="002C1153">
            <w:pPr>
              <w:jc w:val="center"/>
              <w:rPr>
                <w:rFonts w:ascii="Arial" w:hAnsi="Arial" w:cs="Arial"/>
                <w:sz w:val="20"/>
                <w:szCs w:val="20"/>
              </w:rPr>
            </w:pPr>
            <w:r>
              <w:rPr>
                <w:rFonts w:ascii="Arial" w:hAnsi="Arial" w:cs="Arial"/>
                <w:sz w:val="20"/>
                <w:szCs w:val="20"/>
              </w:rPr>
              <w:t>F</w:t>
            </w:r>
          </w:p>
        </w:tc>
        <w:tc>
          <w:tcPr>
            <w:tcW w:w="406" w:type="pct"/>
            <w:tcBorders>
              <w:top w:val="nil"/>
              <w:left w:val="nil"/>
              <w:bottom w:val="single" w:sz="8" w:space="0" w:color="auto"/>
              <w:right w:val="single" w:sz="8" w:space="0" w:color="auto"/>
            </w:tcBorders>
            <w:shd w:val="clear" w:color="000000" w:fill="FFFFFF"/>
            <w:noWrap/>
            <w:vAlign w:val="bottom"/>
            <w:hideMark/>
          </w:tcPr>
          <w:p w14:paraId="613CFC16" w14:textId="77777777" w:rsidR="002C1153" w:rsidRDefault="002C1153">
            <w:pPr>
              <w:jc w:val="center"/>
              <w:rPr>
                <w:rFonts w:ascii="Arial" w:hAnsi="Arial" w:cs="Arial"/>
                <w:sz w:val="20"/>
                <w:szCs w:val="20"/>
              </w:rPr>
            </w:pPr>
            <w:r>
              <w:rPr>
                <w:rFonts w:ascii="Arial" w:hAnsi="Arial" w:cs="Arial"/>
                <w:sz w:val="20"/>
                <w:szCs w:val="20"/>
              </w:rPr>
              <w:t>1</w:t>
            </w:r>
          </w:p>
        </w:tc>
      </w:tr>
    </w:tbl>
    <w:p w14:paraId="6C7B9533" w14:textId="6514378F" w:rsidR="002C1153" w:rsidRDefault="002C1153">
      <w:pPr>
        <w:rPr>
          <w:rFonts w:ascii="Arial" w:hAnsi="Arial" w:cs="Arial"/>
          <w:b/>
        </w:rPr>
      </w:pPr>
    </w:p>
    <w:p w14:paraId="155D1C07" w14:textId="3008F9BB" w:rsidR="002C1153" w:rsidRDefault="002C1153">
      <w:pPr>
        <w:rPr>
          <w:rFonts w:ascii="Arial" w:hAnsi="Arial" w:cs="Arial"/>
          <w:b/>
        </w:rPr>
      </w:pPr>
      <w:r>
        <w:rPr>
          <w:rFonts w:ascii="Arial" w:hAnsi="Arial" w:cs="Arial"/>
          <w:b/>
        </w:rPr>
        <w:br w:type="page"/>
      </w:r>
    </w:p>
    <w:tbl>
      <w:tblPr>
        <w:tblW w:w="5000" w:type="pct"/>
        <w:tblCellMar>
          <w:left w:w="70" w:type="dxa"/>
          <w:right w:w="70" w:type="dxa"/>
        </w:tblCellMar>
        <w:tblLook w:val="04A0" w:firstRow="1" w:lastRow="0" w:firstColumn="1" w:lastColumn="0" w:noHBand="0" w:noVBand="1"/>
      </w:tblPr>
      <w:tblGrid>
        <w:gridCol w:w="4278"/>
        <w:gridCol w:w="3163"/>
        <w:gridCol w:w="1087"/>
        <w:gridCol w:w="1110"/>
      </w:tblGrid>
      <w:tr w:rsidR="002C1153" w14:paraId="5BA1358E" w14:textId="77777777" w:rsidTr="002C1153">
        <w:trPr>
          <w:trHeight w:val="300"/>
        </w:trPr>
        <w:tc>
          <w:tcPr>
            <w:tcW w:w="2219" w:type="pct"/>
            <w:tcBorders>
              <w:top w:val="nil"/>
              <w:left w:val="nil"/>
              <w:bottom w:val="nil"/>
              <w:right w:val="nil"/>
            </w:tcBorders>
            <w:shd w:val="clear" w:color="auto" w:fill="auto"/>
            <w:noWrap/>
            <w:vAlign w:val="bottom"/>
            <w:hideMark/>
          </w:tcPr>
          <w:p w14:paraId="368D34AE" w14:textId="77777777" w:rsidR="002C1153" w:rsidRDefault="002C1153">
            <w:pPr>
              <w:rPr>
                <w:rFonts w:ascii="Arial CE" w:hAnsi="Arial CE" w:cs="Arial CE"/>
                <w:b/>
                <w:bCs/>
                <w:sz w:val="22"/>
                <w:szCs w:val="22"/>
              </w:rPr>
            </w:pPr>
            <w:bookmarkStart w:id="1" w:name="RANGE!A1:D42"/>
            <w:r>
              <w:rPr>
                <w:rFonts w:ascii="Arial CE" w:hAnsi="Arial CE" w:cs="Arial CE"/>
                <w:b/>
                <w:bCs/>
                <w:sz w:val="22"/>
                <w:szCs w:val="22"/>
              </w:rPr>
              <w:t>Příloha č. 2 - Specifikace dodacích míst</w:t>
            </w:r>
            <w:bookmarkEnd w:id="1"/>
          </w:p>
        </w:tc>
        <w:tc>
          <w:tcPr>
            <w:tcW w:w="1641" w:type="pct"/>
            <w:tcBorders>
              <w:top w:val="nil"/>
              <w:left w:val="nil"/>
              <w:bottom w:val="nil"/>
              <w:right w:val="nil"/>
            </w:tcBorders>
            <w:shd w:val="clear" w:color="000000" w:fill="FFFFFF"/>
            <w:noWrap/>
            <w:vAlign w:val="bottom"/>
            <w:hideMark/>
          </w:tcPr>
          <w:p w14:paraId="622ABE17" w14:textId="77777777" w:rsidR="002C1153" w:rsidRDefault="002C1153">
            <w:pPr>
              <w:rPr>
                <w:rFonts w:ascii="Arial" w:hAnsi="Arial" w:cs="Arial"/>
                <w:sz w:val="20"/>
                <w:szCs w:val="20"/>
              </w:rPr>
            </w:pPr>
            <w:r>
              <w:rPr>
                <w:rFonts w:ascii="Arial" w:hAnsi="Arial" w:cs="Arial"/>
                <w:sz w:val="20"/>
                <w:szCs w:val="20"/>
              </w:rPr>
              <w:t> </w:t>
            </w:r>
          </w:p>
        </w:tc>
        <w:tc>
          <w:tcPr>
            <w:tcW w:w="564" w:type="pct"/>
            <w:tcBorders>
              <w:top w:val="nil"/>
              <w:left w:val="nil"/>
              <w:bottom w:val="nil"/>
              <w:right w:val="nil"/>
            </w:tcBorders>
            <w:shd w:val="clear" w:color="000000" w:fill="FFFFFF"/>
            <w:noWrap/>
            <w:vAlign w:val="bottom"/>
            <w:hideMark/>
          </w:tcPr>
          <w:p w14:paraId="1CCB721E" w14:textId="77777777" w:rsidR="002C1153" w:rsidRDefault="002C1153">
            <w:pPr>
              <w:rPr>
                <w:rFonts w:ascii="Arial" w:hAnsi="Arial" w:cs="Arial"/>
                <w:sz w:val="20"/>
                <w:szCs w:val="20"/>
              </w:rPr>
            </w:pPr>
            <w:r>
              <w:rPr>
                <w:rFonts w:ascii="Arial" w:hAnsi="Arial" w:cs="Arial"/>
                <w:sz w:val="20"/>
                <w:szCs w:val="20"/>
              </w:rPr>
              <w:t> </w:t>
            </w:r>
          </w:p>
        </w:tc>
        <w:tc>
          <w:tcPr>
            <w:tcW w:w="576" w:type="pct"/>
            <w:tcBorders>
              <w:top w:val="nil"/>
              <w:left w:val="nil"/>
              <w:bottom w:val="nil"/>
              <w:right w:val="nil"/>
            </w:tcBorders>
            <w:shd w:val="clear" w:color="000000" w:fill="FFFFFF"/>
            <w:noWrap/>
            <w:vAlign w:val="bottom"/>
            <w:hideMark/>
          </w:tcPr>
          <w:p w14:paraId="43E5A2BE" w14:textId="77777777" w:rsidR="002C1153" w:rsidRDefault="002C1153">
            <w:pPr>
              <w:rPr>
                <w:rFonts w:ascii="Arial" w:hAnsi="Arial" w:cs="Arial"/>
                <w:sz w:val="20"/>
                <w:szCs w:val="20"/>
              </w:rPr>
            </w:pPr>
            <w:r>
              <w:rPr>
                <w:rFonts w:ascii="Arial" w:hAnsi="Arial" w:cs="Arial"/>
                <w:sz w:val="20"/>
                <w:szCs w:val="20"/>
              </w:rPr>
              <w:t> </w:t>
            </w:r>
          </w:p>
        </w:tc>
      </w:tr>
      <w:tr w:rsidR="002C1153" w14:paraId="074AEAB7" w14:textId="77777777" w:rsidTr="002C1153">
        <w:trPr>
          <w:trHeight w:val="990"/>
        </w:trPr>
        <w:tc>
          <w:tcPr>
            <w:tcW w:w="5000" w:type="pct"/>
            <w:gridSpan w:val="4"/>
            <w:tcBorders>
              <w:top w:val="nil"/>
              <w:left w:val="nil"/>
              <w:bottom w:val="single" w:sz="8" w:space="0" w:color="auto"/>
              <w:right w:val="nil"/>
            </w:tcBorders>
            <w:shd w:val="clear" w:color="auto" w:fill="auto"/>
            <w:vAlign w:val="center"/>
            <w:hideMark/>
          </w:tcPr>
          <w:p w14:paraId="52905CF4" w14:textId="77777777" w:rsidR="002C1153" w:rsidRDefault="002C1153">
            <w:pPr>
              <w:jc w:val="center"/>
              <w:rPr>
                <w:rFonts w:ascii="Arial" w:hAnsi="Arial" w:cs="Arial"/>
                <w:b/>
                <w:bCs/>
                <w:color w:val="000000"/>
              </w:rPr>
            </w:pPr>
            <w:r>
              <w:rPr>
                <w:rFonts w:ascii="Arial" w:hAnsi="Arial" w:cs="Arial"/>
                <w:b/>
                <w:bCs/>
                <w:color w:val="000000"/>
              </w:rPr>
              <w:t>Nemocnice Cheb, K nemocnici 17, 350 02 Cheb</w:t>
            </w:r>
          </w:p>
        </w:tc>
      </w:tr>
      <w:tr w:rsidR="002C1153" w14:paraId="719B69B0" w14:textId="77777777" w:rsidTr="002C1153">
        <w:trPr>
          <w:trHeight w:val="390"/>
        </w:trPr>
        <w:tc>
          <w:tcPr>
            <w:tcW w:w="2219" w:type="pct"/>
            <w:tcBorders>
              <w:top w:val="nil"/>
              <w:left w:val="single" w:sz="8" w:space="0" w:color="auto"/>
              <w:bottom w:val="nil"/>
              <w:right w:val="single" w:sz="4" w:space="0" w:color="auto"/>
            </w:tcBorders>
            <w:shd w:val="clear" w:color="000000" w:fill="EBF1DE"/>
            <w:noWrap/>
            <w:vAlign w:val="center"/>
            <w:hideMark/>
          </w:tcPr>
          <w:p w14:paraId="601B1B70" w14:textId="77777777" w:rsidR="002C1153" w:rsidRDefault="002C1153">
            <w:pPr>
              <w:jc w:val="center"/>
              <w:rPr>
                <w:rFonts w:ascii="Arial" w:hAnsi="Arial" w:cs="Arial"/>
                <w:b/>
                <w:bCs/>
                <w:sz w:val="20"/>
                <w:szCs w:val="20"/>
              </w:rPr>
            </w:pPr>
            <w:r>
              <w:rPr>
                <w:rFonts w:ascii="Arial" w:hAnsi="Arial" w:cs="Arial"/>
                <w:b/>
                <w:bCs/>
                <w:sz w:val="20"/>
                <w:szCs w:val="20"/>
              </w:rPr>
              <w:t>Oddělení</w:t>
            </w:r>
          </w:p>
        </w:tc>
        <w:tc>
          <w:tcPr>
            <w:tcW w:w="1641" w:type="pct"/>
            <w:tcBorders>
              <w:top w:val="nil"/>
              <w:left w:val="nil"/>
              <w:bottom w:val="single" w:sz="8" w:space="0" w:color="auto"/>
              <w:right w:val="single" w:sz="4" w:space="0" w:color="auto"/>
            </w:tcBorders>
            <w:shd w:val="clear" w:color="000000" w:fill="EBF1DE"/>
            <w:noWrap/>
            <w:vAlign w:val="center"/>
            <w:hideMark/>
          </w:tcPr>
          <w:p w14:paraId="0AF870EE" w14:textId="77777777" w:rsidR="002C1153" w:rsidRDefault="002C1153">
            <w:pPr>
              <w:jc w:val="center"/>
              <w:rPr>
                <w:rFonts w:ascii="Arial" w:hAnsi="Arial" w:cs="Arial"/>
                <w:b/>
                <w:bCs/>
                <w:sz w:val="20"/>
                <w:szCs w:val="20"/>
              </w:rPr>
            </w:pPr>
            <w:r>
              <w:rPr>
                <w:rFonts w:ascii="Arial" w:hAnsi="Arial" w:cs="Arial"/>
                <w:b/>
                <w:bCs/>
                <w:sz w:val="20"/>
                <w:szCs w:val="20"/>
              </w:rPr>
              <w:t>Pracoviště</w:t>
            </w:r>
          </w:p>
        </w:tc>
        <w:tc>
          <w:tcPr>
            <w:tcW w:w="564" w:type="pct"/>
            <w:tcBorders>
              <w:top w:val="nil"/>
              <w:left w:val="nil"/>
              <w:bottom w:val="single" w:sz="8" w:space="0" w:color="auto"/>
              <w:right w:val="single" w:sz="4" w:space="0" w:color="auto"/>
            </w:tcBorders>
            <w:shd w:val="clear" w:color="000000" w:fill="EBF1DE"/>
            <w:noWrap/>
            <w:vAlign w:val="center"/>
            <w:hideMark/>
          </w:tcPr>
          <w:p w14:paraId="78111ABF" w14:textId="77777777" w:rsidR="002C1153" w:rsidRDefault="002C1153">
            <w:pPr>
              <w:jc w:val="center"/>
              <w:rPr>
                <w:rFonts w:ascii="Arial" w:hAnsi="Arial" w:cs="Arial"/>
                <w:b/>
                <w:bCs/>
                <w:sz w:val="20"/>
                <w:szCs w:val="20"/>
              </w:rPr>
            </w:pPr>
            <w:r>
              <w:rPr>
                <w:rFonts w:ascii="Arial" w:hAnsi="Arial" w:cs="Arial"/>
                <w:b/>
                <w:bCs/>
                <w:sz w:val="20"/>
                <w:szCs w:val="20"/>
              </w:rPr>
              <w:t>Budova</w:t>
            </w:r>
          </w:p>
        </w:tc>
        <w:tc>
          <w:tcPr>
            <w:tcW w:w="576" w:type="pct"/>
            <w:tcBorders>
              <w:top w:val="nil"/>
              <w:left w:val="nil"/>
              <w:bottom w:val="single" w:sz="8" w:space="0" w:color="auto"/>
              <w:right w:val="single" w:sz="8" w:space="0" w:color="auto"/>
            </w:tcBorders>
            <w:shd w:val="clear" w:color="000000" w:fill="EBF1DE"/>
            <w:noWrap/>
            <w:vAlign w:val="center"/>
            <w:hideMark/>
          </w:tcPr>
          <w:p w14:paraId="433C0BBF" w14:textId="77777777" w:rsidR="002C1153" w:rsidRDefault="002C1153">
            <w:pPr>
              <w:jc w:val="center"/>
              <w:rPr>
                <w:rFonts w:ascii="Arial" w:hAnsi="Arial" w:cs="Arial"/>
                <w:b/>
                <w:bCs/>
                <w:sz w:val="20"/>
                <w:szCs w:val="20"/>
              </w:rPr>
            </w:pPr>
            <w:r>
              <w:rPr>
                <w:rFonts w:ascii="Arial" w:hAnsi="Arial" w:cs="Arial"/>
                <w:b/>
                <w:bCs/>
                <w:sz w:val="20"/>
                <w:szCs w:val="20"/>
              </w:rPr>
              <w:t>NP</w:t>
            </w:r>
          </w:p>
        </w:tc>
      </w:tr>
      <w:tr w:rsidR="002C1153" w14:paraId="38C890BE" w14:textId="77777777" w:rsidTr="002C1153">
        <w:trPr>
          <w:trHeight w:val="255"/>
        </w:trPr>
        <w:tc>
          <w:tcPr>
            <w:tcW w:w="2219" w:type="pct"/>
            <w:vMerge w:val="restart"/>
            <w:tcBorders>
              <w:top w:val="single" w:sz="8" w:space="0" w:color="auto"/>
              <w:left w:val="single" w:sz="8" w:space="0" w:color="auto"/>
              <w:bottom w:val="single" w:sz="4" w:space="0" w:color="000000"/>
              <w:right w:val="single" w:sz="4" w:space="0" w:color="auto"/>
            </w:tcBorders>
            <w:shd w:val="clear" w:color="000000" w:fill="FFFFFF"/>
            <w:noWrap/>
            <w:vAlign w:val="center"/>
            <w:hideMark/>
          </w:tcPr>
          <w:p w14:paraId="723273D4" w14:textId="77777777" w:rsidR="002C1153" w:rsidRDefault="002C1153">
            <w:pPr>
              <w:jc w:val="center"/>
              <w:rPr>
                <w:rFonts w:ascii="Arial" w:hAnsi="Arial" w:cs="Arial"/>
                <w:sz w:val="20"/>
                <w:szCs w:val="20"/>
              </w:rPr>
            </w:pPr>
            <w:r>
              <w:rPr>
                <w:rFonts w:ascii="Arial" w:hAnsi="Arial" w:cs="Arial"/>
                <w:sz w:val="20"/>
                <w:szCs w:val="20"/>
              </w:rPr>
              <w:t>Interní</w:t>
            </w:r>
          </w:p>
        </w:tc>
        <w:tc>
          <w:tcPr>
            <w:tcW w:w="1641" w:type="pct"/>
            <w:tcBorders>
              <w:top w:val="nil"/>
              <w:left w:val="nil"/>
              <w:bottom w:val="single" w:sz="4" w:space="0" w:color="auto"/>
              <w:right w:val="single" w:sz="4" w:space="0" w:color="auto"/>
            </w:tcBorders>
            <w:shd w:val="clear" w:color="000000" w:fill="FFFFFF"/>
            <w:noWrap/>
            <w:vAlign w:val="bottom"/>
            <w:hideMark/>
          </w:tcPr>
          <w:p w14:paraId="149285A1" w14:textId="77777777" w:rsidR="002C1153" w:rsidRDefault="002C1153">
            <w:pPr>
              <w:rPr>
                <w:rFonts w:ascii="Arial" w:hAnsi="Arial" w:cs="Arial"/>
                <w:sz w:val="20"/>
                <w:szCs w:val="20"/>
              </w:rPr>
            </w:pPr>
            <w:r>
              <w:rPr>
                <w:rFonts w:ascii="Arial" w:hAnsi="Arial" w:cs="Arial"/>
                <w:sz w:val="20"/>
                <w:szCs w:val="20"/>
              </w:rPr>
              <w:t>Interna 2</w:t>
            </w:r>
          </w:p>
        </w:tc>
        <w:tc>
          <w:tcPr>
            <w:tcW w:w="564" w:type="pct"/>
            <w:tcBorders>
              <w:top w:val="nil"/>
              <w:left w:val="nil"/>
              <w:bottom w:val="single" w:sz="4" w:space="0" w:color="auto"/>
              <w:right w:val="single" w:sz="4" w:space="0" w:color="auto"/>
            </w:tcBorders>
            <w:shd w:val="clear" w:color="000000" w:fill="FFFFFF"/>
            <w:noWrap/>
            <w:vAlign w:val="bottom"/>
            <w:hideMark/>
          </w:tcPr>
          <w:p w14:paraId="541D1D78"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7C007655" w14:textId="77777777" w:rsidR="002C1153" w:rsidRDefault="002C1153">
            <w:pPr>
              <w:jc w:val="center"/>
              <w:rPr>
                <w:rFonts w:ascii="Arial" w:hAnsi="Arial" w:cs="Arial"/>
                <w:sz w:val="20"/>
                <w:szCs w:val="20"/>
              </w:rPr>
            </w:pPr>
            <w:r>
              <w:rPr>
                <w:rFonts w:ascii="Arial" w:hAnsi="Arial" w:cs="Arial"/>
                <w:sz w:val="20"/>
                <w:szCs w:val="20"/>
              </w:rPr>
              <w:t>4</w:t>
            </w:r>
          </w:p>
        </w:tc>
      </w:tr>
      <w:tr w:rsidR="002C1153" w14:paraId="7F76F5DF" w14:textId="77777777" w:rsidTr="002C1153">
        <w:trPr>
          <w:trHeight w:val="255"/>
        </w:trPr>
        <w:tc>
          <w:tcPr>
            <w:tcW w:w="2219" w:type="pct"/>
            <w:vMerge/>
            <w:tcBorders>
              <w:top w:val="single" w:sz="8" w:space="0" w:color="auto"/>
              <w:left w:val="single" w:sz="8" w:space="0" w:color="auto"/>
              <w:bottom w:val="single" w:sz="4" w:space="0" w:color="000000"/>
              <w:right w:val="single" w:sz="4" w:space="0" w:color="auto"/>
            </w:tcBorders>
            <w:vAlign w:val="center"/>
            <w:hideMark/>
          </w:tcPr>
          <w:p w14:paraId="0165983A"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318D9C53" w14:textId="77777777" w:rsidR="002C1153" w:rsidRDefault="002C1153">
            <w:pPr>
              <w:rPr>
                <w:rFonts w:ascii="Arial" w:hAnsi="Arial" w:cs="Arial"/>
                <w:sz w:val="20"/>
                <w:szCs w:val="20"/>
              </w:rPr>
            </w:pPr>
            <w:r>
              <w:rPr>
                <w:rFonts w:ascii="Arial" w:hAnsi="Arial" w:cs="Arial"/>
                <w:sz w:val="20"/>
                <w:szCs w:val="20"/>
              </w:rPr>
              <w:t>Interna 1</w:t>
            </w:r>
          </w:p>
        </w:tc>
        <w:tc>
          <w:tcPr>
            <w:tcW w:w="564" w:type="pct"/>
            <w:tcBorders>
              <w:top w:val="nil"/>
              <w:left w:val="nil"/>
              <w:bottom w:val="single" w:sz="4" w:space="0" w:color="auto"/>
              <w:right w:val="single" w:sz="4" w:space="0" w:color="auto"/>
            </w:tcBorders>
            <w:shd w:val="clear" w:color="000000" w:fill="FFFFFF"/>
            <w:noWrap/>
            <w:vAlign w:val="bottom"/>
            <w:hideMark/>
          </w:tcPr>
          <w:p w14:paraId="20B2D8EC"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0838A0A1" w14:textId="77777777" w:rsidR="002C1153" w:rsidRDefault="002C1153">
            <w:pPr>
              <w:jc w:val="center"/>
              <w:rPr>
                <w:rFonts w:ascii="Arial" w:hAnsi="Arial" w:cs="Arial"/>
                <w:sz w:val="20"/>
                <w:szCs w:val="20"/>
              </w:rPr>
            </w:pPr>
            <w:r>
              <w:rPr>
                <w:rFonts w:ascii="Arial" w:hAnsi="Arial" w:cs="Arial"/>
                <w:sz w:val="20"/>
                <w:szCs w:val="20"/>
              </w:rPr>
              <w:t>4</w:t>
            </w:r>
          </w:p>
        </w:tc>
      </w:tr>
      <w:tr w:rsidR="002C1153" w14:paraId="3A5D06F7" w14:textId="77777777" w:rsidTr="002C1153">
        <w:trPr>
          <w:trHeight w:val="255"/>
        </w:trPr>
        <w:tc>
          <w:tcPr>
            <w:tcW w:w="2219" w:type="pct"/>
            <w:vMerge/>
            <w:tcBorders>
              <w:top w:val="single" w:sz="8" w:space="0" w:color="auto"/>
              <w:left w:val="single" w:sz="8" w:space="0" w:color="auto"/>
              <w:bottom w:val="single" w:sz="4" w:space="0" w:color="000000"/>
              <w:right w:val="single" w:sz="4" w:space="0" w:color="auto"/>
            </w:tcBorders>
            <w:vAlign w:val="center"/>
            <w:hideMark/>
          </w:tcPr>
          <w:p w14:paraId="11C3691C"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10A4010F" w14:textId="77777777" w:rsidR="002C1153" w:rsidRDefault="002C1153">
            <w:pPr>
              <w:rPr>
                <w:rFonts w:ascii="Arial" w:hAnsi="Arial" w:cs="Arial"/>
                <w:sz w:val="20"/>
                <w:szCs w:val="20"/>
              </w:rPr>
            </w:pPr>
            <w:r>
              <w:rPr>
                <w:rFonts w:ascii="Arial" w:hAnsi="Arial" w:cs="Arial"/>
                <w:sz w:val="20"/>
                <w:szCs w:val="20"/>
              </w:rPr>
              <w:t>JIP</w:t>
            </w:r>
          </w:p>
        </w:tc>
        <w:tc>
          <w:tcPr>
            <w:tcW w:w="564" w:type="pct"/>
            <w:tcBorders>
              <w:top w:val="nil"/>
              <w:left w:val="nil"/>
              <w:bottom w:val="single" w:sz="4" w:space="0" w:color="auto"/>
              <w:right w:val="single" w:sz="4" w:space="0" w:color="auto"/>
            </w:tcBorders>
            <w:shd w:val="clear" w:color="000000" w:fill="FFFFFF"/>
            <w:noWrap/>
            <w:vAlign w:val="bottom"/>
            <w:hideMark/>
          </w:tcPr>
          <w:p w14:paraId="7EC96487"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0F228535"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35DAE39C" w14:textId="77777777" w:rsidTr="002C1153">
        <w:trPr>
          <w:trHeight w:val="255"/>
        </w:trPr>
        <w:tc>
          <w:tcPr>
            <w:tcW w:w="2219" w:type="pct"/>
            <w:vMerge/>
            <w:tcBorders>
              <w:top w:val="single" w:sz="8" w:space="0" w:color="auto"/>
              <w:left w:val="single" w:sz="8" w:space="0" w:color="auto"/>
              <w:bottom w:val="single" w:sz="4" w:space="0" w:color="000000"/>
              <w:right w:val="single" w:sz="4" w:space="0" w:color="auto"/>
            </w:tcBorders>
            <w:vAlign w:val="center"/>
            <w:hideMark/>
          </w:tcPr>
          <w:p w14:paraId="1DE0FADD"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5B04AE8D" w14:textId="77777777" w:rsidR="002C1153" w:rsidRDefault="002C1153">
            <w:pPr>
              <w:rPr>
                <w:rFonts w:ascii="Arial" w:hAnsi="Arial" w:cs="Arial"/>
                <w:sz w:val="20"/>
                <w:szCs w:val="20"/>
              </w:rPr>
            </w:pPr>
            <w:r>
              <w:rPr>
                <w:rFonts w:ascii="Arial" w:hAnsi="Arial" w:cs="Arial"/>
                <w:sz w:val="20"/>
                <w:szCs w:val="20"/>
              </w:rPr>
              <w:t>Gastroenterologie</w:t>
            </w:r>
          </w:p>
        </w:tc>
        <w:tc>
          <w:tcPr>
            <w:tcW w:w="564" w:type="pct"/>
            <w:tcBorders>
              <w:top w:val="nil"/>
              <w:left w:val="nil"/>
              <w:bottom w:val="single" w:sz="4" w:space="0" w:color="auto"/>
              <w:right w:val="single" w:sz="4" w:space="0" w:color="auto"/>
            </w:tcBorders>
            <w:shd w:val="clear" w:color="000000" w:fill="FFFFFF"/>
            <w:noWrap/>
            <w:vAlign w:val="bottom"/>
            <w:hideMark/>
          </w:tcPr>
          <w:p w14:paraId="5DA92EE3"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3E78A83C"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562E8CF3" w14:textId="77777777" w:rsidTr="002C1153">
        <w:trPr>
          <w:trHeight w:val="255"/>
        </w:trPr>
        <w:tc>
          <w:tcPr>
            <w:tcW w:w="2219" w:type="pct"/>
            <w:vMerge/>
            <w:tcBorders>
              <w:top w:val="single" w:sz="8" w:space="0" w:color="auto"/>
              <w:left w:val="single" w:sz="8" w:space="0" w:color="auto"/>
              <w:bottom w:val="single" w:sz="4" w:space="0" w:color="000000"/>
              <w:right w:val="single" w:sz="4" w:space="0" w:color="auto"/>
            </w:tcBorders>
            <w:vAlign w:val="center"/>
            <w:hideMark/>
          </w:tcPr>
          <w:p w14:paraId="295A9B09"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13FA6710" w14:textId="77777777" w:rsidR="002C1153" w:rsidRDefault="002C1153">
            <w:pPr>
              <w:rPr>
                <w:rFonts w:ascii="Arial" w:hAnsi="Arial" w:cs="Arial"/>
                <w:sz w:val="20"/>
                <w:szCs w:val="20"/>
              </w:rPr>
            </w:pPr>
            <w:r>
              <w:rPr>
                <w:rFonts w:ascii="Arial" w:hAnsi="Arial" w:cs="Arial"/>
                <w:sz w:val="20"/>
                <w:szCs w:val="20"/>
              </w:rPr>
              <w:t>hematologická ambulance</w:t>
            </w:r>
          </w:p>
        </w:tc>
        <w:tc>
          <w:tcPr>
            <w:tcW w:w="564" w:type="pct"/>
            <w:tcBorders>
              <w:top w:val="nil"/>
              <w:left w:val="nil"/>
              <w:bottom w:val="single" w:sz="4" w:space="0" w:color="auto"/>
              <w:right w:val="single" w:sz="4" w:space="0" w:color="auto"/>
            </w:tcBorders>
            <w:shd w:val="clear" w:color="000000" w:fill="FFFFFF"/>
            <w:noWrap/>
            <w:vAlign w:val="bottom"/>
            <w:hideMark/>
          </w:tcPr>
          <w:p w14:paraId="08508C89" w14:textId="77777777" w:rsidR="002C1153" w:rsidRDefault="002C1153">
            <w:pPr>
              <w:jc w:val="center"/>
              <w:rPr>
                <w:rFonts w:ascii="Arial" w:hAnsi="Arial" w:cs="Arial"/>
                <w:sz w:val="20"/>
                <w:szCs w:val="20"/>
              </w:rPr>
            </w:pPr>
            <w:r>
              <w:rPr>
                <w:rFonts w:ascii="Arial" w:hAnsi="Arial" w:cs="Arial"/>
                <w:sz w:val="20"/>
                <w:szCs w:val="20"/>
              </w:rPr>
              <w:t>D</w:t>
            </w:r>
          </w:p>
        </w:tc>
        <w:tc>
          <w:tcPr>
            <w:tcW w:w="576" w:type="pct"/>
            <w:tcBorders>
              <w:top w:val="nil"/>
              <w:left w:val="nil"/>
              <w:bottom w:val="single" w:sz="4" w:space="0" w:color="auto"/>
              <w:right w:val="single" w:sz="8" w:space="0" w:color="auto"/>
            </w:tcBorders>
            <w:shd w:val="clear" w:color="000000" w:fill="FFFFFF"/>
            <w:noWrap/>
            <w:vAlign w:val="bottom"/>
            <w:hideMark/>
          </w:tcPr>
          <w:p w14:paraId="152C0E55"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211A2B05" w14:textId="77777777" w:rsidTr="002C1153">
        <w:trPr>
          <w:trHeight w:val="255"/>
        </w:trPr>
        <w:tc>
          <w:tcPr>
            <w:tcW w:w="2219" w:type="pct"/>
            <w:vMerge/>
            <w:tcBorders>
              <w:top w:val="single" w:sz="8" w:space="0" w:color="auto"/>
              <w:left w:val="single" w:sz="8" w:space="0" w:color="auto"/>
              <w:bottom w:val="single" w:sz="4" w:space="0" w:color="000000"/>
              <w:right w:val="single" w:sz="4" w:space="0" w:color="auto"/>
            </w:tcBorders>
            <w:vAlign w:val="center"/>
            <w:hideMark/>
          </w:tcPr>
          <w:p w14:paraId="52E21759"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46A69FB4" w14:textId="77777777" w:rsidR="002C1153" w:rsidRDefault="002C1153">
            <w:pPr>
              <w:rPr>
                <w:rFonts w:ascii="Arial" w:hAnsi="Arial" w:cs="Arial"/>
                <w:sz w:val="20"/>
                <w:szCs w:val="20"/>
              </w:rPr>
            </w:pPr>
            <w:r>
              <w:rPr>
                <w:rFonts w:ascii="Arial" w:hAnsi="Arial" w:cs="Arial"/>
                <w:sz w:val="20"/>
                <w:szCs w:val="20"/>
              </w:rPr>
              <w:t>endokrinologická ambulance</w:t>
            </w:r>
          </w:p>
        </w:tc>
        <w:tc>
          <w:tcPr>
            <w:tcW w:w="564" w:type="pct"/>
            <w:tcBorders>
              <w:top w:val="nil"/>
              <w:left w:val="nil"/>
              <w:bottom w:val="single" w:sz="4" w:space="0" w:color="auto"/>
              <w:right w:val="single" w:sz="4" w:space="0" w:color="auto"/>
            </w:tcBorders>
            <w:shd w:val="clear" w:color="000000" w:fill="FFFFFF"/>
            <w:noWrap/>
            <w:vAlign w:val="bottom"/>
            <w:hideMark/>
          </w:tcPr>
          <w:p w14:paraId="0149853A" w14:textId="77777777" w:rsidR="002C1153" w:rsidRDefault="002C1153">
            <w:pPr>
              <w:jc w:val="center"/>
              <w:rPr>
                <w:rFonts w:ascii="Arial" w:hAnsi="Arial" w:cs="Arial"/>
                <w:sz w:val="20"/>
                <w:szCs w:val="20"/>
              </w:rPr>
            </w:pPr>
            <w:r>
              <w:rPr>
                <w:rFonts w:ascii="Arial" w:hAnsi="Arial" w:cs="Arial"/>
                <w:sz w:val="20"/>
                <w:szCs w:val="20"/>
              </w:rPr>
              <w:t>D</w:t>
            </w:r>
          </w:p>
        </w:tc>
        <w:tc>
          <w:tcPr>
            <w:tcW w:w="576" w:type="pct"/>
            <w:tcBorders>
              <w:top w:val="nil"/>
              <w:left w:val="nil"/>
              <w:bottom w:val="single" w:sz="4" w:space="0" w:color="auto"/>
              <w:right w:val="single" w:sz="8" w:space="0" w:color="auto"/>
            </w:tcBorders>
            <w:shd w:val="clear" w:color="000000" w:fill="FFFFFF"/>
            <w:noWrap/>
            <w:vAlign w:val="bottom"/>
            <w:hideMark/>
          </w:tcPr>
          <w:p w14:paraId="7C88A476"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28B0EE87" w14:textId="77777777" w:rsidTr="002C1153">
        <w:trPr>
          <w:trHeight w:val="255"/>
        </w:trPr>
        <w:tc>
          <w:tcPr>
            <w:tcW w:w="2219" w:type="pct"/>
            <w:vMerge w:val="restart"/>
            <w:tcBorders>
              <w:top w:val="nil"/>
              <w:left w:val="single" w:sz="8" w:space="0" w:color="auto"/>
              <w:bottom w:val="single" w:sz="4" w:space="0" w:color="000000"/>
              <w:right w:val="single" w:sz="4" w:space="0" w:color="auto"/>
            </w:tcBorders>
            <w:shd w:val="clear" w:color="000000" w:fill="FFFFFF"/>
            <w:noWrap/>
            <w:vAlign w:val="center"/>
            <w:hideMark/>
          </w:tcPr>
          <w:p w14:paraId="03F13044" w14:textId="77777777" w:rsidR="002C1153" w:rsidRDefault="002C1153">
            <w:pPr>
              <w:jc w:val="center"/>
              <w:rPr>
                <w:rFonts w:ascii="Arial" w:hAnsi="Arial" w:cs="Arial"/>
                <w:sz w:val="20"/>
                <w:szCs w:val="20"/>
              </w:rPr>
            </w:pPr>
            <w:r>
              <w:rPr>
                <w:rFonts w:ascii="Arial" w:hAnsi="Arial" w:cs="Arial"/>
                <w:sz w:val="20"/>
                <w:szCs w:val="20"/>
              </w:rPr>
              <w:t>Urgentní příjem</w:t>
            </w:r>
          </w:p>
        </w:tc>
        <w:tc>
          <w:tcPr>
            <w:tcW w:w="1641" w:type="pct"/>
            <w:tcBorders>
              <w:top w:val="nil"/>
              <w:left w:val="nil"/>
              <w:bottom w:val="single" w:sz="4" w:space="0" w:color="auto"/>
              <w:right w:val="single" w:sz="4" w:space="0" w:color="auto"/>
            </w:tcBorders>
            <w:shd w:val="clear" w:color="000000" w:fill="FFFFFF"/>
            <w:noWrap/>
            <w:vAlign w:val="bottom"/>
            <w:hideMark/>
          </w:tcPr>
          <w:p w14:paraId="56D56530" w14:textId="77777777" w:rsidR="002C1153" w:rsidRDefault="002C1153">
            <w:pPr>
              <w:rPr>
                <w:rFonts w:ascii="Arial" w:hAnsi="Arial" w:cs="Arial"/>
                <w:sz w:val="20"/>
                <w:szCs w:val="20"/>
              </w:rPr>
            </w:pPr>
            <w:r>
              <w:rPr>
                <w:rFonts w:ascii="Arial" w:hAnsi="Arial" w:cs="Arial"/>
                <w:sz w:val="20"/>
                <w:szCs w:val="20"/>
              </w:rPr>
              <w:t>interní ambulance</w:t>
            </w:r>
          </w:p>
        </w:tc>
        <w:tc>
          <w:tcPr>
            <w:tcW w:w="564" w:type="pct"/>
            <w:tcBorders>
              <w:top w:val="nil"/>
              <w:left w:val="nil"/>
              <w:bottom w:val="single" w:sz="4" w:space="0" w:color="auto"/>
              <w:right w:val="single" w:sz="4" w:space="0" w:color="auto"/>
            </w:tcBorders>
            <w:shd w:val="clear" w:color="000000" w:fill="FFFFFF"/>
            <w:noWrap/>
            <w:vAlign w:val="bottom"/>
            <w:hideMark/>
          </w:tcPr>
          <w:p w14:paraId="5397BD06"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7F3B802B"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003A37EA" w14:textId="77777777" w:rsidTr="002C1153">
        <w:trPr>
          <w:trHeight w:val="255"/>
        </w:trPr>
        <w:tc>
          <w:tcPr>
            <w:tcW w:w="2219" w:type="pct"/>
            <w:vMerge/>
            <w:tcBorders>
              <w:top w:val="nil"/>
              <w:left w:val="single" w:sz="8" w:space="0" w:color="auto"/>
              <w:bottom w:val="single" w:sz="4" w:space="0" w:color="000000"/>
              <w:right w:val="single" w:sz="4" w:space="0" w:color="auto"/>
            </w:tcBorders>
            <w:vAlign w:val="center"/>
            <w:hideMark/>
          </w:tcPr>
          <w:p w14:paraId="26BB8317"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02A0DF3A" w14:textId="77777777" w:rsidR="002C1153" w:rsidRDefault="002C1153">
            <w:pPr>
              <w:rPr>
                <w:rFonts w:ascii="Arial" w:hAnsi="Arial" w:cs="Arial"/>
                <w:sz w:val="20"/>
                <w:szCs w:val="20"/>
              </w:rPr>
            </w:pPr>
            <w:r>
              <w:rPr>
                <w:rFonts w:ascii="Arial" w:hAnsi="Arial" w:cs="Arial"/>
                <w:sz w:val="20"/>
                <w:szCs w:val="20"/>
              </w:rPr>
              <w:t>chirurgická ambulance</w:t>
            </w:r>
          </w:p>
        </w:tc>
        <w:tc>
          <w:tcPr>
            <w:tcW w:w="564" w:type="pct"/>
            <w:tcBorders>
              <w:top w:val="nil"/>
              <w:left w:val="nil"/>
              <w:bottom w:val="single" w:sz="4" w:space="0" w:color="auto"/>
              <w:right w:val="single" w:sz="4" w:space="0" w:color="auto"/>
            </w:tcBorders>
            <w:shd w:val="clear" w:color="000000" w:fill="FFFFFF"/>
            <w:noWrap/>
            <w:vAlign w:val="bottom"/>
            <w:hideMark/>
          </w:tcPr>
          <w:p w14:paraId="70A06DB0"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559CECEE"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23EA2DC7"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547FAA21" w14:textId="77777777" w:rsidR="002C1153" w:rsidRDefault="002C1153">
            <w:pPr>
              <w:jc w:val="center"/>
              <w:rPr>
                <w:rFonts w:ascii="Arial" w:hAnsi="Arial" w:cs="Arial"/>
                <w:sz w:val="20"/>
                <w:szCs w:val="20"/>
              </w:rPr>
            </w:pPr>
            <w:r>
              <w:rPr>
                <w:rFonts w:ascii="Arial" w:hAnsi="Arial" w:cs="Arial"/>
                <w:sz w:val="20"/>
                <w:szCs w:val="20"/>
              </w:rPr>
              <w:t>Neurologické</w:t>
            </w:r>
          </w:p>
        </w:tc>
        <w:tc>
          <w:tcPr>
            <w:tcW w:w="1641" w:type="pct"/>
            <w:tcBorders>
              <w:top w:val="nil"/>
              <w:left w:val="nil"/>
              <w:bottom w:val="single" w:sz="4" w:space="0" w:color="auto"/>
              <w:right w:val="single" w:sz="4" w:space="0" w:color="auto"/>
            </w:tcBorders>
            <w:shd w:val="clear" w:color="000000" w:fill="FFFFFF"/>
            <w:noWrap/>
            <w:vAlign w:val="bottom"/>
            <w:hideMark/>
          </w:tcPr>
          <w:p w14:paraId="40AE8E94" w14:textId="77777777" w:rsidR="002C1153" w:rsidRDefault="002C1153">
            <w:pPr>
              <w:rPr>
                <w:rFonts w:ascii="Arial" w:hAnsi="Arial" w:cs="Arial"/>
                <w:sz w:val="20"/>
                <w:szCs w:val="20"/>
              </w:rPr>
            </w:pPr>
            <w:r>
              <w:rPr>
                <w:rFonts w:ascii="Arial" w:hAnsi="Arial" w:cs="Arial"/>
                <w:sz w:val="20"/>
                <w:szCs w:val="20"/>
              </w:rPr>
              <w:t>ambulance</w:t>
            </w:r>
          </w:p>
        </w:tc>
        <w:tc>
          <w:tcPr>
            <w:tcW w:w="564" w:type="pct"/>
            <w:tcBorders>
              <w:top w:val="nil"/>
              <w:left w:val="nil"/>
              <w:bottom w:val="single" w:sz="4" w:space="0" w:color="auto"/>
              <w:right w:val="single" w:sz="4" w:space="0" w:color="auto"/>
            </w:tcBorders>
            <w:shd w:val="clear" w:color="000000" w:fill="FFFFFF"/>
            <w:noWrap/>
            <w:vAlign w:val="bottom"/>
            <w:hideMark/>
          </w:tcPr>
          <w:p w14:paraId="03A09CC9"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43AB7667" w14:textId="77777777" w:rsidR="002C1153" w:rsidRDefault="002C1153">
            <w:pPr>
              <w:jc w:val="center"/>
              <w:rPr>
                <w:rFonts w:ascii="Arial" w:hAnsi="Arial" w:cs="Arial"/>
                <w:sz w:val="20"/>
                <w:szCs w:val="20"/>
              </w:rPr>
            </w:pPr>
            <w:r>
              <w:rPr>
                <w:rFonts w:ascii="Arial" w:hAnsi="Arial" w:cs="Arial"/>
                <w:sz w:val="20"/>
                <w:szCs w:val="20"/>
              </w:rPr>
              <w:t>4</w:t>
            </w:r>
          </w:p>
        </w:tc>
      </w:tr>
      <w:tr w:rsidR="002C1153" w14:paraId="1D9661D7" w14:textId="77777777" w:rsidTr="002C1153">
        <w:trPr>
          <w:trHeight w:val="255"/>
        </w:trPr>
        <w:tc>
          <w:tcPr>
            <w:tcW w:w="2219" w:type="pct"/>
            <w:vMerge w:val="restart"/>
            <w:tcBorders>
              <w:top w:val="nil"/>
              <w:left w:val="single" w:sz="8" w:space="0" w:color="auto"/>
              <w:bottom w:val="nil"/>
              <w:right w:val="single" w:sz="4" w:space="0" w:color="auto"/>
            </w:tcBorders>
            <w:shd w:val="clear" w:color="000000" w:fill="FFFFFF"/>
            <w:noWrap/>
            <w:vAlign w:val="center"/>
            <w:hideMark/>
          </w:tcPr>
          <w:p w14:paraId="69EAF565" w14:textId="77777777" w:rsidR="002C1153" w:rsidRDefault="002C1153">
            <w:pPr>
              <w:jc w:val="center"/>
              <w:rPr>
                <w:rFonts w:ascii="Arial" w:hAnsi="Arial" w:cs="Arial"/>
                <w:sz w:val="20"/>
                <w:szCs w:val="20"/>
              </w:rPr>
            </w:pPr>
            <w:r>
              <w:rPr>
                <w:rFonts w:ascii="Arial" w:hAnsi="Arial" w:cs="Arial"/>
                <w:sz w:val="20"/>
                <w:szCs w:val="20"/>
              </w:rPr>
              <w:t>Dětské</w:t>
            </w:r>
          </w:p>
        </w:tc>
        <w:tc>
          <w:tcPr>
            <w:tcW w:w="1641" w:type="pct"/>
            <w:tcBorders>
              <w:top w:val="nil"/>
              <w:left w:val="nil"/>
              <w:bottom w:val="single" w:sz="4" w:space="0" w:color="auto"/>
              <w:right w:val="single" w:sz="4" w:space="0" w:color="auto"/>
            </w:tcBorders>
            <w:shd w:val="clear" w:color="000000" w:fill="FFFFFF"/>
            <w:noWrap/>
            <w:vAlign w:val="bottom"/>
            <w:hideMark/>
          </w:tcPr>
          <w:p w14:paraId="75D5162E" w14:textId="77777777" w:rsidR="002C1153" w:rsidRDefault="002C1153">
            <w:pPr>
              <w:rPr>
                <w:rFonts w:ascii="Arial" w:hAnsi="Arial" w:cs="Arial"/>
                <w:sz w:val="20"/>
                <w:szCs w:val="20"/>
              </w:rPr>
            </w:pPr>
            <w:r>
              <w:rPr>
                <w:rFonts w:ascii="Arial" w:hAnsi="Arial" w:cs="Arial"/>
                <w:sz w:val="20"/>
                <w:szCs w:val="20"/>
              </w:rPr>
              <w:t>novorozenci</w:t>
            </w:r>
          </w:p>
        </w:tc>
        <w:tc>
          <w:tcPr>
            <w:tcW w:w="564" w:type="pct"/>
            <w:tcBorders>
              <w:top w:val="nil"/>
              <w:left w:val="nil"/>
              <w:bottom w:val="single" w:sz="4" w:space="0" w:color="auto"/>
              <w:right w:val="single" w:sz="4" w:space="0" w:color="auto"/>
            </w:tcBorders>
            <w:shd w:val="clear" w:color="000000" w:fill="FFFFFF"/>
            <w:noWrap/>
            <w:vAlign w:val="bottom"/>
            <w:hideMark/>
          </w:tcPr>
          <w:p w14:paraId="0AC0D189"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22331AC3" w14:textId="77777777" w:rsidR="002C1153" w:rsidRDefault="002C1153">
            <w:pPr>
              <w:jc w:val="center"/>
              <w:rPr>
                <w:rFonts w:ascii="Arial" w:hAnsi="Arial" w:cs="Arial"/>
                <w:sz w:val="20"/>
                <w:szCs w:val="20"/>
              </w:rPr>
            </w:pPr>
            <w:r>
              <w:rPr>
                <w:rFonts w:ascii="Arial" w:hAnsi="Arial" w:cs="Arial"/>
                <w:sz w:val="20"/>
                <w:szCs w:val="20"/>
              </w:rPr>
              <w:t>4</w:t>
            </w:r>
          </w:p>
        </w:tc>
      </w:tr>
      <w:tr w:rsidR="002C1153" w14:paraId="25A90A99" w14:textId="77777777" w:rsidTr="002C1153">
        <w:trPr>
          <w:trHeight w:val="255"/>
        </w:trPr>
        <w:tc>
          <w:tcPr>
            <w:tcW w:w="2219" w:type="pct"/>
            <w:vMerge/>
            <w:tcBorders>
              <w:top w:val="nil"/>
              <w:left w:val="single" w:sz="8" w:space="0" w:color="auto"/>
              <w:bottom w:val="nil"/>
              <w:right w:val="single" w:sz="4" w:space="0" w:color="auto"/>
            </w:tcBorders>
            <w:vAlign w:val="center"/>
            <w:hideMark/>
          </w:tcPr>
          <w:p w14:paraId="2D343505"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46E2D855" w14:textId="77777777" w:rsidR="002C1153" w:rsidRDefault="002C1153">
            <w:pPr>
              <w:rPr>
                <w:rFonts w:ascii="Arial" w:hAnsi="Arial" w:cs="Arial"/>
                <w:sz w:val="20"/>
                <w:szCs w:val="20"/>
              </w:rPr>
            </w:pPr>
            <w:r>
              <w:rPr>
                <w:rFonts w:ascii="Arial" w:hAnsi="Arial" w:cs="Arial"/>
                <w:sz w:val="20"/>
                <w:szCs w:val="20"/>
              </w:rPr>
              <w:t>lůžka- větší děti a kojenci</w:t>
            </w:r>
          </w:p>
        </w:tc>
        <w:tc>
          <w:tcPr>
            <w:tcW w:w="564" w:type="pct"/>
            <w:tcBorders>
              <w:top w:val="nil"/>
              <w:left w:val="nil"/>
              <w:bottom w:val="single" w:sz="4" w:space="0" w:color="auto"/>
              <w:right w:val="single" w:sz="4" w:space="0" w:color="auto"/>
            </w:tcBorders>
            <w:shd w:val="clear" w:color="000000" w:fill="FFFFFF"/>
            <w:noWrap/>
            <w:vAlign w:val="bottom"/>
            <w:hideMark/>
          </w:tcPr>
          <w:p w14:paraId="079214B7"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0A31702C"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545C346C" w14:textId="77777777" w:rsidTr="002C1153">
        <w:trPr>
          <w:trHeight w:val="255"/>
        </w:trPr>
        <w:tc>
          <w:tcPr>
            <w:tcW w:w="2219" w:type="pct"/>
            <w:vMerge/>
            <w:tcBorders>
              <w:top w:val="nil"/>
              <w:left w:val="single" w:sz="8" w:space="0" w:color="auto"/>
              <w:bottom w:val="nil"/>
              <w:right w:val="single" w:sz="4" w:space="0" w:color="auto"/>
            </w:tcBorders>
            <w:vAlign w:val="center"/>
            <w:hideMark/>
          </w:tcPr>
          <w:p w14:paraId="6108556A" w14:textId="77777777" w:rsidR="002C1153" w:rsidRDefault="002C1153">
            <w:pPr>
              <w:rPr>
                <w:rFonts w:ascii="Arial" w:hAnsi="Arial" w:cs="Arial"/>
                <w:sz w:val="20"/>
                <w:szCs w:val="20"/>
              </w:rPr>
            </w:pPr>
          </w:p>
        </w:tc>
        <w:tc>
          <w:tcPr>
            <w:tcW w:w="1641" w:type="pct"/>
            <w:tcBorders>
              <w:top w:val="nil"/>
              <w:left w:val="nil"/>
              <w:bottom w:val="nil"/>
              <w:right w:val="nil"/>
            </w:tcBorders>
            <w:shd w:val="clear" w:color="000000" w:fill="FFFFFF"/>
            <w:noWrap/>
            <w:vAlign w:val="bottom"/>
            <w:hideMark/>
          </w:tcPr>
          <w:p w14:paraId="17C1A870" w14:textId="77777777" w:rsidR="002C1153" w:rsidRDefault="002C1153">
            <w:pPr>
              <w:rPr>
                <w:rFonts w:ascii="Arial" w:hAnsi="Arial" w:cs="Arial"/>
                <w:sz w:val="20"/>
                <w:szCs w:val="20"/>
              </w:rPr>
            </w:pPr>
            <w:r>
              <w:rPr>
                <w:rFonts w:ascii="Arial" w:hAnsi="Arial" w:cs="Arial"/>
                <w:sz w:val="20"/>
                <w:szCs w:val="20"/>
              </w:rPr>
              <w:t>ambulance</w:t>
            </w:r>
          </w:p>
        </w:tc>
        <w:tc>
          <w:tcPr>
            <w:tcW w:w="564" w:type="pct"/>
            <w:tcBorders>
              <w:top w:val="nil"/>
              <w:left w:val="single" w:sz="4" w:space="0" w:color="auto"/>
              <w:bottom w:val="single" w:sz="4" w:space="0" w:color="auto"/>
              <w:right w:val="single" w:sz="4" w:space="0" w:color="auto"/>
            </w:tcBorders>
            <w:shd w:val="clear" w:color="000000" w:fill="FFFFFF"/>
            <w:noWrap/>
            <w:vAlign w:val="bottom"/>
            <w:hideMark/>
          </w:tcPr>
          <w:p w14:paraId="7B679DDC"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51200492"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02E45847" w14:textId="77777777" w:rsidTr="002C1153">
        <w:trPr>
          <w:trHeight w:val="255"/>
        </w:trPr>
        <w:tc>
          <w:tcPr>
            <w:tcW w:w="2219" w:type="pct"/>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7053F5D6" w14:textId="77777777" w:rsidR="002C1153" w:rsidRDefault="002C1153">
            <w:pPr>
              <w:jc w:val="center"/>
              <w:rPr>
                <w:rFonts w:ascii="Arial" w:hAnsi="Arial" w:cs="Arial"/>
                <w:sz w:val="20"/>
                <w:szCs w:val="20"/>
              </w:rPr>
            </w:pPr>
            <w:proofErr w:type="spellStart"/>
            <w:r>
              <w:rPr>
                <w:rFonts w:ascii="Arial" w:hAnsi="Arial" w:cs="Arial"/>
                <w:sz w:val="20"/>
                <w:szCs w:val="20"/>
              </w:rPr>
              <w:t>Gynekologicko</w:t>
            </w:r>
            <w:proofErr w:type="spellEnd"/>
            <w:r>
              <w:rPr>
                <w:rFonts w:ascii="Arial" w:hAnsi="Arial" w:cs="Arial"/>
                <w:sz w:val="20"/>
                <w:szCs w:val="20"/>
              </w:rPr>
              <w:t xml:space="preserve"> porodnické</w:t>
            </w:r>
          </w:p>
        </w:tc>
        <w:tc>
          <w:tcPr>
            <w:tcW w:w="1641" w:type="pct"/>
            <w:tcBorders>
              <w:top w:val="single" w:sz="4" w:space="0" w:color="auto"/>
              <w:left w:val="nil"/>
              <w:bottom w:val="single" w:sz="4" w:space="0" w:color="auto"/>
              <w:right w:val="single" w:sz="4" w:space="0" w:color="auto"/>
            </w:tcBorders>
            <w:shd w:val="clear" w:color="000000" w:fill="FFFFFF"/>
            <w:noWrap/>
            <w:vAlign w:val="bottom"/>
            <w:hideMark/>
          </w:tcPr>
          <w:p w14:paraId="600B1471" w14:textId="77777777" w:rsidR="002C1153" w:rsidRDefault="002C1153">
            <w:pPr>
              <w:rPr>
                <w:rFonts w:ascii="Arial" w:hAnsi="Arial" w:cs="Arial"/>
                <w:sz w:val="20"/>
                <w:szCs w:val="20"/>
              </w:rPr>
            </w:pPr>
            <w:r>
              <w:rPr>
                <w:rFonts w:ascii="Arial" w:hAnsi="Arial" w:cs="Arial"/>
                <w:sz w:val="20"/>
                <w:szCs w:val="20"/>
              </w:rPr>
              <w:t>lůžka - gynekologie</w:t>
            </w:r>
          </w:p>
        </w:tc>
        <w:tc>
          <w:tcPr>
            <w:tcW w:w="564" w:type="pct"/>
            <w:tcBorders>
              <w:top w:val="nil"/>
              <w:left w:val="nil"/>
              <w:bottom w:val="single" w:sz="4" w:space="0" w:color="auto"/>
              <w:right w:val="single" w:sz="4" w:space="0" w:color="auto"/>
            </w:tcBorders>
            <w:shd w:val="clear" w:color="000000" w:fill="FFFFFF"/>
            <w:noWrap/>
            <w:vAlign w:val="bottom"/>
            <w:hideMark/>
          </w:tcPr>
          <w:p w14:paraId="241C1D14"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65943C90"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74189ABE" w14:textId="77777777" w:rsidTr="002C1153">
        <w:trPr>
          <w:trHeight w:val="255"/>
        </w:trPr>
        <w:tc>
          <w:tcPr>
            <w:tcW w:w="2219" w:type="pct"/>
            <w:vMerge/>
            <w:tcBorders>
              <w:top w:val="single" w:sz="4" w:space="0" w:color="auto"/>
              <w:left w:val="single" w:sz="8" w:space="0" w:color="auto"/>
              <w:bottom w:val="single" w:sz="4" w:space="0" w:color="000000"/>
              <w:right w:val="single" w:sz="4" w:space="0" w:color="auto"/>
            </w:tcBorders>
            <w:vAlign w:val="center"/>
            <w:hideMark/>
          </w:tcPr>
          <w:p w14:paraId="0D1B47DB"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6AA0488B" w14:textId="77777777" w:rsidR="002C1153" w:rsidRDefault="002C1153">
            <w:pPr>
              <w:rPr>
                <w:rFonts w:ascii="Arial" w:hAnsi="Arial" w:cs="Arial"/>
                <w:sz w:val="20"/>
                <w:szCs w:val="20"/>
              </w:rPr>
            </w:pPr>
            <w:r>
              <w:rPr>
                <w:rFonts w:ascii="Arial" w:hAnsi="Arial" w:cs="Arial"/>
                <w:sz w:val="20"/>
                <w:szCs w:val="20"/>
              </w:rPr>
              <w:t xml:space="preserve">lůžka - </w:t>
            </w:r>
            <w:proofErr w:type="spellStart"/>
            <w:r>
              <w:rPr>
                <w:rFonts w:ascii="Arial" w:hAnsi="Arial" w:cs="Arial"/>
                <w:sz w:val="20"/>
                <w:szCs w:val="20"/>
              </w:rPr>
              <w:t>šetinedělí</w:t>
            </w:r>
            <w:proofErr w:type="spellEnd"/>
          </w:p>
        </w:tc>
        <w:tc>
          <w:tcPr>
            <w:tcW w:w="564" w:type="pct"/>
            <w:tcBorders>
              <w:top w:val="nil"/>
              <w:left w:val="nil"/>
              <w:bottom w:val="single" w:sz="4" w:space="0" w:color="auto"/>
              <w:right w:val="single" w:sz="4" w:space="0" w:color="auto"/>
            </w:tcBorders>
            <w:shd w:val="clear" w:color="000000" w:fill="FFFFFF"/>
            <w:noWrap/>
            <w:vAlign w:val="bottom"/>
            <w:hideMark/>
          </w:tcPr>
          <w:p w14:paraId="220BDEDF"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3C71C829" w14:textId="77777777" w:rsidR="002C1153" w:rsidRDefault="002C1153">
            <w:pPr>
              <w:jc w:val="center"/>
              <w:rPr>
                <w:rFonts w:ascii="Arial" w:hAnsi="Arial" w:cs="Arial"/>
                <w:sz w:val="20"/>
                <w:szCs w:val="20"/>
              </w:rPr>
            </w:pPr>
            <w:r>
              <w:rPr>
                <w:rFonts w:ascii="Arial" w:hAnsi="Arial" w:cs="Arial"/>
                <w:sz w:val="20"/>
                <w:szCs w:val="20"/>
              </w:rPr>
              <w:t>4</w:t>
            </w:r>
          </w:p>
        </w:tc>
      </w:tr>
      <w:tr w:rsidR="002C1153" w14:paraId="375D9A51" w14:textId="77777777" w:rsidTr="002C1153">
        <w:trPr>
          <w:trHeight w:val="255"/>
        </w:trPr>
        <w:tc>
          <w:tcPr>
            <w:tcW w:w="2219" w:type="pct"/>
            <w:vMerge/>
            <w:tcBorders>
              <w:top w:val="single" w:sz="4" w:space="0" w:color="auto"/>
              <w:left w:val="single" w:sz="8" w:space="0" w:color="auto"/>
              <w:bottom w:val="single" w:sz="4" w:space="0" w:color="000000"/>
              <w:right w:val="single" w:sz="4" w:space="0" w:color="auto"/>
            </w:tcBorders>
            <w:vAlign w:val="center"/>
            <w:hideMark/>
          </w:tcPr>
          <w:p w14:paraId="6EF560A9"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568A1420" w14:textId="77777777" w:rsidR="002C1153" w:rsidRDefault="002C1153">
            <w:pPr>
              <w:rPr>
                <w:rFonts w:ascii="Arial" w:hAnsi="Arial" w:cs="Arial"/>
                <w:sz w:val="20"/>
                <w:szCs w:val="20"/>
              </w:rPr>
            </w:pPr>
            <w:r>
              <w:rPr>
                <w:rFonts w:ascii="Arial" w:hAnsi="Arial" w:cs="Arial"/>
                <w:sz w:val="20"/>
                <w:szCs w:val="20"/>
              </w:rPr>
              <w:t>porodní sál</w:t>
            </w:r>
          </w:p>
        </w:tc>
        <w:tc>
          <w:tcPr>
            <w:tcW w:w="564" w:type="pct"/>
            <w:tcBorders>
              <w:top w:val="nil"/>
              <w:left w:val="nil"/>
              <w:bottom w:val="single" w:sz="4" w:space="0" w:color="auto"/>
              <w:right w:val="single" w:sz="4" w:space="0" w:color="auto"/>
            </w:tcBorders>
            <w:shd w:val="clear" w:color="000000" w:fill="FFFFFF"/>
            <w:noWrap/>
            <w:vAlign w:val="bottom"/>
            <w:hideMark/>
          </w:tcPr>
          <w:p w14:paraId="0A32FCA6"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61132ACB" w14:textId="77777777" w:rsidR="002C1153" w:rsidRDefault="002C1153">
            <w:pPr>
              <w:jc w:val="center"/>
              <w:rPr>
                <w:rFonts w:ascii="Arial" w:hAnsi="Arial" w:cs="Arial"/>
                <w:sz w:val="20"/>
                <w:szCs w:val="20"/>
              </w:rPr>
            </w:pPr>
            <w:r>
              <w:rPr>
                <w:rFonts w:ascii="Arial" w:hAnsi="Arial" w:cs="Arial"/>
                <w:sz w:val="20"/>
                <w:szCs w:val="20"/>
              </w:rPr>
              <w:t>4</w:t>
            </w:r>
          </w:p>
        </w:tc>
      </w:tr>
      <w:tr w:rsidR="002C1153" w14:paraId="4055F98F" w14:textId="77777777" w:rsidTr="002C1153">
        <w:trPr>
          <w:trHeight w:val="255"/>
        </w:trPr>
        <w:tc>
          <w:tcPr>
            <w:tcW w:w="2219" w:type="pct"/>
            <w:vMerge/>
            <w:tcBorders>
              <w:top w:val="single" w:sz="4" w:space="0" w:color="auto"/>
              <w:left w:val="single" w:sz="8" w:space="0" w:color="auto"/>
              <w:bottom w:val="single" w:sz="4" w:space="0" w:color="000000"/>
              <w:right w:val="single" w:sz="4" w:space="0" w:color="auto"/>
            </w:tcBorders>
            <w:vAlign w:val="center"/>
            <w:hideMark/>
          </w:tcPr>
          <w:p w14:paraId="1CF5F6D6" w14:textId="77777777" w:rsidR="002C1153" w:rsidRDefault="002C1153">
            <w:pPr>
              <w:rPr>
                <w:rFonts w:ascii="Arial" w:hAnsi="Arial" w:cs="Arial"/>
                <w:sz w:val="20"/>
                <w:szCs w:val="20"/>
              </w:rPr>
            </w:pPr>
          </w:p>
        </w:tc>
        <w:tc>
          <w:tcPr>
            <w:tcW w:w="1641" w:type="pct"/>
            <w:tcBorders>
              <w:top w:val="nil"/>
              <w:left w:val="nil"/>
              <w:bottom w:val="nil"/>
              <w:right w:val="nil"/>
            </w:tcBorders>
            <w:shd w:val="clear" w:color="000000" w:fill="FFFFFF"/>
            <w:noWrap/>
            <w:vAlign w:val="bottom"/>
            <w:hideMark/>
          </w:tcPr>
          <w:p w14:paraId="230B2851" w14:textId="77777777" w:rsidR="002C1153" w:rsidRDefault="002C1153">
            <w:pPr>
              <w:rPr>
                <w:rFonts w:ascii="Arial" w:hAnsi="Arial" w:cs="Arial"/>
                <w:sz w:val="20"/>
                <w:szCs w:val="20"/>
              </w:rPr>
            </w:pPr>
            <w:r>
              <w:rPr>
                <w:rFonts w:ascii="Arial" w:hAnsi="Arial" w:cs="Arial"/>
                <w:sz w:val="20"/>
                <w:szCs w:val="20"/>
              </w:rPr>
              <w:t>ambulance</w:t>
            </w:r>
          </w:p>
        </w:tc>
        <w:tc>
          <w:tcPr>
            <w:tcW w:w="564" w:type="pct"/>
            <w:tcBorders>
              <w:top w:val="nil"/>
              <w:left w:val="single" w:sz="4" w:space="0" w:color="auto"/>
              <w:bottom w:val="single" w:sz="4" w:space="0" w:color="auto"/>
              <w:right w:val="single" w:sz="4" w:space="0" w:color="auto"/>
            </w:tcBorders>
            <w:shd w:val="clear" w:color="000000" w:fill="FFFFFF"/>
            <w:noWrap/>
            <w:vAlign w:val="bottom"/>
            <w:hideMark/>
          </w:tcPr>
          <w:p w14:paraId="7E166438"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3C0FAC69"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254E77CE" w14:textId="77777777" w:rsidTr="002C1153">
        <w:trPr>
          <w:trHeight w:val="255"/>
        </w:trPr>
        <w:tc>
          <w:tcPr>
            <w:tcW w:w="2219" w:type="pct"/>
            <w:vMerge w:val="restart"/>
            <w:tcBorders>
              <w:top w:val="nil"/>
              <w:left w:val="single" w:sz="8" w:space="0" w:color="auto"/>
              <w:bottom w:val="nil"/>
              <w:right w:val="single" w:sz="4" w:space="0" w:color="auto"/>
            </w:tcBorders>
            <w:shd w:val="clear" w:color="000000" w:fill="FFFFFF"/>
            <w:noWrap/>
            <w:vAlign w:val="center"/>
            <w:hideMark/>
          </w:tcPr>
          <w:p w14:paraId="3D53AC61" w14:textId="77777777" w:rsidR="002C1153" w:rsidRDefault="002C1153">
            <w:pPr>
              <w:jc w:val="center"/>
              <w:rPr>
                <w:rFonts w:ascii="Arial" w:hAnsi="Arial" w:cs="Arial"/>
                <w:sz w:val="20"/>
                <w:szCs w:val="20"/>
              </w:rPr>
            </w:pPr>
            <w:r>
              <w:rPr>
                <w:rFonts w:ascii="Arial" w:hAnsi="Arial" w:cs="Arial"/>
                <w:sz w:val="20"/>
                <w:szCs w:val="20"/>
              </w:rPr>
              <w:t>Centrální operační sály</w:t>
            </w:r>
          </w:p>
        </w:tc>
        <w:tc>
          <w:tcPr>
            <w:tcW w:w="1641" w:type="pct"/>
            <w:tcBorders>
              <w:top w:val="single" w:sz="4" w:space="0" w:color="auto"/>
              <w:left w:val="nil"/>
              <w:bottom w:val="single" w:sz="4" w:space="0" w:color="auto"/>
              <w:right w:val="single" w:sz="4" w:space="0" w:color="auto"/>
            </w:tcBorders>
            <w:shd w:val="clear" w:color="000000" w:fill="FFFFFF"/>
            <w:noWrap/>
            <w:vAlign w:val="bottom"/>
            <w:hideMark/>
          </w:tcPr>
          <w:p w14:paraId="4E08DF60" w14:textId="77777777" w:rsidR="002C1153" w:rsidRDefault="002C1153">
            <w:pPr>
              <w:rPr>
                <w:rFonts w:ascii="Arial" w:hAnsi="Arial" w:cs="Arial"/>
                <w:sz w:val="20"/>
                <w:szCs w:val="20"/>
              </w:rPr>
            </w:pPr>
            <w:r>
              <w:rPr>
                <w:rFonts w:ascii="Arial" w:hAnsi="Arial" w:cs="Arial"/>
                <w:sz w:val="20"/>
                <w:szCs w:val="20"/>
              </w:rPr>
              <w:t>centrální sterilizace</w:t>
            </w:r>
          </w:p>
        </w:tc>
        <w:tc>
          <w:tcPr>
            <w:tcW w:w="564" w:type="pct"/>
            <w:tcBorders>
              <w:top w:val="nil"/>
              <w:left w:val="nil"/>
              <w:bottom w:val="single" w:sz="4" w:space="0" w:color="auto"/>
              <w:right w:val="single" w:sz="4" w:space="0" w:color="auto"/>
            </w:tcBorders>
            <w:shd w:val="clear" w:color="000000" w:fill="FFFFFF"/>
            <w:noWrap/>
            <w:vAlign w:val="bottom"/>
            <w:hideMark/>
          </w:tcPr>
          <w:p w14:paraId="456E536C"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34831F24"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59426710" w14:textId="77777777" w:rsidTr="002C1153">
        <w:trPr>
          <w:trHeight w:val="255"/>
        </w:trPr>
        <w:tc>
          <w:tcPr>
            <w:tcW w:w="2219" w:type="pct"/>
            <w:vMerge/>
            <w:tcBorders>
              <w:top w:val="nil"/>
              <w:left w:val="single" w:sz="8" w:space="0" w:color="auto"/>
              <w:bottom w:val="nil"/>
              <w:right w:val="single" w:sz="4" w:space="0" w:color="auto"/>
            </w:tcBorders>
            <w:vAlign w:val="center"/>
            <w:hideMark/>
          </w:tcPr>
          <w:p w14:paraId="4E56D780"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74963625" w14:textId="77777777" w:rsidR="002C1153" w:rsidRDefault="002C1153">
            <w:pPr>
              <w:rPr>
                <w:rFonts w:ascii="Arial" w:hAnsi="Arial" w:cs="Arial"/>
                <w:sz w:val="20"/>
                <w:szCs w:val="20"/>
              </w:rPr>
            </w:pPr>
            <w:r>
              <w:rPr>
                <w:rFonts w:ascii="Arial" w:hAnsi="Arial" w:cs="Arial"/>
                <w:sz w:val="20"/>
                <w:szCs w:val="20"/>
              </w:rPr>
              <w:t>centrální operační sály</w:t>
            </w:r>
          </w:p>
        </w:tc>
        <w:tc>
          <w:tcPr>
            <w:tcW w:w="564" w:type="pct"/>
            <w:tcBorders>
              <w:top w:val="nil"/>
              <w:left w:val="nil"/>
              <w:bottom w:val="single" w:sz="4" w:space="0" w:color="auto"/>
              <w:right w:val="single" w:sz="4" w:space="0" w:color="auto"/>
            </w:tcBorders>
            <w:shd w:val="clear" w:color="000000" w:fill="FFFFFF"/>
            <w:noWrap/>
            <w:vAlign w:val="bottom"/>
            <w:hideMark/>
          </w:tcPr>
          <w:p w14:paraId="41A811D1"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67C059D0"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1EB1758D" w14:textId="77777777" w:rsidTr="002C1153">
        <w:trPr>
          <w:trHeight w:val="255"/>
        </w:trPr>
        <w:tc>
          <w:tcPr>
            <w:tcW w:w="2219" w:type="pct"/>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6378BD3B" w14:textId="77777777" w:rsidR="002C1153" w:rsidRDefault="002C1153">
            <w:pPr>
              <w:jc w:val="center"/>
              <w:rPr>
                <w:rFonts w:ascii="Arial" w:hAnsi="Arial" w:cs="Arial"/>
                <w:sz w:val="20"/>
                <w:szCs w:val="20"/>
              </w:rPr>
            </w:pPr>
            <w:r>
              <w:rPr>
                <w:rFonts w:ascii="Arial" w:hAnsi="Arial" w:cs="Arial"/>
                <w:sz w:val="20"/>
                <w:szCs w:val="20"/>
              </w:rPr>
              <w:t>Chirurgické</w:t>
            </w:r>
          </w:p>
        </w:tc>
        <w:tc>
          <w:tcPr>
            <w:tcW w:w="1641" w:type="pct"/>
            <w:tcBorders>
              <w:top w:val="nil"/>
              <w:left w:val="nil"/>
              <w:bottom w:val="single" w:sz="4" w:space="0" w:color="auto"/>
              <w:right w:val="single" w:sz="4" w:space="0" w:color="auto"/>
            </w:tcBorders>
            <w:shd w:val="clear" w:color="000000" w:fill="FFFFFF"/>
            <w:noWrap/>
            <w:vAlign w:val="bottom"/>
            <w:hideMark/>
          </w:tcPr>
          <w:p w14:paraId="2A007A45" w14:textId="77777777" w:rsidR="002C1153" w:rsidRDefault="002C1153">
            <w:pPr>
              <w:rPr>
                <w:rFonts w:ascii="Arial" w:hAnsi="Arial" w:cs="Arial"/>
                <w:sz w:val="20"/>
                <w:szCs w:val="20"/>
              </w:rPr>
            </w:pPr>
            <w:r>
              <w:rPr>
                <w:rFonts w:ascii="Arial" w:hAnsi="Arial" w:cs="Arial"/>
                <w:sz w:val="20"/>
                <w:szCs w:val="20"/>
              </w:rPr>
              <w:t>Chirurgie 1</w:t>
            </w:r>
          </w:p>
        </w:tc>
        <w:tc>
          <w:tcPr>
            <w:tcW w:w="564" w:type="pct"/>
            <w:tcBorders>
              <w:top w:val="nil"/>
              <w:left w:val="nil"/>
              <w:bottom w:val="single" w:sz="4" w:space="0" w:color="auto"/>
              <w:right w:val="single" w:sz="4" w:space="0" w:color="auto"/>
            </w:tcBorders>
            <w:shd w:val="clear" w:color="000000" w:fill="FFFFFF"/>
            <w:noWrap/>
            <w:vAlign w:val="bottom"/>
            <w:hideMark/>
          </w:tcPr>
          <w:p w14:paraId="6F5F69E0"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3A6DBB26"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23B7E61F" w14:textId="77777777" w:rsidTr="002C1153">
        <w:trPr>
          <w:trHeight w:val="255"/>
        </w:trPr>
        <w:tc>
          <w:tcPr>
            <w:tcW w:w="2219" w:type="pct"/>
            <w:vMerge/>
            <w:tcBorders>
              <w:top w:val="single" w:sz="4" w:space="0" w:color="auto"/>
              <w:left w:val="single" w:sz="8" w:space="0" w:color="auto"/>
              <w:bottom w:val="single" w:sz="4" w:space="0" w:color="000000"/>
              <w:right w:val="single" w:sz="4" w:space="0" w:color="auto"/>
            </w:tcBorders>
            <w:vAlign w:val="center"/>
            <w:hideMark/>
          </w:tcPr>
          <w:p w14:paraId="18F76669"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662088DC" w14:textId="77777777" w:rsidR="002C1153" w:rsidRDefault="002C1153">
            <w:pPr>
              <w:rPr>
                <w:rFonts w:ascii="Arial" w:hAnsi="Arial" w:cs="Arial"/>
                <w:sz w:val="20"/>
                <w:szCs w:val="20"/>
              </w:rPr>
            </w:pPr>
            <w:r>
              <w:rPr>
                <w:rFonts w:ascii="Arial" w:hAnsi="Arial" w:cs="Arial"/>
                <w:sz w:val="20"/>
                <w:szCs w:val="20"/>
              </w:rPr>
              <w:t>Chirurgie 2</w:t>
            </w:r>
          </w:p>
        </w:tc>
        <w:tc>
          <w:tcPr>
            <w:tcW w:w="564" w:type="pct"/>
            <w:tcBorders>
              <w:top w:val="nil"/>
              <w:left w:val="nil"/>
              <w:bottom w:val="single" w:sz="4" w:space="0" w:color="auto"/>
              <w:right w:val="single" w:sz="4" w:space="0" w:color="auto"/>
            </w:tcBorders>
            <w:shd w:val="clear" w:color="000000" w:fill="FFFFFF"/>
            <w:noWrap/>
            <w:vAlign w:val="bottom"/>
            <w:hideMark/>
          </w:tcPr>
          <w:p w14:paraId="092F3B0A"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73F89D4F"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537221C7" w14:textId="77777777" w:rsidTr="002C1153">
        <w:trPr>
          <w:trHeight w:val="255"/>
        </w:trPr>
        <w:tc>
          <w:tcPr>
            <w:tcW w:w="2219" w:type="pct"/>
            <w:vMerge/>
            <w:tcBorders>
              <w:top w:val="single" w:sz="4" w:space="0" w:color="auto"/>
              <w:left w:val="single" w:sz="8" w:space="0" w:color="auto"/>
              <w:bottom w:val="single" w:sz="4" w:space="0" w:color="000000"/>
              <w:right w:val="single" w:sz="4" w:space="0" w:color="auto"/>
            </w:tcBorders>
            <w:vAlign w:val="center"/>
            <w:hideMark/>
          </w:tcPr>
          <w:p w14:paraId="61040801"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72B3F8E9" w14:textId="77777777" w:rsidR="002C1153" w:rsidRDefault="002C1153">
            <w:pPr>
              <w:rPr>
                <w:rFonts w:ascii="Arial" w:hAnsi="Arial" w:cs="Arial"/>
                <w:sz w:val="20"/>
                <w:szCs w:val="20"/>
              </w:rPr>
            </w:pPr>
            <w:r>
              <w:rPr>
                <w:rFonts w:ascii="Arial" w:hAnsi="Arial" w:cs="Arial"/>
                <w:sz w:val="20"/>
                <w:szCs w:val="20"/>
              </w:rPr>
              <w:t>JIP</w:t>
            </w:r>
          </w:p>
        </w:tc>
        <w:tc>
          <w:tcPr>
            <w:tcW w:w="564" w:type="pct"/>
            <w:tcBorders>
              <w:top w:val="nil"/>
              <w:left w:val="nil"/>
              <w:bottom w:val="single" w:sz="4" w:space="0" w:color="auto"/>
              <w:right w:val="single" w:sz="4" w:space="0" w:color="auto"/>
            </w:tcBorders>
            <w:shd w:val="clear" w:color="000000" w:fill="FFFFFF"/>
            <w:noWrap/>
            <w:vAlign w:val="bottom"/>
            <w:hideMark/>
          </w:tcPr>
          <w:p w14:paraId="7D60E7B8"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09A67F66"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5F96DD1A" w14:textId="77777777" w:rsidTr="002C1153">
        <w:trPr>
          <w:trHeight w:val="255"/>
        </w:trPr>
        <w:tc>
          <w:tcPr>
            <w:tcW w:w="2219" w:type="pct"/>
            <w:tcBorders>
              <w:top w:val="nil"/>
              <w:left w:val="single" w:sz="8" w:space="0" w:color="auto"/>
              <w:bottom w:val="nil"/>
              <w:right w:val="single" w:sz="4" w:space="0" w:color="auto"/>
            </w:tcBorders>
            <w:shd w:val="clear" w:color="000000" w:fill="FFFFFF"/>
            <w:noWrap/>
            <w:vAlign w:val="center"/>
            <w:hideMark/>
          </w:tcPr>
          <w:p w14:paraId="5C86B232" w14:textId="77777777" w:rsidR="002C1153" w:rsidRDefault="002C1153">
            <w:pPr>
              <w:jc w:val="center"/>
              <w:rPr>
                <w:rFonts w:ascii="Arial" w:hAnsi="Arial" w:cs="Arial"/>
                <w:sz w:val="20"/>
                <w:szCs w:val="20"/>
              </w:rPr>
            </w:pPr>
            <w:proofErr w:type="spellStart"/>
            <w:r>
              <w:rPr>
                <w:rFonts w:ascii="Arial" w:hAnsi="Arial" w:cs="Arial"/>
                <w:sz w:val="20"/>
                <w:szCs w:val="20"/>
              </w:rPr>
              <w:t>Anesteziologicko</w:t>
            </w:r>
            <w:proofErr w:type="spellEnd"/>
            <w:r>
              <w:rPr>
                <w:rFonts w:ascii="Arial" w:hAnsi="Arial" w:cs="Arial"/>
                <w:sz w:val="20"/>
                <w:szCs w:val="20"/>
              </w:rPr>
              <w:t xml:space="preserve"> resuscitační</w:t>
            </w:r>
          </w:p>
        </w:tc>
        <w:tc>
          <w:tcPr>
            <w:tcW w:w="1641" w:type="pct"/>
            <w:tcBorders>
              <w:top w:val="nil"/>
              <w:left w:val="nil"/>
              <w:bottom w:val="single" w:sz="4" w:space="0" w:color="auto"/>
              <w:right w:val="single" w:sz="4" w:space="0" w:color="auto"/>
            </w:tcBorders>
            <w:shd w:val="clear" w:color="000000" w:fill="FFFFFF"/>
            <w:noWrap/>
            <w:vAlign w:val="bottom"/>
            <w:hideMark/>
          </w:tcPr>
          <w:p w14:paraId="366F1F60" w14:textId="77777777" w:rsidR="002C1153" w:rsidRDefault="002C1153">
            <w:pPr>
              <w:rPr>
                <w:rFonts w:ascii="Arial" w:hAnsi="Arial" w:cs="Arial"/>
                <w:sz w:val="20"/>
                <w:szCs w:val="20"/>
              </w:rPr>
            </w:pPr>
            <w:r>
              <w:rPr>
                <w:rFonts w:ascii="Arial" w:hAnsi="Arial" w:cs="Arial"/>
                <w:sz w:val="20"/>
                <w:szCs w:val="20"/>
              </w:rPr>
              <w:t>resuscitace</w:t>
            </w:r>
          </w:p>
        </w:tc>
        <w:tc>
          <w:tcPr>
            <w:tcW w:w="564" w:type="pct"/>
            <w:tcBorders>
              <w:top w:val="nil"/>
              <w:left w:val="nil"/>
              <w:bottom w:val="single" w:sz="4" w:space="0" w:color="auto"/>
              <w:right w:val="single" w:sz="4" w:space="0" w:color="auto"/>
            </w:tcBorders>
            <w:shd w:val="clear" w:color="000000" w:fill="FFFFFF"/>
            <w:noWrap/>
            <w:vAlign w:val="bottom"/>
            <w:hideMark/>
          </w:tcPr>
          <w:p w14:paraId="60137F56"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670901CC"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7324BFCD" w14:textId="77777777" w:rsidTr="002C1153">
        <w:trPr>
          <w:trHeight w:val="255"/>
        </w:trPr>
        <w:tc>
          <w:tcPr>
            <w:tcW w:w="2219"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9AD2129" w14:textId="77777777" w:rsidR="002C1153" w:rsidRDefault="002C1153">
            <w:pPr>
              <w:jc w:val="center"/>
              <w:rPr>
                <w:rFonts w:ascii="Arial" w:hAnsi="Arial" w:cs="Arial"/>
                <w:sz w:val="20"/>
                <w:szCs w:val="20"/>
              </w:rPr>
            </w:pPr>
            <w:r>
              <w:rPr>
                <w:rFonts w:ascii="Arial" w:hAnsi="Arial" w:cs="Arial"/>
                <w:sz w:val="20"/>
                <w:szCs w:val="20"/>
              </w:rPr>
              <w:t>ORL</w:t>
            </w:r>
          </w:p>
        </w:tc>
        <w:tc>
          <w:tcPr>
            <w:tcW w:w="1641" w:type="pct"/>
            <w:tcBorders>
              <w:top w:val="nil"/>
              <w:left w:val="nil"/>
              <w:bottom w:val="single" w:sz="4" w:space="0" w:color="auto"/>
              <w:right w:val="single" w:sz="4" w:space="0" w:color="auto"/>
            </w:tcBorders>
            <w:shd w:val="clear" w:color="000000" w:fill="FFFFFF"/>
            <w:noWrap/>
            <w:vAlign w:val="bottom"/>
            <w:hideMark/>
          </w:tcPr>
          <w:p w14:paraId="41DDFF41" w14:textId="77777777" w:rsidR="002C1153" w:rsidRDefault="002C1153">
            <w:pPr>
              <w:rPr>
                <w:rFonts w:ascii="Arial" w:hAnsi="Arial" w:cs="Arial"/>
                <w:sz w:val="20"/>
                <w:szCs w:val="20"/>
              </w:rPr>
            </w:pPr>
            <w:r>
              <w:rPr>
                <w:rFonts w:ascii="Arial" w:hAnsi="Arial" w:cs="Arial"/>
                <w:sz w:val="20"/>
                <w:szCs w:val="20"/>
              </w:rPr>
              <w:t>lůžka</w:t>
            </w:r>
          </w:p>
        </w:tc>
        <w:tc>
          <w:tcPr>
            <w:tcW w:w="564" w:type="pct"/>
            <w:tcBorders>
              <w:top w:val="nil"/>
              <w:left w:val="nil"/>
              <w:bottom w:val="single" w:sz="4" w:space="0" w:color="auto"/>
              <w:right w:val="single" w:sz="4" w:space="0" w:color="auto"/>
            </w:tcBorders>
            <w:shd w:val="clear" w:color="000000" w:fill="FFFFFF"/>
            <w:noWrap/>
            <w:vAlign w:val="bottom"/>
            <w:hideMark/>
          </w:tcPr>
          <w:p w14:paraId="7C9646E3"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2C2A7059"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6F15464D"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63DF0186" w14:textId="77777777" w:rsidR="002C1153" w:rsidRDefault="002C1153">
            <w:pPr>
              <w:jc w:val="center"/>
              <w:rPr>
                <w:rFonts w:ascii="Arial" w:hAnsi="Arial" w:cs="Arial"/>
                <w:sz w:val="20"/>
                <w:szCs w:val="20"/>
              </w:rPr>
            </w:pPr>
            <w:r>
              <w:rPr>
                <w:rFonts w:ascii="Arial" w:hAnsi="Arial" w:cs="Arial"/>
                <w:sz w:val="20"/>
                <w:szCs w:val="20"/>
              </w:rPr>
              <w:t>Oční</w:t>
            </w:r>
          </w:p>
        </w:tc>
        <w:tc>
          <w:tcPr>
            <w:tcW w:w="1641" w:type="pct"/>
            <w:tcBorders>
              <w:top w:val="nil"/>
              <w:left w:val="nil"/>
              <w:bottom w:val="single" w:sz="4" w:space="0" w:color="auto"/>
              <w:right w:val="single" w:sz="4" w:space="0" w:color="auto"/>
            </w:tcBorders>
            <w:shd w:val="clear" w:color="000000" w:fill="FFFFFF"/>
            <w:noWrap/>
            <w:vAlign w:val="bottom"/>
            <w:hideMark/>
          </w:tcPr>
          <w:p w14:paraId="7D4A5ACD" w14:textId="77777777" w:rsidR="002C1153" w:rsidRDefault="002C1153">
            <w:pPr>
              <w:rPr>
                <w:rFonts w:ascii="Arial" w:hAnsi="Arial" w:cs="Arial"/>
                <w:sz w:val="20"/>
                <w:szCs w:val="20"/>
              </w:rPr>
            </w:pPr>
            <w:r>
              <w:rPr>
                <w:rFonts w:ascii="Arial" w:hAnsi="Arial" w:cs="Arial"/>
                <w:sz w:val="20"/>
                <w:szCs w:val="20"/>
              </w:rPr>
              <w:t>ambulance</w:t>
            </w:r>
          </w:p>
        </w:tc>
        <w:tc>
          <w:tcPr>
            <w:tcW w:w="564" w:type="pct"/>
            <w:tcBorders>
              <w:top w:val="nil"/>
              <w:left w:val="nil"/>
              <w:bottom w:val="single" w:sz="4" w:space="0" w:color="auto"/>
              <w:right w:val="single" w:sz="4" w:space="0" w:color="auto"/>
            </w:tcBorders>
            <w:shd w:val="clear" w:color="000000" w:fill="FFFFFF"/>
            <w:noWrap/>
            <w:vAlign w:val="bottom"/>
            <w:hideMark/>
          </w:tcPr>
          <w:p w14:paraId="288A649C" w14:textId="77777777" w:rsidR="002C1153" w:rsidRDefault="002C1153">
            <w:pPr>
              <w:jc w:val="center"/>
              <w:rPr>
                <w:rFonts w:ascii="Arial" w:hAnsi="Arial" w:cs="Arial"/>
                <w:sz w:val="20"/>
                <w:szCs w:val="20"/>
              </w:rPr>
            </w:pPr>
            <w:r>
              <w:rPr>
                <w:rFonts w:ascii="Arial" w:hAnsi="Arial" w:cs="Arial"/>
                <w:sz w:val="20"/>
                <w:szCs w:val="20"/>
              </w:rPr>
              <w:t>D</w:t>
            </w:r>
          </w:p>
        </w:tc>
        <w:tc>
          <w:tcPr>
            <w:tcW w:w="576" w:type="pct"/>
            <w:tcBorders>
              <w:top w:val="nil"/>
              <w:left w:val="nil"/>
              <w:bottom w:val="single" w:sz="4" w:space="0" w:color="auto"/>
              <w:right w:val="single" w:sz="8" w:space="0" w:color="auto"/>
            </w:tcBorders>
            <w:shd w:val="clear" w:color="000000" w:fill="FFFFFF"/>
            <w:noWrap/>
            <w:vAlign w:val="bottom"/>
            <w:hideMark/>
          </w:tcPr>
          <w:p w14:paraId="60426B25"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29366A57" w14:textId="77777777" w:rsidTr="002C1153">
        <w:trPr>
          <w:trHeight w:val="255"/>
        </w:trPr>
        <w:tc>
          <w:tcPr>
            <w:tcW w:w="2219" w:type="pct"/>
            <w:vMerge w:val="restart"/>
            <w:tcBorders>
              <w:top w:val="nil"/>
              <w:left w:val="single" w:sz="8" w:space="0" w:color="auto"/>
              <w:bottom w:val="single" w:sz="4" w:space="0" w:color="000000"/>
              <w:right w:val="single" w:sz="4" w:space="0" w:color="auto"/>
            </w:tcBorders>
            <w:shd w:val="clear" w:color="000000" w:fill="FFFFFF"/>
            <w:noWrap/>
            <w:vAlign w:val="center"/>
            <w:hideMark/>
          </w:tcPr>
          <w:p w14:paraId="1E36EC57" w14:textId="77777777" w:rsidR="002C1153" w:rsidRDefault="002C1153">
            <w:pPr>
              <w:jc w:val="center"/>
              <w:rPr>
                <w:rFonts w:ascii="Arial" w:hAnsi="Arial" w:cs="Arial"/>
                <w:sz w:val="20"/>
                <w:szCs w:val="20"/>
              </w:rPr>
            </w:pPr>
            <w:r>
              <w:rPr>
                <w:rFonts w:ascii="Arial" w:hAnsi="Arial" w:cs="Arial"/>
                <w:sz w:val="20"/>
                <w:szCs w:val="20"/>
              </w:rPr>
              <w:t>Onkologie/radioterapie</w:t>
            </w:r>
          </w:p>
        </w:tc>
        <w:tc>
          <w:tcPr>
            <w:tcW w:w="1641" w:type="pct"/>
            <w:tcBorders>
              <w:top w:val="nil"/>
              <w:left w:val="nil"/>
              <w:bottom w:val="single" w:sz="4" w:space="0" w:color="auto"/>
              <w:right w:val="single" w:sz="4" w:space="0" w:color="auto"/>
            </w:tcBorders>
            <w:shd w:val="clear" w:color="000000" w:fill="FFFFFF"/>
            <w:noWrap/>
            <w:vAlign w:val="bottom"/>
            <w:hideMark/>
          </w:tcPr>
          <w:p w14:paraId="3C157C87" w14:textId="77777777" w:rsidR="002C1153" w:rsidRDefault="002C1153">
            <w:pPr>
              <w:rPr>
                <w:rFonts w:ascii="Arial" w:hAnsi="Arial" w:cs="Arial"/>
                <w:sz w:val="20"/>
                <w:szCs w:val="20"/>
              </w:rPr>
            </w:pPr>
            <w:r>
              <w:rPr>
                <w:rFonts w:ascii="Arial" w:hAnsi="Arial" w:cs="Arial"/>
                <w:sz w:val="20"/>
                <w:szCs w:val="20"/>
              </w:rPr>
              <w:t>lůžka stanice A</w:t>
            </w:r>
          </w:p>
        </w:tc>
        <w:tc>
          <w:tcPr>
            <w:tcW w:w="564" w:type="pct"/>
            <w:tcBorders>
              <w:top w:val="nil"/>
              <w:left w:val="nil"/>
              <w:bottom w:val="single" w:sz="4" w:space="0" w:color="auto"/>
              <w:right w:val="single" w:sz="4" w:space="0" w:color="auto"/>
            </w:tcBorders>
            <w:shd w:val="clear" w:color="000000" w:fill="FFFFFF"/>
            <w:noWrap/>
            <w:vAlign w:val="bottom"/>
            <w:hideMark/>
          </w:tcPr>
          <w:p w14:paraId="1F57265B"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6D672655"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66F59C11" w14:textId="77777777" w:rsidTr="002C1153">
        <w:trPr>
          <w:trHeight w:val="255"/>
        </w:trPr>
        <w:tc>
          <w:tcPr>
            <w:tcW w:w="2219" w:type="pct"/>
            <w:vMerge/>
            <w:tcBorders>
              <w:top w:val="nil"/>
              <w:left w:val="single" w:sz="8" w:space="0" w:color="auto"/>
              <w:bottom w:val="single" w:sz="4" w:space="0" w:color="000000"/>
              <w:right w:val="single" w:sz="4" w:space="0" w:color="auto"/>
            </w:tcBorders>
            <w:vAlign w:val="center"/>
            <w:hideMark/>
          </w:tcPr>
          <w:p w14:paraId="279A4EF8"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65D43EE2" w14:textId="77777777" w:rsidR="002C1153" w:rsidRDefault="002C1153">
            <w:pPr>
              <w:rPr>
                <w:rFonts w:ascii="Arial" w:hAnsi="Arial" w:cs="Arial"/>
                <w:sz w:val="20"/>
                <w:szCs w:val="20"/>
              </w:rPr>
            </w:pPr>
            <w:r>
              <w:rPr>
                <w:rFonts w:ascii="Arial" w:hAnsi="Arial" w:cs="Arial"/>
                <w:sz w:val="20"/>
                <w:szCs w:val="20"/>
              </w:rPr>
              <w:t>ozařovny</w:t>
            </w:r>
          </w:p>
        </w:tc>
        <w:tc>
          <w:tcPr>
            <w:tcW w:w="564" w:type="pct"/>
            <w:tcBorders>
              <w:top w:val="nil"/>
              <w:left w:val="nil"/>
              <w:bottom w:val="single" w:sz="4" w:space="0" w:color="auto"/>
              <w:right w:val="single" w:sz="4" w:space="0" w:color="auto"/>
            </w:tcBorders>
            <w:shd w:val="clear" w:color="000000" w:fill="FFFFFF"/>
            <w:noWrap/>
            <w:vAlign w:val="bottom"/>
            <w:hideMark/>
          </w:tcPr>
          <w:p w14:paraId="1A7D462F"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52FA49FF"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6CD6589B" w14:textId="77777777" w:rsidTr="002C1153">
        <w:trPr>
          <w:trHeight w:val="255"/>
        </w:trPr>
        <w:tc>
          <w:tcPr>
            <w:tcW w:w="2219" w:type="pct"/>
            <w:vMerge/>
            <w:tcBorders>
              <w:top w:val="nil"/>
              <w:left w:val="single" w:sz="8" w:space="0" w:color="auto"/>
              <w:bottom w:val="single" w:sz="4" w:space="0" w:color="000000"/>
              <w:right w:val="single" w:sz="4" w:space="0" w:color="auto"/>
            </w:tcBorders>
            <w:vAlign w:val="center"/>
            <w:hideMark/>
          </w:tcPr>
          <w:p w14:paraId="77712F9C" w14:textId="77777777" w:rsidR="002C1153" w:rsidRDefault="002C1153">
            <w:pPr>
              <w:rPr>
                <w:rFonts w:ascii="Arial" w:hAnsi="Arial" w:cs="Arial"/>
                <w:sz w:val="20"/>
                <w:szCs w:val="20"/>
              </w:rPr>
            </w:pPr>
          </w:p>
        </w:tc>
        <w:tc>
          <w:tcPr>
            <w:tcW w:w="1641" w:type="pct"/>
            <w:tcBorders>
              <w:top w:val="nil"/>
              <w:left w:val="nil"/>
              <w:bottom w:val="single" w:sz="4" w:space="0" w:color="auto"/>
              <w:right w:val="single" w:sz="4" w:space="0" w:color="auto"/>
            </w:tcBorders>
            <w:shd w:val="clear" w:color="000000" w:fill="FFFFFF"/>
            <w:noWrap/>
            <w:vAlign w:val="bottom"/>
            <w:hideMark/>
          </w:tcPr>
          <w:p w14:paraId="4C3C620A" w14:textId="77777777" w:rsidR="002C1153" w:rsidRDefault="002C1153">
            <w:pPr>
              <w:rPr>
                <w:rFonts w:ascii="Arial" w:hAnsi="Arial" w:cs="Arial"/>
                <w:sz w:val="20"/>
                <w:szCs w:val="20"/>
              </w:rPr>
            </w:pPr>
            <w:r>
              <w:rPr>
                <w:rFonts w:ascii="Arial" w:hAnsi="Arial" w:cs="Arial"/>
                <w:sz w:val="20"/>
                <w:szCs w:val="20"/>
              </w:rPr>
              <w:t>ambulance</w:t>
            </w:r>
          </w:p>
        </w:tc>
        <w:tc>
          <w:tcPr>
            <w:tcW w:w="564" w:type="pct"/>
            <w:tcBorders>
              <w:top w:val="nil"/>
              <w:left w:val="nil"/>
              <w:bottom w:val="single" w:sz="4" w:space="0" w:color="auto"/>
              <w:right w:val="single" w:sz="4" w:space="0" w:color="auto"/>
            </w:tcBorders>
            <w:shd w:val="clear" w:color="000000" w:fill="FFFFFF"/>
            <w:noWrap/>
            <w:vAlign w:val="bottom"/>
            <w:hideMark/>
          </w:tcPr>
          <w:p w14:paraId="438A08E7"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218455A5" w14:textId="77777777" w:rsidR="002C1153" w:rsidRDefault="002C1153">
            <w:pPr>
              <w:jc w:val="center"/>
              <w:rPr>
                <w:rFonts w:ascii="Arial" w:hAnsi="Arial" w:cs="Arial"/>
                <w:sz w:val="20"/>
                <w:szCs w:val="20"/>
              </w:rPr>
            </w:pPr>
            <w:r>
              <w:rPr>
                <w:rFonts w:ascii="Arial" w:hAnsi="Arial" w:cs="Arial"/>
                <w:sz w:val="20"/>
                <w:szCs w:val="20"/>
              </w:rPr>
              <w:t>2</w:t>
            </w:r>
          </w:p>
        </w:tc>
      </w:tr>
      <w:tr w:rsidR="002C1153" w14:paraId="6445B7A2"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76121EF4" w14:textId="77777777" w:rsidR="002C1153" w:rsidRDefault="002C1153">
            <w:pPr>
              <w:jc w:val="center"/>
              <w:rPr>
                <w:rFonts w:ascii="Arial" w:hAnsi="Arial" w:cs="Arial"/>
                <w:sz w:val="20"/>
                <w:szCs w:val="20"/>
              </w:rPr>
            </w:pPr>
            <w:r>
              <w:rPr>
                <w:rFonts w:ascii="Arial" w:hAnsi="Arial" w:cs="Arial"/>
                <w:sz w:val="20"/>
                <w:szCs w:val="20"/>
              </w:rPr>
              <w:t>Klinické biochemie a hematologie</w:t>
            </w:r>
          </w:p>
        </w:tc>
        <w:tc>
          <w:tcPr>
            <w:tcW w:w="1641" w:type="pct"/>
            <w:tcBorders>
              <w:top w:val="nil"/>
              <w:left w:val="nil"/>
              <w:bottom w:val="single" w:sz="4" w:space="0" w:color="auto"/>
              <w:right w:val="single" w:sz="4" w:space="0" w:color="auto"/>
            </w:tcBorders>
            <w:shd w:val="clear" w:color="000000" w:fill="FFFFFF"/>
            <w:noWrap/>
            <w:vAlign w:val="bottom"/>
            <w:hideMark/>
          </w:tcPr>
          <w:p w14:paraId="303A5F2B" w14:textId="77777777" w:rsidR="002C1153" w:rsidRDefault="002C1153">
            <w:pPr>
              <w:rPr>
                <w:rFonts w:ascii="Arial" w:hAnsi="Arial" w:cs="Arial"/>
                <w:sz w:val="20"/>
                <w:szCs w:val="20"/>
              </w:rPr>
            </w:pPr>
            <w:r>
              <w:rPr>
                <w:rFonts w:ascii="Arial" w:hAnsi="Arial" w:cs="Arial"/>
                <w:sz w:val="20"/>
                <w:szCs w:val="20"/>
              </w:rPr>
              <w:t>klinická biochemie, hem.</w:t>
            </w:r>
          </w:p>
        </w:tc>
        <w:tc>
          <w:tcPr>
            <w:tcW w:w="564" w:type="pct"/>
            <w:tcBorders>
              <w:top w:val="nil"/>
              <w:left w:val="nil"/>
              <w:bottom w:val="single" w:sz="4" w:space="0" w:color="auto"/>
              <w:right w:val="single" w:sz="4" w:space="0" w:color="auto"/>
            </w:tcBorders>
            <w:shd w:val="clear" w:color="auto" w:fill="auto"/>
            <w:noWrap/>
            <w:vAlign w:val="bottom"/>
            <w:hideMark/>
          </w:tcPr>
          <w:p w14:paraId="4A61B715"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auto" w:fill="auto"/>
            <w:noWrap/>
            <w:vAlign w:val="bottom"/>
            <w:hideMark/>
          </w:tcPr>
          <w:p w14:paraId="21B97EE4"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4891C714"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61A2B4A4" w14:textId="77777777" w:rsidR="002C1153" w:rsidRDefault="002C1153">
            <w:pPr>
              <w:jc w:val="center"/>
              <w:rPr>
                <w:rFonts w:ascii="Arial" w:hAnsi="Arial" w:cs="Arial"/>
                <w:sz w:val="20"/>
                <w:szCs w:val="20"/>
              </w:rPr>
            </w:pPr>
            <w:r>
              <w:rPr>
                <w:rFonts w:ascii="Arial" w:hAnsi="Arial" w:cs="Arial"/>
                <w:sz w:val="20"/>
                <w:szCs w:val="20"/>
              </w:rPr>
              <w:t>Radiodiagnostické</w:t>
            </w:r>
          </w:p>
        </w:tc>
        <w:tc>
          <w:tcPr>
            <w:tcW w:w="1641" w:type="pct"/>
            <w:tcBorders>
              <w:top w:val="nil"/>
              <w:left w:val="nil"/>
              <w:bottom w:val="single" w:sz="4" w:space="0" w:color="auto"/>
              <w:right w:val="single" w:sz="4" w:space="0" w:color="auto"/>
            </w:tcBorders>
            <w:shd w:val="clear" w:color="000000" w:fill="FFFFFF"/>
            <w:noWrap/>
            <w:vAlign w:val="bottom"/>
            <w:hideMark/>
          </w:tcPr>
          <w:p w14:paraId="39F8DBE8" w14:textId="77777777" w:rsidR="002C1153" w:rsidRDefault="002C1153">
            <w:pPr>
              <w:rPr>
                <w:rFonts w:ascii="Arial" w:hAnsi="Arial" w:cs="Arial"/>
                <w:sz w:val="20"/>
                <w:szCs w:val="20"/>
              </w:rPr>
            </w:pPr>
            <w:r>
              <w:rPr>
                <w:rFonts w:ascii="Arial" w:hAnsi="Arial" w:cs="Arial"/>
                <w:sz w:val="20"/>
                <w:szCs w:val="20"/>
              </w:rPr>
              <w:t>radiodiagnostické</w:t>
            </w:r>
          </w:p>
        </w:tc>
        <w:tc>
          <w:tcPr>
            <w:tcW w:w="564" w:type="pct"/>
            <w:tcBorders>
              <w:top w:val="nil"/>
              <w:left w:val="nil"/>
              <w:bottom w:val="single" w:sz="4" w:space="0" w:color="auto"/>
              <w:right w:val="single" w:sz="4" w:space="0" w:color="auto"/>
            </w:tcBorders>
            <w:shd w:val="clear" w:color="000000" w:fill="FFFFFF"/>
            <w:noWrap/>
            <w:vAlign w:val="bottom"/>
            <w:hideMark/>
          </w:tcPr>
          <w:p w14:paraId="1B193571"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3123E194"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6A396C69"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1B8F1BB7" w14:textId="77777777" w:rsidR="002C1153" w:rsidRDefault="002C1153">
            <w:pPr>
              <w:jc w:val="center"/>
              <w:rPr>
                <w:rFonts w:ascii="Arial" w:hAnsi="Arial" w:cs="Arial"/>
                <w:sz w:val="20"/>
                <w:szCs w:val="20"/>
              </w:rPr>
            </w:pPr>
            <w:r>
              <w:rPr>
                <w:rFonts w:ascii="Arial" w:hAnsi="Arial" w:cs="Arial"/>
                <w:sz w:val="20"/>
                <w:szCs w:val="20"/>
              </w:rPr>
              <w:t>TO odběrové místo Cheb</w:t>
            </w:r>
          </w:p>
        </w:tc>
        <w:tc>
          <w:tcPr>
            <w:tcW w:w="1641" w:type="pct"/>
            <w:tcBorders>
              <w:top w:val="nil"/>
              <w:left w:val="nil"/>
              <w:bottom w:val="single" w:sz="4" w:space="0" w:color="auto"/>
              <w:right w:val="single" w:sz="4" w:space="0" w:color="auto"/>
            </w:tcBorders>
            <w:shd w:val="clear" w:color="000000" w:fill="FFFFFF"/>
            <w:noWrap/>
            <w:vAlign w:val="bottom"/>
            <w:hideMark/>
          </w:tcPr>
          <w:p w14:paraId="5C26FFF7" w14:textId="77777777" w:rsidR="002C1153" w:rsidRDefault="002C1153">
            <w:pPr>
              <w:rPr>
                <w:rFonts w:ascii="Arial" w:hAnsi="Arial" w:cs="Arial"/>
                <w:sz w:val="20"/>
                <w:szCs w:val="20"/>
              </w:rPr>
            </w:pPr>
            <w:r>
              <w:rPr>
                <w:rFonts w:ascii="Arial" w:hAnsi="Arial" w:cs="Arial"/>
                <w:sz w:val="20"/>
                <w:szCs w:val="20"/>
              </w:rPr>
              <w:t>odběrové místo, dárci</w:t>
            </w:r>
          </w:p>
        </w:tc>
        <w:tc>
          <w:tcPr>
            <w:tcW w:w="564" w:type="pct"/>
            <w:tcBorders>
              <w:top w:val="nil"/>
              <w:left w:val="nil"/>
              <w:bottom w:val="single" w:sz="4" w:space="0" w:color="auto"/>
              <w:right w:val="single" w:sz="4" w:space="0" w:color="auto"/>
            </w:tcBorders>
            <w:shd w:val="clear" w:color="000000" w:fill="FFFFFF"/>
            <w:noWrap/>
            <w:vAlign w:val="bottom"/>
            <w:hideMark/>
          </w:tcPr>
          <w:p w14:paraId="5F368151" w14:textId="77777777" w:rsidR="002C1153" w:rsidRDefault="002C1153">
            <w:pPr>
              <w:jc w:val="center"/>
              <w:rPr>
                <w:rFonts w:ascii="Arial" w:hAnsi="Arial" w:cs="Arial"/>
                <w:sz w:val="20"/>
                <w:szCs w:val="20"/>
              </w:rPr>
            </w:pPr>
            <w:r>
              <w:rPr>
                <w:rFonts w:ascii="Arial" w:hAnsi="Arial" w:cs="Arial"/>
                <w:sz w:val="20"/>
                <w:szCs w:val="20"/>
              </w:rPr>
              <w:t>D</w:t>
            </w:r>
          </w:p>
        </w:tc>
        <w:tc>
          <w:tcPr>
            <w:tcW w:w="576" w:type="pct"/>
            <w:tcBorders>
              <w:top w:val="nil"/>
              <w:left w:val="nil"/>
              <w:bottom w:val="single" w:sz="4" w:space="0" w:color="auto"/>
              <w:right w:val="single" w:sz="8" w:space="0" w:color="auto"/>
            </w:tcBorders>
            <w:shd w:val="clear" w:color="000000" w:fill="FFFFFF"/>
            <w:noWrap/>
            <w:vAlign w:val="bottom"/>
            <w:hideMark/>
          </w:tcPr>
          <w:p w14:paraId="490BF16B"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4B2889E"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3800F07B" w14:textId="77777777" w:rsidR="002C1153" w:rsidRDefault="002C1153">
            <w:pPr>
              <w:jc w:val="center"/>
              <w:rPr>
                <w:rFonts w:ascii="Arial" w:hAnsi="Arial" w:cs="Arial"/>
                <w:sz w:val="20"/>
                <w:szCs w:val="20"/>
              </w:rPr>
            </w:pPr>
            <w:r>
              <w:rPr>
                <w:rFonts w:ascii="Arial" w:hAnsi="Arial" w:cs="Arial"/>
                <w:sz w:val="20"/>
                <w:szCs w:val="20"/>
              </w:rPr>
              <w:t>Rehabilitace</w:t>
            </w:r>
          </w:p>
        </w:tc>
        <w:tc>
          <w:tcPr>
            <w:tcW w:w="1641" w:type="pct"/>
            <w:tcBorders>
              <w:top w:val="nil"/>
              <w:left w:val="nil"/>
              <w:bottom w:val="single" w:sz="4" w:space="0" w:color="auto"/>
              <w:right w:val="single" w:sz="4" w:space="0" w:color="auto"/>
            </w:tcBorders>
            <w:shd w:val="clear" w:color="000000" w:fill="FFFFFF"/>
            <w:noWrap/>
            <w:vAlign w:val="bottom"/>
            <w:hideMark/>
          </w:tcPr>
          <w:p w14:paraId="17166D96" w14:textId="77777777" w:rsidR="002C1153" w:rsidRDefault="002C1153">
            <w:pPr>
              <w:rPr>
                <w:rFonts w:ascii="Arial" w:hAnsi="Arial" w:cs="Arial"/>
                <w:sz w:val="20"/>
                <w:szCs w:val="20"/>
              </w:rPr>
            </w:pPr>
            <w:r>
              <w:rPr>
                <w:rFonts w:ascii="Arial" w:hAnsi="Arial" w:cs="Arial"/>
                <w:sz w:val="20"/>
                <w:szCs w:val="20"/>
              </w:rPr>
              <w:t>rehabilitace</w:t>
            </w:r>
          </w:p>
        </w:tc>
        <w:tc>
          <w:tcPr>
            <w:tcW w:w="564" w:type="pct"/>
            <w:tcBorders>
              <w:top w:val="nil"/>
              <w:left w:val="nil"/>
              <w:bottom w:val="single" w:sz="4" w:space="0" w:color="auto"/>
              <w:right w:val="single" w:sz="4" w:space="0" w:color="auto"/>
            </w:tcBorders>
            <w:shd w:val="clear" w:color="000000" w:fill="FFFFFF"/>
            <w:noWrap/>
            <w:vAlign w:val="bottom"/>
            <w:hideMark/>
          </w:tcPr>
          <w:p w14:paraId="5276D13B" w14:textId="77777777" w:rsidR="002C1153" w:rsidRDefault="002C1153">
            <w:pPr>
              <w:jc w:val="center"/>
              <w:rPr>
                <w:rFonts w:ascii="Arial" w:hAnsi="Arial" w:cs="Arial"/>
                <w:sz w:val="20"/>
                <w:szCs w:val="20"/>
              </w:rPr>
            </w:pPr>
            <w:r>
              <w:rPr>
                <w:rFonts w:ascii="Arial" w:hAnsi="Arial" w:cs="Arial"/>
                <w:sz w:val="20"/>
                <w:szCs w:val="20"/>
              </w:rPr>
              <w:t>D</w:t>
            </w:r>
          </w:p>
        </w:tc>
        <w:tc>
          <w:tcPr>
            <w:tcW w:w="576" w:type="pct"/>
            <w:tcBorders>
              <w:top w:val="nil"/>
              <w:left w:val="nil"/>
              <w:bottom w:val="single" w:sz="4" w:space="0" w:color="auto"/>
              <w:right w:val="single" w:sz="8" w:space="0" w:color="auto"/>
            </w:tcBorders>
            <w:shd w:val="clear" w:color="000000" w:fill="FFFFFF"/>
            <w:noWrap/>
            <w:vAlign w:val="bottom"/>
            <w:hideMark/>
          </w:tcPr>
          <w:p w14:paraId="3345B80D"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24789237"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202FCA3A" w14:textId="77777777" w:rsidR="002C1153" w:rsidRDefault="002C1153">
            <w:pPr>
              <w:jc w:val="center"/>
              <w:rPr>
                <w:rFonts w:ascii="Arial" w:hAnsi="Arial" w:cs="Arial"/>
                <w:sz w:val="20"/>
                <w:szCs w:val="20"/>
              </w:rPr>
            </w:pPr>
            <w:proofErr w:type="spellStart"/>
            <w:r>
              <w:rPr>
                <w:rFonts w:ascii="Arial" w:hAnsi="Arial" w:cs="Arial"/>
                <w:sz w:val="20"/>
                <w:szCs w:val="20"/>
              </w:rPr>
              <w:t>Nurtiční</w:t>
            </w:r>
            <w:proofErr w:type="spellEnd"/>
            <w:r>
              <w:rPr>
                <w:rFonts w:ascii="Arial" w:hAnsi="Arial" w:cs="Arial"/>
                <w:sz w:val="20"/>
                <w:szCs w:val="20"/>
              </w:rPr>
              <w:t xml:space="preserve"> terapeutky</w:t>
            </w:r>
          </w:p>
        </w:tc>
        <w:tc>
          <w:tcPr>
            <w:tcW w:w="1641" w:type="pct"/>
            <w:tcBorders>
              <w:top w:val="nil"/>
              <w:left w:val="nil"/>
              <w:bottom w:val="single" w:sz="4" w:space="0" w:color="auto"/>
              <w:right w:val="single" w:sz="4" w:space="0" w:color="auto"/>
            </w:tcBorders>
            <w:shd w:val="clear" w:color="000000" w:fill="FFFFFF"/>
            <w:noWrap/>
            <w:vAlign w:val="bottom"/>
            <w:hideMark/>
          </w:tcPr>
          <w:p w14:paraId="646DC8B8" w14:textId="77777777" w:rsidR="002C1153" w:rsidRDefault="002C1153">
            <w:pPr>
              <w:rPr>
                <w:rFonts w:ascii="Arial" w:hAnsi="Arial" w:cs="Arial"/>
                <w:sz w:val="20"/>
                <w:szCs w:val="20"/>
              </w:rPr>
            </w:pPr>
            <w:r>
              <w:rPr>
                <w:rFonts w:ascii="Arial" w:hAnsi="Arial" w:cs="Arial"/>
                <w:sz w:val="20"/>
                <w:szCs w:val="20"/>
              </w:rPr>
              <w:t>nutriční terapeutky</w:t>
            </w:r>
          </w:p>
        </w:tc>
        <w:tc>
          <w:tcPr>
            <w:tcW w:w="564" w:type="pct"/>
            <w:tcBorders>
              <w:top w:val="nil"/>
              <w:left w:val="nil"/>
              <w:bottom w:val="single" w:sz="4" w:space="0" w:color="auto"/>
              <w:right w:val="single" w:sz="4" w:space="0" w:color="auto"/>
            </w:tcBorders>
            <w:shd w:val="clear" w:color="000000" w:fill="FFFFFF"/>
            <w:noWrap/>
            <w:vAlign w:val="bottom"/>
            <w:hideMark/>
          </w:tcPr>
          <w:p w14:paraId="62BA16C7"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1808CBA1"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73CCCA9B"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408E20B2" w14:textId="77777777" w:rsidR="002C1153" w:rsidRDefault="002C1153">
            <w:pPr>
              <w:jc w:val="center"/>
              <w:rPr>
                <w:rFonts w:ascii="Arial" w:hAnsi="Arial" w:cs="Arial"/>
                <w:sz w:val="20"/>
                <w:szCs w:val="20"/>
              </w:rPr>
            </w:pPr>
            <w:r>
              <w:rPr>
                <w:rFonts w:ascii="Arial" w:hAnsi="Arial" w:cs="Arial"/>
                <w:sz w:val="20"/>
                <w:szCs w:val="20"/>
              </w:rPr>
              <w:t>Stravovací provoz</w:t>
            </w:r>
          </w:p>
        </w:tc>
        <w:tc>
          <w:tcPr>
            <w:tcW w:w="1641" w:type="pct"/>
            <w:tcBorders>
              <w:top w:val="nil"/>
              <w:left w:val="nil"/>
              <w:bottom w:val="single" w:sz="4" w:space="0" w:color="auto"/>
              <w:right w:val="single" w:sz="4" w:space="0" w:color="auto"/>
            </w:tcBorders>
            <w:shd w:val="clear" w:color="000000" w:fill="FFFFFF"/>
            <w:noWrap/>
            <w:vAlign w:val="bottom"/>
            <w:hideMark/>
          </w:tcPr>
          <w:p w14:paraId="278928E7" w14:textId="77777777" w:rsidR="002C1153" w:rsidRDefault="002C1153">
            <w:pPr>
              <w:rPr>
                <w:rFonts w:ascii="Arial" w:hAnsi="Arial" w:cs="Arial"/>
                <w:sz w:val="20"/>
                <w:szCs w:val="20"/>
              </w:rPr>
            </w:pPr>
            <w:r>
              <w:rPr>
                <w:rFonts w:ascii="Arial" w:hAnsi="Arial" w:cs="Arial"/>
                <w:sz w:val="20"/>
                <w:szCs w:val="20"/>
              </w:rPr>
              <w:t>stravovací provoz</w:t>
            </w:r>
          </w:p>
        </w:tc>
        <w:tc>
          <w:tcPr>
            <w:tcW w:w="564" w:type="pct"/>
            <w:tcBorders>
              <w:top w:val="nil"/>
              <w:left w:val="nil"/>
              <w:bottom w:val="single" w:sz="4" w:space="0" w:color="auto"/>
              <w:right w:val="single" w:sz="4" w:space="0" w:color="auto"/>
            </w:tcBorders>
            <w:shd w:val="clear" w:color="000000" w:fill="FFFFFF"/>
            <w:noWrap/>
            <w:vAlign w:val="bottom"/>
            <w:hideMark/>
          </w:tcPr>
          <w:p w14:paraId="53F2F065"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29FD41A9"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48ADD4A"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128590D3" w14:textId="77777777" w:rsidR="002C1153" w:rsidRDefault="002C1153">
            <w:pPr>
              <w:jc w:val="center"/>
              <w:rPr>
                <w:rFonts w:ascii="Arial" w:hAnsi="Arial" w:cs="Arial"/>
                <w:sz w:val="20"/>
                <w:szCs w:val="20"/>
              </w:rPr>
            </w:pPr>
            <w:r>
              <w:rPr>
                <w:rFonts w:ascii="Arial" w:hAnsi="Arial" w:cs="Arial"/>
                <w:sz w:val="20"/>
                <w:szCs w:val="20"/>
              </w:rPr>
              <w:t>LDN</w:t>
            </w:r>
          </w:p>
        </w:tc>
        <w:tc>
          <w:tcPr>
            <w:tcW w:w="1641" w:type="pct"/>
            <w:tcBorders>
              <w:top w:val="nil"/>
              <w:left w:val="nil"/>
              <w:bottom w:val="single" w:sz="4" w:space="0" w:color="auto"/>
              <w:right w:val="single" w:sz="4" w:space="0" w:color="auto"/>
            </w:tcBorders>
            <w:shd w:val="clear" w:color="000000" w:fill="FFFFFF"/>
            <w:noWrap/>
            <w:vAlign w:val="bottom"/>
            <w:hideMark/>
          </w:tcPr>
          <w:p w14:paraId="2911B383" w14:textId="77777777" w:rsidR="002C1153" w:rsidRDefault="002C1153">
            <w:pPr>
              <w:rPr>
                <w:rFonts w:ascii="Arial" w:hAnsi="Arial" w:cs="Arial"/>
                <w:sz w:val="20"/>
                <w:szCs w:val="20"/>
              </w:rPr>
            </w:pPr>
            <w:r>
              <w:rPr>
                <w:rFonts w:ascii="Arial" w:hAnsi="Arial" w:cs="Arial"/>
                <w:sz w:val="20"/>
                <w:szCs w:val="20"/>
              </w:rPr>
              <w:t>lůžka dlouhodobě nemocných</w:t>
            </w:r>
          </w:p>
        </w:tc>
        <w:tc>
          <w:tcPr>
            <w:tcW w:w="564" w:type="pct"/>
            <w:tcBorders>
              <w:top w:val="nil"/>
              <w:left w:val="nil"/>
              <w:bottom w:val="single" w:sz="4" w:space="0" w:color="auto"/>
              <w:right w:val="single" w:sz="4" w:space="0" w:color="auto"/>
            </w:tcBorders>
            <w:shd w:val="clear" w:color="000000" w:fill="FFFFFF"/>
            <w:noWrap/>
            <w:vAlign w:val="bottom"/>
            <w:hideMark/>
          </w:tcPr>
          <w:p w14:paraId="27207FA9"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24CE2C6B"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1396D447"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2E58203F" w14:textId="77777777" w:rsidR="002C1153" w:rsidRDefault="002C1153">
            <w:pPr>
              <w:jc w:val="center"/>
              <w:rPr>
                <w:rFonts w:ascii="Arial" w:hAnsi="Arial" w:cs="Arial"/>
                <w:sz w:val="20"/>
                <w:szCs w:val="20"/>
              </w:rPr>
            </w:pPr>
            <w:r>
              <w:rPr>
                <w:rFonts w:ascii="Arial" w:hAnsi="Arial" w:cs="Arial"/>
                <w:sz w:val="20"/>
                <w:szCs w:val="20"/>
              </w:rPr>
              <w:t>Sociální pracovník</w:t>
            </w:r>
          </w:p>
        </w:tc>
        <w:tc>
          <w:tcPr>
            <w:tcW w:w="1641" w:type="pct"/>
            <w:tcBorders>
              <w:top w:val="nil"/>
              <w:left w:val="nil"/>
              <w:bottom w:val="single" w:sz="4" w:space="0" w:color="auto"/>
              <w:right w:val="single" w:sz="4" w:space="0" w:color="auto"/>
            </w:tcBorders>
            <w:shd w:val="clear" w:color="000000" w:fill="FFFFFF"/>
            <w:noWrap/>
            <w:vAlign w:val="bottom"/>
            <w:hideMark/>
          </w:tcPr>
          <w:p w14:paraId="05D9EBDB" w14:textId="77777777" w:rsidR="002C1153" w:rsidRDefault="002C1153">
            <w:pPr>
              <w:rPr>
                <w:rFonts w:ascii="Arial" w:hAnsi="Arial" w:cs="Arial"/>
                <w:sz w:val="20"/>
                <w:szCs w:val="20"/>
              </w:rPr>
            </w:pPr>
            <w:proofErr w:type="spellStart"/>
            <w:r>
              <w:rPr>
                <w:rFonts w:ascii="Arial" w:hAnsi="Arial" w:cs="Arial"/>
                <w:sz w:val="20"/>
                <w:szCs w:val="20"/>
              </w:rPr>
              <w:t>sciální</w:t>
            </w:r>
            <w:proofErr w:type="spellEnd"/>
            <w:r>
              <w:rPr>
                <w:rFonts w:ascii="Arial" w:hAnsi="Arial" w:cs="Arial"/>
                <w:sz w:val="20"/>
                <w:szCs w:val="20"/>
              </w:rPr>
              <w:t xml:space="preserve"> pracovník</w:t>
            </w:r>
          </w:p>
        </w:tc>
        <w:tc>
          <w:tcPr>
            <w:tcW w:w="564" w:type="pct"/>
            <w:tcBorders>
              <w:top w:val="nil"/>
              <w:left w:val="nil"/>
              <w:bottom w:val="single" w:sz="4" w:space="0" w:color="auto"/>
              <w:right w:val="single" w:sz="4" w:space="0" w:color="auto"/>
            </w:tcBorders>
            <w:shd w:val="clear" w:color="000000" w:fill="FFFFFF"/>
            <w:noWrap/>
            <w:vAlign w:val="bottom"/>
            <w:hideMark/>
          </w:tcPr>
          <w:p w14:paraId="1439D14E" w14:textId="77777777" w:rsidR="002C1153" w:rsidRDefault="002C1153">
            <w:pPr>
              <w:jc w:val="center"/>
              <w:rPr>
                <w:rFonts w:ascii="Arial" w:hAnsi="Arial" w:cs="Arial"/>
                <w:sz w:val="20"/>
                <w:szCs w:val="20"/>
              </w:rPr>
            </w:pPr>
            <w:r>
              <w:rPr>
                <w:rFonts w:ascii="Arial" w:hAnsi="Arial" w:cs="Arial"/>
                <w:sz w:val="20"/>
                <w:szCs w:val="20"/>
              </w:rPr>
              <w:t>D</w:t>
            </w:r>
          </w:p>
        </w:tc>
        <w:tc>
          <w:tcPr>
            <w:tcW w:w="576" w:type="pct"/>
            <w:tcBorders>
              <w:top w:val="nil"/>
              <w:left w:val="nil"/>
              <w:bottom w:val="single" w:sz="4" w:space="0" w:color="auto"/>
              <w:right w:val="single" w:sz="8" w:space="0" w:color="auto"/>
            </w:tcBorders>
            <w:shd w:val="clear" w:color="000000" w:fill="FFFFFF"/>
            <w:noWrap/>
            <w:vAlign w:val="bottom"/>
            <w:hideMark/>
          </w:tcPr>
          <w:p w14:paraId="091F5F47" w14:textId="77777777" w:rsidR="002C1153" w:rsidRDefault="002C1153">
            <w:pPr>
              <w:jc w:val="center"/>
              <w:rPr>
                <w:rFonts w:ascii="Arial" w:hAnsi="Arial" w:cs="Arial"/>
                <w:sz w:val="20"/>
                <w:szCs w:val="20"/>
              </w:rPr>
            </w:pPr>
            <w:r>
              <w:rPr>
                <w:rFonts w:ascii="Arial" w:hAnsi="Arial" w:cs="Arial"/>
                <w:sz w:val="20"/>
                <w:szCs w:val="20"/>
              </w:rPr>
              <w:t>3</w:t>
            </w:r>
          </w:p>
        </w:tc>
      </w:tr>
      <w:tr w:rsidR="002C1153" w14:paraId="083FCA5F"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1C5A6516" w14:textId="77777777" w:rsidR="002C1153" w:rsidRDefault="002C1153">
            <w:pPr>
              <w:jc w:val="center"/>
              <w:rPr>
                <w:rFonts w:ascii="Arial" w:hAnsi="Arial" w:cs="Arial"/>
                <w:sz w:val="20"/>
                <w:szCs w:val="20"/>
              </w:rPr>
            </w:pPr>
            <w:r>
              <w:rPr>
                <w:rFonts w:ascii="Arial" w:hAnsi="Arial" w:cs="Arial"/>
                <w:sz w:val="20"/>
                <w:szCs w:val="20"/>
              </w:rPr>
              <w:t>Vedení , sekretariát</w:t>
            </w:r>
          </w:p>
        </w:tc>
        <w:tc>
          <w:tcPr>
            <w:tcW w:w="1641" w:type="pct"/>
            <w:tcBorders>
              <w:top w:val="nil"/>
              <w:left w:val="nil"/>
              <w:bottom w:val="single" w:sz="4" w:space="0" w:color="auto"/>
              <w:right w:val="single" w:sz="4" w:space="0" w:color="auto"/>
            </w:tcBorders>
            <w:shd w:val="clear" w:color="auto" w:fill="auto"/>
            <w:noWrap/>
            <w:vAlign w:val="bottom"/>
            <w:hideMark/>
          </w:tcPr>
          <w:p w14:paraId="52E4C6CC" w14:textId="77777777" w:rsidR="002C1153" w:rsidRDefault="002C1153">
            <w:pPr>
              <w:rPr>
                <w:rFonts w:ascii="Arial" w:hAnsi="Arial" w:cs="Arial"/>
                <w:sz w:val="20"/>
                <w:szCs w:val="20"/>
              </w:rPr>
            </w:pPr>
            <w:r>
              <w:rPr>
                <w:rFonts w:ascii="Arial" w:hAnsi="Arial" w:cs="Arial"/>
                <w:sz w:val="20"/>
                <w:szCs w:val="20"/>
              </w:rPr>
              <w:t>hospodářské středisko</w:t>
            </w:r>
          </w:p>
        </w:tc>
        <w:tc>
          <w:tcPr>
            <w:tcW w:w="564" w:type="pct"/>
            <w:tcBorders>
              <w:top w:val="nil"/>
              <w:left w:val="nil"/>
              <w:bottom w:val="single" w:sz="4" w:space="0" w:color="auto"/>
              <w:right w:val="single" w:sz="4" w:space="0" w:color="auto"/>
            </w:tcBorders>
            <w:shd w:val="clear" w:color="000000" w:fill="FFFFFF"/>
            <w:noWrap/>
            <w:vAlign w:val="bottom"/>
            <w:hideMark/>
          </w:tcPr>
          <w:p w14:paraId="2DAB56BA" w14:textId="77777777" w:rsidR="002C1153" w:rsidRDefault="002C1153">
            <w:pPr>
              <w:jc w:val="center"/>
              <w:rPr>
                <w:rFonts w:ascii="Arial" w:hAnsi="Arial" w:cs="Arial"/>
                <w:sz w:val="20"/>
                <w:szCs w:val="20"/>
              </w:rPr>
            </w:pPr>
            <w:r>
              <w:rPr>
                <w:rFonts w:ascii="Arial" w:hAnsi="Arial" w:cs="Arial"/>
                <w:sz w:val="20"/>
                <w:szCs w:val="20"/>
              </w:rPr>
              <w:t>A</w:t>
            </w:r>
          </w:p>
        </w:tc>
        <w:tc>
          <w:tcPr>
            <w:tcW w:w="576" w:type="pct"/>
            <w:tcBorders>
              <w:top w:val="nil"/>
              <w:left w:val="nil"/>
              <w:bottom w:val="single" w:sz="4" w:space="0" w:color="auto"/>
              <w:right w:val="single" w:sz="8" w:space="0" w:color="auto"/>
            </w:tcBorders>
            <w:shd w:val="clear" w:color="000000" w:fill="FFFFFF"/>
            <w:noWrap/>
            <w:vAlign w:val="bottom"/>
            <w:hideMark/>
          </w:tcPr>
          <w:p w14:paraId="212AF683"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429E7FA5" w14:textId="77777777" w:rsidTr="002C1153">
        <w:trPr>
          <w:trHeight w:val="255"/>
        </w:trPr>
        <w:tc>
          <w:tcPr>
            <w:tcW w:w="2219" w:type="pct"/>
            <w:tcBorders>
              <w:top w:val="nil"/>
              <w:left w:val="single" w:sz="8" w:space="0" w:color="auto"/>
              <w:bottom w:val="single" w:sz="4" w:space="0" w:color="auto"/>
              <w:right w:val="single" w:sz="4" w:space="0" w:color="auto"/>
            </w:tcBorders>
            <w:shd w:val="clear" w:color="000000" w:fill="FFFFFF"/>
            <w:noWrap/>
            <w:vAlign w:val="center"/>
            <w:hideMark/>
          </w:tcPr>
          <w:p w14:paraId="12435CA1" w14:textId="77777777" w:rsidR="002C1153" w:rsidRDefault="002C1153">
            <w:pPr>
              <w:jc w:val="center"/>
              <w:rPr>
                <w:rFonts w:ascii="Arial" w:hAnsi="Arial" w:cs="Arial"/>
                <w:sz w:val="18"/>
                <w:szCs w:val="18"/>
              </w:rPr>
            </w:pPr>
            <w:r>
              <w:rPr>
                <w:rFonts w:ascii="Arial" w:hAnsi="Arial" w:cs="Arial"/>
                <w:sz w:val="18"/>
                <w:szCs w:val="18"/>
              </w:rPr>
              <w:t>Pokladna, recepce</w:t>
            </w:r>
          </w:p>
        </w:tc>
        <w:tc>
          <w:tcPr>
            <w:tcW w:w="1641" w:type="pct"/>
            <w:tcBorders>
              <w:top w:val="nil"/>
              <w:left w:val="nil"/>
              <w:bottom w:val="single" w:sz="4" w:space="0" w:color="auto"/>
              <w:right w:val="single" w:sz="4" w:space="0" w:color="auto"/>
            </w:tcBorders>
            <w:shd w:val="clear" w:color="auto" w:fill="auto"/>
            <w:noWrap/>
            <w:vAlign w:val="bottom"/>
            <w:hideMark/>
          </w:tcPr>
          <w:p w14:paraId="3D455638" w14:textId="77777777" w:rsidR="002C1153" w:rsidRDefault="002C1153">
            <w:pPr>
              <w:rPr>
                <w:rFonts w:ascii="Arial" w:hAnsi="Arial" w:cs="Arial"/>
                <w:sz w:val="20"/>
                <w:szCs w:val="20"/>
              </w:rPr>
            </w:pPr>
            <w:r>
              <w:rPr>
                <w:rFonts w:ascii="Arial" w:hAnsi="Arial" w:cs="Arial"/>
                <w:sz w:val="20"/>
                <w:szCs w:val="20"/>
              </w:rPr>
              <w:t>hospodářské středisko</w:t>
            </w:r>
          </w:p>
        </w:tc>
        <w:tc>
          <w:tcPr>
            <w:tcW w:w="564" w:type="pct"/>
            <w:tcBorders>
              <w:top w:val="nil"/>
              <w:left w:val="nil"/>
              <w:bottom w:val="single" w:sz="4" w:space="0" w:color="auto"/>
              <w:right w:val="single" w:sz="4" w:space="0" w:color="auto"/>
            </w:tcBorders>
            <w:shd w:val="clear" w:color="000000" w:fill="FFFFFF"/>
            <w:noWrap/>
            <w:vAlign w:val="bottom"/>
            <w:hideMark/>
          </w:tcPr>
          <w:p w14:paraId="280971FF" w14:textId="77777777" w:rsidR="002C1153" w:rsidRDefault="002C1153">
            <w:pPr>
              <w:jc w:val="center"/>
              <w:rPr>
                <w:rFonts w:ascii="Arial" w:hAnsi="Arial" w:cs="Arial"/>
                <w:sz w:val="20"/>
                <w:szCs w:val="20"/>
              </w:rPr>
            </w:pPr>
            <w:r>
              <w:rPr>
                <w:rFonts w:ascii="Arial" w:hAnsi="Arial" w:cs="Arial"/>
                <w:sz w:val="20"/>
                <w:szCs w:val="20"/>
              </w:rPr>
              <w:t>B</w:t>
            </w:r>
          </w:p>
        </w:tc>
        <w:tc>
          <w:tcPr>
            <w:tcW w:w="576" w:type="pct"/>
            <w:tcBorders>
              <w:top w:val="nil"/>
              <w:left w:val="nil"/>
              <w:bottom w:val="single" w:sz="4" w:space="0" w:color="auto"/>
              <w:right w:val="single" w:sz="8" w:space="0" w:color="auto"/>
            </w:tcBorders>
            <w:shd w:val="clear" w:color="000000" w:fill="FFFFFF"/>
            <w:noWrap/>
            <w:vAlign w:val="bottom"/>
            <w:hideMark/>
          </w:tcPr>
          <w:p w14:paraId="0D66FA56"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4E3600B8" w14:textId="77777777" w:rsidTr="002C1153">
        <w:trPr>
          <w:trHeight w:val="255"/>
        </w:trPr>
        <w:tc>
          <w:tcPr>
            <w:tcW w:w="2219" w:type="pct"/>
            <w:tcBorders>
              <w:top w:val="nil"/>
              <w:left w:val="single" w:sz="8" w:space="0" w:color="auto"/>
              <w:bottom w:val="single" w:sz="4" w:space="0" w:color="auto"/>
              <w:right w:val="single" w:sz="4" w:space="0" w:color="auto"/>
            </w:tcBorders>
            <w:shd w:val="clear" w:color="auto" w:fill="auto"/>
            <w:noWrap/>
            <w:vAlign w:val="bottom"/>
            <w:hideMark/>
          </w:tcPr>
          <w:p w14:paraId="5593C4F1" w14:textId="77777777" w:rsidR="002C1153" w:rsidRDefault="002C1153">
            <w:pPr>
              <w:jc w:val="center"/>
              <w:rPr>
                <w:rFonts w:ascii="Arial" w:hAnsi="Arial" w:cs="Arial"/>
                <w:sz w:val="20"/>
                <w:szCs w:val="20"/>
              </w:rPr>
            </w:pPr>
            <w:r>
              <w:rPr>
                <w:rFonts w:ascii="Arial" w:hAnsi="Arial" w:cs="Arial"/>
                <w:sz w:val="20"/>
                <w:szCs w:val="20"/>
              </w:rPr>
              <w:t>BMI</w:t>
            </w:r>
          </w:p>
        </w:tc>
        <w:tc>
          <w:tcPr>
            <w:tcW w:w="1641" w:type="pct"/>
            <w:tcBorders>
              <w:top w:val="nil"/>
              <w:left w:val="nil"/>
              <w:bottom w:val="single" w:sz="4" w:space="0" w:color="auto"/>
              <w:right w:val="single" w:sz="4" w:space="0" w:color="auto"/>
            </w:tcBorders>
            <w:shd w:val="clear" w:color="auto" w:fill="auto"/>
            <w:noWrap/>
            <w:vAlign w:val="bottom"/>
            <w:hideMark/>
          </w:tcPr>
          <w:p w14:paraId="20F72FE3" w14:textId="77777777" w:rsidR="002C1153" w:rsidRDefault="002C1153">
            <w:pPr>
              <w:rPr>
                <w:rFonts w:ascii="Arial" w:hAnsi="Arial" w:cs="Arial"/>
                <w:sz w:val="20"/>
                <w:szCs w:val="20"/>
              </w:rPr>
            </w:pPr>
            <w:r>
              <w:rPr>
                <w:rFonts w:ascii="Arial" w:hAnsi="Arial" w:cs="Arial"/>
                <w:sz w:val="20"/>
                <w:szCs w:val="20"/>
              </w:rPr>
              <w:t>hospodářské středisko</w:t>
            </w:r>
          </w:p>
        </w:tc>
        <w:tc>
          <w:tcPr>
            <w:tcW w:w="564" w:type="pct"/>
            <w:tcBorders>
              <w:top w:val="nil"/>
              <w:left w:val="nil"/>
              <w:bottom w:val="single" w:sz="4" w:space="0" w:color="auto"/>
              <w:right w:val="single" w:sz="4" w:space="0" w:color="auto"/>
            </w:tcBorders>
            <w:shd w:val="clear" w:color="000000" w:fill="FFFFFF"/>
            <w:noWrap/>
            <w:vAlign w:val="bottom"/>
            <w:hideMark/>
          </w:tcPr>
          <w:p w14:paraId="45F4E53E" w14:textId="77777777" w:rsidR="002C1153" w:rsidRDefault="002C1153">
            <w:pPr>
              <w:jc w:val="center"/>
              <w:rPr>
                <w:rFonts w:ascii="Arial" w:hAnsi="Arial" w:cs="Arial"/>
                <w:sz w:val="20"/>
                <w:szCs w:val="20"/>
              </w:rPr>
            </w:pPr>
            <w:r>
              <w:rPr>
                <w:rFonts w:ascii="Arial" w:hAnsi="Arial" w:cs="Arial"/>
                <w:sz w:val="20"/>
                <w:szCs w:val="20"/>
              </w:rPr>
              <w:t>C</w:t>
            </w:r>
          </w:p>
        </w:tc>
        <w:tc>
          <w:tcPr>
            <w:tcW w:w="576" w:type="pct"/>
            <w:tcBorders>
              <w:top w:val="nil"/>
              <w:left w:val="nil"/>
              <w:bottom w:val="single" w:sz="4" w:space="0" w:color="auto"/>
              <w:right w:val="single" w:sz="8" w:space="0" w:color="auto"/>
            </w:tcBorders>
            <w:shd w:val="clear" w:color="000000" w:fill="FFFFFF"/>
            <w:noWrap/>
            <w:vAlign w:val="bottom"/>
            <w:hideMark/>
          </w:tcPr>
          <w:p w14:paraId="5F0B43D4" w14:textId="77777777" w:rsidR="002C1153" w:rsidRDefault="002C1153">
            <w:pPr>
              <w:jc w:val="center"/>
              <w:rPr>
                <w:rFonts w:ascii="Arial" w:hAnsi="Arial" w:cs="Arial"/>
                <w:sz w:val="20"/>
                <w:szCs w:val="20"/>
              </w:rPr>
            </w:pPr>
            <w:r>
              <w:rPr>
                <w:rFonts w:ascii="Arial" w:hAnsi="Arial" w:cs="Arial"/>
                <w:sz w:val="20"/>
                <w:szCs w:val="20"/>
              </w:rPr>
              <w:t>-1</w:t>
            </w:r>
          </w:p>
        </w:tc>
      </w:tr>
      <w:tr w:rsidR="002C1153" w14:paraId="1DA34A30" w14:textId="77777777" w:rsidTr="002C1153">
        <w:trPr>
          <w:trHeight w:val="270"/>
        </w:trPr>
        <w:tc>
          <w:tcPr>
            <w:tcW w:w="2219" w:type="pct"/>
            <w:tcBorders>
              <w:top w:val="nil"/>
              <w:left w:val="single" w:sz="8" w:space="0" w:color="auto"/>
              <w:bottom w:val="single" w:sz="8" w:space="0" w:color="auto"/>
              <w:right w:val="single" w:sz="4" w:space="0" w:color="auto"/>
            </w:tcBorders>
            <w:shd w:val="clear" w:color="000000" w:fill="FFFFFF"/>
            <w:noWrap/>
            <w:vAlign w:val="center"/>
            <w:hideMark/>
          </w:tcPr>
          <w:p w14:paraId="08C6717B" w14:textId="77777777" w:rsidR="002C1153" w:rsidRDefault="002C1153">
            <w:pPr>
              <w:jc w:val="center"/>
              <w:rPr>
                <w:rFonts w:ascii="Arial" w:hAnsi="Arial" w:cs="Arial"/>
                <w:sz w:val="20"/>
                <w:szCs w:val="20"/>
              </w:rPr>
            </w:pPr>
            <w:r>
              <w:rPr>
                <w:rFonts w:ascii="Arial" w:hAnsi="Arial" w:cs="Arial"/>
                <w:sz w:val="20"/>
                <w:szCs w:val="20"/>
              </w:rPr>
              <w:t xml:space="preserve">Údržba a </w:t>
            </w:r>
            <w:proofErr w:type="spellStart"/>
            <w:r>
              <w:rPr>
                <w:rFonts w:ascii="Arial" w:hAnsi="Arial" w:cs="Arial"/>
                <w:sz w:val="20"/>
                <w:szCs w:val="20"/>
              </w:rPr>
              <w:t>TSO,doprava,sklad</w:t>
            </w:r>
            <w:proofErr w:type="spellEnd"/>
            <w:r>
              <w:rPr>
                <w:rFonts w:ascii="Arial" w:hAnsi="Arial" w:cs="Arial"/>
                <w:sz w:val="20"/>
                <w:szCs w:val="20"/>
              </w:rPr>
              <w:t xml:space="preserve"> </w:t>
            </w:r>
          </w:p>
        </w:tc>
        <w:tc>
          <w:tcPr>
            <w:tcW w:w="1641" w:type="pct"/>
            <w:tcBorders>
              <w:top w:val="nil"/>
              <w:left w:val="nil"/>
              <w:bottom w:val="single" w:sz="8" w:space="0" w:color="auto"/>
              <w:right w:val="single" w:sz="4" w:space="0" w:color="auto"/>
            </w:tcBorders>
            <w:shd w:val="clear" w:color="auto" w:fill="auto"/>
            <w:noWrap/>
            <w:vAlign w:val="bottom"/>
            <w:hideMark/>
          </w:tcPr>
          <w:p w14:paraId="3FFC3EF8" w14:textId="77777777" w:rsidR="002C1153" w:rsidRDefault="002C1153">
            <w:pPr>
              <w:rPr>
                <w:rFonts w:ascii="Arial" w:hAnsi="Arial" w:cs="Arial"/>
                <w:sz w:val="20"/>
                <w:szCs w:val="20"/>
              </w:rPr>
            </w:pPr>
            <w:r>
              <w:rPr>
                <w:rFonts w:ascii="Arial" w:hAnsi="Arial" w:cs="Arial"/>
                <w:sz w:val="20"/>
                <w:szCs w:val="20"/>
              </w:rPr>
              <w:t>hospodářské středisko</w:t>
            </w:r>
          </w:p>
        </w:tc>
        <w:tc>
          <w:tcPr>
            <w:tcW w:w="564" w:type="pct"/>
            <w:tcBorders>
              <w:top w:val="nil"/>
              <w:left w:val="nil"/>
              <w:bottom w:val="single" w:sz="8" w:space="0" w:color="auto"/>
              <w:right w:val="single" w:sz="4" w:space="0" w:color="auto"/>
            </w:tcBorders>
            <w:shd w:val="clear" w:color="000000" w:fill="FFFFFF"/>
            <w:noWrap/>
            <w:vAlign w:val="bottom"/>
            <w:hideMark/>
          </w:tcPr>
          <w:p w14:paraId="4B088E47" w14:textId="77777777" w:rsidR="002C1153" w:rsidRDefault="002C1153">
            <w:pPr>
              <w:jc w:val="center"/>
              <w:rPr>
                <w:rFonts w:ascii="Arial" w:hAnsi="Arial" w:cs="Arial"/>
                <w:sz w:val="20"/>
                <w:szCs w:val="20"/>
              </w:rPr>
            </w:pPr>
            <w:r>
              <w:rPr>
                <w:rFonts w:ascii="Arial" w:hAnsi="Arial" w:cs="Arial"/>
                <w:sz w:val="20"/>
                <w:szCs w:val="20"/>
              </w:rPr>
              <w:t>F</w:t>
            </w:r>
          </w:p>
        </w:tc>
        <w:tc>
          <w:tcPr>
            <w:tcW w:w="576" w:type="pct"/>
            <w:tcBorders>
              <w:top w:val="nil"/>
              <w:left w:val="nil"/>
              <w:bottom w:val="single" w:sz="8" w:space="0" w:color="auto"/>
              <w:right w:val="single" w:sz="8" w:space="0" w:color="auto"/>
            </w:tcBorders>
            <w:shd w:val="clear" w:color="000000" w:fill="FFFFFF"/>
            <w:noWrap/>
            <w:vAlign w:val="bottom"/>
            <w:hideMark/>
          </w:tcPr>
          <w:p w14:paraId="22471FFF" w14:textId="77777777" w:rsidR="002C1153" w:rsidRDefault="002C1153">
            <w:pPr>
              <w:jc w:val="center"/>
              <w:rPr>
                <w:rFonts w:ascii="Arial" w:hAnsi="Arial" w:cs="Arial"/>
                <w:sz w:val="20"/>
                <w:szCs w:val="20"/>
              </w:rPr>
            </w:pPr>
            <w:r>
              <w:rPr>
                <w:rFonts w:ascii="Arial" w:hAnsi="Arial" w:cs="Arial"/>
                <w:sz w:val="20"/>
                <w:szCs w:val="20"/>
              </w:rPr>
              <w:t>1</w:t>
            </w:r>
          </w:p>
        </w:tc>
      </w:tr>
    </w:tbl>
    <w:p w14:paraId="38E70656" w14:textId="77777777" w:rsidR="00CB5AF3" w:rsidRDefault="00CB5AF3" w:rsidP="00CB5AF3">
      <w:pPr>
        <w:tabs>
          <w:tab w:val="left" w:pos="3525"/>
        </w:tabs>
        <w:rPr>
          <w:rFonts w:ascii="Arial" w:hAnsi="Arial" w:cs="Arial"/>
          <w:b/>
        </w:rPr>
        <w:sectPr w:rsidR="00CB5AF3" w:rsidSect="00AC1A15">
          <w:headerReference w:type="default" r:id="rId13"/>
          <w:footerReference w:type="default" r:id="rId14"/>
          <w:pgSz w:w="11906" w:h="16838" w:code="9"/>
          <w:pgMar w:top="2269" w:right="1134" w:bottom="1985" w:left="1134" w:header="567" w:footer="709" w:gutter="0"/>
          <w:pgNumType w:start="1"/>
          <w:cols w:space="708"/>
          <w:docGrid w:linePitch="360"/>
        </w:sectPr>
      </w:pPr>
      <w:r>
        <w:rPr>
          <w:rFonts w:ascii="Arial" w:hAnsi="Arial" w:cs="Arial"/>
          <w:b/>
        </w:rPr>
        <w:tab/>
      </w:r>
    </w:p>
    <w:p w14:paraId="529210AC" w14:textId="20E238F6" w:rsidR="00CB5AF3" w:rsidRDefault="00DA052E" w:rsidP="00CB5AF3">
      <w:pPr>
        <w:tabs>
          <w:tab w:val="left" w:pos="3525"/>
        </w:tabs>
        <w:rPr>
          <w:rFonts w:ascii="Arial" w:hAnsi="Arial" w:cs="Arial"/>
          <w:b/>
        </w:rPr>
      </w:pPr>
      <w:r w:rsidRPr="00403CF0">
        <w:rPr>
          <w:noProof/>
        </w:rPr>
        <w:drawing>
          <wp:anchor distT="0" distB="0" distL="114300" distR="114300" simplePos="0" relativeHeight="251661824" behindDoc="1" locked="0" layoutInCell="1" allowOverlap="1" wp14:anchorId="2C957DB2" wp14:editId="40F90732">
            <wp:simplePos x="0" y="0"/>
            <wp:positionH relativeFrom="page">
              <wp:align>center</wp:align>
            </wp:positionH>
            <wp:positionV relativeFrom="margin">
              <wp:align>bottom</wp:align>
            </wp:positionV>
            <wp:extent cx="9182735" cy="5876925"/>
            <wp:effectExtent l="0" t="0" r="0" b="9525"/>
            <wp:wrapTight wrapText="bothSides">
              <wp:wrapPolygon edited="0">
                <wp:start x="0" y="0"/>
                <wp:lineTo x="0" y="350"/>
                <wp:lineTo x="9096" y="1260"/>
                <wp:lineTo x="0" y="1260"/>
                <wp:lineTo x="0" y="21565"/>
                <wp:lineTo x="21554" y="21565"/>
                <wp:lineTo x="21554" y="1260"/>
                <wp:lineTo x="10799" y="1260"/>
                <wp:lineTo x="9321" y="980"/>
                <wp:lineTo x="5691"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82735" cy="587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66D8D" w14:textId="04E6AF5D" w:rsidR="00CB5AF3" w:rsidRDefault="00CB5AF3" w:rsidP="00CB5AF3">
      <w:pPr>
        <w:tabs>
          <w:tab w:val="left" w:pos="3525"/>
        </w:tabs>
        <w:rPr>
          <w:rFonts w:ascii="Arial" w:hAnsi="Arial" w:cs="Arial"/>
          <w:b/>
        </w:rPr>
      </w:pPr>
    </w:p>
    <w:p w14:paraId="03480D02" w14:textId="706A4A29" w:rsidR="00CB5AF3" w:rsidRDefault="00CB5AF3" w:rsidP="00CB5AF3">
      <w:pPr>
        <w:tabs>
          <w:tab w:val="left" w:pos="3525"/>
        </w:tabs>
        <w:rPr>
          <w:rFonts w:ascii="Arial" w:hAnsi="Arial" w:cs="Arial"/>
          <w:b/>
        </w:rPr>
        <w:sectPr w:rsidR="00CB5AF3" w:rsidSect="00CB5AF3">
          <w:pgSz w:w="16838" w:h="11906" w:orient="landscape" w:code="9"/>
          <w:pgMar w:top="1134" w:right="2268" w:bottom="1134" w:left="1985" w:header="567" w:footer="709" w:gutter="0"/>
          <w:pgNumType w:start="1"/>
          <w:cols w:space="708"/>
          <w:docGrid w:linePitch="360"/>
        </w:sectPr>
      </w:pPr>
    </w:p>
    <w:p w14:paraId="6F9CDF38" w14:textId="05DC97A2" w:rsidR="00B4460A" w:rsidRDefault="00403CF0" w:rsidP="00403CF0">
      <w:pPr>
        <w:rPr>
          <w:rFonts w:ascii="Arial" w:hAnsi="Arial" w:cs="Arial"/>
          <w:b/>
          <w:sz w:val="16"/>
        </w:rPr>
      </w:pPr>
      <w:r w:rsidRPr="00D50090">
        <w:rPr>
          <w:rFonts w:ascii="Arial CE" w:hAnsi="Arial CE" w:cs="Arial CE"/>
          <w:b/>
          <w:bCs/>
          <w:sz w:val="22"/>
          <w:szCs w:val="22"/>
        </w:rPr>
        <w:t>Příloha č. 4 Kompletní zadávací dokumentace objednatele (zadavatele veřejné zakázky) - externě uložena u Objednatele</w:t>
      </w:r>
      <w:r w:rsidRPr="00403CF0">
        <w:rPr>
          <w:rFonts w:ascii="Arial" w:hAnsi="Arial" w:cs="Arial"/>
          <w:b/>
          <w:sz w:val="16"/>
        </w:rPr>
        <w:t xml:space="preserve"> </w:t>
      </w:r>
    </w:p>
    <w:p w14:paraId="1BA6401F" w14:textId="53F6A1A7" w:rsidR="009F238B" w:rsidRPr="009F238B" w:rsidRDefault="009F238B" w:rsidP="009F238B">
      <w:pPr>
        <w:rPr>
          <w:rFonts w:ascii="Arial" w:hAnsi="Arial" w:cs="Arial"/>
          <w:b/>
          <w:sz w:val="16"/>
        </w:rPr>
      </w:pPr>
      <w:r>
        <w:rPr>
          <w:rFonts w:ascii="Arial" w:hAnsi="Arial" w:cs="Arial"/>
          <w:b/>
          <w:sz w:val="16"/>
        </w:rPr>
        <w:br w:type="page"/>
      </w:r>
      <w:r w:rsidRPr="00D50090">
        <w:rPr>
          <w:rFonts w:ascii="Arial CE" w:hAnsi="Arial CE" w:cs="Arial CE"/>
          <w:b/>
          <w:bCs/>
          <w:sz w:val="22"/>
          <w:szCs w:val="22"/>
        </w:rPr>
        <w:t>Příloha č. 5 – Seznam poddodavatelů</w:t>
      </w:r>
    </w:p>
    <w:p w14:paraId="3ADBC1CA" w14:textId="77777777" w:rsidR="009F238B" w:rsidRDefault="009F238B" w:rsidP="009F238B">
      <w:pPr>
        <w:jc w:val="center"/>
        <w:rPr>
          <w:rFonts w:ascii="Calibri" w:hAnsi="Calibri" w:cs="Calibri"/>
          <w:b/>
          <w:bCs/>
          <w:sz w:val="40"/>
          <w:szCs w:val="40"/>
        </w:rPr>
      </w:pPr>
    </w:p>
    <w:p w14:paraId="1438C520" w14:textId="77777777" w:rsidR="009F238B" w:rsidRPr="00DA32FB" w:rsidRDefault="009F238B" w:rsidP="009F238B">
      <w:pPr>
        <w:jc w:val="center"/>
        <w:rPr>
          <w:rFonts w:ascii="Calibri" w:hAnsi="Calibri" w:cs="Calibri"/>
          <w:b/>
          <w:bCs/>
          <w:sz w:val="40"/>
          <w:szCs w:val="40"/>
        </w:rPr>
      </w:pPr>
      <w:r w:rsidRPr="00DA32FB">
        <w:rPr>
          <w:rFonts w:ascii="Calibri" w:hAnsi="Calibri" w:cs="Calibri"/>
          <w:b/>
          <w:bCs/>
          <w:sz w:val="40"/>
          <w:szCs w:val="40"/>
        </w:rPr>
        <w:t>Čestné prohlášení</w:t>
      </w:r>
    </w:p>
    <w:p w14:paraId="60EF1A5D" w14:textId="77777777" w:rsidR="009F238B" w:rsidRDefault="009F238B" w:rsidP="009F238B">
      <w:pPr>
        <w:pStyle w:val="Export0"/>
        <w:tabs>
          <w:tab w:val="left" w:pos="1728"/>
        </w:tabs>
        <w:jc w:val="center"/>
        <w:rPr>
          <w:rFonts w:ascii="Calibri" w:hAnsi="Calibri" w:cs="Calibri"/>
          <w:b/>
          <w:bCs/>
          <w:sz w:val="32"/>
          <w:szCs w:val="32"/>
          <w:highlight w:val="yellow"/>
        </w:rPr>
      </w:pPr>
    </w:p>
    <w:p w14:paraId="4FD35566" w14:textId="77777777" w:rsidR="009F238B" w:rsidRPr="00DA32FB" w:rsidRDefault="009F238B" w:rsidP="009F238B">
      <w:pPr>
        <w:pStyle w:val="Export0"/>
        <w:tabs>
          <w:tab w:val="left" w:pos="1728"/>
        </w:tabs>
        <w:jc w:val="center"/>
        <w:rPr>
          <w:rFonts w:ascii="Calibri" w:hAnsi="Calibri" w:cs="Calibri"/>
          <w:b/>
          <w:bCs/>
          <w:sz w:val="32"/>
          <w:szCs w:val="32"/>
          <w:highlight w:val="yellow"/>
        </w:rPr>
      </w:pPr>
    </w:p>
    <w:p w14:paraId="79800E4E" w14:textId="77777777" w:rsidR="009F238B" w:rsidRPr="00DA32FB" w:rsidRDefault="009F238B" w:rsidP="009F238B">
      <w:pPr>
        <w:pStyle w:val="Export0"/>
        <w:tabs>
          <w:tab w:val="left" w:pos="1728"/>
        </w:tabs>
        <w:jc w:val="center"/>
        <w:rPr>
          <w:rFonts w:ascii="Calibri" w:hAnsi="Calibri" w:cs="Calibri"/>
          <w:b/>
          <w:bCs/>
          <w:sz w:val="32"/>
          <w:szCs w:val="32"/>
        </w:rPr>
      </w:pPr>
      <w:r w:rsidRPr="00DA32FB">
        <w:rPr>
          <w:rFonts w:ascii="Calibri" w:hAnsi="Calibri" w:cs="Calibri"/>
          <w:b/>
          <w:bCs/>
          <w:sz w:val="32"/>
          <w:szCs w:val="32"/>
        </w:rPr>
        <w:t>Prohlášení uchazeče</w:t>
      </w:r>
      <w:r>
        <w:rPr>
          <w:rFonts w:ascii="Calibri" w:hAnsi="Calibri" w:cs="Calibri"/>
          <w:b/>
          <w:bCs/>
          <w:sz w:val="32"/>
          <w:szCs w:val="32"/>
        </w:rPr>
        <w:t xml:space="preserve"> o</w:t>
      </w:r>
      <w:r w:rsidRPr="00DA32FB">
        <w:rPr>
          <w:rFonts w:ascii="Calibri" w:hAnsi="Calibri" w:cs="Calibri"/>
          <w:b/>
          <w:bCs/>
          <w:sz w:val="32"/>
          <w:szCs w:val="32"/>
        </w:rPr>
        <w:t xml:space="preserve"> </w:t>
      </w:r>
      <w:r>
        <w:rPr>
          <w:rFonts w:ascii="Calibri" w:hAnsi="Calibri" w:cs="Calibri"/>
          <w:b/>
          <w:bCs/>
          <w:sz w:val="32"/>
          <w:szCs w:val="32"/>
        </w:rPr>
        <w:t>zajištění komplexního servisu prádla a oděvů bez poddodavatele</w:t>
      </w:r>
    </w:p>
    <w:p w14:paraId="40B1C7E3" w14:textId="77777777" w:rsidR="009F238B" w:rsidRPr="00DA32FB" w:rsidRDefault="009F238B" w:rsidP="009F238B">
      <w:pPr>
        <w:tabs>
          <w:tab w:val="left" w:pos="3030"/>
        </w:tabs>
        <w:rPr>
          <w:rFonts w:ascii="Calibri" w:hAnsi="Calibri" w:cs="Calibri"/>
          <w:b/>
          <w:bCs/>
        </w:rPr>
      </w:pPr>
      <w:r w:rsidRPr="00DA32FB">
        <w:rPr>
          <w:rFonts w:ascii="Calibri" w:hAnsi="Calibri" w:cs="Calibri"/>
        </w:rPr>
        <w:tab/>
      </w:r>
    </w:p>
    <w:p w14:paraId="7F4E2B8C" w14:textId="77777777" w:rsidR="009F238B" w:rsidRPr="00DA32FB" w:rsidRDefault="009F238B" w:rsidP="009F238B">
      <w:pPr>
        <w:tabs>
          <w:tab w:val="left" w:pos="1728"/>
        </w:tabs>
        <w:jc w:val="center"/>
        <w:rPr>
          <w:rFonts w:ascii="Calibri" w:hAnsi="Calibri" w:cs="Calibri"/>
          <w:b/>
          <w:bCs/>
        </w:rPr>
      </w:pPr>
    </w:p>
    <w:p w14:paraId="74E9A320" w14:textId="77777777" w:rsidR="009F238B" w:rsidRPr="00DA32FB" w:rsidRDefault="009F238B" w:rsidP="009F238B">
      <w:pPr>
        <w:ind w:right="-1"/>
        <w:jc w:val="both"/>
        <w:rPr>
          <w:rFonts w:ascii="Calibri" w:hAnsi="Calibri" w:cs="Calibri"/>
        </w:rPr>
      </w:pPr>
      <w:r>
        <w:rPr>
          <w:rFonts w:ascii="Calibri" w:hAnsi="Calibri" w:cs="Calibri"/>
        </w:rPr>
        <w:t xml:space="preserve">Společnost CHRIŠTOF, spol. s r.o., se sídlem Brno, Komárovské nábřeží 465/10, PSČ: 617 00, IČ: 42660351, zapsaná v obchodním rejstříku vedeném Krajským soudem v Brně oddíl C, vložka 4315, jednající jednatelem Janem </w:t>
      </w:r>
      <w:proofErr w:type="spellStart"/>
      <w:r>
        <w:rPr>
          <w:rFonts w:ascii="Calibri" w:hAnsi="Calibri" w:cs="Calibri"/>
        </w:rPr>
        <w:t>Chrištofem</w:t>
      </w:r>
      <w:proofErr w:type="spellEnd"/>
      <w:r>
        <w:rPr>
          <w:rFonts w:ascii="Calibri" w:hAnsi="Calibri" w:cs="Calibri"/>
        </w:rPr>
        <w:t xml:space="preserve">, </w:t>
      </w:r>
      <w:r w:rsidRPr="00033C6A">
        <w:rPr>
          <w:rFonts w:ascii="Calibri" w:hAnsi="Calibri" w:cs="Calibri"/>
          <w:b/>
        </w:rPr>
        <w:t>čestně prohlašuje</w:t>
      </w:r>
      <w:r>
        <w:rPr>
          <w:rFonts w:ascii="Calibri" w:hAnsi="Calibri" w:cs="Calibri"/>
        </w:rPr>
        <w:t xml:space="preserve"> </w:t>
      </w:r>
      <w:r w:rsidRPr="00DD1B32">
        <w:rPr>
          <w:rFonts w:ascii="Calibri" w:hAnsi="Calibri" w:cs="Calibri"/>
        </w:rPr>
        <w:t xml:space="preserve">v rámci otevřeného zadávacího řízení na nadlimitní veřejnou zakázku: „KKN a.s., nemocnice Karlovy Vary a Cheb – Komplexní servis zdravotnického prádla a oděvů“ pro zadavatele Karlovarská krajská nemocnice </w:t>
      </w:r>
      <w:proofErr w:type="spellStart"/>
      <w:r w:rsidRPr="00DD1B32">
        <w:rPr>
          <w:rFonts w:ascii="Calibri" w:hAnsi="Calibri" w:cs="Calibri"/>
        </w:rPr>
        <w:t>a.s</w:t>
      </w:r>
      <w:proofErr w:type="spellEnd"/>
      <w:r w:rsidRPr="00DD1B32">
        <w:rPr>
          <w:rFonts w:ascii="Calibri" w:hAnsi="Calibri" w:cs="Calibri"/>
        </w:rPr>
        <w:t>, zveřejněné na profilu zadavatele: https://ezak.kr-karlovarsky.cz/profile_display_630.html dne 2. 12. 2022</w:t>
      </w:r>
      <w:r w:rsidRPr="0086202C">
        <w:rPr>
          <w:rFonts w:ascii="Calibri" w:hAnsi="Calibri" w:cs="Calibri"/>
        </w:rPr>
        <w:t xml:space="preserve">, </w:t>
      </w:r>
      <w:r w:rsidRPr="00C90CED">
        <w:rPr>
          <w:rFonts w:ascii="Calibri" w:hAnsi="Calibri" w:cs="Calibri"/>
          <w:b/>
        </w:rPr>
        <w:t>že</w:t>
      </w:r>
      <w:r>
        <w:rPr>
          <w:rFonts w:ascii="Calibri" w:hAnsi="Calibri" w:cs="Calibri"/>
          <w:b/>
        </w:rPr>
        <w:t xml:space="preserve"> v případě získání této zakázky s názvem „</w:t>
      </w:r>
      <w:r w:rsidRPr="002616B7">
        <w:rPr>
          <w:rFonts w:ascii="Calibri" w:hAnsi="Calibri" w:cs="Calibri"/>
          <w:b/>
        </w:rPr>
        <w:t xml:space="preserve">KKN a.s., nemocnice Karlovy Vary a Cheb – Komplexní servis zdravotnického prádla a oděvů“ pro zadavatele Karlovarská krajská nemocnice </w:t>
      </w:r>
      <w:proofErr w:type="spellStart"/>
      <w:r w:rsidRPr="002616B7">
        <w:rPr>
          <w:rFonts w:ascii="Calibri" w:hAnsi="Calibri" w:cs="Calibri"/>
          <w:b/>
        </w:rPr>
        <w:t>a.s</w:t>
      </w:r>
      <w:proofErr w:type="spellEnd"/>
      <w:r w:rsidRPr="002616B7">
        <w:rPr>
          <w:rFonts w:ascii="Calibri" w:hAnsi="Calibri" w:cs="Calibri"/>
          <w:b/>
        </w:rPr>
        <w:t>,,</w:t>
      </w:r>
      <w:r>
        <w:rPr>
          <w:rFonts w:ascii="Calibri" w:hAnsi="Calibri" w:cs="Calibri"/>
          <w:b/>
        </w:rPr>
        <w:t xml:space="preserve"> bude plnit zakázku sama, bez poddodavatele. </w:t>
      </w:r>
      <w:r>
        <w:rPr>
          <w:rFonts w:ascii="Calibri" w:hAnsi="Calibri" w:cs="Calibri"/>
        </w:rPr>
        <w:t xml:space="preserve"> </w:t>
      </w:r>
    </w:p>
    <w:p w14:paraId="4223F9D6" w14:textId="77777777" w:rsidR="009F238B" w:rsidRPr="00DA32FB" w:rsidRDefault="009F238B" w:rsidP="009F238B">
      <w:pPr>
        <w:jc w:val="both"/>
        <w:rPr>
          <w:rFonts w:ascii="Calibri" w:hAnsi="Calibri" w:cs="Calibri"/>
        </w:rPr>
      </w:pPr>
    </w:p>
    <w:p w14:paraId="79346047" w14:textId="77777777" w:rsidR="009F238B" w:rsidRDefault="009F238B" w:rsidP="009F238B">
      <w:pPr>
        <w:tabs>
          <w:tab w:val="left" w:pos="1728"/>
        </w:tabs>
        <w:rPr>
          <w:rFonts w:ascii="Calibri" w:hAnsi="Calibri" w:cs="Calibri"/>
        </w:rPr>
      </w:pPr>
    </w:p>
    <w:p w14:paraId="695E8651" w14:textId="77777777" w:rsidR="009F238B" w:rsidRPr="00DA32FB" w:rsidRDefault="009F238B" w:rsidP="009F238B">
      <w:pPr>
        <w:tabs>
          <w:tab w:val="left" w:pos="1728"/>
        </w:tabs>
        <w:rPr>
          <w:rFonts w:ascii="Calibri" w:hAnsi="Calibri" w:cs="Calibri"/>
        </w:rPr>
      </w:pPr>
    </w:p>
    <w:p w14:paraId="6A53BB72" w14:textId="77777777" w:rsidR="009F238B" w:rsidRPr="00DA32FB" w:rsidRDefault="009F238B" w:rsidP="009F238B">
      <w:pPr>
        <w:tabs>
          <w:tab w:val="left" w:pos="1728"/>
        </w:tabs>
        <w:rPr>
          <w:rFonts w:ascii="Calibri" w:hAnsi="Calibri" w:cs="Calibri"/>
        </w:rPr>
      </w:pPr>
    </w:p>
    <w:p w14:paraId="51EF685F" w14:textId="37A46CF1" w:rsidR="009F238B" w:rsidRDefault="009F238B">
      <w:pPr>
        <w:rPr>
          <w:rFonts w:ascii="Arial" w:hAnsi="Arial" w:cs="Arial"/>
          <w:b/>
          <w:sz w:val="16"/>
        </w:rPr>
      </w:pPr>
      <w:r>
        <w:rPr>
          <w:rFonts w:ascii="Arial" w:hAnsi="Arial" w:cs="Arial"/>
          <w:b/>
          <w:sz w:val="16"/>
        </w:rPr>
        <w:br w:type="page"/>
      </w:r>
    </w:p>
    <w:p w14:paraId="39F43B42" w14:textId="2F1EBE4A" w:rsidR="00403CF0" w:rsidRPr="00D50090" w:rsidRDefault="009F238B" w:rsidP="00403CF0">
      <w:pPr>
        <w:rPr>
          <w:rFonts w:ascii="Arial CE" w:hAnsi="Arial CE" w:cs="Arial CE"/>
          <w:b/>
          <w:bCs/>
          <w:sz w:val="22"/>
          <w:szCs w:val="22"/>
        </w:rPr>
      </w:pPr>
      <w:r w:rsidRPr="00D50090">
        <w:rPr>
          <w:rFonts w:ascii="Arial CE" w:hAnsi="Arial CE" w:cs="Arial CE"/>
          <w:b/>
          <w:bCs/>
          <w:sz w:val="22"/>
          <w:szCs w:val="22"/>
        </w:rPr>
        <w:t xml:space="preserve">Příloha č. 6 Pojistná smlouva Poskytovatele </w:t>
      </w:r>
    </w:p>
    <w:p w14:paraId="7BF2DD3F" w14:textId="0248C770" w:rsidR="009F238B" w:rsidRDefault="009F238B" w:rsidP="00403CF0">
      <w:pPr>
        <w:rPr>
          <w:rFonts w:ascii="Arial" w:hAnsi="Arial" w:cs="Arial"/>
          <w:b/>
          <w:sz w:val="16"/>
        </w:rPr>
      </w:pPr>
      <w:r>
        <w:rPr>
          <w:rFonts w:ascii="Arial" w:hAnsi="Arial" w:cs="Arial"/>
          <w:b/>
          <w:sz w:val="16"/>
        </w:rPr>
        <w:object w:dxaOrig="8926" w:dyaOrig="12630" w14:anchorId="4976D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600pt" o:ole="">
            <v:imagedata r:id="rId16" o:title=""/>
          </v:shape>
          <o:OLEObject Type="Embed" ProgID="Acrobat.Document.DC" ShapeID="_x0000_i1025" DrawAspect="Content" ObjectID="_1737869386" r:id="rId17"/>
        </w:object>
      </w:r>
    </w:p>
    <w:p w14:paraId="3D17BAA7" w14:textId="77777777" w:rsidR="009F238B" w:rsidRDefault="009F238B">
      <w:pPr>
        <w:rPr>
          <w:rFonts w:ascii="Arial" w:hAnsi="Arial" w:cs="Arial"/>
          <w:b/>
          <w:sz w:val="16"/>
        </w:rPr>
      </w:pPr>
      <w:r>
        <w:rPr>
          <w:rFonts w:ascii="Arial" w:hAnsi="Arial" w:cs="Arial"/>
          <w:b/>
          <w:sz w:val="16"/>
        </w:rPr>
        <w:br w:type="page"/>
      </w:r>
    </w:p>
    <w:p w14:paraId="55F0F21D" w14:textId="72ECFD04" w:rsidR="009F238B" w:rsidRPr="00D50090" w:rsidRDefault="009F238B" w:rsidP="00403CF0">
      <w:pPr>
        <w:rPr>
          <w:rFonts w:ascii="Arial CE" w:hAnsi="Arial CE" w:cs="Arial CE"/>
          <w:b/>
          <w:bCs/>
          <w:sz w:val="22"/>
          <w:szCs w:val="22"/>
        </w:rPr>
      </w:pPr>
      <w:r w:rsidRPr="00D50090">
        <w:rPr>
          <w:rFonts w:ascii="Arial CE" w:hAnsi="Arial CE" w:cs="Arial CE"/>
          <w:b/>
          <w:bCs/>
          <w:sz w:val="22"/>
          <w:szCs w:val="22"/>
        </w:rPr>
        <w:t xml:space="preserve">Příloha č. 7 Ceník poškozeného prádla </w:t>
      </w:r>
    </w:p>
    <w:tbl>
      <w:tblPr>
        <w:tblW w:w="5000" w:type="pct"/>
        <w:tblCellMar>
          <w:left w:w="70" w:type="dxa"/>
          <w:right w:w="70" w:type="dxa"/>
        </w:tblCellMar>
        <w:tblLook w:val="04A0" w:firstRow="1" w:lastRow="0" w:firstColumn="1" w:lastColumn="0" w:noHBand="0" w:noVBand="1"/>
      </w:tblPr>
      <w:tblGrid>
        <w:gridCol w:w="7568"/>
        <w:gridCol w:w="2070"/>
      </w:tblGrid>
      <w:tr w:rsidR="00DA052E" w:rsidRPr="00DA052E" w14:paraId="4C789DE7" w14:textId="77777777" w:rsidTr="00DA052E">
        <w:trPr>
          <w:trHeight w:val="284"/>
        </w:trPr>
        <w:tc>
          <w:tcPr>
            <w:tcW w:w="4306" w:type="pct"/>
            <w:tcBorders>
              <w:top w:val="nil"/>
              <w:left w:val="nil"/>
              <w:bottom w:val="nil"/>
              <w:right w:val="nil"/>
            </w:tcBorders>
            <w:shd w:val="clear" w:color="auto" w:fill="auto"/>
            <w:noWrap/>
            <w:vAlign w:val="bottom"/>
            <w:hideMark/>
          </w:tcPr>
          <w:p w14:paraId="0A4F2C75" w14:textId="77777777" w:rsidR="00DA052E" w:rsidRPr="00DA052E" w:rsidRDefault="00DA052E">
            <w:pPr>
              <w:rPr>
                <w:rFonts w:asciiTheme="minorHAnsi" w:hAnsiTheme="minorHAnsi" w:cstheme="minorHAnsi"/>
                <w:b/>
                <w:bCs/>
                <w:i/>
                <w:iCs/>
                <w:color w:val="000000"/>
                <w:sz w:val="20"/>
                <w:szCs w:val="20"/>
              </w:rPr>
            </w:pPr>
            <w:r w:rsidRPr="00DA052E">
              <w:rPr>
                <w:rFonts w:asciiTheme="minorHAnsi" w:hAnsiTheme="minorHAnsi" w:cstheme="minorHAnsi"/>
                <w:b/>
                <w:bCs/>
                <w:i/>
                <w:iCs/>
                <w:color w:val="000000"/>
                <w:sz w:val="20"/>
                <w:szCs w:val="20"/>
              </w:rPr>
              <w:t>Ceník pronajímaného (systémového) prádla pro případ poškození nebo ztráty tohoto prádla</w:t>
            </w:r>
          </w:p>
        </w:tc>
        <w:tc>
          <w:tcPr>
            <w:tcW w:w="694" w:type="pct"/>
            <w:tcBorders>
              <w:top w:val="nil"/>
              <w:left w:val="nil"/>
              <w:bottom w:val="nil"/>
              <w:right w:val="nil"/>
            </w:tcBorders>
            <w:shd w:val="clear" w:color="auto" w:fill="auto"/>
            <w:noWrap/>
            <w:vAlign w:val="bottom"/>
            <w:hideMark/>
          </w:tcPr>
          <w:p w14:paraId="1A693463" w14:textId="7253D336"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noProof/>
                <w:color w:val="000000"/>
                <w:sz w:val="20"/>
                <w:szCs w:val="20"/>
              </w:rPr>
              <w:drawing>
                <wp:anchor distT="0" distB="0" distL="114300" distR="114300" simplePos="0" relativeHeight="251668992" behindDoc="0" locked="0" layoutInCell="1" allowOverlap="1" wp14:anchorId="7C9C1143" wp14:editId="7C4B5DA1">
                  <wp:simplePos x="0" y="0"/>
                  <wp:positionH relativeFrom="column">
                    <wp:posOffset>0</wp:posOffset>
                  </wp:positionH>
                  <wp:positionV relativeFrom="paragraph">
                    <wp:posOffset>57150</wp:posOffset>
                  </wp:positionV>
                  <wp:extent cx="1581150" cy="647700"/>
                  <wp:effectExtent l="0" t="0" r="0" b="0"/>
                  <wp:wrapNone/>
                  <wp:docPr id="1" name="Obrázek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00000000-0008-0000-0000-00000200000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9943" cy="66297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930"/>
            </w:tblGrid>
            <w:tr w:rsidR="00DA052E" w:rsidRPr="00DA052E" w14:paraId="3ED6F532" w14:textId="77777777">
              <w:trPr>
                <w:trHeight w:val="420"/>
                <w:tblCellSpacing w:w="0" w:type="dxa"/>
              </w:trPr>
              <w:tc>
                <w:tcPr>
                  <w:tcW w:w="2500" w:type="dxa"/>
                  <w:tcBorders>
                    <w:top w:val="nil"/>
                    <w:left w:val="nil"/>
                    <w:bottom w:val="nil"/>
                    <w:right w:val="nil"/>
                  </w:tcBorders>
                  <w:shd w:val="clear" w:color="auto" w:fill="auto"/>
                  <w:noWrap/>
                  <w:vAlign w:val="bottom"/>
                  <w:hideMark/>
                </w:tcPr>
                <w:p w14:paraId="510B7010" w14:textId="77777777" w:rsidR="00DA052E" w:rsidRPr="00DA052E" w:rsidRDefault="00DA052E">
                  <w:pPr>
                    <w:rPr>
                      <w:rFonts w:asciiTheme="minorHAnsi" w:hAnsiTheme="minorHAnsi" w:cstheme="minorHAnsi"/>
                      <w:color w:val="000000"/>
                      <w:sz w:val="20"/>
                      <w:szCs w:val="20"/>
                    </w:rPr>
                  </w:pPr>
                </w:p>
              </w:tc>
            </w:tr>
          </w:tbl>
          <w:p w14:paraId="578961C5" w14:textId="77777777" w:rsidR="00DA052E" w:rsidRPr="00DA052E" w:rsidRDefault="00DA052E">
            <w:pPr>
              <w:rPr>
                <w:rFonts w:asciiTheme="minorHAnsi" w:hAnsiTheme="minorHAnsi" w:cstheme="minorHAnsi"/>
                <w:color w:val="000000"/>
                <w:sz w:val="20"/>
                <w:szCs w:val="20"/>
              </w:rPr>
            </w:pPr>
          </w:p>
        </w:tc>
      </w:tr>
      <w:tr w:rsidR="00DA052E" w:rsidRPr="00DA052E" w14:paraId="1A67CDB0" w14:textId="77777777" w:rsidTr="00DA052E">
        <w:trPr>
          <w:trHeight w:val="284"/>
        </w:trPr>
        <w:tc>
          <w:tcPr>
            <w:tcW w:w="4306" w:type="pct"/>
            <w:tcBorders>
              <w:top w:val="nil"/>
              <w:left w:val="nil"/>
              <w:bottom w:val="nil"/>
              <w:right w:val="nil"/>
            </w:tcBorders>
            <w:shd w:val="clear" w:color="auto" w:fill="auto"/>
            <w:noWrap/>
            <w:vAlign w:val="bottom"/>
            <w:hideMark/>
          </w:tcPr>
          <w:p w14:paraId="4A4E90DE" w14:textId="77777777" w:rsidR="00DA052E" w:rsidRPr="00DA052E" w:rsidRDefault="00DA052E">
            <w:pPr>
              <w:rPr>
                <w:rFonts w:asciiTheme="minorHAnsi" w:hAnsiTheme="minorHAnsi" w:cstheme="minorHAnsi"/>
                <w:i/>
                <w:iCs/>
                <w:color w:val="000000"/>
                <w:sz w:val="20"/>
                <w:szCs w:val="20"/>
              </w:rPr>
            </w:pPr>
            <w:r w:rsidRPr="00DA052E">
              <w:rPr>
                <w:rFonts w:asciiTheme="minorHAnsi" w:hAnsiTheme="minorHAnsi" w:cstheme="minorHAnsi"/>
                <w:i/>
                <w:iCs/>
                <w:color w:val="000000"/>
                <w:sz w:val="20"/>
                <w:szCs w:val="20"/>
              </w:rPr>
              <w:t>(veškeré ceny jsou uvedeny v Kč bez DPH)</w:t>
            </w:r>
          </w:p>
        </w:tc>
        <w:tc>
          <w:tcPr>
            <w:tcW w:w="694" w:type="pct"/>
            <w:tcBorders>
              <w:top w:val="nil"/>
              <w:left w:val="nil"/>
              <w:bottom w:val="nil"/>
              <w:right w:val="nil"/>
            </w:tcBorders>
            <w:shd w:val="clear" w:color="auto" w:fill="auto"/>
            <w:noWrap/>
            <w:vAlign w:val="bottom"/>
            <w:hideMark/>
          </w:tcPr>
          <w:p w14:paraId="43186858" w14:textId="77777777" w:rsidR="00DA052E" w:rsidRPr="00DA052E" w:rsidRDefault="00DA052E">
            <w:pPr>
              <w:rPr>
                <w:rFonts w:asciiTheme="minorHAnsi" w:hAnsiTheme="minorHAnsi" w:cstheme="minorHAnsi"/>
                <w:i/>
                <w:iCs/>
                <w:color w:val="000000"/>
                <w:sz w:val="20"/>
                <w:szCs w:val="20"/>
              </w:rPr>
            </w:pPr>
          </w:p>
        </w:tc>
      </w:tr>
      <w:tr w:rsidR="00DA052E" w:rsidRPr="00DA052E" w14:paraId="6255D17D" w14:textId="77777777" w:rsidTr="00DA052E">
        <w:trPr>
          <w:trHeight w:val="284"/>
        </w:trPr>
        <w:tc>
          <w:tcPr>
            <w:tcW w:w="4306" w:type="pct"/>
            <w:tcBorders>
              <w:top w:val="nil"/>
              <w:left w:val="nil"/>
              <w:bottom w:val="nil"/>
              <w:right w:val="nil"/>
            </w:tcBorders>
            <w:shd w:val="clear" w:color="auto" w:fill="auto"/>
            <w:noWrap/>
            <w:vAlign w:val="bottom"/>
            <w:hideMark/>
          </w:tcPr>
          <w:p w14:paraId="1B4AAAFD" w14:textId="77777777" w:rsidR="00DA052E" w:rsidRPr="00DA052E" w:rsidRDefault="00DA052E">
            <w:pPr>
              <w:jc w:val="center"/>
              <w:rPr>
                <w:rFonts w:asciiTheme="minorHAnsi" w:hAnsiTheme="minorHAnsi" w:cstheme="minorHAnsi"/>
                <w:sz w:val="20"/>
                <w:szCs w:val="20"/>
              </w:rPr>
            </w:pPr>
          </w:p>
        </w:tc>
        <w:tc>
          <w:tcPr>
            <w:tcW w:w="694" w:type="pct"/>
            <w:tcBorders>
              <w:top w:val="nil"/>
              <w:left w:val="nil"/>
              <w:bottom w:val="nil"/>
              <w:right w:val="nil"/>
            </w:tcBorders>
            <w:shd w:val="clear" w:color="auto" w:fill="auto"/>
            <w:noWrap/>
            <w:vAlign w:val="bottom"/>
            <w:hideMark/>
          </w:tcPr>
          <w:p w14:paraId="1A8E5B6B" w14:textId="77777777" w:rsidR="00DA052E" w:rsidRPr="00DA052E" w:rsidRDefault="00DA052E">
            <w:pPr>
              <w:rPr>
                <w:rFonts w:asciiTheme="minorHAnsi" w:hAnsiTheme="minorHAnsi" w:cstheme="minorHAnsi"/>
                <w:sz w:val="20"/>
                <w:szCs w:val="20"/>
              </w:rPr>
            </w:pPr>
          </w:p>
        </w:tc>
      </w:tr>
      <w:tr w:rsidR="00DA052E" w:rsidRPr="00DA052E" w14:paraId="1D846CF8" w14:textId="77777777" w:rsidTr="00DA052E">
        <w:trPr>
          <w:trHeight w:val="284"/>
        </w:trPr>
        <w:tc>
          <w:tcPr>
            <w:tcW w:w="4306" w:type="pct"/>
            <w:tcBorders>
              <w:top w:val="nil"/>
              <w:left w:val="nil"/>
              <w:bottom w:val="nil"/>
              <w:right w:val="nil"/>
            </w:tcBorders>
            <w:shd w:val="clear" w:color="auto" w:fill="auto"/>
            <w:noWrap/>
            <w:vAlign w:val="bottom"/>
            <w:hideMark/>
          </w:tcPr>
          <w:p w14:paraId="11529C67" w14:textId="77777777" w:rsidR="00DA052E" w:rsidRPr="00DA052E" w:rsidRDefault="00DA052E">
            <w:pPr>
              <w:jc w:val="center"/>
              <w:rPr>
                <w:rFonts w:asciiTheme="minorHAnsi" w:hAnsiTheme="minorHAnsi" w:cstheme="minorHAnsi"/>
                <w:sz w:val="20"/>
                <w:szCs w:val="20"/>
              </w:rPr>
            </w:pPr>
          </w:p>
        </w:tc>
        <w:tc>
          <w:tcPr>
            <w:tcW w:w="694" w:type="pct"/>
            <w:tcBorders>
              <w:top w:val="nil"/>
              <w:left w:val="nil"/>
              <w:bottom w:val="nil"/>
              <w:right w:val="nil"/>
            </w:tcBorders>
            <w:shd w:val="clear" w:color="auto" w:fill="auto"/>
            <w:noWrap/>
            <w:vAlign w:val="bottom"/>
            <w:hideMark/>
          </w:tcPr>
          <w:p w14:paraId="2946D5CA" w14:textId="77777777" w:rsidR="00DA052E" w:rsidRPr="00DA052E" w:rsidRDefault="00DA052E">
            <w:pPr>
              <w:rPr>
                <w:rFonts w:asciiTheme="minorHAnsi" w:hAnsiTheme="minorHAnsi" w:cstheme="minorHAnsi"/>
                <w:sz w:val="20"/>
                <w:szCs w:val="20"/>
              </w:rPr>
            </w:pPr>
          </w:p>
        </w:tc>
      </w:tr>
      <w:tr w:rsidR="00DA052E" w:rsidRPr="00DA052E" w14:paraId="794EC099" w14:textId="77777777" w:rsidTr="00DA052E">
        <w:trPr>
          <w:trHeight w:val="284"/>
        </w:trPr>
        <w:tc>
          <w:tcPr>
            <w:tcW w:w="4306" w:type="pct"/>
            <w:tcBorders>
              <w:top w:val="single" w:sz="8" w:space="0" w:color="auto"/>
              <w:left w:val="single" w:sz="8" w:space="0" w:color="auto"/>
              <w:bottom w:val="single" w:sz="8" w:space="0" w:color="auto"/>
              <w:right w:val="nil"/>
            </w:tcBorders>
            <w:shd w:val="clear" w:color="auto" w:fill="auto"/>
            <w:noWrap/>
            <w:vAlign w:val="center"/>
            <w:hideMark/>
          </w:tcPr>
          <w:p w14:paraId="7C551D9D" w14:textId="77777777" w:rsidR="00DA052E" w:rsidRPr="00DA052E" w:rsidRDefault="00DA052E">
            <w:pPr>
              <w:jc w:val="center"/>
              <w:rPr>
                <w:rFonts w:asciiTheme="minorHAnsi" w:hAnsiTheme="minorHAnsi" w:cstheme="minorHAnsi"/>
                <w:b/>
                <w:bCs/>
                <w:color w:val="000000"/>
                <w:sz w:val="20"/>
                <w:szCs w:val="20"/>
              </w:rPr>
            </w:pPr>
            <w:r w:rsidRPr="00DA052E">
              <w:rPr>
                <w:rFonts w:asciiTheme="minorHAnsi" w:hAnsiTheme="minorHAnsi" w:cstheme="minorHAnsi"/>
                <w:b/>
                <w:bCs/>
                <w:color w:val="000000"/>
                <w:sz w:val="20"/>
                <w:szCs w:val="20"/>
              </w:rPr>
              <w:t>NÁZEV SORTIMENTU</w:t>
            </w:r>
          </w:p>
        </w:tc>
        <w:tc>
          <w:tcPr>
            <w:tcW w:w="69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5E00BA" w14:textId="77777777" w:rsidR="00DA052E" w:rsidRPr="00DA052E" w:rsidRDefault="00DA052E">
            <w:pPr>
              <w:jc w:val="center"/>
              <w:rPr>
                <w:rFonts w:asciiTheme="minorHAnsi" w:hAnsiTheme="minorHAnsi" w:cstheme="minorHAnsi"/>
                <w:b/>
                <w:bCs/>
                <w:color w:val="000000"/>
                <w:sz w:val="20"/>
                <w:szCs w:val="20"/>
              </w:rPr>
            </w:pPr>
            <w:r w:rsidRPr="00DA052E">
              <w:rPr>
                <w:rFonts w:asciiTheme="minorHAnsi" w:hAnsiTheme="minorHAnsi" w:cstheme="minorHAnsi"/>
                <w:b/>
                <w:bCs/>
                <w:color w:val="000000"/>
                <w:sz w:val="20"/>
                <w:szCs w:val="20"/>
              </w:rPr>
              <w:t>POŘIZOVACÍ CENA za 1 kus</w:t>
            </w:r>
          </w:p>
        </w:tc>
      </w:tr>
      <w:tr w:rsidR="00DA052E" w:rsidRPr="00DA052E" w14:paraId="2FBFB5DC" w14:textId="77777777" w:rsidTr="00DA052E">
        <w:trPr>
          <w:trHeight w:val="284"/>
        </w:trPr>
        <w:tc>
          <w:tcPr>
            <w:tcW w:w="4306" w:type="pct"/>
            <w:tcBorders>
              <w:top w:val="nil"/>
              <w:left w:val="single" w:sz="8" w:space="0" w:color="auto"/>
              <w:bottom w:val="single" w:sz="8" w:space="0" w:color="auto"/>
              <w:right w:val="nil"/>
            </w:tcBorders>
            <w:shd w:val="clear" w:color="000000" w:fill="D9D9D9"/>
            <w:noWrap/>
            <w:vAlign w:val="bottom"/>
            <w:hideMark/>
          </w:tcPr>
          <w:p w14:paraId="5D3FB666" w14:textId="77777777" w:rsidR="00DA052E" w:rsidRPr="00DA052E" w:rsidRDefault="00DA052E">
            <w:pPr>
              <w:rPr>
                <w:rFonts w:asciiTheme="minorHAnsi" w:hAnsiTheme="minorHAnsi" w:cstheme="minorHAnsi"/>
                <w:b/>
                <w:bCs/>
                <w:color w:val="000000"/>
                <w:sz w:val="20"/>
                <w:szCs w:val="20"/>
              </w:rPr>
            </w:pPr>
            <w:r w:rsidRPr="00DA052E">
              <w:rPr>
                <w:rFonts w:asciiTheme="minorHAnsi" w:hAnsiTheme="minorHAnsi" w:cstheme="minorHAnsi"/>
                <w:b/>
                <w:bCs/>
                <w:color w:val="000000"/>
                <w:sz w:val="20"/>
                <w:szCs w:val="20"/>
              </w:rPr>
              <w:t>Ložní prádlo</w:t>
            </w:r>
          </w:p>
        </w:tc>
        <w:tc>
          <w:tcPr>
            <w:tcW w:w="694" w:type="pct"/>
            <w:tcBorders>
              <w:top w:val="nil"/>
              <w:left w:val="single" w:sz="8" w:space="0" w:color="auto"/>
              <w:bottom w:val="single" w:sz="8" w:space="0" w:color="auto"/>
              <w:right w:val="single" w:sz="8" w:space="0" w:color="auto"/>
            </w:tcBorders>
            <w:shd w:val="clear" w:color="000000" w:fill="D9D9D9"/>
            <w:noWrap/>
            <w:vAlign w:val="bottom"/>
            <w:hideMark/>
          </w:tcPr>
          <w:p w14:paraId="70455AF7"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w:t>
            </w:r>
          </w:p>
        </w:tc>
      </w:tr>
      <w:tr w:rsidR="00DA052E" w:rsidRPr="00DA052E" w14:paraId="0C4C04DA"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68B083C6"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prostěradlo 150x240 značené UHF CHRIŠTOF logo  </w:t>
            </w:r>
          </w:p>
        </w:tc>
        <w:tc>
          <w:tcPr>
            <w:tcW w:w="694" w:type="pct"/>
            <w:tcBorders>
              <w:top w:val="nil"/>
              <w:left w:val="nil"/>
              <w:bottom w:val="single" w:sz="4" w:space="0" w:color="auto"/>
              <w:right w:val="single" w:sz="8" w:space="0" w:color="auto"/>
            </w:tcBorders>
            <w:shd w:val="clear" w:color="auto" w:fill="auto"/>
            <w:noWrap/>
            <w:vAlign w:val="bottom"/>
            <w:hideMark/>
          </w:tcPr>
          <w:p w14:paraId="56BC2E60"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191,56 Kč </w:t>
            </w:r>
          </w:p>
        </w:tc>
      </w:tr>
      <w:tr w:rsidR="00DA052E" w:rsidRPr="00DA052E" w14:paraId="2840C23F"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5B62C8DB"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prostěradlo napínací 100x200 </w:t>
            </w:r>
          </w:p>
        </w:tc>
        <w:tc>
          <w:tcPr>
            <w:tcW w:w="694" w:type="pct"/>
            <w:tcBorders>
              <w:top w:val="nil"/>
              <w:left w:val="nil"/>
              <w:bottom w:val="single" w:sz="4" w:space="0" w:color="auto"/>
              <w:right w:val="single" w:sz="8" w:space="0" w:color="auto"/>
            </w:tcBorders>
            <w:shd w:val="clear" w:color="auto" w:fill="auto"/>
            <w:noWrap/>
            <w:vAlign w:val="bottom"/>
            <w:hideMark/>
          </w:tcPr>
          <w:p w14:paraId="77C05318"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166,01 Kč </w:t>
            </w:r>
          </w:p>
        </w:tc>
      </w:tr>
      <w:tr w:rsidR="00DA052E" w:rsidRPr="00DA052E" w14:paraId="37AFE547"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5768AE8C"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podložka 150x170 značená UHF CHRIŠTOF logo </w:t>
            </w:r>
          </w:p>
        </w:tc>
        <w:tc>
          <w:tcPr>
            <w:tcW w:w="694" w:type="pct"/>
            <w:tcBorders>
              <w:top w:val="nil"/>
              <w:left w:val="nil"/>
              <w:bottom w:val="single" w:sz="4" w:space="0" w:color="auto"/>
              <w:right w:val="single" w:sz="8" w:space="0" w:color="auto"/>
            </w:tcBorders>
            <w:shd w:val="clear" w:color="auto" w:fill="auto"/>
            <w:noWrap/>
            <w:vAlign w:val="bottom"/>
            <w:hideMark/>
          </w:tcPr>
          <w:p w14:paraId="65FD0B85"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155,95 Kč </w:t>
            </w:r>
          </w:p>
        </w:tc>
      </w:tr>
      <w:tr w:rsidR="00DA052E" w:rsidRPr="00DA052E" w14:paraId="740150F7"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71FBA736"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povlak na peřinu 140x200 na záložku UHF CHRIŠTOF bílá </w:t>
            </w:r>
          </w:p>
        </w:tc>
        <w:tc>
          <w:tcPr>
            <w:tcW w:w="694" w:type="pct"/>
            <w:tcBorders>
              <w:top w:val="nil"/>
              <w:left w:val="nil"/>
              <w:bottom w:val="single" w:sz="4" w:space="0" w:color="auto"/>
              <w:right w:val="single" w:sz="8" w:space="0" w:color="auto"/>
            </w:tcBorders>
            <w:shd w:val="clear" w:color="auto" w:fill="auto"/>
            <w:noWrap/>
            <w:vAlign w:val="bottom"/>
            <w:hideMark/>
          </w:tcPr>
          <w:p w14:paraId="5E4ABB53"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285,00 Kč </w:t>
            </w:r>
          </w:p>
        </w:tc>
      </w:tr>
      <w:tr w:rsidR="00DA052E" w:rsidRPr="00DA052E" w14:paraId="0F7DC944"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718C108F"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povlak na peřinu 90x140 dětská na knoflíky CHRIŠOTF bílá </w:t>
            </w:r>
          </w:p>
        </w:tc>
        <w:tc>
          <w:tcPr>
            <w:tcW w:w="694" w:type="pct"/>
            <w:tcBorders>
              <w:top w:val="nil"/>
              <w:left w:val="nil"/>
              <w:bottom w:val="single" w:sz="4" w:space="0" w:color="auto"/>
              <w:right w:val="single" w:sz="8" w:space="0" w:color="auto"/>
            </w:tcBorders>
            <w:shd w:val="clear" w:color="auto" w:fill="auto"/>
            <w:noWrap/>
            <w:vAlign w:val="bottom"/>
            <w:hideMark/>
          </w:tcPr>
          <w:p w14:paraId="25642F78"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189,83 Kč </w:t>
            </w:r>
          </w:p>
        </w:tc>
      </w:tr>
      <w:tr w:rsidR="00DA052E" w:rsidRPr="00DA052E" w14:paraId="6CB4296A"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679EF1CB"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povlak na polštář 50x70 na záložku UHF CHRIŠTOF bílá</w:t>
            </w:r>
          </w:p>
        </w:tc>
        <w:tc>
          <w:tcPr>
            <w:tcW w:w="694" w:type="pct"/>
            <w:tcBorders>
              <w:top w:val="nil"/>
              <w:left w:val="nil"/>
              <w:bottom w:val="single" w:sz="4" w:space="0" w:color="auto"/>
              <w:right w:val="single" w:sz="8" w:space="0" w:color="auto"/>
            </w:tcBorders>
            <w:shd w:val="clear" w:color="auto" w:fill="auto"/>
            <w:noWrap/>
            <w:vAlign w:val="bottom"/>
            <w:hideMark/>
          </w:tcPr>
          <w:p w14:paraId="57AEEC82"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98,64 Kč </w:t>
            </w:r>
          </w:p>
        </w:tc>
      </w:tr>
      <w:tr w:rsidR="00DA052E" w:rsidRPr="00DA052E" w14:paraId="2FEE8AB4"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56A5C0D1"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povlak na polštář 70x90 na záložku UHF CHRIŠTOF bílá</w:t>
            </w:r>
          </w:p>
        </w:tc>
        <w:tc>
          <w:tcPr>
            <w:tcW w:w="694" w:type="pct"/>
            <w:tcBorders>
              <w:top w:val="nil"/>
              <w:left w:val="nil"/>
              <w:bottom w:val="single" w:sz="4" w:space="0" w:color="auto"/>
              <w:right w:val="single" w:sz="8" w:space="0" w:color="auto"/>
            </w:tcBorders>
            <w:shd w:val="clear" w:color="auto" w:fill="auto"/>
            <w:noWrap/>
            <w:vAlign w:val="bottom"/>
            <w:hideMark/>
          </w:tcPr>
          <w:p w14:paraId="2FE2EEC3"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101,63 Kč </w:t>
            </w:r>
          </w:p>
        </w:tc>
      </w:tr>
      <w:tr w:rsidR="00DA052E" w:rsidRPr="00DA052E" w14:paraId="49144C79" w14:textId="77777777" w:rsidTr="00DA052E">
        <w:trPr>
          <w:trHeight w:val="284"/>
        </w:trPr>
        <w:tc>
          <w:tcPr>
            <w:tcW w:w="4306" w:type="pct"/>
            <w:tcBorders>
              <w:top w:val="nil"/>
              <w:left w:val="single" w:sz="8" w:space="0" w:color="auto"/>
              <w:bottom w:val="nil"/>
              <w:right w:val="single" w:sz="8" w:space="0" w:color="auto"/>
            </w:tcBorders>
            <w:shd w:val="clear" w:color="auto" w:fill="auto"/>
            <w:noWrap/>
            <w:vAlign w:val="bottom"/>
            <w:hideMark/>
          </w:tcPr>
          <w:p w14:paraId="6D4BE963"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podložka inkontinenční (absorpční) 66x90cm UHF CHRIŠTOF zelená/modrá</w:t>
            </w:r>
          </w:p>
        </w:tc>
        <w:tc>
          <w:tcPr>
            <w:tcW w:w="694" w:type="pct"/>
            <w:tcBorders>
              <w:top w:val="nil"/>
              <w:left w:val="nil"/>
              <w:bottom w:val="nil"/>
              <w:right w:val="single" w:sz="8" w:space="0" w:color="auto"/>
            </w:tcBorders>
            <w:shd w:val="clear" w:color="auto" w:fill="auto"/>
            <w:noWrap/>
            <w:vAlign w:val="bottom"/>
            <w:hideMark/>
          </w:tcPr>
          <w:p w14:paraId="14457E8B"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193,39 Kč </w:t>
            </w:r>
          </w:p>
        </w:tc>
      </w:tr>
      <w:tr w:rsidR="00DA052E" w:rsidRPr="00DA052E" w14:paraId="4EC20568" w14:textId="77777777" w:rsidTr="00DA052E">
        <w:trPr>
          <w:trHeight w:val="284"/>
        </w:trPr>
        <w:tc>
          <w:tcPr>
            <w:tcW w:w="4306" w:type="pct"/>
            <w:tcBorders>
              <w:top w:val="single" w:sz="4" w:space="0" w:color="auto"/>
              <w:left w:val="single" w:sz="8" w:space="0" w:color="auto"/>
              <w:bottom w:val="nil"/>
              <w:right w:val="single" w:sz="8" w:space="0" w:color="auto"/>
            </w:tcBorders>
            <w:shd w:val="clear" w:color="auto" w:fill="auto"/>
            <w:noWrap/>
            <w:vAlign w:val="bottom"/>
            <w:hideMark/>
          </w:tcPr>
          <w:p w14:paraId="2AC69DB8"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povlak na polštář barevný 70x90 na záložku UHF CHRIŠTOF bílá/šedá</w:t>
            </w:r>
          </w:p>
        </w:tc>
        <w:tc>
          <w:tcPr>
            <w:tcW w:w="694" w:type="pct"/>
            <w:tcBorders>
              <w:top w:val="single" w:sz="4" w:space="0" w:color="auto"/>
              <w:left w:val="nil"/>
              <w:bottom w:val="nil"/>
              <w:right w:val="single" w:sz="8" w:space="0" w:color="auto"/>
            </w:tcBorders>
            <w:shd w:val="clear" w:color="auto" w:fill="auto"/>
            <w:noWrap/>
            <w:vAlign w:val="bottom"/>
            <w:hideMark/>
          </w:tcPr>
          <w:p w14:paraId="209D5491"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156,58 Kč </w:t>
            </w:r>
          </w:p>
        </w:tc>
      </w:tr>
      <w:tr w:rsidR="00DA052E" w:rsidRPr="00DA052E" w14:paraId="1EE6F27A" w14:textId="77777777" w:rsidTr="00DA052E">
        <w:trPr>
          <w:trHeight w:val="284"/>
        </w:trPr>
        <w:tc>
          <w:tcPr>
            <w:tcW w:w="4306" w:type="pct"/>
            <w:tcBorders>
              <w:top w:val="single" w:sz="4" w:space="0" w:color="auto"/>
              <w:left w:val="single" w:sz="8" w:space="0" w:color="auto"/>
              <w:bottom w:val="nil"/>
              <w:right w:val="single" w:sz="8" w:space="0" w:color="auto"/>
            </w:tcBorders>
            <w:shd w:val="clear" w:color="auto" w:fill="auto"/>
            <w:noWrap/>
            <w:vAlign w:val="bottom"/>
            <w:hideMark/>
          </w:tcPr>
          <w:p w14:paraId="0456529B"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povlak na peřinu barevný 140x200 na záložku UHF CHRIŠTOF bílá/šedá/vínová</w:t>
            </w:r>
          </w:p>
        </w:tc>
        <w:tc>
          <w:tcPr>
            <w:tcW w:w="694" w:type="pct"/>
            <w:tcBorders>
              <w:top w:val="single" w:sz="4" w:space="0" w:color="auto"/>
              <w:left w:val="nil"/>
              <w:bottom w:val="nil"/>
              <w:right w:val="single" w:sz="8" w:space="0" w:color="auto"/>
            </w:tcBorders>
            <w:shd w:val="clear" w:color="auto" w:fill="auto"/>
            <w:noWrap/>
            <w:vAlign w:val="bottom"/>
            <w:hideMark/>
          </w:tcPr>
          <w:p w14:paraId="7EABC664"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472,39 Kč </w:t>
            </w:r>
          </w:p>
        </w:tc>
      </w:tr>
      <w:tr w:rsidR="00DA052E" w:rsidRPr="00DA052E" w14:paraId="51E1AFA4" w14:textId="77777777" w:rsidTr="00DA052E">
        <w:trPr>
          <w:trHeight w:val="284"/>
        </w:trPr>
        <w:tc>
          <w:tcPr>
            <w:tcW w:w="4306"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CF0E772" w14:textId="77777777" w:rsidR="00DA052E" w:rsidRPr="00DA052E" w:rsidRDefault="00DA052E">
            <w:pPr>
              <w:rPr>
                <w:rFonts w:asciiTheme="minorHAnsi" w:hAnsiTheme="minorHAnsi" w:cstheme="minorHAnsi"/>
                <w:b/>
                <w:bCs/>
                <w:color w:val="000000"/>
                <w:sz w:val="20"/>
                <w:szCs w:val="20"/>
              </w:rPr>
            </w:pPr>
            <w:r w:rsidRPr="00DA052E">
              <w:rPr>
                <w:rFonts w:asciiTheme="minorHAnsi" w:hAnsiTheme="minorHAnsi" w:cstheme="minorHAnsi"/>
                <w:b/>
                <w:bCs/>
                <w:color w:val="000000"/>
                <w:sz w:val="20"/>
                <w:szCs w:val="20"/>
              </w:rPr>
              <w:t>Operační prádlo - běžné</w:t>
            </w:r>
          </w:p>
        </w:tc>
        <w:tc>
          <w:tcPr>
            <w:tcW w:w="694" w:type="pct"/>
            <w:tcBorders>
              <w:top w:val="single" w:sz="8" w:space="0" w:color="auto"/>
              <w:left w:val="nil"/>
              <w:bottom w:val="single" w:sz="8" w:space="0" w:color="auto"/>
              <w:right w:val="single" w:sz="8" w:space="0" w:color="auto"/>
            </w:tcBorders>
            <w:shd w:val="clear" w:color="000000" w:fill="D9D9D9"/>
            <w:noWrap/>
            <w:vAlign w:val="bottom"/>
            <w:hideMark/>
          </w:tcPr>
          <w:p w14:paraId="60EBD1EF"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w:t>
            </w:r>
          </w:p>
        </w:tc>
      </w:tr>
      <w:tr w:rsidR="00DA052E" w:rsidRPr="00DA052E" w14:paraId="469442CE" w14:textId="77777777" w:rsidTr="00DA052E">
        <w:trPr>
          <w:trHeight w:val="284"/>
        </w:trPr>
        <w:tc>
          <w:tcPr>
            <w:tcW w:w="4306" w:type="pct"/>
            <w:tcBorders>
              <w:top w:val="nil"/>
              <w:left w:val="single" w:sz="8" w:space="0" w:color="auto"/>
              <w:bottom w:val="single" w:sz="4" w:space="0" w:color="auto"/>
              <w:right w:val="single" w:sz="8" w:space="0" w:color="auto"/>
            </w:tcBorders>
            <w:shd w:val="clear" w:color="000000" w:fill="C5D9F1"/>
            <w:noWrap/>
            <w:vAlign w:val="bottom"/>
            <w:hideMark/>
          </w:tcPr>
          <w:p w14:paraId="5A1BFD0B"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halena operační s rozparky UHF CHRIŠTOF modrá, </w:t>
            </w:r>
            <w:proofErr w:type="spellStart"/>
            <w:r w:rsidRPr="00DA052E">
              <w:rPr>
                <w:rFonts w:asciiTheme="minorHAnsi" w:hAnsiTheme="minorHAnsi" w:cstheme="minorHAnsi"/>
                <w:color w:val="000000"/>
                <w:sz w:val="20"/>
                <w:szCs w:val="20"/>
              </w:rPr>
              <w:t>stř</w:t>
            </w:r>
            <w:proofErr w:type="spellEnd"/>
            <w:r w:rsidRPr="00DA052E">
              <w:rPr>
                <w:rFonts w:asciiTheme="minorHAnsi" w:hAnsiTheme="minorHAnsi" w:cstheme="minorHAnsi"/>
                <w:color w:val="000000"/>
                <w:sz w:val="20"/>
                <w:szCs w:val="20"/>
              </w:rPr>
              <w:t xml:space="preserve">. modrá, zelená </w:t>
            </w:r>
          </w:p>
        </w:tc>
        <w:tc>
          <w:tcPr>
            <w:tcW w:w="694" w:type="pct"/>
            <w:tcBorders>
              <w:top w:val="nil"/>
              <w:left w:val="nil"/>
              <w:bottom w:val="single" w:sz="4" w:space="0" w:color="auto"/>
              <w:right w:val="single" w:sz="8" w:space="0" w:color="auto"/>
            </w:tcBorders>
            <w:shd w:val="clear" w:color="000000" w:fill="C5D9F1"/>
            <w:noWrap/>
            <w:vAlign w:val="bottom"/>
            <w:hideMark/>
          </w:tcPr>
          <w:p w14:paraId="7EC7805C"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266,80 Kč </w:t>
            </w:r>
          </w:p>
        </w:tc>
      </w:tr>
      <w:tr w:rsidR="00DA052E" w:rsidRPr="00DA052E" w14:paraId="13572947" w14:textId="77777777" w:rsidTr="00DA052E">
        <w:trPr>
          <w:trHeight w:val="284"/>
        </w:trPr>
        <w:tc>
          <w:tcPr>
            <w:tcW w:w="4306" w:type="pct"/>
            <w:tcBorders>
              <w:top w:val="nil"/>
              <w:left w:val="single" w:sz="8" w:space="0" w:color="auto"/>
              <w:bottom w:val="single" w:sz="4" w:space="0" w:color="auto"/>
              <w:right w:val="single" w:sz="8" w:space="0" w:color="auto"/>
            </w:tcBorders>
            <w:shd w:val="clear" w:color="000000" w:fill="C5D9F1"/>
            <w:noWrap/>
            <w:vAlign w:val="bottom"/>
            <w:hideMark/>
          </w:tcPr>
          <w:p w14:paraId="40D3BC91"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kalhoty operační UHF CHRIŠTOF modrá, </w:t>
            </w:r>
            <w:proofErr w:type="spellStart"/>
            <w:r w:rsidRPr="00DA052E">
              <w:rPr>
                <w:rFonts w:asciiTheme="minorHAnsi" w:hAnsiTheme="minorHAnsi" w:cstheme="minorHAnsi"/>
                <w:color w:val="000000"/>
                <w:sz w:val="20"/>
                <w:szCs w:val="20"/>
              </w:rPr>
              <w:t>stř</w:t>
            </w:r>
            <w:proofErr w:type="spellEnd"/>
            <w:r w:rsidRPr="00DA052E">
              <w:rPr>
                <w:rFonts w:asciiTheme="minorHAnsi" w:hAnsiTheme="minorHAnsi" w:cstheme="minorHAnsi"/>
                <w:color w:val="000000"/>
                <w:sz w:val="20"/>
                <w:szCs w:val="20"/>
              </w:rPr>
              <w:t xml:space="preserve">. modrá, zelená </w:t>
            </w:r>
          </w:p>
        </w:tc>
        <w:tc>
          <w:tcPr>
            <w:tcW w:w="694" w:type="pct"/>
            <w:tcBorders>
              <w:top w:val="nil"/>
              <w:left w:val="nil"/>
              <w:bottom w:val="single" w:sz="4" w:space="0" w:color="auto"/>
              <w:right w:val="single" w:sz="8" w:space="0" w:color="auto"/>
            </w:tcBorders>
            <w:shd w:val="clear" w:color="000000" w:fill="C5D9F1"/>
            <w:noWrap/>
            <w:vAlign w:val="bottom"/>
            <w:hideMark/>
          </w:tcPr>
          <w:p w14:paraId="15F5D774"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247,61 Kč </w:t>
            </w:r>
          </w:p>
        </w:tc>
      </w:tr>
      <w:tr w:rsidR="00DA052E" w:rsidRPr="00DA052E" w14:paraId="0BDFEAD2" w14:textId="77777777" w:rsidTr="00DA052E">
        <w:trPr>
          <w:trHeight w:val="284"/>
        </w:trPr>
        <w:tc>
          <w:tcPr>
            <w:tcW w:w="4306" w:type="pct"/>
            <w:tcBorders>
              <w:top w:val="nil"/>
              <w:left w:val="single" w:sz="8" w:space="0" w:color="auto"/>
              <w:bottom w:val="single" w:sz="4" w:space="0" w:color="auto"/>
              <w:right w:val="single" w:sz="8" w:space="0" w:color="auto"/>
            </w:tcBorders>
            <w:shd w:val="clear" w:color="000000" w:fill="C5D9F1"/>
            <w:noWrap/>
            <w:vAlign w:val="bottom"/>
            <w:hideMark/>
          </w:tcPr>
          <w:p w14:paraId="11D73BBF"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plášť operační s rukávy do úpletu UHF CHRIŠTOF modrá</w:t>
            </w:r>
          </w:p>
        </w:tc>
        <w:tc>
          <w:tcPr>
            <w:tcW w:w="694" w:type="pct"/>
            <w:tcBorders>
              <w:top w:val="nil"/>
              <w:left w:val="nil"/>
              <w:bottom w:val="single" w:sz="4" w:space="0" w:color="auto"/>
              <w:right w:val="single" w:sz="8" w:space="0" w:color="auto"/>
            </w:tcBorders>
            <w:shd w:val="clear" w:color="000000" w:fill="C5D9F1"/>
            <w:noWrap/>
            <w:vAlign w:val="bottom"/>
            <w:hideMark/>
          </w:tcPr>
          <w:p w14:paraId="091BD5A6"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396,93 Kč </w:t>
            </w:r>
          </w:p>
        </w:tc>
      </w:tr>
      <w:tr w:rsidR="00DA052E" w:rsidRPr="00DA052E" w14:paraId="72FB9889"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28401F88"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rouška operační 90x90 UHF CHRIŠTOF zelená </w:t>
            </w:r>
          </w:p>
        </w:tc>
        <w:tc>
          <w:tcPr>
            <w:tcW w:w="694" w:type="pct"/>
            <w:tcBorders>
              <w:top w:val="nil"/>
              <w:left w:val="nil"/>
              <w:bottom w:val="single" w:sz="4" w:space="0" w:color="auto"/>
              <w:right w:val="single" w:sz="8" w:space="0" w:color="auto"/>
            </w:tcBorders>
            <w:shd w:val="clear" w:color="auto" w:fill="auto"/>
            <w:noWrap/>
            <w:vAlign w:val="bottom"/>
            <w:hideMark/>
          </w:tcPr>
          <w:p w14:paraId="3F066272"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92,20 Kč </w:t>
            </w:r>
          </w:p>
        </w:tc>
      </w:tr>
      <w:tr w:rsidR="00DA052E" w:rsidRPr="00DA052E" w14:paraId="65BA5AF9"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3917B9E7"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rouška operační 90x90 s </w:t>
            </w:r>
            <w:proofErr w:type="spellStart"/>
            <w:r w:rsidRPr="00DA052E">
              <w:rPr>
                <w:rFonts w:asciiTheme="minorHAnsi" w:hAnsiTheme="minorHAnsi" w:cstheme="minorHAnsi"/>
                <w:color w:val="000000"/>
                <w:sz w:val="20"/>
                <w:szCs w:val="20"/>
              </w:rPr>
              <w:t>peforací</w:t>
            </w:r>
            <w:proofErr w:type="spellEnd"/>
            <w:r w:rsidRPr="00DA052E">
              <w:rPr>
                <w:rFonts w:asciiTheme="minorHAnsi" w:hAnsiTheme="minorHAnsi" w:cstheme="minorHAnsi"/>
                <w:color w:val="000000"/>
                <w:sz w:val="20"/>
                <w:szCs w:val="20"/>
              </w:rPr>
              <w:t xml:space="preserve"> UHF CHRIŠTOF zelená</w:t>
            </w:r>
          </w:p>
        </w:tc>
        <w:tc>
          <w:tcPr>
            <w:tcW w:w="694" w:type="pct"/>
            <w:tcBorders>
              <w:top w:val="nil"/>
              <w:left w:val="nil"/>
              <w:bottom w:val="single" w:sz="4" w:space="0" w:color="auto"/>
              <w:right w:val="single" w:sz="8" w:space="0" w:color="auto"/>
            </w:tcBorders>
            <w:shd w:val="clear" w:color="auto" w:fill="auto"/>
            <w:noWrap/>
            <w:vAlign w:val="bottom"/>
            <w:hideMark/>
          </w:tcPr>
          <w:p w14:paraId="5E43AFC1"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109,45 Kč </w:t>
            </w:r>
          </w:p>
        </w:tc>
      </w:tr>
      <w:tr w:rsidR="00DA052E" w:rsidRPr="00DA052E" w14:paraId="02780DD8"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3940F6D2"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rouška operační 150x110 UHF CHRIŠTOF zelená</w:t>
            </w:r>
          </w:p>
        </w:tc>
        <w:tc>
          <w:tcPr>
            <w:tcW w:w="694" w:type="pct"/>
            <w:tcBorders>
              <w:top w:val="nil"/>
              <w:left w:val="nil"/>
              <w:bottom w:val="single" w:sz="4" w:space="0" w:color="auto"/>
              <w:right w:val="single" w:sz="8" w:space="0" w:color="auto"/>
            </w:tcBorders>
            <w:shd w:val="clear" w:color="auto" w:fill="auto"/>
            <w:noWrap/>
            <w:vAlign w:val="bottom"/>
            <w:hideMark/>
          </w:tcPr>
          <w:p w14:paraId="0C49B381"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127,93 Kč </w:t>
            </w:r>
          </w:p>
        </w:tc>
      </w:tr>
      <w:tr w:rsidR="00DA052E" w:rsidRPr="00DA052E" w14:paraId="25405340"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52B7D0DD"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rouška operační 150x110 s perforací UHF CHRIŠTOF zelená</w:t>
            </w:r>
          </w:p>
        </w:tc>
        <w:tc>
          <w:tcPr>
            <w:tcW w:w="694" w:type="pct"/>
            <w:tcBorders>
              <w:top w:val="nil"/>
              <w:left w:val="nil"/>
              <w:bottom w:val="single" w:sz="4" w:space="0" w:color="auto"/>
              <w:right w:val="single" w:sz="8" w:space="0" w:color="auto"/>
            </w:tcBorders>
            <w:shd w:val="clear" w:color="auto" w:fill="auto"/>
            <w:noWrap/>
            <w:vAlign w:val="bottom"/>
            <w:hideMark/>
          </w:tcPr>
          <w:p w14:paraId="70D48D5E"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163,24 Kč </w:t>
            </w:r>
          </w:p>
        </w:tc>
      </w:tr>
      <w:tr w:rsidR="00DA052E" w:rsidRPr="00DA052E" w14:paraId="0761CCCC"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2FC67AB8"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rouška operační 150x170  UHF CHRIŠTOF zelená</w:t>
            </w:r>
          </w:p>
        </w:tc>
        <w:tc>
          <w:tcPr>
            <w:tcW w:w="694" w:type="pct"/>
            <w:tcBorders>
              <w:top w:val="nil"/>
              <w:left w:val="nil"/>
              <w:bottom w:val="single" w:sz="4" w:space="0" w:color="auto"/>
              <w:right w:val="single" w:sz="8" w:space="0" w:color="auto"/>
            </w:tcBorders>
            <w:shd w:val="clear" w:color="auto" w:fill="auto"/>
            <w:noWrap/>
            <w:vAlign w:val="bottom"/>
            <w:hideMark/>
          </w:tcPr>
          <w:p w14:paraId="6C5EAEB8"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168,71 Kč </w:t>
            </w:r>
          </w:p>
        </w:tc>
      </w:tr>
      <w:tr w:rsidR="00DA052E" w:rsidRPr="00DA052E" w14:paraId="38399CDD"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4DFA5CA4"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rouška operační 150x170 s perforací UHF CHRIŠTOF zelená</w:t>
            </w:r>
          </w:p>
        </w:tc>
        <w:tc>
          <w:tcPr>
            <w:tcW w:w="694" w:type="pct"/>
            <w:tcBorders>
              <w:top w:val="nil"/>
              <w:left w:val="nil"/>
              <w:bottom w:val="single" w:sz="4" w:space="0" w:color="auto"/>
              <w:right w:val="single" w:sz="8" w:space="0" w:color="auto"/>
            </w:tcBorders>
            <w:shd w:val="clear" w:color="auto" w:fill="auto"/>
            <w:noWrap/>
            <w:vAlign w:val="bottom"/>
            <w:hideMark/>
          </w:tcPr>
          <w:p w14:paraId="18C0D1B4"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204,36 Kč </w:t>
            </w:r>
          </w:p>
        </w:tc>
      </w:tr>
      <w:tr w:rsidR="00DA052E" w:rsidRPr="00DA052E" w14:paraId="2D69350C"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1543A626"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rouška operační 150x240 UHF CHRIŠTOF zelená</w:t>
            </w:r>
          </w:p>
        </w:tc>
        <w:tc>
          <w:tcPr>
            <w:tcW w:w="694" w:type="pct"/>
            <w:tcBorders>
              <w:top w:val="nil"/>
              <w:left w:val="nil"/>
              <w:bottom w:val="single" w:sz="4" w:space="0" w:color="auto"/>
              <w:right w:val="single" w:sz="8" w:space="0" w:color="auto"/>
            </w:tcBorders>
            <w:shd w:val="clear" w:color="auto" w:fill="auto"/>
            <w:noWrap/>
            <w:vAlign w:val="bottom"/>
            <w:hideMark/>
          </w:tcPr>
          <w:p w14:paraId="5F49CDCE"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214,77 Kč </w:t>
            </w:r>
          </w:p>
        </w:tc>
      </w:tr>
      <w:tr w:rsidR="00DA052E" w:rsidRPr="00DA052E" w14:paraId="0A0B751B" w14:textId="77777777" w:rsidTr="00DA052E">
        <w:trPr>
          <w:trHeight w:val="284"/>
        </w:trPr>
        <w:tc>
          <w:tcPr>
            <w:tcW w:w="4306"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824E5B3" w14:textId="77777777" w:rsidR="00DA052E" w:rsidRPr="00DA052E" w:rsidRDefault="00DA052E">
            <w:pPr>
              <w:rPr>
                <w:rFonts w:asciiTheme="minorHAnsi" w:hAnsiTheme="minorHAnsi" w:cstheme="minorHAnsi"/>
                <w:b/>
                <w:bCs/>
                <w:color w:val="000000"/>
                <w:sz w:val="20"/>
                <w:szCs w:val="20"/>
              </w:rPr>
            </w:pPr>
            <w:r w:rsidRPr="00DA052E">
              <w:rPr>
                <w:rFonts w:asciiTheme="minorHAnsi" w:hAnsiTheme="minorHAnsi" w:cstheme="minorHAnsi"/>
                <w:b/>
                <w:bCs/>
                <w:color w:val="000000"/>
                <w:sz w:val="20"/>
                <w:szCs w:val="20"/>
              </w:rPr>
              <w:t>Operační prádlo splňující normu ČSN EN 13795 1, 2</w:t>
            </w:r>
          </w:p>
        </w:tc>
        <w:tc>
          <w:tcPr>
            <w:tcW w:w="694" w:type="pct"/>
            <w:tcBorders>
              <w:top w:val="single" w:sz="8" w:space="0" w:color="auto"/>
              <w:left w:val="nil"/>
              <w:bottom w:val="single" w:sz="8" w:space="0" w:color="auto"/>
              <w:right w:val="single" w:sz="8" w:space="0" w:color="auto"/>
            </w:tcBorders>
            <w:shd w:val="clear" w:color="000000" w:fill="D9D9D9"/>
            <w:noWrap/>
            <w:vAlign w:val="bottom"/>
            <w:hideMark/>
          </w:tcPr>
          <w:p w14:paraId="7A8CE3C8"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w:t>
            </w:r>
          </w:p>
        </w:tc>
      </w:tr>
      <w:tr w:rsidR="00DA052E" w:rsidRPr="00DA052E" w14:paraId="4F42A2FB" w14:textId="77777777" w:rsidTr="00DA052E">
        <w:trPr>
          <w:trHeight w:val="284"/>
        </w:trPr>
        <w:tc>
          <w:tcPr>
            <w:tcW w:w="4306" w:type="pct"/>
            <w:tcBorders>
              <w:top w:val="single" w:sz="4" w:space="0" w:color="auto"/>
              <w:left w:val="single" w:sz="8" w:space="0" w:color="auto"/>
              <w:bottom w:val="single" w:sz="4" w:space="0" w:color="auto"/>
              <w:right w:val="single" w:sz="8" w:space="0" w:color="auto"/>
            </w:tcBorders>
            <w:shd w:val="clear" w:color="000000" w:fill="0099FF"/>
            <w:noWrap/>
            <w:vAlign w:val="bottom"/>
            <w:hideMark/>
          </w:tcPr>
          <w:p w14:paraId="7498539D"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halena operační CLIN. BASIC CHRIŠTOF sv. modrá</w:t>
            </w:r>
          </w:p>
        </w:tc>
        <w:tc>
          <w:tcPr>
            <w:tcW w:w="694" w:type="pct"/>
            <w:tcBorders>
              <w:top w:val="single" w:sz="4" w:space="0" w:color="auto"/>
              <w:left w:val="nil"/>
              <w:bottom w:val="single" w:sz="4" w:space="0" w:color="auto"/>
              <w:right w:val="single" w:sz="8" w:space="0" w:color="auto"/>
            </w:tcBorders>
            <w:shd w:val="clear" w:color="000000" w:fill="0099FF"/>
            <w:noWrap/>
            <w:vAlign w:val="bottom"/>
            <w:hideMark/>
          </w:tcPr>
          <w:p w14:paraId="12CCA0D4"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593,25 Kč</w:t>
            </w:r>
          </w:p>
        </w:tc>
      </w:tr>
      <w:tr w:rsidR="00DA052E" w:rsidRPr="00DA052E" w14:paraId="4F328273" w14:textId="77777777" w:rsidTr="00DA052E">
        <w:trPr>
          <w:trHeight w:val="284"/>
        </w:trPr>
        <w:tc>
          <w:tcPr>
            <w:tcW w:w="4306" w:type="pct"/>
            <w:tcBorders>
              <w:top w:val="nil"/>
              <w:left w:val="single" w:sz="8" w:space="0" w:color="auto"/>
              <w:bottom w:val="single" w:sz="4" w:space="0" w:color="auto"/>
              <w:right w:val="single" w:sz="8" w:space="0" w:color="auto"/>
            </w:tcBorders>
            <w:shd w:val="clear" w:color="000000" w:fill="0099FF"/>
            <w:noWrap/>
            <w:vAlign w:val="bottom"/>
            <w:hideMark/>
          </w:tcPr>
          <w:p w14:paraId="4A735957"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kalhoty operační  CLIN. BASIC CHRIŠTOF sv. modrá</w:t>
            </w:r>
          </w:p>
        </w:tc>
        <w:tc>
          <w:tcPr>
            <w:tcW w:w="694" w:type="pct"/>
            <w:tcBorders>
              <w:top w:val="nil"/>
              <w:left w:val="nil"/>
              <w:bottom w:val="single" w:sz="4" w:space="0" w:color="auto"/>
              <w:right w:val="single" w:sz="8" w:space="0" w:color="auto"/>
            </w:tcBorders>
            <w:shd w:val="clear" w:color="000000" w:fill="0099FF"/>
            <w:noWrap/>
            <w:vAlign w:val="bottom"/>
            <w:hideMark/>
          </w:tcPr>
          <w:p w14:paraId="4637367F"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632,82 Kč</w:t>
            </w:r>
          </w:p>
        </w:tc>
      </w:tr>
      <w:tr w:rsidR="00DA052E" w:rsidRPr="00DA052E" w14:paraId="7609622C" w14:textId="77777777" w:rsidTr="00DA052E">
        <w:trPr>
          <w:trHeight w:val="284"/>
        </w:trPr>
        <w:tc>
          <w:tcPr>
            <w:tcW w:w="4306" w:type="pct"/>
            <w:tcBorders>
              <w:top w:val="nil"/>
              <w:left w:val="single" w:sz="8" w:space="0" w:color="auto"/>
              <w:bottom w:val="single" w:sz="4" w:space="0" w:color="auto"/>
              <w:right w:val="single" w:sz="8" w:space="0" w:color="auto"/>
            </w:tcBorders>
            <w:shd w:val="clear" w:color="000000" w:fill="0099FF"/>
            <w:noWrap/>
            <w:vAlign w:val="bottom"/>
            <w:hideMark/>
          </w:tcPr>
          <w:p w14:paraId="5FC34739"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plášť operační  CLIN. STANDARD EXTRA COMFORT CHRIŠTOF sv. modrá</w:t>
            </w:r>
          </w:p>
        </w:tc>
        <w:tc>
          <w:tcPr>
            <w:tcW w:w="694" w:type="pct"/>
            <w:tcBorders>
              <w:top w:val="nil"/>
              <w:left w:val="nil"/>
              <w:bottom w:val="single" w:sz="4" w:space="0" w:color="auto"/>
              <w:right w:val="single" w:sz="8" w:space="0" w:color="auto"/>
            </w:tcBorders>
            <w:shd w:val="clear" w:color="000000" w:fill="0099FF"/>
            <w:noWrap/>
            <w:vAlign w:val="bottom"/>
            <w:hideMark/>
          </w:tcPr>
          <w:p w14:paraId="6190408E"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1 306,23 Kč</w:t>
            </w:r>
          </w:p>
        </w:tc>
      </w:tr>
      <w:tr w:rsidR="00DA052E" w:rsidRPr="00DA052E" w14:paraId="024B6CC3" w14:textId="77777777" w:rsidTr="00DA052E">
        <w:trPr>
          <w:trHeight w:val="284"/>
        </w:trPr>
        <w:tc>
          <w:tcPr>
            <w:tcW w:w="4306"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10822F9" w14:textId="77777777" w:rsidR="00DA052E" w:rsidRPr="00DA052E" w:rsidRDefault="00DA052E">
            <w:pPr>
              <w:rPr>
                <w:rFonts w:asciiTheme="minorHAnsi" w:hAnsiTheme="minorHAnsi" w:cstheme="minorHAnsi"/>
                <w:b/>
                <w:bCs/>
                <w:color w:val="000000"/>
                <w:sz w:val="20"/>
                <w:szCs w:val="20"/>
              </w:rPr>
            </w:pPr>
            <w:r w:rsidRPr="00DA052E">
              <w:rPr>
                <w:rFonts w:asciiTheme="minorHAnsi" w:hAnsiTheme="minorHAnsi" w:cstheme="minorHAnsi"/>
                <w:b/>
                <w:bCs/>
                <w:color w:val="000000"/>
                <w:sz w:val="20"/>
                <w:szCs w:val="20"/>
              </w:rPr>
              <w:t>Personální prádlo</w:t>
            </w:r>
          </w:p>
        </w:tc>
        <w:tc>
          <w:tcPr>
            <w:tcW w:w="694" w:type="pct"/>
            <w:tcBorders>
              <w:top w:val="single" w:sz="8" w:space="0" w:color="auto"/>
              <w:left w:val="nil"/>
              <w:bottom w:val="single" w:sz="8" w:space="0" w:color="auto"/>
              <w:right w:val="single" w:sz="8" w:space="0" w:color="auto"/>
            </w:tcBorders>
            <w:shd w:val="clear" w:color="000000" w:fill="D9D9D9"/>
            <w:noWrap/>
            <w:vAlign w:val="bottom"/>
            <w:hideMark/>
          </w:tcPr>
          <w:p w14:paraId="1032A75E"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w:t>
            </w:r>
          </w:p>
        </w:tc>
      </w:tr>
      <w:tr w:rsidR="00DA052E" w:rsidRPr="00DA052E" w14:paraId="1A56B471" w14:textId="77777777" w:rsidTr="00DA052E">
        <w:trPr>
          <w:trHeight w:val="284"/>
        </w:trPr>
        <w:tc>
          <w:tcPr>
            <w:tcW w:w="430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2981D61"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halena směnná s límcem a s rozparky UHF CHRIŠTOF bílá</w:t>
            </w:r>
          </w:p>
        </w:tc>
        <w:tc>
          <w:tcPr>
            <w:tcW w:w="694" w:type="pct"/>
            <w:tcBorders>
              <w:top w:val="single" w:sz="4" w:space="0" w:color="auto"/>
              <w:left w:val="nil"/>
              <w:bottom w:val="single" w:sz="4" w:space="0" w:color="auto"/>
              <w:right w:val="single" w:sz="8" w:space="0" w:color="auto"/>
            </w:tcBorders>
            <w:shd w:val="clear" w:color="auto" w:fill="auto"/>
            <w:noWrap/>
            <w:vAlign w:val="bottom"/>
            <w:hideMark/>
          </w:tcPr>
          <w:p w14:paraId="40ABCFFB"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275,08 Kč </w:t>
            </w:r>
          </w:p>
        </w:tc>
      </w:tr>
      <w:tr w:rsidR="00DA052E" w:rsidRPr="00DA052E" w14:paraId="4414C9E7"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0B5507E1"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halena směnná s rozparky UHF CHRIŠOTF bílá, zelená, žlutá, fialová</w:t>
            </w:r>
          </w:p>
        </w:tc>
        <w:tc>
          <w:tcPr>
            <w:tcW w:w="694" w:type="pct"/>
            <w:tcBorders>
              <w:top w:val="nil"/>
              <w:left w:val="nil"/>
              <w:bottom w:val="single" w:sz="4" w:space="0" w:color="auto"/>
              <w:right w:val="single" w:sz="8" w:space="0" w:color="auto"/>
            </w:tcBorders>
            <w:shd w:val="clear" w:color="auto" w:fill="auto"/>
            <w:noWrap/>
            <w:vAlign w:val="bottom"/>
            <w:hideMark/>
          </w:tcPr>
          <w:p w14:paraId="581BF863"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262,32 Kč </w:t>
            </w:r>
          </w:p>
        </w:tc>
      </w:tr>
      <w:tr w:rsidR="00DA052E" w:rsidRPr="00DA052E" w14:paraId="19D0D861"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6C9277E2"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halena směnná s rozparky UHF CHRIŠTOF - PRO ZZ bílá/žlutá</w:t>
            </w:r>
          </w:p>
        </w:tc>
        <w:tc>
          <w:tcPr>
            <w:tcW w:w="694" w:type="pct"/>
            <w:tcBorders>
              <w:top w:val="nil"/>
              <w:left w:val="nil"/>
              <w:bottom w:val="single" w:sz="4" w:space="0" w:color="auto"/>
              <w:right w:val="single" w:sz="8" w:space="0" w:color="auto"/>
            </w:tcBorders>
            <w:shd w:val="clear" w:color="auto" w:fill="auto"/>
            <w:noWrap/>
            <w:vAlign w:val="bottom"/>
            <w:hideMark/>
          </w:tcPr>
          <w:p w14:paraId="4A0E188E"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240,47 Kč </w:t>
            </w:r>
          </w:p>
        </w:tc>
      </w:tr>
      <w:tr w:rsidR="00DA052E" w:rsidRPr="00DA052E" w14:paraId="23C93FF8"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7C09BE14"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halena směnná s rozparky UHF CHRIŠTOF - PRO ZZ žlutá/bílá</w:t>
            </w:r>
          </w:p>
        </w:tc>
        <w:tc>
          <w:tcPr>
            <w:tcW w:w="694" w:type="pct"/>
            <w:tcBorders>
              <w:top w:val="nil"/>
              <w:left w:val="nil"/>
              <w:bottom w:val="single" w:sz="4" w:space="0" w:color="auto"/>
              <w:right w:val="single" w:sz="8" w:space="0" w:color="auto"/>
            </w:tcBorders>
            <w:shd w:val="clear" w:color="auto" w:fill="auto"/>
            <w:noWrap/>
            <w:vAlign w:val="bottom"/>
            <w:hideMark/>
          </w:tcPr>
          <w:p w14:paraId="1CCDF1FD"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266,11 Kč </w:t>
            </w:r>
          </w:p>
        </w:tc>
      </w:tr>
      <w:tr w:rsidR="00DA052E" w:rsidRPr="00DA052E" w14:paraId="7BABA201"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7AA7C463"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halena směnná lemovaná lištou s rozparky UHF CHRIŠTOF bílá/bílá, fialová, modrá, </w:t>
            </w:r>
            <w:proofErr w:type="spellStart"/>
            <w:r w:rsidRPr="00DA052E">
              <w:rPr>
                <w:rFonts w:asciiTheme="minorHAnsi" w:hAnsiTheme="minorHAnsi" w:cstheme="minorHAnsi"/>
                <w:sz w:val="20"/>
                <w:szCs w:val="20"/>
              </w:rPr>
              <w:t>tm</w:t>
            </w:r>
            <w:proofErr w:type="spellEnd"/>
            <w:r w:rsidRPr="00DA052E">
              <w:rPr>
                <w:rFonts w:asciiTheme="minorHAnsi" w:hAnsiTheme="minorHAnsi" w:cstheme="minorHAnsi"/>
                <w:sz w:val="20"/>
                <w:szCs w:val="20"/>
              </w:rPr>
              <w:t xml:space="preserve">. modrá, </w:t>
            </w:r>
            <w:proofErr w:type="spellStart"/>
            <w:r w:rsidRPr="00DA052E">
              <w:rPr>
                <w:rFonts w:asciiTheme="minorHAnsi" w:hAnsiTheme="minorHAnsi" w:cstheme="minorHAnsi"/>
                <w:sz w:val="20"/>
                <w:szCs w:val="20"/>
              </w:rPr>
              <w:t>zelená,tm</w:t>
            </w:r>
            <w:proofErr w:type="spellEnd"/>
            <w:r w:rsidRPr="00DA052E">
              <w:rPr>
                <w:rFonts w:asciiTheme="minorHAnsi" w:hAnsiTheme="minorHAnsi" w:cstheme="minorHAnsi"/>
                <w:sz w:val="20"/>
                <w:szCs w:val="20"/>
              </w:rPr>
              <w:t>. zelená, žlutá</w:t>
            </w:r>
          </w:p>
        </w:tc>
        <w:tc>
          <w:tcPr>
            <w:tcW w:w="694" w:type="pct"/>
            <w:tcBorders>
              <w:top w:val="nil"/>
              <w:left w:val="nil"/>
              <w:bottom w:val="single" w:sz="4" w:space="0" w:color="auto"/>
              <w:right w:val="single" w:sz="8" w:space="0" w:color="auto"/>
            </w:tcBorders>
            <w:shd w:val="clear" w:color="auto" w:fill="auto"/>
            <w:noWrap/>
            <w:vAlign w:val="bottom"/>
            <w:hideMark/>
          </w:tcPr>
          <w:p w14:paraId="11260C1E"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268,64 Kč </w:t>
            </w:r>
          </w:p>
        </w:tc>
      </w:tr>
      <w:tr w:rsidR="00DA052E" w:rsidRPr="00DA052E" w14:paraId="00FC189B"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0272E8AB"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halena směnná BB s rozparky UHF CHRIŠTOF bílá/žlutá, modrá, zelená</w:t>
            </w:r>
          </w:p>
        </w:tc>
        <w:tc>
          <w:tcPr>
            <w:tcW w:w="694" w:type="pct"/>
            <w:tcBorders>
              <w:top w:val="nil"/>
              <w:left w:val="nil"/>
              <w:bottom w:val="single" w:sz="4" w:space="0" w:color="auto"/>
              <w:right w:val="single" w:sz="8" w:space="0" w:color="auto"/>
            </w:tcBorders>
            <w:shd w:val="clear" w:color="auto" w:fill="auto"/>
            <w:noWrap/>
            <w:vAlign w:val="bottom"/>
            <w:hideMark/>
          </w:tcPr>
          <w:p w14:paraId="0D54959B"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302,80 Kč </w:t>
            </w:r>
          </w:p>
        </w:tc>
      </w:tr>
      <w:tr w:rsidR="00DA052E" w:rsidRPr="00DA052E" w14:paraId="4306D2C2"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6248ACBE"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kalhoty dámské v pase 1/2 guma UHF CHRIŠTOF bílá</w:t>
            </w:r>
          </w:p>
        </w:tc>
        <w:tc>
          <w:tcPr>
            <w:tcW w:w="694" w:type="pct"/>
            <w:tcBorders>
              <w:top w:val="nil"/>
              <w:left w:val="nil"/>
              <w:bottom w:val="single" w:sz="4" w:space="0" w:color="auto"/>
              <w:right w:val="single" w:sz="8" w:space="0" w:color="auto"/>
            </w:tcBorders>
            <w:shd w:val="clear" w:color="auto" w:fill="auto"/>
            <w:noWrap/>
            <w:vAlign w:val="bottom"/>
            <w:hideMark/>
          </w:tcPr>
          <w:p w14:paraId="1917D9AF"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279,83 Kč </w:t>
            </w:r>
          </w:p>
        </w:tc>
      </w:tr>
      <w:tr w:rsidR="00DA052E" w:rsidRPr="00DA052E" w14:paraId="591A0B12" w14:textId="77777777" w:rsidTr="00DA052E">
        <w:trPr>
          <w:trHeight w:val="284"/>
        </w:trPr>
        <w:tc>
          <w:tcPr>
            <w:tcW w:w="4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418D"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kalhoty dámské v pase 1/2 guma UHF CHRIŠTOF fialová, zelená, žlutá</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FBFB4"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301,10 Kč </w:t>
            </w:r>
          </w:p>
        </w:tc>
      </w:tr>
      <w:tr w:rsidR="00DA052E" w:rsidRPr="00DA052E" w14:paraId="18FAEDF6"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57279199"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kalhoty dámské v pase 1/2 guma UHF CHRIŠTOF - PRO ZZ bílá/žlutá</w:t>
            </w:r>
          </w:p>
        </w:tc>
        <w:tc>
          <w:tcPr>
            <w:tcW w:w="694" w:type="pct"/>
            <w:tcBorders>
              <w:top w:val="nil"/>
              <w:left w:val="nil"/>
              <w:bottom w:val="single" w:sz="4" w:space="0" w:color="auto"/>
              <w:right w:val="single" w:sz="8" w:space="0" w:color="auto"/>
            </w:tcBorders>
            <w:shd w:val="clear" w:color="auto" w:fill="auto"/>
            <w:noWrap/>
            <w:vAlign w:val="bottom"/>
            <w:hideMark/>
          </w:tcPr>
          <w:p w14:paraId="24096F2E"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287,30 Kč </w:t>
            </w:r>
          </w:p>
        </w:tc>
      </w:tr>
      <w:tr w:rsidR="00DA052E" w:rsidRPr="00DA052E" w14:paraId="6D68EB30"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6D87BD52"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kalhoty dámské v pase 1/2 guma UHF CHRIŠTOF - PRO ZZ žlutá/bílá</w:t>
            </w:r>
          </w:p>
        </w:tc>
        <w:tc>
          <w:tcPr>
            <w:tcW w:w="694" w:type="pct"/>
            <w:tcBorders>
              <w:top w:val="nil"/>
              <w:left w:val="nil"/>
              <w:bottom w:val="single" w:sz="4" w:space="0" w:color="auto"/>
              <w:right w:val="single" w:sz="8" w:space="0" w:color="auto"/>
            </w:tcBorders>
            <w:shd w:val="clear" w:color="auto" w:fill="auto"/>
            <w:noWrap/>
            <w:vAlign w:val="bottom"/>
            <w:hideMark/>
          </w:tcPr>
          <w:p w14:paraId="0B76F385"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297,54 Kč </w:t>
            </w:r>
          </w:p>
        </w:tc>
      </w:tr>
      <w:tr w:rsidR="00DA052E" w:rsidRPr="00DA052E" w14:paraId="3BF925DF"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6D138147"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kalhoty pánské s kapsami v pase 1/2 guma UHF CHRIŠTOF bílá</w:t>
            </w:r>
          </w:p>
        </w:tc>
        <w:tc>
          <w:tcPr>
            <w:tcW w:w="694" w:type="pct"/>
            <w:tcBorders>
              <w:top w:val="nil"/>
              <w:left w:val="nil"/>
              <w:bottom w:val="single" w:sz="4" w:space="0" w:color="auto"/>
              <w:right w:val="single" w:sz="8" w:space="0" w:color="auto"/>
            </w:tcBorders>
            <w:shd w:val="clear" w:color="auto" w:fill="auto"/>
            <w:noWrap/>
            <w:vAlign w:val="bottom"/>
            <w:hideMark/>
          </w:tcPr>
          <w:p w14:paraId="20536FEA"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294,66 Kč </w:t>
            </w:r>
          </w:p>
        </w:tc>
      </w:tr>
      <w:tr w:rsidR="00DA052E" w:rsidRPr="00DA052E" w14:paraId="40D3B7F4"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602EA8E3"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kalhoty pánské v pase 1/2 guma UHF CHRIŠTOF zelená, fialová, žlutá </w:t>
            </w:r>
          </w:p>
        </w:tc>
        <w:tc>
          <w:tcPr>
            <w:tcW w:w="694" w:type="pct"/>
            <w:tcBorders>
              <w:top w:val="nil"/>
              <w:left w:val="nil"/>
              <w:bottom w:val="single" w:sz="4" w:space="0" w:color="auto"/>
              <w:right w:val="single" w:sz="8" w:space="0" w:color="auto"/>
            </w:tcBorders>
            <w:shd w:val="clear" w:color="auto" w:fill="auto"/>
            <w:noWrap/>
            <w:vAlign w:val="bottom"/>
            <w:hideMark/>
          </w:tcPr>
          <w:p w14:paraId="7911F43D"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306,16 Kč </w:t>
            </w:r>
          </w:p>
        </w:tc>
      </w:tr>
      <w:tr w:rsidR="00DA052E" w:rsidRPr="00DA052E" w14:paraId="3D373103"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1544E5C8"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kalhoty pánské  s kapsami s lištou v pase 1/2 guma UHF CHRIŠTOF - PRO ZZ bílá/žlutá</w:t>
            </w:r>
          </w:p>
        </w:tc>
        <w:tc>
          <w:tcPr>
            <w:tcW w:w="694" w:type="pct"/>
            <w:tcBorders>
              <w:top w:val="nil"/>
              <w:left w:val="nil"/>
              <w:bottom w:val="single" w:sz="4" w:space="0" w:color="auto"/>
              <w:right w:val="single" w:sz="8" w:space="0" w:color="auto"/>
            </w:tcBorders>
            <w:shd w:val="clear" w:color="auto" w:fill="auto"/>
            <w:noWrap/>
            <w:vAlign w:val="bottom"/>
            <w:hideMark/>
          </w:tcPr>
          <w:p w14:paraId="0F2FF0D7"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297,65 Kč </w:t>
            </w:r>
          </w:p>
        </w:tc>
      </w:tr>
      <w:tr w:rsidR="00DA052E" w:rsidRPr="00DA052E" w14:paraId="7CDDC780"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09600FD1"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kalhoty pánské  s kapsami s lištou v pase 1/2 guma UHF CHRIŠTOF - PRO ZZ žlutá/bílá</w:t>
            </w:r>
          </w:p>
        </w:tc>
        <w:tc>
          <w:tcPr>
            <w:tcW w:w="694" w:type="pct"/>
            <w:tcBorders>
              <w:top w:val="nil"/>
              <w:left w:val="nil"/>
              <w:bottom w:val="single" w:sz="4" w:space="0" w:color="auto"/>
              <w:right w:val="single" w:sz="8" w:space="0" w:color="auto"/>
            </w:tcBorders>
            <w:shd w:val="clear" w:color="auto" w:fill="auto"/>
            <w:noWrap/>
            <w:vAlign w:val="bottom"/>
            <w:hideMark/>
          </w:tcPr>
          <w:p w14:paraId="454B8297"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332,73 Kč </w:t>
            </w:r>
          </w:p>
        </w:tc>
      </w:tr>
      <w:tr w:rsidR="00DA052E" w:rsidRPr="00DA052E" w14:paraId="7E3855D7"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633B61E0"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plášť směnný UHF CHRIŠTOF bílá, zelená, žlutá</w:t>
            </w:r>
          </w:p>
        </w:tc>
        <w:tc>
          <w:tcPr>
            <w:tcW w:w="694" w:type="pct"/>
            <w:tcBorders>
              <w:top w:val="nil"/>
              <w:left w:val="nil"/>
              <w:bottom w:val="single" w:sz="4" w:space="0" w:color="auto"/>
              <w:right w:val="single" w:sz="8" w:space="0" w:color="auto"/>
            </w:tcBorders>
            <w:shd w:val="clear" w:color="auto" w:fill="auto"/>
            <w:noWrap/>
            <w:vAlign w:val="bottom"/>
            <w:hideMark/>
          </w:tcPr>
          <w:p w14:paraId="7826A943"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432,78 Kč </w:t>
            </w:r>
          </w:p>
        </w:tc>
      </w:tr>
      <w:tr w:rsidR="00DA052E" w:rsidRPr="00DA052E" w14:paraId="6CC06BA2"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52420587"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šaty dámské lemované lištou s rozparky UHF CHRIŠTOF bílá/bílá, fialová, </w:t>
            </w:r>
            <w:proofErr w:type="spellStart"/>
            <w:r w:rsidRPr="00DA052E">
              <w:rPr>
                <w:rFonts w:asciiTheme="minorHAnsi" w:hAnsiTheme="minorHAnsi" w:cstheme="minorHAnsi"/>
                <w:sz w:val="20"/>
                <w:szCs w:val="20"/>
              </w:rPr>
              <w:t>stř</w:t>
            </w:r>
            <w:proofErr w:type="spellEnd"/>
            <w:r w:rsidRPr="00DA052E">
              <w:rPr>
                <w:rFonts w:asciiTheme="minorHAnsi" w:hAnsiTheme="minorHAnsi" w:cstheme="minorHAnsi"/>
                <w:sz w:val="20"/>
                <w:szCs w:val="20"/>
              </w:rPr>
              <w:t>. modrá, zelená, žlutá</w:t>
            </w:r>
          </w:p>
        </w:tc>
        <w:tc>
          <w:tcPr>
            <w:tcW w:w="694" w:type="pct"/>
            <w:tcBorders>
              <w:top w:val="nil"/>
              <w:left w:val="nil"/>
              <w:bottom w:val="single" w:sz="4" w:space="0" w:color="auto"/>
              <w:right w:val="single" w:sz="8" w:space="0" w:color="auto"/>
            </w:tcBorders>
            <w:shd w:val="clear" w:color="auto" w:fill="auto"/>
            <w:noWrap/>
            <w:vAlign w:val="bottom"/>
            <w:hideMark/>
          </w:tcPr>
          <w:p w14:paraId="49DADF96"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340,58 Kč </w:t>
            </w:r>
          </w:p>
        </w:tc>
      </w:tr>
      <w:tr w:rsidR="00DA052E" w:rsidRPr="00DA052E" w14:paraId="2F041F15"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2CEE2681"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šaty dámské se stojáčkem a rozparky UHF CHRIŠTOF bílá/bílá, modrá, </w:t>
            </w:r>
            <w:proofErr w:type="spellStart"/>
            <w:r w:rsidRPr="00DA052E">
              <w:rPr>
                <w:rFonts w:asciiTheme="minorHAnsi" w:hAnsiTheme="minorHAnsi" w:cstheme="minorHAnsi"/>
                <w:sz w:val="20"/>
                <w:szCs w:val="20"/>
              </w:rPr>
              <w:t>stř</w:t>
            </w:r>
            <w:proofErr w:type="spellEnd"/>
            <w:r w:rsidRPr="00DA052E">
              <w:rPr>
                <w:rFonts w:asciiTheme="minorHAnsi" w:hAnsiTheme="minorHAnsi" w:cstheme="minorHAnsi"/>
                <w:sz w:val="20"/>
                <w:szCs w:val="20"/>
              </w:rPr>
              <w:t xml:space="preserve"> modrá, zelená, žlutá</w:t>
            </w:r>
          </w:p>
        </w:tc>
        <w:tc>
          <w:tcPr>
            <w:tcW w:w="694" w:type="pct"/>
            <w:tcBorders>
              <w:top w:val="nil"/>
              <w:left w:val="nil"/>
              <w:bottom w:val="single" w:sz="4" w:space="0" w:color="auto"/>
              <w:right w:val="single" w:sz="8" w:space="0" w:color="auto"/>
            </w:tcBorders>
            <w:shd w:val="clear" w:color="auto" w:fill="auto"/>
            <w:noWrap/>
            <w:vAlign w:val="bottom"/>
            <w:hideMark/>
          </w:tcPr>
          <w:p w14:paraId="4747F80E"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380,51 Kč </w:t>
            </w:r>
          </w:p>
        </w:tc>
      </w:tr>
      <w:tr w:rsidR="00DA052E" w:rsidRPr="00DA052E" w14:paraId="7E51E0C5"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4C2934FB"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sukně dámská v pase 1/2 guma UHF CHRIŠTOF bílá, zelená, žlutá</w:t>
            </w:r>
          </w:p>
        </w:tc>
        <w:tc>
          <w:tcPr>
            <w:tcW w:w="694" w:type="pct"/>
            <w:tcBorders>
              <w:top w:val="nil"/>
              <w:left w:val="nil"/>
              <w:bottom w:val="single" w:sz="4" w:space="0" w:color="auto"/>
              <w:right w:val="single" w:sz="8" w:space="0" w:color="auto"/>
            </w:tcBorders>
            <w:shd w:val="clear" w:color="auto" w:fill="auto"/>
            <w:noWrap/>
            <w:vAlign w:val="bottom"/>
            <w:hideMark/>
          </w:tcPr>
          <w:p w14:paraId="63E25E8B"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245,04 Kč </w:t>
            </w:r>
          </w:p>
        </w:tc>
      </w:tr>
      <w:tr w:rsidR="00DA052E" w:rsidRPr="00DA052E" w14:paraId="6A0792F0"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2628E373"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šortky směnné v pase 1/2 guma UHF CHRIŠTOF bílá, fialová, zelená, žlutá</w:t>
            </w:r>
          </w:p>
        </w:tc>
        <w:tc>
          <w:tcPr>
            <w:tcW w:w="694" w:type="pct"/>
            <w:tcBorders>
              <w:top w:val="nil"/>
              <w:left w:val="nil"/>
              <w:bottom w:val="single" w:sz="4" w:space="0" w:color="auto"/>
              <w:right w:val="single" w:sz="8" w:space="0" w:color="auto"/>
            </w:tcBorders>
            <w:shd w:val="clear" w:color="auto" w:fill="auto"/>
            <w:noWrap/>
            <w:vAlign w:val="bottom"/>
            <w:hideMark/>
          </w:tcPr>
          <w:p w14:paraId="09AA6C40"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286,78 Kč </w:t>
            </w:r>
          </w:p>
        </w:tc>
      </w:tr>
      <w:tr w:rsidR="00DA052E" w:rsidRPr="00DA052E" w14:paraId="26793E49" w14:textId="77777777" w:rsidTr="00DA052E">
        <w:trPr>
          <w:trHeight w:val="284"/>
        </w:trPr>
        <w:tc>
          <w:tcPr>
            <w:tcW w:w="4306" w:type="pct"/>
            <w:tcBorders>
              <w:top w:val="nil"/>
              <w:left w:val="single" w:sz="8" w:space="0" w:color="auto"/>
              <w:bottom w:val="nil"/>
              <w:right w:val="single" w:sz="8" w:space="0" w:color="auto"/>
            </w:tcBorders>
            <w:shd w:val="clear" w:color="000000" w:fill="D9D9D9"/>
            <w:noWrap/>
            <w:vAlign w:val="bottom"/>
            <w:hideMark/>
          </w:tcPr>
          <w:p w14:paraId="3F9CEA2A" w14:textId="77777777" w:rsidR="00DA052E" w:rsidRPr="00DA052E" w:rsidRDefault="00DA052E">
            <w:pPr>
              <w:rPr>
                <w:rFonts w:asciiTheme="minorHAnsi" w:hAnsiTheme="minorHAnsi" w:cstheme="minorHAnsi"/>
                <w:b/>
                <w:bCs/>
                <w:color w:val="000000"/>
                <w:sz w:val="20"/>
                <w:szCs w:val="20"/>
              </w:rPr>
            </w:pPr>
            <w:r w:rsidRPr="00DA052E">
              <w:rPr>
                <w:rFonts w:asciiTheme="minorHAnsi" w:hAnsiTheme="minorHAnsi" w:cstheme="minorHAnsi"/>
                <w:b/>
                <w:bCs/>
                <w:color w:val="000000"/>
                <w:sz w:val="20"/>
                <w:szCs w:val="20"/>
              </w:rPr>
              <w:t>Dětské prádlo</w:t>
            </w:r>
          </w:p>
        </w:tc>
        <w:tc>
          <w:tcPr>
            <w:tcW w:w="694" w:type="pct"/>
            <w:tcBorders>
              <w:top w:val="nil"/>
              <w:left w:val="nil"/>
              <w:bottom w:val="nil"/>
              <w:right w:val="single" w:sz="8" w:space="0" w:color="auto"/>
            </w:tcBorders>
            <w:shd w:val="clear" w:color="000000" w:fill="D9D9D9"/>
            <w:noWrap/>
            <w:vAlign w:val="bottom"/>
            <w:hideMark/>
          </w:tcPr>
          <w:p w14:paraId="01D01318"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w:t>
            </w:r>
          </w:p>
        </w:tc>
      </w:tr>
      <w:tr w:rsidR="00DA052E" w:rsidRPr="00DA052E" w14:paraId="3C5121E2" w14:textId="77777777" w:rsidTr="00DA052E">
        <w:trPr>
          <w:trHeight w:val="284"/>
        </w:trPr>
        <w:tc>
          <w:tcPr>
            <w:tcW w:w="430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45743B3"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košilka kojenecká CHRIŠTOF bílá</w:t>
            </w:r>
          </w:p>
        </w:tc>
        <w:tc>
          <w:tcPr>
            <w:tcW w:w="694" w:type="pct"/>
            <w:tcBorders>
              <w:top w:val="single" w:sz="4" w:space="0" w:color="auto"/>
              <w:left w:val="nil"/>
              <w:bottom w:val="single" w:sz="4" w:space="0" w:color="auto"/>
              <w:right w:val="single" w:sz="8" w:space="0" w:color="auto"/>
            </w:tcBorders>
            <w:shd w:val="clear" w:color="auto" w:fill="auto"/>
            <w:noWrap/>
            <w:vAlign w:val="bottom"/>
            <w:hideMark/>
          </w:tcPr>
          <w:p w14:paraId="72CCF7F3"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122,91 Kč </w:t>
            </w:r>
          </w:p>
        </w:tc>
      </w:tr>
      <w:tr w:rsidR="00DA052E" w:rsidRPr="00DA052E" w14:paraId="61636F29"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0F8DB7A4"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košilka denní dětská bílá</w:t>
            </w:r>
          </w:p>
        </w:tc>
        <w:tc>
          <w:tcPr>
            <w:tcW w:w="694" w:type="pct"/>
            <w:tcBorders>
              <w:top w:val="nil"/>
              <w:left w:val="nil"/>
              <w:bottom w:val="single" w:sz="4" w:space="0" w:color="auto"/>
              <w:right w:val="single" w:sz="8" w:space="0" w:color="auto"/>
            </w:tcBorders>
            <w:shd w:val="clear" w:color="auto" w:fill="auto"/>
            <w:noWrap/>
            <w:vAlign w:val="bottom"/>
            <w:hideMark/>
          </w:tcPr>
          <w:p w14:paraId="4ACACE91"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127,90 Kč </w:t>
            </w:r>
          </w:p>
        </w:tc>
      </w:tr>
      <w:tr w:rsidR="00DA052E" w:rsidRPr="00DA052E" w14:paraId="2F9CDCC0"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3EAC539B"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dupačky kojenecké CHRIŠTOF žlutá/bílá</w:t>
            </w:r>
          </w:p>
        </w:tc>
        <w:tc>
          <w:tcPr>
            <w:tcW w:w="694" w:type="pct"/>
            <w:tcBorders>
              <w:top w:val="nil"/>
              <w:left w:val="nil"/>
              <w:bottom w:val="single" w:sz="4" w:space="0" w:color="auto"/>
              <w:right w:val="single" w:sz="8" w:space="0" w:color="auto"/>
            </w:tcBorders>
            <w:shd w:val="clear" w:color="auto" w:fill="auto"/>
            <w:noWrap/>
            <w:vAlign w:val="bottom"/>
            <w:hideMark/>
          </w:tcPr>
          <w:p w14:paraId="741047BC"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201,30 Kč </w:t>
            </w:r>
          </w:p>
        </w:tc>
      </w:tr>
      <w:tr w:rsidR="00DA052E" w:rsidRPr="00DA052E" w14:paraId="273B0C7F"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2FCD897E"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kabátek pyžamový dětský UHF CHRIŠTOF </w:t>
            </w:r>
            <w:proofErr w:type="spellStart"/>
            <w:r w:rsidRPr="00DA052E">
              <w:rPr>
                <w:rFonts w:asciiTheme="minorHAnsi" w:hAnsiTheme="minorHAnsi" w:cstheme="minorHAnsi"/>
                <w:sz w:val="20"/>
                <w:szCs w:val="20"/>
              </w:rPr>
              <w:t>logotypCH</w:t>
            </w:r>
            <w:proofErr w:type="spellEnd"/>
            <w:r w:rsidRPr="00DA052E">
              <w:rPr>
                <w:rFonts w:asciiTheme="minorHAnsi" w:hAnsiTheme="minorHAnsi" w:cstheme="minorHAnsi"/>
                <w:sz w:val="20"/>
                <w:szCs w:val="20"/>
              </w:rPr>
              <w:t xml:space="preserve"> čtyřlístek</w:t>
            </w:r>
          </w:p>
        </w:tc>
        <w:tc>
          <w:tcPr>
            <w:tcW w:w="694" w:type="pct"/>
            <w:tcBorders>
              <w:top w:val="nil"/>
              <w:left w:val="nil"/>
              <w:bottom w:val="single" w:sz="4" w:space="0" w:color="auto"/>
              <w:right w:val="single" w:sz="8" w:space="0" w:color="auto"/>
            </w:tcBorders>
            <w:shd w:val="clear" w:color="auto" w:fill="auto"/>
            <w:noWrap/>
            <w:vAlign w:val="bottom"/>
            <w:hideMark/>
          </w:tcPr>
          <w:p w14:paraId="7B207525"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190,59 Kč </w:t>
            </w:r>
          </w:p>
        </w:tc>
      </w:tr>
      <w:tr w:rsidR="00DA052E" w:rsidRPr="00DA052E" w14:paraId="4BE22C4F"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1F5B27F3"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kalhoty pyžamové dětské UHF CHRIŠTOF </w:t>
            </w:r>
            <w:proofErr w:type="spellStart"/>
            <w:r w:rsidRPr="00DA052E">
              <w:rPr>
                <w:rFonts w:asciiTheme="minorHAnsi" w:hAnsiTheme="minorHAnsi" w:cstheme="minorHAnsi"/>
                <w:sz w:val="20"/>
                <w:szCs w:val="20"/>
              </w:rPr>
              <w:t>logotypCH</w:t>
            </w:r>
            <w:proofErr w:type="spellEnd"/>
            <w:r w:rsidRPr="00DA052E">
              <w:rPr>
                <w:rFonts w:asciiTheme="minorHAnsi" w:hAnsiTheme="minorHAnsi" w:cstheme="minorHAnsi"/>
                <w:sz w:val="20"/>
                <w:szCs w:val="20"/>
              </w:rPr>
              <w:t xml:space="preserve"> čtyřlístek</w:t>
            </w:r>
          </w:p>
        </w:tc>
        <w:tc>
          <w:tcPr>
            <w:tcW w:w="694" w:type="pct"/>
            <w:tcBorders>
              <w:top w:val="nil"/>
              <w:left w:val="nil"/>
              <w:bottom w:val="single" w:sz="4" w:space="0" w:color="auto"/>
              <w:right w:val="single" w:sz="8" w:space="0" w:color="auto"/>
            </w:tcBorders>
            <w:shd w:val="clear" w:color="auto" w:fill="auto"/>
            <w:noWrap/>
            <w:vAlign w:val="bottom"/>
            <w:hideMark/>
          </w:tcPr>
          <w:p w14:paraId="07185785"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161,32 Kč </w:t>
            </w:r>
          </w:p>
        </w:tc>
      </w:tr>
      <w:tr w:rsidR="00DA052E" w:rsidRPr="00DA052E" w14:paraId="5AD316F4"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3ECAA5DF"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 xml:space="preserve">kojenecká </w:t>
            </w:r>
            <w:proofErr w:type="spellStart"/>
            <w:r w:rsidRPr="00DA052E">
              <w:rPr>
                <w:rFonts w:asciiTheme="minorHAnsi" w:hAnsiTheme="minorHAnsi" w:cstheme="minorHAnsi"/>
                <w:sz w:val="20"/>
                <w:szCs w:val="20"/>
              </w:rPr>
              <w:t>rychlozavinovačka</w:t>
            </w:r>
            <w:proofErr w:type="spellEnd"/>
            <w:r w:rsidRPr="00DA052E">
              <w:rPr>
                <w:rFonts w:asciiTheme="minorHAnsi" w:hAnsiTheme="minorHAnsi" w:cstheme="minorHAnsi"/>
                <w:sz w:val="20"/>
                <w:szCs w:val="20"/>
              </w:rPr>
              <w:t xml:space="preserve"> - 70x75 UHF CHRIŠTOF dětský motiv</w:t>
            </w:r>
          </w:p>
        </w:tc>
        <w:tc>
          <w:tcPr>
            <w:tcW w:w="694" w:type="pct"/>
            <w:tcBorders>
              <w:top w:val="nil"/>
              <w:left w:val="nil"/>
              <w:bottom w:val="single" w:sz="4" w:space="0" w:color="auto"/>
              <w:right w:val="single" w:sz="8" w:space="0" w:color="auto"/>
            </w:tcBorders>
            <w:shd w:val="clear" w:color="auto" w:fill="auto"/>
            <w:noWrap/>
            <w:vAlign w:val="bottom"/>
            <w:hideMark/>
          </w:tcPr>
          <w:p w14:paraId="7F4A2750"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252,81 Kč </w:t>
            </w:r>
          </w:p>
        </w:tc>
      </w:tr>
      <w:tr w:rsidR="00DA052E" w:rsidRPr="00DA052E" w14:paraId="79F1C63C" w14:textId="77777777" w:rsidTr="00DA052E">
        <w:trPr>
          <w:trHeight w:val="284"/>
        </w:trPr>
        <w:tc>
          <w:tcPr>
            <w:tcW w:w="4306"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F24883F" w14:textId="77777777" w:rsidR="00DA052E" w:rsidRPr="00DA052E" w:rsidRDefault="00DA052E">
            <w:pPr>
              <w:rPr>
                <w:rFonts w:asciiTheme="minorHAnsi" w:hAnsiTheme="minorHAnsi" w:cstheme="minorHAnsi"/>
                <w:b/>
                <w:bCs/>
                <w:color w:val="000000"/>
                <w:sz w:val="20"/>
                <w:szCs w:val="20"/>
              </w:rPr>
            </w:pPr>
            <w:r w:rsidRPr="00DA052E">
              <w:rPr>
                <w:rFonts w:asciiTheme="minorHAnsi" w:hAnsiTheme="minorHAnsi" w:cstheme="minorHAnsi"/>
                <w:b/>
                <w:bCs/>
                <w:color w:val="000000"/>
                <w:sz w:val="20"/>
                <w:szCs w:val="20"/>
              </w:rPr>
              <w:t>Pacientské prádlo</w:t>
            </w:r>
          </w:p>
        </w:tc>
        <w:tc>
          <w:tcPr>
            <w:tcW w:w="694" w:type="pct"/>
            <w:tcBorders>
              <w:top w:val="single" w:sz="8" w:space="0" w:color="auto"/>
              <w:left w:val="nil"/>
              <w:bottom w:val="single" w:sz="8" w:space="0" w:color="auto"/>
              <w:right w:val="single" w:sz="8" w:space="0" w:color="auto"/>
            </w:tcBorders>
            <w:shd w:val="clear" w:color="000000" w:fill="D9D9D9"/>
            <w:noWrap/>
            <w:vAlign w:val="bottom"/>
            <w:hideMark/>
          </w:tcPr>
          <w:p w14:paraId="678BD185"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w:t>
            </w:r>
          </w:p>
        </w:tc>
      </w:tr>
      <w:tr w:rsidR="00DA052E" w:rsidRPr="00DA052E" w14:paraId="2D62335B" w14:textId="77777777" w:rsidTr="00DA052E">
        <w:trPr>
          <w:trHeight w:val="284"/>
        </w:trPr>
        <w:tc>
          <w:tcPr>
            <w:tcW w:w="430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B4EF3B7"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kabátek pyžamový UHF CHRIŠTOF </w:t>
            </w:r>
            <w:proofErr w:type="spellStart"/>
            <w:r w:rsidRPr="00DA052E">
              <w:rPr>
                <w:rFonts w:asciiTheme="minorHAnsi" w:hAnsiTheme="minorHAnsi" w:cstheme="minorHAnsi"/>
                <w:color w:val="000000"/>
                <w:sz w:val="20"/>
                <w:szCs w:val="20"/>
              </w:rPr>
              <w:t>logotypCH</w:t>
            </w:r>
            <w:proofErr w:type="spellEnd"/>
            <w:r w:rsidRPr="00DA052E">
              <w:rPr>
                <w:rFonts w:asciiTheme="minorHAnsi" w:hAnsiTheme="minorHAnsi" w:cstheme="minorHAnsi"/>
                <w:color w:val="000000"/>
                <w:sz w:val="20"/>
                <w:szCs w:val="20"/>
              </w:rPr>
              <w:t xml:space="preserve"> čtyřlístek</w:t>
            </w:r>
          </w:p>
        </w:tc>
        <w:tc>
          <w:tcPr>
            <w:tcW w:w="694" w:type="pct"/>
            <w:tcBorders>
              <w:top w:val="single" w:sz="4" w:space="0" w:color="auto"/>
              <w:left w:val="nil"/>
              <w:bottom w:val="single" w:sz="4" w:space="0" w:color="auto"/>
              <w:right w:val="single" w:sz="8" w:space="0" w:color="auto"/>
            </w:tcBorders>
            <w:shd w:val="clear" w:color="auto" w:fill="auto"/>
            <w:noWrap/>
            <w:vAlign w:val="bottom"/>
            <w:hideMark/>
          </w:tcPr>
          <w:p w14:paraId="2EE8A081"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189,31 Kč </w:t>
            </w:r>
          </w:p>
        </w:tc>
      </w:tr>
      <w:tr w:rsidR="00DA052E" w:rsidRPr="00DA052E" w14:paraId="21230B1C" w14:textId="77777777" w:rsidTr="00DA052E">
        <w:trPr>
          <w:trHeight w:val="284"/>
        </w:trPr>
        <w:tc>
          <w:tcPr>
            <w:tcW w:w="4306" w:type="pct"/>
            <w:tcBorders>
              <w:top w:val="nil"/>
              <w:left w:val="single" w:sz="8" w:space="0" w:color="auto"/>
              <w:bottom w:val="single" w:sz="4" w:space="0" w:color="auto"/>
              <w:right w:val="single" w:sz="8" w:space="0" w:color="auto"/>
            </w:tcBorders>
            <w:shd w:val="clear" w:color="000000" w:fill="E2D59E"/>
            <w:noWrap/>
            <w:vAlign w:val="bottom"/>
            <w:hideMark/>
          </w:tcPr>
          <w:p w14:paraId="2B58F045"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kabátek pyžamový UHF CHRIŠTOF čtyřlístek béžová</w:t>
            </w:r>
          </w:p>
        </w:tc>
        <w:tc>
          <w:tcPr>
            <w:tcW w:w="694" w:type="pct"/>
            <w:tcBorders>
              <w:top w:val="nil"/>
              <w:left w:val="nil"/>
              <w:bottom w:val="single" w:sz="4" w:space="0" w:color="auto"/>
              <w:right w:val="single" w:sz="8" w:space="0" w:color="auto"/>
            </w:tcBorders>
            <w:shd w:val="clear" w:color="000000" w:fill="E2D59E"/>
            <w:noWrap/>
            <w:vAlign w:val="bottom"/>
            <w:hideMark/>
          </w:tcPr>
          <w:p w14:paraId="0E06421D"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316,73 Kč </w:t>
            </w:r>
          </w:p>
        </w:tc>
      </w:tr>
      <w:tr w:rsidR="00DA052E" w:rsidRPr="00DA052E" w14:paraId="514CFF72"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586DE9F7"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kalhoty pyžamové UHF CHRIŠTOF logotyp CHRIŠTOF čtyřlístek</w:t>
            </w:r>
          </w:p>
        </w:tc>
        <w:tc>
          <w:tcPr>
            <w:tcW w:w="694" w:type="pct"/>
            <w:tcBorders>
              <w:top w:val="nil"/>
              <w:left w:val="nil"/>
              <w:bottom w:val="single" w:sz="4" w:space="0" w:color="auto"/>
              <w:right w:val="single" w:sz="8" w:space="0" w:color="auto"/>
            </w:tcBorders>
            <w:shd w:val="clear" w:color="auto" w:fill="auto"/>
            <w:noWrap/>
            <w:vAlign w:val="bottom"/>
            <w:hideMark/>
          </w:tcPr>
          <w:p w14:paraId="0BB59CCC"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157,35 Kč </w:t>
            </w:r>
          </w:p>
        </w:tc>
      </w:tr>
      <w:tr w:rsidR="00DA052E" w:rsidRPr="00DA052E" w14:paraId="1233190B" w14:textId="77777777" w:rsidTr="00DA052E">
        <w:trPr>
          <w:trHeight w:val="284"/>
        </w:trPr>
        <w:tc>
          <w:tcPr>
            <w:tcW w:w="4306" w:type="pct"/>
            <w:tcBorders>
              <w:top w:val="nil"/>
              <w:left w:val="single" w:sz="8" w:space="0" w:color="auto"/>
              <w:bottom w:val="single" w:sz="4" w:space="0" w:color="auto"/>
              <w:right w:val="single" w:sz="8" w:space="0" w:color="auto"/>
            </w:tcBorders>
            <w:shd w:val="clear" w:color="000000" w:fill="E2D59E"/>
            <w:noWrap/>
            <w:vAlign w:val="bottom"/>
            <w:hideMark/>
          </w:tcPr>
          <w:p w14:paraId="11F0A13E"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kalhoty pyžamové UHF CHRIŠTOF čtyřlístek béžová</w:t>
            </w:r>
          </w:p>
        </w:tc>
        <w:tc>
          <w:tcPr>
            <w:tcW w:w="694" w:type="pct"/>
            <w:tcBorders>
              <w:top w:val="nil"/>
              <w:left w:val="nil"/>
              <w:bottom w:val="single" w:sz="4" w:space="0" w:color="auto"/>
              <w:right w:val="single" w:sz="8" w:space="0" w:color="auto"/>
            </w:tcBorders>
            <w:shd w:val="clear" w:color="000000" w:fill="E2D59E"/>
            <w:noWrap/>
            <w:vAlign w:val="bottom"/>
            <w:hideMark/>
          </w:tcPr>
          <w:p w14:paraId="57667F6B"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223,47 Kč </w:t>
            </w:r>
          </w:p>
        </w:tc>
      </w:tr>
      <w:tr w:rsidR="00DA052E" w:rsidRPr="00DA052E" w14:paraId="1D8D5C79"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4D54876C"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košile anděl s lemováním UHF CHRIŠTOF </w:t>
            </w:r>
            <w:proofErr w:type="spellStart"/>
            <w:r w:rsidRPr="00DA052E">
              <w:rPr>
                <w:rFonts w:asciiTheme="minorHAnsi" w:hAnsiTheme="minorHAnsi" w:cstheme="minorHAnsi"/>
                <w:color w:val="000000"/>
                <w:sz w:val="20"/>
                <w:szCs w:val="20"/>
              </w:rPr>
              <w:t>logotypCH</w:t>
            </w:r>
            <w:proofErr w:type="spellEnd"/>
            <w:r w:rsidRPr="00DA052E">
              <w:rPr>
                <w:rFonts w:asciiTheme="minorHAnsi" w:hAnsiTheme="minorHAnsi" w:cstheme="minorHAnsi"/>
                <w:color w:val="000000"/>
                <w:sz w:val="20"/>
                <w:szCs w:val="20"/>
              </w:rPr>
              <w:t xml:space="preserve"> vločka</w:t>
            </w:r>
          </w:p>
        </w:tc>
        <w:tc>
          <w:tcPr>
            <w:tcW w:w="694" w:type="pct"/>
            <w:tcBorders>
              <w:top w:val="nil"/>
              <w:left w:val="nil"/>
              <w:bottom w:val="single" w:sz="4" w:space="0" w:color="auto"/>
              <w:right w:val="single" w:sz="8" w:space="0" w:color="auto"/>
            </w:tcBorders>
            <w:shd w:val="clear" w:color="auto" w:fill="auto"/>
            <w:noWrap/>
            <w:vAlign w:val="bottom"/>
            <w:hideMark/>
          </w:tcPr>
          <w:p w14:paraId="3EDC1E90"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145,53 Kč </w:t>
            </w:r>
          </w:p>
        </w:tc>
      </w:tr>
      <w:tr w:rsidR="00DA052E" w:rsidRPr="00DA052E" w14:paraId="71EA1EDE" w14:textId="77777777" w:rsidTr="00DA052E">
        <w:trPr>
          <w:trHeight w:val="284"/>
        </w:trPr>
        <w:tc>
          <w:tcPr>
            <w:tcW w:w="4306" w:type="pct"/>
            <w:tcBorders>
              <w:top w:val="nil"/>
              <w:left w:val="single" w:sz="8" w:space="0" w:color="auto"/>
              <w:bottom w:val="single" w:sz="4" w:space="0" w:color="auto"/>
              <w:right w:val="single" w:sz="8" w:space="0" w:color="auto"/>
            </w:tcBorders>
            <w:shd w:val="clear" w:color="000000" w:fill="E2D59E"/>
            <w:noWrap/>
            <w:vAlign w:val="bottom"/>
            <w:hideMark/>
          </w:tcPr>
          <w:p w14:paraId="53213F7C"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košile anděl s lemováním UHF CHRIŠTOF čtyřlístek béžová</w:t>
            </w:r>
          </w:p>
        </w:tc>
        <w:tc>
          <w:tcPr>
            <w:tcW w:w="694" w:type="pct"/>
            <w:tcBorders>
              <w:top w:val="nil"/>
              <w:left w:val="nil"/>
              <w:bottom w:val="single" w:sz="4" w:space="0" w:color="auto"/>
              <w:right w:val="single" w:sz="8" w:space="0" w:color="auto"/>
            </w:tcBorders>
            <w:shd w:val="clear" w:color="000000" w:fill="E2D59E"/>
            <w:noWrap/>
            <w:vAlign w:val="bottom"/>
            <w:hideMark/>
          </w:tcPr>
          <w:p w14:paraId="3D8D545C"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269,27 Kč </w:t>
            </w:r>
          </w:p>
        </w:tc>
      </w:tr>
      <w:tr w:rsidR="00DA052E" w:rsidRPr="00DA052E" w14:paraId="0D4800F2"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3DAF157F"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košile noční 3 knoflíky UHF CHRIŠTOF </w:t>
            </w:r>
            <w:proofErr w:type="spellStart"/>
            <w:r w:rsidRPr="00DA052E">
              <w:rPr>
                <w:rFonts w:asciiTheme="minorHAnsi" w:hAnsiTheme="minorHAnsi" w:cstheme="minorHAnsi"/>
                <w:color w:val="000000"/>
                <w:sz w:val="20"/>
                <w:szCs w:val="20"/>
              </w:rPr>
              <w:t>logotypCH</w:t>
            </w:r>
            <w:proofErr w:type="spellEnd"/>
            <w:r w:rsidRPr="00DA052E">
              <w:rPr>
                <w:rFonts w:asciiTheme="minorHAnsi" w:hAnsiTheme="minorHAnsi" w:cstheme="minorHAnsi"/>
                <w:color w:val="000000"/>
                <w:sz w:val="20"/>
                <w:szCs w:val="20"/>
              </w:rPr>
              <w:t xml:space="preserve"> čtyřlístek lila </w:t>
            </w:r>
          </w:p>
        </w:tc>
        <w:tc>
          <w:tcPr>
            <w:tcW w:w="694" w:type="pct"/>
            <w:tcBorders>
              <w:top w:val="nil"/>
              <w:left w:val="nil"/>
              <w:bottom w:val="single" w:sz="4" w:space="0" w:color="auto"/>
              <w:right w:val="single" w:sz="8" w:space="0" w:color="auto"/>
            </w:tcBorders>
            <w:shd w:val="clear" w:color="auto" w:fill="auto"/>
            <w:noWrap/>
            <w:vAlign w:val="bottom"/>
            <w:hideMark/>
          </w:tcPr>
          <w:p w14:paraId="00D883E1"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196,55 Kč </w:t>
            </w:r>
          </w:p>
        </w:tc>
      </w:tr>
      <w:tr w:rsidR="00DA052E" w:rsidRPr="00DA052E" w14:paraId="0B4D2761" w14:textId="77777777" w:rsidTr="00DA052E">
        <w:trPr>
          <w:trHeight w:val="284"/>
        </w:trPr>
        <w:tc>
          <w:tcPr>
            <w:tcW w:w="4306" w:type="pct"/>
            <w:tcBorders>
              <w:top w:val="nil"/>
              <w:left w:val="single" w:sz="8" w:space="0" w:color="auto"/>
              <w:bottom w:val="single" w:sz="4" w:space="0" w:color="auto"/>
              <w:right w:val="single" w:sz="8" w:space="0" w:color="auto"/>
            </w:tcBorders>
            <w:shd w:val="clear" w:color="000000" w:fill="E2D59E"/>
            <w:noWrap/>
            <w:vAlign w:val="bottom"/>
            <w:hideMark/>
          </w:tcPr>
          <w:p w14:paraId="1E58EBDB"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košile noční 3 knoflíky UHF CHRIŠTOF  čtyřlístek béžová</w:t>
            </w:r>
          </w:p>
        </w:tc>
        <w:tc>
          <w:tcPr>
            <w:tcW w:w="694" w:type="pct"/>
            <w:tcBorders>
              <w:top w:val="nil"/>
              <w:left w:val="nil"/>
              <w:bottom w:val="single" w:sz="4" w:space="0" w:color="auto"/>
              <w:right w:val="single" w:sz="8" w:space="0" w:color="auto"/>
            </w:tcBorders>
            <w:shd w:val="clear" w:color="000000" w:fill="E2D59E"/>
            <w:noWrap/>
            <w:vAlign w:val="bottom"/>
            <w:hideMark/>
          </w:tcPr>
          <w:p w14:paraId="545CE86B"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305,34 Kč </w:t>
            </w:r>
          </w:p>
        </w:tc>
      </w:tr>
      <w:tr w:rsidR="00DA052E" w:rsidRPr="00DA052E" w14:paraId="786E8513"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29EC6F95" w14:textId="77777777" w:rsidR="00DA052E" w:rsidRPr="00DA052E" w:rsidRDefault="00DA052E">
            <w:pPr>
              <w:rPr>
                <w:rFonts w:asciiTheme="minorHAnsi" w:hAnsiTheme="minorHAnsi" w:cstheme="minorHAnsi"/>
                <w:color w:val="000000"/>
                <w:sz w:val="20"/>
                <w:szCs w:val="20"/>
              </w:rPr>
            </w:pPr>
            <w:r w:rsidRPr="00DA052E">
              <w:rPr>
                <w:rFonts w:asciiTheme="minorHAnsi" w:hAnsiTheme="minorHAnsi" w:cstheme="minorHAnsi"/>
                <w:color w:val="000000"/>
                <w:sz w:val="20"/>
                <w:szCs w:val="20"/>
              </w:rPr>
              <w:t>župan pacientský UHF CHRIŠTOF modrá</w:t>
            </w:r>
          </w:p>
        </w:tc>
        <w:tc>
          <w:tcPr>
            <w:tcW w:w="694" w:type="pct"/>
            <w:tcBorders>
              <w:top w:val="nil"/>
              <w:left w:val="nil"/>
              <w:bottom w:val="single" w:sz="4" w:space="0" w:color="auto"/>
              <w:right w:val="single" w:sz="8" w:space="0" w:color="auto"/>
            </w:tcBorders>
            <w:shd w:val="clear" w:color="auto" w:fill="auto"/>
            <w:noWrap/>
            <w:vAlign w:val="bottom"/>
            <w:hideMark/>
          </w:tcPr>
          <w:p w14:paraId="6E817B92"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xml:space="preserve">             424,49 Kč </w:t>
            </w:r>
          </w:p>
        </w:tc>
      </w:tr>
      <w:tr w:rsidR="00DA052E" w:rsidRPr="00DA052E" w14:paraId="4D458240" w14:textId="77777777" w:rsidTr="00DA052E">
        <w:trPr>
          <w:trHeight w:val="284"/>
        </w:trPr>
        <w:tc>
          <w:tcPr>
            <w:tcW w:w="4306"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2F41F9D" w14:textId="77777777" w:rsidR="00DA052E" w:rsidRPr="00DA052E" w:rsidRDefault="00DA052E">
            <w:pPr>
              <w:rPr>
                <w:rFonts w:asciiTheme="minorHAnsi" w:hAnsiTheme="minorHAnsi" w:cstheme="minorHAnsi"/>
                <w:b/>
                <w:bCs/>
                <w:color w:val="000000"/>
                <w:sz w:val="20"/>
                <w:szCs w:val="20"/>
              </w:rPr>
            </w:pPr>
            <w:r w:rsidRPr="00DA052E">
              <w:rPr>
                <w:rFonts w:asciiTheme="minorHAnsi" w:hAnsiTheme="minorHAnsi" w:cstheme="minorHAnsi"/>
                <w:b/>
                <w:bCs/>
                <w:color w:val="000000"/>
                <w:sz w:val="20"/>
                <w:szCs w:val="20"/>
              </w:rPr>
              <w:t>Ostatní sortimenty</w:t>
            </w:r>
          </w:p>
        </w:tc>
        <w:tc>
          <w:tcPr>
            <w:tcW w:w="694" w:type="pct"/>
            <w:tcBorders>
              <w:top w:val="single" w:sz="8" w:space="0" w:color="auto"/>
              <w:left w:val="nil"/>
              <w:bottom w:val="single" w:sz="8" w:space="0" w:color="auto"/>
              <w:right w:val="single" w:sz="8" w:space="0" w:color="auto"/>
            </w:tcBorders>
            <w:shd w:val="clear" w:color="000000" w:fill="D9D9D9"/>
            <w:noWrap/>
            <w:vAlign w:val="bottom"/>
            <w:hideMark/>
          </w:tcPr>
          <w:p w14:paraId="2A6DB1AA" w14:textId="77777777" w:rsidR="00DA052E" w:rsidRPr="00DA052E" w:rsidRDefault="00DA052E">
            <w:pPr>
              <w:jc w:val="right"/>
              <w:rPr>
                <w:rFonts w:asciiTheme="minorHAnsi" w:hAnsiTheme="minorHAnsi" w:cstheme="minorHAnsi"/>
                <w:color w:val="000000"/>
                <w:sz w:val="20"/>
                <w:szCs w:val="20"/>
              </w:rPr>
            </w:pPr>
            <w:r w:rsidRPr="00DA052E">
              <w:rPr>
                <w:rFonts w:asciiTheme="minorHAnsi" w:hAnsiTheme="minorHAnsi" w:cstheme="minorHAnsi"/>
                <w:color w:val="000000"/>
                <w:sz w:val="20"/>
                <w:szCs w:val="20"/>
              </w:rPr>
              <w:t> </w:t>
            </w:r>
          </w:p>
        </w:tc>
      </w:tr>
      <w:tr w:rsidR="00DA052E" w:rsidRPr="00DA052E" w14:paraId="10610479"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7EA2B3A1"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přikrývka - výplň</w:t>
            </w:r>
          </w:p>
        </w:tc>
        <w:tc>
          <w:tcPr>
            <w:tcW w:w="694" w:type="pct"/>
            <w:tcBorders>
              <w:top w:val="nil"/>
              <w:left w:val="nil"/>
              <w:bottom w:val="single" w:sz="4" w:space="0" w:color="auto"/>
              <w:right w:val="single" w:sz="8" w:space="0" w:color="auto"/>
            </w:tcBorders>
            <w:shd w:val="clear" w:color="auto" w:fill="auto"/>
            <w:noWrap/>
            <w:vAlign w:val="bottom"/>
            <w:hideMark/>
          </w:tcPr>
          <w:p w14:paraId="42D21449"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434,23 Kč </w:t>
            </w:r>
          </w:p>
        </w:tc>
      </w:tr>
      <w:tr w:rsidR="00DA052E" w:rsidRPr="00DA052E" w14:paraId="6DC508B4"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74F54229"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polštář - výplň</w:t>
            </w:r>
          </w:p>
        </w:tc>
        <w:tc>
          <w:tcPr>
            <w:tcW w:w="694" w:type="pct"/>
            <w:tcBorders>
              <w:top w:val="nil"/>
              <w:left w:val="nil"/>
              <w:bottom w:val="single" w:sz="4" w:space="0" w:color="auto"/>
              <w:right w:val="single" w:sz="8" w:space="0" w:color="auto"/>
            </w:tcBorders>
            <w:shd w:val="clear" w:color="auto" w:fill="auto"/>
            <w:noWrap/>
            <w:vAlign w:val="bottom"/>
            <w:hideMark/>
          </w:tcPr>
          <w:p w14:paraId="7FF82589"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244,86 Kč </w:t>
            </w:r>
          </w:p>
        </w:tc>
      </w:tr>
      <w:tr w:rsidR="00DA052E" w:rsidRPr="00DA052E" w14:paraId="61A6B4CE"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3AEBDF0C"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ubrus 130x130 CHRIŠTOF bílá</w:t>
            </w:r>
          </w:p>
        </w:tc>
        <w:tc>
          <w:tcPr>
            <w:tcW w:w="694" w:type="pct"/>
            <w:tcBorders>
              <w:top w:val="nil"/>
              <w:left w:val="nil"/>
              <w:bottom w:val="single" w:sz="4" w:space="0" w:color="auto"/>
              <w:right w:val="single" w:sz="8" w:space="0" w:color="auto"/>
            </w:tcBorders>
            <w:shd w:val="clear" w:color="auto" w:fill="auto"/>
            <w:noWrap/>
            <w:vAlign w:val="bottom"/>
            <w:hideMark/>
          </w:tcPr>
          <w:p w14:paraId="05D89A5E"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197,41 Kč </w:t>
            </w:r>
          </w:p>
        </w:tc>
      </w:tr>
      <w:tr w:rsidR="00DA052E" w:rsidRPr="00DA052E" w14:paraId="79C36345"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53732691"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ručník froté 50x100 zelené logo UHF CHRIŠTOF bílá</w:t>
            </w:r>
          </w:p>
        </w:tc>
        <w:tc>
          <w:tcPr>
            <w:tcW w:w="694" w:type="pct"/>
            <w:tcBorders>
              <w:top w:val="nil"/>
              <w:left w:val="nil"/>
              <w:bottom w:val="single" w:sz="4" w:space="0" w:color="auto"/>
              <w:right w:val="single" w:sz="8" w:space="0" w:color="auto"/>
            </w:tcBorders>
            <w:shd w:val="clear" w:color="auto" w:fill="auto"/>
            <w:noWrap/>
            <w:vAlign w:val="bottom"/>
            <w:hideMark/>
          </w:tcPr>
          <w:p w14:paraId="039B5974"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86,49 Kč </w:t>
            </w:r>
          </w:p>
        </w:tc>
      </w:tr>
      <w:tr w:rsidR="00DA052E" w:rsidRPr="00DA052E" w14:paraId="674D0CD0"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57C44DBE"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ručník vaflový</w:t>
            </w:r>
          </w:p>
        </w:tc>
        <w:tc>
          <w:tcPr>
            <w:tcW w:w="694" w:type="pct"/>
            <w:tcBorders>
              <w:top w:val="nil"/>
              <w:left w:val="nil"/>
              <w:bottom w:val="single" w:sz="4" w:space="0" w:color="auto"/>
              <w:right w:val="single" w:sz="8" w:space="0" w:color="auto"/>
            </w:tcBorders>
            <w:shd w:val="clear" w:color="auto" w:fill="auto"/>
            <w:noWrap/>
            <w:vAlign w:val="bottom"/>
            <w:hideMark/>
          </w:tcPr>
          <w:p w14:paraId="20E75FA5"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41,56 Kč </w:t>
            </w:r>
          </w:p>
        </w:tc>
      </w:tr>
      <w:tr w:rsidR="00DA052E" w:rsidRPr="00DA052E" w14:paraId="04AD428B"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11F17988"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utěrka</w:t>
            </w:r>
          </w:p>
        </w:tc>
        <w:tc>
          <w:tcPr>
            <w:tcW w:w="694" w:type="pct"/>
            <w:tcBorders>
              <w:top w:val="nil"/>
              <w:left w:val="nil"/>
              <w:bottom w:val="single" w:sz="4" w:space="0" w:color="auto"/>
              <w:right w:val="single" w:sz="8" w:space="0" w:color="auto"/>
            </w:tcBorders>
            <w:shd w:val="clear" w:color="auto" w:fill="auto"/>
            <w:noWrap/>
            <w:vAlign w:val="bottom"/>
            <w:hideMark/>
          </w:tcPr>
          <w:p w14:paraId="77D01472"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28,91 Kč </w:t>
            </w:r>
          </w:p>
        </w:tc>
      </w:tr>
      <w:tr w:rsidR="00DA052E" w:rsidRPr="00DA052E" w14:paraId="17435721" w14:textId="77777777" w:rsidTr="00DA052E">
        <w:trPr>
          <w:trHeight w:val="284"/>
        </w:trPr>
        <w:tc>
          <w:tcPr>
            <w:tcW w:w="4306" w:type="pct"/>
            <w:tcBorders>
              <w:top w:val="nil"/>
              <w:left w:val="single" w:sz="8" w:space="0" w:color="auto"/>
              <w:bottom w:val="single" w:sz="4" w:space="0" w:color="auto"/>
              <w:right w:val="single" w:sz="8" w:space="0" w:color="auto"/>
            </w:tcBorders>
            <w:shd w:val="clear" w:color="auto" w:fill="auto"/>
            <w:noWrap/>
            <w:vAlign w:val="bottom"/>
            <w:hideMark/>
          </w:tcPr>
          <w:p w14:paraId="05DE7BFB"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plena</w:t>
            </w:r>
          </w:p>
        </w:tc>
        <w:tc>
          <w:tcPr>
            <w:tcW w:w="694" w:type="pct"/>
            <w:tcBorders>
              <w:top w:val="nil"/>
              <w:left w:val="nil"/>
              <w:bottom w:val="single" w:sz="4" w:space="0" w:color="auto"/>
              <w:right w:val="single" w:sz="8" w:space="0" w:color="auto"/>
            </w:tcBorders>
            <w:shd w:val="clear" w:color="auto" w:fill="auto"/>
            <w:noWrap/>
            <w:vAlign w:val="bottom"/>
            <w:hideMark/>
          </w:tcPr>
          <w:p w14:paraId="4347097A"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38,33 Kč </w:t>
            </w:r>
          </w:p>
        </w:tc>
      </w:tr>
      <w:tr w:rsidR="00DA052E" w:rsidRPr="00DA052E" w14:paraId="24163C03" w14:textId="77777777" w:rsidTr="00DA052E">
        <w:trPr>
          <w:trHeight w:val="284"/>
        </w:trPr>
        <w:tc>
          <w:tcPr>
            <w:tcW w:w="4306" w:type="pct"/>
            <w:tcBorders>
              <w:top w:val="nil"/>
              <w:left w:val="single" w:sz="8" w:space="0" w:color="auto"/>
              <w:bottom w:val="single" w:sz="8" w:space="0" w:color="auto"/>
              <w:right w:val="single" w:sz="8" w:space="0" w:color="auto"/>
            </w:tcBorders>
            <w:shd w:val="clear" w:color="auto" w:fill="auto"/>
            <w:noWrap/>
            <w:vAlign w:val="bottom"/>
            <w:hideMark/>
          </w:tcPr>
          <w:p w14:paraId="0D723D3F" w14:textId="77777777" w:rsidR="00DA052E" w:rsidRPr="00DA052E" w:rsidRDefault="00DA052E">
            <w:pPr>
              <w:rPr>
                <w:rFonts w:asciiTheme="minorHAnsi" w:hAnsiTheme="minorHAnsi" w:cstheme="minorHAnsi"/>
                <w:sz w:val="20"/>
                <w:szCs w:val="20"/>
              </w:rPr>
            </w:pPr>
            <w:r w:rsidRPr="00DA052E">
              <w:rPr>
                <w:rFonts w:asciiTheme="minorHAnsi" w:hAnsiTheme="minorHAnsi" w:cstheme="minorHAnsi"/>
                <w:sz w:val="20"/>
                <w:szCs w:val="20"/>
              </w:rPr>
              <w:t>tetra plena</w:t>
            </w:r>
          </w:p>
        </w:tc>
        <w:tc>
          <w:tcPr>
            <w:tcW w:w="694" w:type="pct"/>
            <w:tcBorders>
              <w:top w:val="nil"/>
              <w:left w:val="nil"/>
              <w:bottom w:val="single" w:sz="8" w:space="0" w:color="auto"/>
              <w:right w:val="single" w:sz="8" w:space="0" w:color="auto"/>
            </w:tcBorders>
            <w:shd w:val="clear" w:color="auto" w:fill="auto"/>
            <w:noWrap/>
            <w:vAlign w:val="bottom"/>
            <w:hideMark/>
          </w:tcPr>
          <w:p w14:paraId="72A44C76" w14:textId="77777777" w:rsidR="00DA052E" w:rsidRPr="00DA052E" w:rsidRDefault="00DA052E">
            <w:pPr>
              <w:jc w:val="right"/>
              <w:rPr>
                <w:rFonts w:asciiTheme="minorHAnsi" w:hAnsiTheme="minorHAnsi" w:cstheme="minorHAnsi"/>
                <w:sz w:val="20"/>
                <w:szCs w:val="20"/>
              </w:rPr>
            </w:pPr>
            <w:r w:rsidRPr="00DA052E">
              <w:rPr>
                <w:rFonts w:asciiTheme="minorHAnsi" w:hAnsiTheme="minorHAnsi" w:cstheme="minorHAnsi"/>
                <w:sz w:val="20"/>
                <w:szCs w:val="20"/>
              </w:rPr>
              <w:t xml:space="preserve">                90,29 Kč </w:t>
            </w:r>
          </w:p>
        </w:tc>
      </w:tr>
    </w:tbl>
    <w:p w14:paraId="5DC1E7F8" w14:textId="2C95DA17" w:rsidR="009F238B" w:rsidRDefault="009F238B" w:rsidP="00403CF0">
      <w:pPr>
        <w:rPr>
          <w:rFonts w:ascii="Arial" w:hAnsi="Arial" w:cs="Arial"/>
          <w:b/>
          <w:sz w:val="16"/>
        </w:rPr>
      </w:pPr>
    </w:p>
    <w:p w14:paraId="3F535BF9" w14:textId="5A02E23E" w:rsidR="009F238B" w:rsidRDefault="009F238B" w:rsidP="00403CF0">
      <w:pPr>
        <w:rPr>
          <w:rFonts w:ascii="Arial CE" w:hAnsi="Arial CE" w:cs="Arial CE"/>
          <w:b/>
          <w:bCs/>
          <w:sz w:val="22"/>
          <w:szCs w:val="22"/>
        </w:rPr>
      </w:pPr>
      <w:r>
        <w:rPr>
          <w:rFonts w:ascii="Arial" w:hAnsi="Arial" w:cs="Arial"/>
          <w:b/>
          <w:sz w:val="16"/>
        </w:rPr>
        <w:br w:type="page"/>
      </w:r>
      <w:r w:rsidRPr="00D50090">
        <w:rPr>
          <w:rFonts w:ascii="Arial CE" w:hAnsi="Arial CE" w:cs="Arial CE"/>
          <w:b/>
          <w:bCs/>
          <w:sz w:val="22"/>
          <w:szCs w:val="22"/>
        </w:rPr>
        <w:t>Příloha č. 8 Nabídka Poskytovatele v rámci veřejné zakázky - externě uložena u Objednatele</w:t>
      </w:r>
    </w:p>
    <w:p w14:paraId="038ABC0D" w14:textId="77777777" w:rsidR="008B70E9" w:rsidRPr="00403CF0" w:rsidRDefault="008B70E9" w:rsidP="00403CF0">
      <w:pPr>
        <w:rPr>
          <w:rFonts w:ascii="Arial" w:hAnsi="Arial" w:cs="Arial"/>
          <w:b/>
          <w:sz w:val="16"/>
        </w:rPr>
      </w:pPr>
    </w:p>
    <w:sectPr w:rsidR="008B70E9" w:rsidRPr="00403CF0" w:rsidSect="00CB5AF3">
      <w:pgSz w:w="11906" w:h="16838" w:code="9"/>
      <w:pgMar w:top="2268" w:right="1134" w:bottom="1985" w:left="1134"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F27F" w14:textId="77777777" w:rsidR="00B06333" w:rsidRDefault="00B06333">
      <w:r>
        <w:separator/>
      </w:r>
    </w:p>
    <w:p w14:paraId="63A0CEAC" w14:textId="77777777" w:rsidR="00B06333" w:rsidRDefault="00B06333"/>
  </w:endnote>
  <w:endnote w:type="continuationSeparator" w:id="0">
    <w:p w14:paraId="59192A3A" w14:textId="77777777" w:rsidR="00B06333" w:rsidRDefault="00B06333">
      <w:r>
        <w:continuationSeparator/>
      </w:r>
    </w:p>
    <w:p w14:paraId="3575CEC9" w14:textId="77777777" w:rsidR="00B06333" w:rsidRDefault="00B0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82990251"/>
      <w:docPartObj>
        <w:docPartGallery w:val="Page Numbers (Bottom of Page)"/>
        <w:docPartUnique/>
      </w:docPartObj>
    </w:sdtPr>
    <w:sdtContent>
      <w:sdt>
        <w:sdtPr>
          <w:rPr>
            <w:rFonts w:ascii="Arial" w:hAnsi="Arial" w:cs="Arial"/>
          </w:rPr>
          <w:id w:val="-492651443"/>
          <w:docPartObj>
            <w:docPartGallery w:val="Page Numbers (Top of Page)"/>
            <w:docPartUnique/>
          </w:docPartObj>
        </w:sdtPr>
        <w:sdtContent>
          <w:p w14:paraId="77B230A5" w14:textId="68F727FB" w:rsidR="002C1153" w:rsidRPr="00742B2E" w:rsidRDefault="002C1153">
            <w:pPr>
              <w:pStyle w:val="Zpat"/>
              <w:jc w:val="center"/>
              <w:rPr>
                <w:rFonts w:ascii="Arial" w:hAnsi="Arial" w:cs="Arial"/>
              </w:rPr>
            </w:pPr>
            <w:r w:rsidRPr="00742B2E">
              <w:rPr>
                <w:rFonts w:ascii="Arial" w:hAnsi="Arial" w:cs="Arial"/>
              </w:rPr>
              <w:t xml:space="preserve">Stránka </w:t>
            </w:r>
            <w:r w:rsidRPr="00742B2E">
              <w:rPr>
                <w:rFonts w:ascii="Arial" w:hAnsi="Arial" w:cs="Arial"/>
                <w:b/>
                <w:bCs/>
                <w:sz w:val="24"/>
                <w:szCs w:val="24"/>
              </w:rPr>
              <w:fldChar w:fldCharType="begin"/>
            </w:r>
            <w:r w:rsidRPr="00742B2E">
              <w:rPr>
                <w:rFonts w:ascii="Arial" w:hAnsi="Arial" w:cs="Arial"/>
                <w:b/>
                <w:bCs/>
              </w:rPr>
              <w:instrText>PAGE</w:instrText>
            </w:r>
            <w:r w:rsidRPr="00742B2E">
              <w:rPr>
                <w:rFonts w:ascii="Arial" w:hAnsi="Arial" w:cs="Arial"/>
                <w:b/>
                <w:bCs/>
                <w:sz w:val="24"/>
                <w:szCs w:val="24"/>
              </w:rPr>
              <w:fldChar w:fldCharType="separate"/>
            </w:r>
            <w:r w:rsidR="005912DC">
              <w:rPr>
                <w:rFonts w:ascii="Arial" w:hAnsi="Arial" w:cs="Arial"/>
                <w:b/>
                <w:bCs/>
              </w:rPr>
              <w:t>4</w:t>
            </w:r>
            <w:r w:rsidRPr="00742B2E">
              <w:rPr>
                <w:rFonts w:ascii="Arial" w:hAnsi="Arial" w:cs="Arial"/>
                <w:b/>
                <w:bCs/>
                <w:sz w:val="24"/>
                <w:szCs w:val="24"/>
              </w:rPr>
              <w:fldChar w:fldCharType="end"/>
            </w:r>
            <w:r w:rsidRPr="00742B2E">
              <w:rPr>
                <w:rFonts w:ascii="Arial" w:hAnsi="Arial" w:cs="Arial"/>
              </w:rPr>
              <w:t xml:space="preserve"> z </w:t>
            </w:r>
            <w:r w:rsidRPr="00742B2E">
              <w:rPr>
                <w:rFonts w:ascii="Arial" w:hAnsi="Arial" w:cs="Arial"/>
                <w:b/>
                <w:bCs/>
                <w:sz w:val="24"/>
                <w:szCs w:val="24"/>
              </w:rPr>
              <w:fldChar w:fldCharType="begin"/>
            </w:r>
            <w:r w:rsidRPr="00742B2E">
              <w:rPr>
                <w:rFonts w:ascii="Arial" w:hAnsi="Arial" w:cs="Arial"/>
                <w:b/>
                <w:bCs/>
              </w:rPr>
              <w:instrText>NUMPAGES</w:instrText>
            </w:r>
            <w:r w:rsidRPr="00742B2E">
              <w:rPr>
                <w:rFonts w:ascii="Arial" w:hAnsi="Arial" w:cs="Arial"/>
                <w:b/>
                <w:bCs/>
                <w:sz w:val="24"/>
                <w:szCs w:val="24"/>
              </w:rPr>
              <w:fldChar w:fldCharType="separate"/>
            </w:r>
            <w:r w:rsidR="005912DC">
              <w:rPr>
                <w:rFonts w:ascii="Arial" w:hAnsi="Arial" w:cs="Arial"/>
                <w:b/>
                <w:bCs/>
              </w:rPr>
              <w:t>27</w:t>
            </w:r>
            <w:r w:rsidRPr="00742B2E">
              <w:rPr>
                <w:rFonts w:ascii="Arial" w:hAnsi="Arial" w:cs="Arial"/>
                <w:b/>
                <w:bCs/>
                <w:sz w:val="24"/>
                <w:szCs w:val="24"/>
              </w:rPr>
              <w:fldChar w:fldCharType="end"/>
            </w:r>
          </w:p>
        </w:sdtContent>
      </w:sdt>
    </w:sdtContent>
  </w:sdt>
  <w:p w14:paraId="507327F0" w14:textId="57176BF1" w:rsidR="002C1153" w:rsidRPr="00B7721A" w:rsidRDefault="002C1153" w:rsidP="00B7721A">
    <w:pPr>
      <w:pStyle w:val="Zpat"/>
      <w:jc w:val="right"/>
      <w:rPr>
        <w:rFonts w:ascii="Arial" w:hAnsi="Arial" w:cs="Arial"/>
      </w:rPr>
    </w:pPr>
    <w:r>
      <w:rPr>
        <w:rFonts w:ascii="Arial" w:hAnsi="Arial" w:cs="Arial"/>
      </w:rPr>
      <w:t>verze 18.11.2022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078A" w14:textId="77777777" w:rsidR="00B06333" w:rsidRDefault="00B06333">
      <w:r>
        <w:separator/>
      </w:r>
    </w:p>
    <w:p w14:paraId="1AE4209D" w14:textId="77777777" w:rsidR="00B06333" w:rsidRDefault="00B06333"/>
  </w:footnote>
  <w:footnote w:type="continuationSeparator" w:id="0">
    <w:p w14:paraId="3FBF8F7B" w14:textId="77777777" w:rsidR="00B06333" w:rsidRDefault="00B06333">
      <w:r>
        <w:continuationSeparator/>
      </w:r>
    </w:p>
    <w:p w14:paraId="32F0275E" w14:textId="77777777" w:rsidR="00B06333" w:rsidRDefault="00B06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362B" w14:textId="12A602FB" w:rsidR="002C1153" w:rsidRPr="00FA176A" w:rsidRDefault="002C1153" w:rsidP="00FA176A">
    <w:pPr>
      <w:ind w:left="2832"/>
      <w:rPr>
        <w:rFonts w:ascii="Arial" w:hAnsi="Arial" w:cs="Arial"/>
        <w:sz w:val="16"/>
        <w:szCs w:val="22"/>
      </w:rPr>
    </w:pPr>
    <w:r w:rsidRPr="00FA176A">
      <w:rPr>
        <w:rFonts w:ascii="Arial" w:hAnsi="Arial" w:cs="Arial"/>
        <w:b/>
        <w:noProof/>
        <w:sz w:val="16"/>
        <w:szCs w:val="22"/>
      </w:rPr>
      <w:drawing>
        <wp:anchor distT="0" distB="0" distL="114300" distR="114300" simplePos="0" relativeHeight="251659776" behindDoc="1" locked="0" layoutInCell="1" allowOverlap="1" wp14:anchorId="479D7BED" wp14:editId="7FA81FC7">
          <wp:simplePos x="0" y="0"/>
          <wp:positionH relativeFrom="column">
            <wp:posOffset>-80010</wp:posOffset>
          </wp:positionH>
          <wp:positionV relativeFrom="paragraph">
            <wp:posOffset>46355</wp:posOffset>
          </wp:positionV>
          <wp:extent cx="1416050" cy="4908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76A">
      <w:rPr>
        <w:rFonts w:ascii="Arial" w:hAnsi="Arial" w:cs="Arial"/>
        <w:b/>
        <w:sz w:val="16"/>
        <w:szCs w:val="22"/>
      </w:rPr>
      <w:t>Karlovarská krajská nemocnice a.s.</w:t>
    </w:r>
    <w:r w:rsidRPr="00FA176A">
      <w:rPr>
        <w:rFonts w:ascii="Arial" w:hAnsi="Arial" w:cs="Arial"/>
        <w:sz w:val="16"/>
        <w:szCs w:val="22"/>
      </w:rPr>
      <w:t xml:space="preserve"> </w:t>
    </w:r>
    <w:r w:rsidRPr="00FA176A">
      <w:rPr>
        <w:rFonts w:ascii="Arial" w:hAnsi="Arial" w:cs="Arial"/>
        <w:sz w:val="16"/>
        <w:szCs w:val="22"/>
      </w:rPr>
      <w:cr/>
      <w:t xml:space="preserve">Bezručova 1190/19, 360 01 Karlovy Vary </w:t>
    </w:r>
    <w:r w:rsidRPr="00FA176A">
      <w:rPr>
        <w:rFonts w:ascii="Arial" w:hAnsi="Arial" w:cs="Arial"/>
        <w:sz w:val="16"/>
        <w:szCs w:val="22"/>
      </w:rPr>
      <w:cr/>
      <w:t>IČ</w:t>
    </w:r>
    <w:r>
      <w:rPr>
        <w:rFonts w:ascii="Arial" w:hAnsi="Arial" w:cs="Arial"/>
        <w:sz w:val="16"/>
        <w:szCs w:val="22"/>
      </w:rPr>
      <w:t>O</w:t>
    </w:r>
    <w:r w:rsidRPr="00FA176A">
      <w:rPr>
        <w:rFonts w:ascii="Arial" w:hAnsi="Arial" w:cs="Arial"/>
        <w:sz w:val="16"/>
        <w:szCs w:val="22"/>
      </w:rPr>
      <w:t>: 263 65 804</w:t>
    </w:r>
  </w:p>
  <w:p w14:paraId="5763DD78" w14:textId="77777777" w:rsidR="002C1153" w:rsidRPr="0099318E" w:rsidRDefault="002C1153">
    <w:pPr>
      <w:pStyle w:val="Zhlav"/>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6B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A55AEE"/>
    <w:multiLevelType w:val="hybridMultilevel"/>
    <w:tmpl w:val="47ECA702"/>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 w15:restartNumberingAfterBreak="0">
    <w:nsid w:val="5975371A"/>
    <w:multiLevelType w:val="hybridMultilevel"/>
    <w:tmpl w:val="B9BCDDDE"/>
    <w:lvl w:ilvl="0" w:tplc="6E68F19E">
      <w:start w:val="1"/>
      <w:numFmt w:val="decimal"/>
      <w:pStyle w:val="Styl1"/>
      <w:lvlText w:val="%1)"/>
      <w:lvlJc w:val="left"/>
      <w:pPr>
        <w:tabs>
          <w:tab w:val="num" w:pos="284"/>
        </w:tabs>
        <w:ind w:left="0" w:firstLine="0"/>
      </w:pPr>
      <w:rPr>
        <w:rFonts w:hint="default"/>
        <w:b/>
        <w:i w:val="0"/>
      </w:rPr>
    </w:lvl>
    <w:lvl w:ilvl="1" w:tplc="CDD02BC6">
      <w:start w:val="1"/>
      <w:numFmt w:val="lowerLetter"/>
      <w:lvlText w:val="%2)"/>
      <w:lvlJc w:val="left"/>
      <w:pPr>
        <w:tabs>
          <w:tab w:val="num" w:pos="360"/>
        </w:tabs>
        <w:ind w:left="360" w:hanging="360"/>
      </w:pPr>
      <w:rPr>
        <w:rFonts w:hint="default"/>
        <w:b/>
        <w:i w:val="0"/>
      </w:rPr>
    </w:lvl>
    <w:lvl w:ilvl="2" w:tplc="CDC6D602">
      <w:start w:val="7"/>
      <w:numFmt w:val="bullet"/>
      <w:lvlText w:val="-"/>
      <w:lvlJc w:val="left"/>
      <w:pPr>
        <w:tabs>
          <w:tab w:val="num" w:pos="2340"/>
        </w:tabs>
        <w:ind w:left="2340" w:hanging="360"/>
      </w:pPr>
      <w:rPr>
        <w:rFonts w:ascii="Arial" w:eastAsia="Times New Roman" w:hAnsi="Arial" w:cs="Arial" w:hint="default"/>
      </w:rPr>
    </w:lvl>
    <w:lvl w:ilvl="3" w:tplc="8F089292" w:tentative="1">
      <w:start w:val="1"/>
      <w:numFmt w:val="decimal"/>
      <w:lvlText w:val="%4."/>
      <w:lvlJc w:val="left"/>
      <w:pPr>
        <w:tabs>
          <w:tab w:val="num" w:pos="2880"/>
        </w:tabs>
        <w:ind w:left="2880" w:hanging="360"/>
      </w:pPr>
    </w:lvl>
    <w:lvl w:ilvl="4" w:tplc="97D67692" w:tentative="1">
      <w:start w:val="1"/>
      <w:numFmt w:val="lowerLetter"/>
      <w:lvlText w:val="%5."/>
      <w:lvlJc w:val="left"/>
      <w:pPr>
        <w:tabs>
          <w:tab w:val="num" w:pos="3600"/>
        </w:tabs>
        <w:ind w:left="3600" w:hanging="360"/>
      </w:pPr>
    </w:lvl>
    <w:lvl w:ilvl="5" w:tplc="33165416" w:tentative="1">
      <w:start w:val="1"/>
      <w:numFmt w:val="lowerRoman"/>
      <w:lvlText w:val="%6."/>
      <w:lvlJc w:val="right"/>
      <w:pPr>
        <w:tabs>
          <w:tab w:val="num" w:pos="4320"/>
        </w:tabs>
        <w:ind w:left="4320" w:hanging="180"/>
      </w:pPr>
    </w:lvl>
    <w:lvl w:ilvl="6" w:tplc="238C3DFA" w:tentative="1">
      <w:start w:val="1"/>
      <w:numFmt w:val="decimal"/>
      <w:lvlText w:val="%7."/>
      <w:lvlJc w:val="left"/>
      <w:pPr>
        <w:tabs>
          <w:tab w:val="num" w:pos="5040"/>
        </w:tabs>
        <w:ind w:left="5040" w:hanging="360"/>
      </w:pPr>
    </w:lvl>
    <w:lvl w:ilvl="7" w:tplc="ECF899B0" w:tentative="1">
      <w:start w:val="1"/>
      <w:numFmt w:val="lowerLetter"/>
      <w:lvlText w:val="%8."/>
      <w:lvlJc w:val="left"/>
      <w:pPr>
        <w:tabs>
          <w:tab w:val="num" w:pos="5760"/>
        </w:tabs>
        <w:ind w:left="5760" w:hanging="360"/>
      </w:pPr>
    </w:lvl>
    <w:lvl w:ilvl="8" w:tplc="9C7822A4" w:tentative="1">
      <w:start w:val="1"/>
      <w:numFmt w:val="lowerRoman"/>
      <w:lvlText w:val="%9."/>
      <w:lvlJc w:val="right"/>
      <w:pPr>
        <w:tabs>
          <w:tab w:val="num" w:pos="6480"/>
        </w:tabs>
        <w:ind w:left="6480" w:hanging="180"/>
      </w:pPr>
    </w:lvl>
  </w:abstractNum>
  <w:abstractNum w:abstractNumId="4" w15:restartNumberingAfterBreak="0">
    <w:nsid w:val="73316238"/>
    <w:multiLevelType w:val="multilevel"/>
    <w:tmpl w:val="71960B74"/>
    <w:lvl w:ilvl="0">
      <w:start w:val="1"/>
      <w:numFmt w:val="decimal"/>
      <w:lvlText w:val="%1"/>
      <w:lvlJc w:val="left"/>
      <w:pPr>
        <w:ind w:left="434" w:hanging="360"/>
      </w:pPr>
      <w:rPr>
        <w:rFonts w:hint="default"/>
      </w:rPr>
    </w:lvl>
    <w:lvl w:ilvl="1">
      <w:start w:val="1"/>
      <w:numFmt w:val="decimal"/>
      <w:isLgl/>
      <w:lvlText w:val="%1.%2"/>
      <w:lvlJc w:val="left"/>
      <w:pPr>
        <w:ind w:left="1130" w:hanging="420"/>
      </w:pPr>
      <w:rPr>
        <w:rFonts w:hint="default"/>
        <w:b w:val="0"/>
      </w:rPr>
    </w:lvl>
    <w:lvl w:ilvl="2">
      <w:start w:val="1"/>
      <w:numFmt w:val="decimal"/>
      <w:isLgl/>
      <w:lvlText w:val="%1.%2.%3"/>
      <w:lvlJc w:val="left"/>
      <w:pPr>
        <w:ind w:left="794" w:hanging="720"/>
      </w:pPr>
      <w:rPr>
        <w:rFonts w:hint="default"/>
      </w:rPr>
    </w:lvl>
    <w:lvl w:ilvl="3">
      <w:start w:val="1"/>
      <w:numFmt w:val="lowerLetter"/>
      <w:lvlText w:val="%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5" w15:restartNumberingAfterBreak="0">
    <w:nsid w:val="7E8054FC"/>
    <w:multiLevelType w:val="multilevel"/>
    <w:tmpl w:val="EB328B98"/>
    <w:lvl w:ilvl="0">
      <w:start w:val="1"/>
      <w:numFmt w:val="decimal"/>
      <w:pStyle w:val="Hlavnnadpis"/>
      <w:lvlText w:val="%1"/>
      <w:lvlJc w:val="left"/>
      <w:pPr>
        <w:ind w:left="434" w:hanging="360"/>
      </w:pPr>
      <w:rPr>
        <w:rFonts w:hint="default"/>
      </w:rPr>
    </w:lvl>
    <w:lvl w:ilvl="1">
      <w:start w:val="1"/>
      <w:numFmt w:val="decimal"/>
      <w:isLgl/>
      <w:lvlText w:val="%1.%2"/>
      <w:lvlJc w:val="left"/>
      <w:pPr>
        <w:ind w:left="704" w:hanging="420"/>
      </w:pPr>
      <w:rPr>
        <w:rFonts w:hint="default"/>
        <w:b w:val="0"/>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num w:numId="1" w16cid:durableId="1725984807">
    <w:abstractNumId w:val="3"/>
  </w:num>
  <w:num w:numId="2" w16cid:durableId="1682582508">
    <w:abstractNumId w:val="5"/>
  </w:num>
  <w:num w:numId="3" w16cid:durableId="774640518">
    <w:abstractNumId w:val="0"/>
  </w:num>
  <w:num w:numId="4" w16cid:durableId="2009169345">
    <w:abstractNumId w:val="1"/>
  </w:num>
  <w:num w:numId="5" w16cid:durableId="518197091">
    <w:abstractNumId w:val="4"/>
  </w:num>
  <w:num w:numId="6" w16cid:durableId="16599647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F8"/>
    <w:rsid w:val="00001443"/>
    <w:rsid w:val="000016B0"/>
    <w:rsid w:val="00001FD5"/>
    <w:rsid w:val="00005E1F"/>
    <w:rsid w:val="0000717F"/>
    <w:rsid w:val="00016181"/>
    <w:rsid w:val="000216E3"/>
    <w:rsid w:val="00026AEC"/>
    <w:rsid w:val="00026F12"/>
    <w:rsid w:val="000323AC"/>
    <w:rsid w:val="000328B2"/>
    <w:rsid w:val="00044663"/>
    <w:rsid w:val="00046E03"/>
    <w:rsid w:val="000514EF"/>
    <w:rsid w:val="00051E06"/>
    <w:rsid w:val="0005469D"/>
    <w:rsid w:val="00064FF4"/>
    <w:rsid w:val="000654A6"/>
    <w:rsid w:val="00081023"/>
    <w:rsid w:val="00082BA0"/>
    <w:rsid w:val="000839CB"/>
    <w:rsid w:val="00087CC9"/>
    <w:rsid w:val="00087D58"/>
    <w:rsid w:val="000912B9"/>
    <w:rsid w:val="0009240E"/>
    <w:rsid w:val="00093334"/>
    <w:rsid w:val="00093BF2"/>
    <w:rsid w:val="00094BF8"/>
    <w:rsid w:val="00095A6A"/>
    <w:rsid w:val="0009716A"/>
    <w:rsid w:val="000976AE"/>
    <w:rsid w:val="000A3A55"/>
    <w:rsid w:val="000A6CAC"/>
    <w:rsid w:val="000A7234"/>
    <w:rsid w:val="000B0A20"/>
    <w:rsid w:val="000B2483"/>
    <w:rsid w:val="000B38E4"/>
    <w:rsid w:val="000B4D09"/>
    <w:rsid w:val="000B56E8"/>
    <w:rsid w:val="000B5969"/>
    <w:rsid w:val="000B7FE8"/>
    <w:rsid w:val="000C02F3"/>
    <w:rsid w:val="000C3622"/>
    <w:rsid w:val="000C574A"/>
    <w:rsid w:val="000D2154"/>
    <w:rsid w:val="000D2AC8"/>
    <w:rsid w:val="000D2D9E"/>
    <w:rsid w:val="000D32ED"/>
    <w:rsid w:val="000E2734"/>
    <w:rsid w:val="000E3998"/>
    <w:rsid w:val="000E732E"/>
    <w:rsid w:val="000F0DAF"/>
    <w:rsid w:val="000F4806"/>
    <w:rsid w:val="000F504D"/>
    <w:rsid w:val="0010115D"/>
    <w:rsid w:val="00101F26"/>
    <w:rsid w:val="00104F09"/>
    <w:rsid w:val="00105542"/>
    <w:rsid w:val="00107186"/>
    <w:rsid w:val="001108E3"/>
    <w:rsid w:val="0011115D"/>
    <w:rsid w:val="001139FD"/>
    <w:rsid w:val="00115C6E"/>
    <w:rsid w:val="0012070B"/>
    <w:rsid w:val="00120FAF"/>
    <w:rsid w:val="00133905"/>
    <w:rsid w:val="001340EC"/>
    <w:rsid w:val="00134339"/>
    <w:rsid w:val="001362AB"/>
    <w:rsid w:val="00136C12"/>
    <w:rsid w:val="00140C44"/>
    <w:rsid w:val="0014156B"/>
    <w:rsid w:val="00142135"/>
    <w:rsid w:val="00142D49"/>
    <w:rsid w:val="00142D7C"/>
    <w:rsid w:val="00142FC6"/>
    <w:rsid w:val="00146BE0"/>
    <w:rsid w:val="00151B56"/>
    <w:rsid w:val="001525AF"/>
    <w:rsid w:val="00153E2D"/>
    <w:rsid w:val="00154D31"/>
    <w:rsid w:val="00155A23"/>
    <w:rsid w:val="001579B5"/>
    <w:rsid w:val="00164839"/>
    <w:rsid w:val="00167DAC"/>
    <w:rsid w:val="0017064E"/>
    <w:rsid w:val="001724D2"/>
    <w:rsid w:val="00174002"/>
    <w:rsid w:val="00176C35"/>
    <w:rsid w:val="001778BD"/>
    <w:rsid w:val="00180BE8"/>
    <w:rsid w:val="001823F1"/>
    <w:rsid w:val="00183CF8"/>
    <w:rsid w:val="001862B3"/>
    <w:rsid w:val="00191A8D"/>
    <w:rsid w:val="001A0714"/>
    <w:rsid w:val="001A31CD"/>
    <w:rsid w:val="001A33AF"/>
    <w:rsid w:val="001A4755"/>
    <w:rsid w:val="001B1478"/>
    <w:rsid w:val="001B1631"/>
    <w:rsid w:val="001B1AAC"/>
    <w:rsid w:val="001B37CE"/>
    <w:rsid w:val="001B4453"/>
    <w:rsid w:val="001B4628"/>
    <w:rsid w:val="001B4890"/>
    <w:rsid w:val="001B58A7"/>
    <w:rsid w:val="001B77B2"/>
    <w:rsid w:val="001C683F"/>
    <w:rsid w:val="001C7574"/>
    <w:rsid w:val="001C7D73"/>
    <w:rsid w:val="001D0A04"/>
    <w:rsid w:val="001D18FB"/>
    <w:rsid w:val="001D1A07"/>
    <w:rsid w:val="001D1BCB"/>
    <w:rsid w:val="001D26E5"/>
    <w:rsid w:val="001D333C"/>
    <w:rsid w:val="001D6B48"/>
    <w:rsid w:val="001E068D"/>
    <w:rsid w:val="001E6BAC"/>
    <w:rsid w:val="001F4F59"/>
    <w:rsid w:val="001F731C"/>
    <w:rsid w:val="00206C9B"/>
    <w:rsid w:val="002075AD"/>
    <w:rsid w:val="00210999"/>
    <w:rsid w:val="00216845"/>
    <w:rsid w:val="00221DB4"/>
    <w:rsid w:val="0022232B"/>
    <w:rsid w:val="002230CF"/>
    <w:rsid w:val="00224A71"/>
    <w:rsid w:val="0022740B"/>
    <w:rsid w:val="00227E08"/>
    <w:rsid w:val="00230678"/>
    <w:rsid w:val="0023282A"/>
    <w:rsid w:val="002350D6"/>
    <w:rsid w:val="00236458"/>
    <w:rsid w:val="00244085"/>
    <w:rsid w:val="002475B3"/>
    <w:rsid w:val="002520BF"/>
    <w:rsid w:val="00252BF8"/>
    <w:rsid w:val="002532D1"/>
    <w:rsid w:val="00253ECB"/>
    <w:rsid w:val="00262AAE"/>
    <w:rsid w:val="002649E5"/>
    <w:rsid w:val="002707ED"/>
    <w:rsid w:val="00274E6C"/>
    <w:rsid w:val="00276270"/>
    <w:rsid w:val="0028097F"/>
    <w:rsid w:val="002812E0"/>
    <w:rsid w:val="00282B97"/>
    <w:rsid w:val="002872C0"/>
    <w:rsid w:val="00290C58"/>
    <w:rsid w:val="002916E6"/>
    <w:rsid w:val="002932AF"/>
    <w:rsid w:val="00296602"/>
    <w:rsid w:val="002A07D0"/>
    <w:rsid w:val="002B0732"/>
    <w:rsid w:val="002B172D"/>
    <w:rsid w:val="002B2D48"/>
    <w:rsid w:val="002B4820"/>
    <w:rsid w:val="002B4E94"/>
    <w:rsid w:val="002B66C5"/>
    <w:rsid w:val="002B6A78"/>
    <w:rsid w:val="002B7194"/>
    <w:rsid w:val="002C1153"/>
    <w:rsid w:val="002C2B62"/>
    <w:rsid w:val="002C2C25"/>
    <w:rsid w:val="002C3397"/>
    <w:rsid w:val="002D35F4"/>
    <w:rsid w:val="002E49E5"/>
    <w:rsid w:val="002E4DF1"/>
    <w:rsid w:val="002E6D8D"/>
    <w:rsid w:val="002F59A0"/>
    <w:rsid w:val="00300FBE"/>
    <w:rsid w:val="003029D6"/>
    <w:rsid w:val="003034E5"/>
    <w:rsid w:val="003053AF"/>
    <w:rsid w:val="003113CF"/>
    <w:rsid w:val="00316A88"/>
    <w:rsid w:val="00317F5C"/>
    <w:rsid w:val="0032447A"/>
    <w:rsid w:val="00326223"/>
    <w:rsid w:val="00327A88"/>
    <w:rsid w:val="00327F90"/>
    <w:rsid w:val="00330E6B"/>
    <w:rsid w:val="00331622"/>
    <w:rsid w:val="00331EEB"/>
    <w:rsid w:val="00334183"/>
    <w:rsid w:val="003362CA"/>
    <w:rsid w:val="00341768"/>
    <w:rsid w:val="00343913"/>
    <w:rsid w:val="0034555B"/>
    <w:rsid w:val="0035252B"/>
    <w:rsid w:val="00352A98"/>
    <w:rsid w:val="00354DCF"/>
    <w:rsid w:val="00356AC4"/>
    <w:rsid w:val="00357CA8"/>
    <w:rsid w:val="00362F7F"/>
    <w:rsid w:val="00365958"/>
    <w:rsid w:val="00374AE6"/>
    <w:rsid w:val="00384027"/>
    <w:rsid w:val="00386108"/>
    <w:rsid w:val="003932D1"/>
    <w:rsid w:val="00394FA1"/>
    <w:rsid w:val="003957B2"/>
    <w:rsid w:val="003975B2"/>
    <w:rsid w:val="003A1C69"/>
    <w:rsid w:val="003A2528"/>
    <w:rsid w:val="003A389D"/>
    <w:rsid w:val="003A709A"/>
    <w:rsid w:val="003B56E6"/>
    <w:rsid w:val="003B739B"/>
    <w:rsid w:val="003B7F2E"/>
    <w:rsid w:val="003C0EF9"/>
    <w:rsid w:val="003C1499"/>
    <w:rsid w:val="003C2C86"/>
    <w:rsid w:val="003C7A06"/>
    <w:rsid w:val="003D0448"/>
    <w:rsid w:val="003D1D5A"/>
    <w:rsid w:val="003D2AD2"/>
    <w:rsid w:val="003D4716"/>
    <w:rsid w:val="003D4A1E"/>
    <w:rsid w:val="003D5894"/>
    <w:rsid w:val="003E17C6"/>
    <w:rsid w:val="003E2F91"/>
    <w:rsid w:val="003E32D3"/>
    <w:rsid w:val="003F5C3B"/>
    <w:rsid w:val="003F654C"/>
    <w:rsid w:val="00402C0A"/>
    <w:rsid w:val="00403CF0"/>
    <w:rsid w:val="00403D68"/>
    <w:rsid w:val="00404B4B"/>
    <w:rsid w:val="004118A0"/>
    <w:rsid w:val="00412412"/>
    <w:rsid w:val="00413039"/>
    <w:rsid w:val="00416B7A"/>
    <w:rsid w:val="00423B70"/>
    <w:rsid w:val="00440EE7"/>
    <w:rsid w:val="00441FF4"/>
    <w:rsid w:val="0044570F"/>
    <w:rsid w:val="00450782"/>
    <w:rsid w:val="00451321"/>
    <w:rsid w:val="00460B55"/>
    <w:rsid w:val="00476153"/>
    <w:rsid w:val="00477B5E"/>
    <w:rsid w:val="004804C0"/>
    <w:rsid w:val="00483001"/>
    <w:rsid w:val="00486134"/>
    <w:rsid w:val="0049112B"/>
    <w:rsid w:val="004A1AC1"/>
    <w:rsid w:val="004A324F"/>
    <w:rsid w:val="004A7EED"/>
    <w:rsid w:val="004B05D7"/>
    <w:rsid w:val="004B1DB4"/>
    <w:rsid w:val="004B274E"/>
    <w:rsid w:val="004B37D8"/>
    <w:rsid w:val="004C1AD0"/>
    <w:rsid w:val="004C1B65"/>
    <w:rsid w:val="004C2CD2"/>
    <w:rsid w:val="004C63EF"/>
    <w:rsid w:val="004D221E"/>
    <w:rsid w:val="004D2248"/>
    <w:rsid w:val="004D7A5A"/>
    <w:rsid w:val="004E06D4"/>
    <w:rsid w:val="004E0B43"/>
    <w:rsid w:val="004E7163"/>
    <w:rsid w:val="004E75B7"/>
    <w:rsid w:val="004E7A9E"/>
    <w:rsid w:val="004F098D"/>
    <w:rsid w:val="004F1DE6"/>
    <w:rsid w:val="004F30EC"/>
    <w:rsid w:val="004F4057"/>
    <w:rsid w:val="00511DF9"/>
    <w:rsid w:val="0051373F"/>
    <w:rsid w:val="005138C0"/>
    <w:rsid w:val="00514A6B"/>
    <w:rsid w:val="00515224"/>
    <w:rsid w:val="00516870"/>
    <w:rsid w:val="0051725A"/>
    <w:rsid w:val="00520266"/>
    <w:rsid w:val="00524062"/>
    <w:rsid w:val="0052576F"/>
    <w:rsid w:val="00530485"/>
    <w:rsid w:val="00533185"/>
    <w:rsid w:val="00533229"/>
    <w:rsid w:val="005337D7"/>
    <w:rsid w:val="00535B40"/>
    <w:rsid w:val="00537210"/>
    <w:rsid w:val="005372A1"/>
    <w:rsid w:val="00544978"/>
    <w:rsid w:val="00553105"/>
    <w:rsid w:val="00554BE9"/>
    <w:rsid w:val="00556D2C"/>
    <w:rsid w:val="0055705A"/>
    <w:rsid w:val="0056117F"/>
    <w:rsid w:val="00562412"/>
    <w:rsid w:val="00567059"/>
    <w:rsid w:val="0057153A"/>
    <w:rsid w:val="00581F98"/>
    <w:rsid w:val="0058331C"/>
    <w:rsid w:val="005843EA"/>
    <w:rsid w:val="005854E1"/>
    <w:rsid w:val="005912DC"/>
    <w:rsid w:val="005A46CC"/>
    <w:rsid w:val="005A6982"/>
    <w:rsid w:val="005B1B5F"/>
    <w:rsid w:val="005C15AD"/>
    <w:rsid w:val="005D06F7"/>
    <w:rsid w:val="005D1226"/>
    <w:rsid w:val="005D186D"/>
    <w:rsid w:val="005E1DD8"/>
    <w:rsid w:val="005E23B0"/>
    <w:rsid w:val="005E796A"/>
    <w:rsid w:val="005F577F"/>
    <w:rsid w:val="006003C5"/>
    <w:rsid w:val="0060041E"/>
    <w:rsid w:val="006041AA"/>
    <w:rsid w:val="00605DE7"/>
    <w:rsid w:val="00606E07"/>
    <w:rsid w:val="00611E73"/>
    <w:rsid w:val="00613783"/>
    <w:rsid w:val="00615A01"/>
    <w:rsid w:val="00615E21"/>
    <w:rsid w:val="00617209"/>
    <w:rsid w:val="006178C3"/>
    <w:rsid w:val="00623069"/>
    <w:rsid w:val="00623EEC"/>
    <w:rsid w:val="00625D76"/>
    <w:rsid w:val="00630FFC"/>
    <w:rsid w:val="006350C1"/>
    <w:rsid w:val="00643CDE"/>
    <w:rsid w:val="006474C0"/>
    <w:rsid w:val="00652F27"/>
    <w:rsid w:val="00663447"/>
    <w:rsid w:val="006666C9"/>
    <w:rsid w:val="0066724A"/>
    <w:rsid w:val="00667646"/>
    <w:rsid w:val="00671DCC"/>
    <w:rsid w:val="00672DD6"/>
    <w:rsid w:val="00676FEF"/>
    <w:rsid w:val="00680647"/>
    <w:rsid w:val="0068375E"/>
    <w:rsid w:val="00686EFD"/>
    <w:rsid w:val="00692234"/>
    <w:rsid w:val="006968DB"/>
    <w:rsid w:val="00696D62"/>
    <w:rsid w:val="006A25EB"/>
    <w:rsid w:val="006A4122"/>
    <w:rsid w:val="006A5651"/>
    <w:rsid w:val="006A6D4D"/>
    <w:rsid w:val="006B12FD"/>
    <w:rsid w:val="006B1978"/>
    <w:rsid w:val="006B3F1C"/>
    <w:rsid w:val="006C057E"/>
    <w:rsid w:val="006C43E5"/>
    <w:rsid w:val="006C4BD0"/>
    <w:rsid w:val="006D041A"/>
    <w:rsid w:val="006D1D5C"/>
    <w:rsid w:val="006D28C8"/>
    <w:rsid w:val="006D3B2C"/>
    <w:rsid w:val="006D46FA"/>
    <w:rsid w:val="006E5318"/>
    <w:rsid w:val="006F0588"/>
    <w:rsid w:val="006F2BF0"/>
    <w:rsid w:val="006F351D"/>
    <w:rsid w:val="006F43E4"/>
    <w:rsid w:val="00700429"/>
    <w:rsid w:val="00701911"/>
    <w:rsid w:val="007151BE"/>
    <w:rsid w:val="00715CA0"/>
    <w:rsid w:val="0073037B"/>
    <w:rsid w:val="00732E48"/>
    <w:rsid w:val="007377E8"/>
    <w:rsid w:val="007378A3"/>
    <w:rsid w:val="00737D4D"/>
    <w:rsid w:val="00742B2E"/>
    <w:rsid w:val="00744E83"/>
    <w:rsid w:val="007465A3"/>
    <w:rsid w:val="0075026F"/>
    <w:rsid w:val="00751C49"/>
    <w:rsid w:val="00755777"/>
    <w:rsid w:val="007606A6"/>
    <w:rsid w:val="0076685A"/>
    <w:rsid w:val="00767E05"/>
    <w:rsid w:val="007700BE"/>
    <w:rsid w:val="007710B7"/>
    <w:rsid w:val="0077665F"/>
    <w:rsid w:val="00776667"/>
    <w:rsid w:val="0078179F"/>
    <w:rsid w:val="00782A27"/>
    <w:rsid w:val="00782E6C"/>
    <w:rsid w:val="007837CE"/>
    <w:rsid w:val="0078705E"/>
    <w:rsid w:val="00792F68"/>
    <w:rsid w:val="007935CE"/>
    <w:rsid w:val="007A18FF"/>
    <w:rsid w:val="007A2314"/>
    <w:rsid w:val="007A356F"/>
    <w:rsid w:val="007A3D22"/>
    <w:rsid w:val="007B2356"/>
    <w:rsid w:val="007B4922"/>
    <w:rsid w:val="007C4B78"/>
    <w:rsid w:val="007C68F2"/>
    <w:rsid w:val="007C7235"/>
    <w:rsid w:val="007D0848"/>
    <w:rsid w:val="007D14D5"/>
    <w:rsid w:val="007D522A"/>
    <w:rsid w:val="007D73CF"/>
    <w:rsid w:val="007E487D"/>
    <w:rsid w:val="007F3FD7"/>
    <w:rsid w:val="007F633C"/>
    <w:rsid w:val="007F70C0"/>
    <w:rsid w:val="007F7D8C"/>
    <w:rsid w:val="00800144"/>
    <w:rsid w:val="008007EF"/>
    <w:rsid w:val="00800FB4"/>
    <w:rsid w:val="008069D6"/>
    <w:rsid w:val="00807CCA"/>
    <w:rsid w:val="00811E9F"/>
    <w:rsid w:val="00814631"/>
    <w:rsid w:val="00814747"/>
    <w:rsid w:val="008153D7"/>
    <w:rsid w:val="008165B1"/>
    <w:rsid w:val="0081748A"/>
    <w:rsid w:val="00817881"/>
    <w:rsid w:val="00820FC6"/>
    <w:rsid w:val="008270B3"/>
    <w:rsid w:val="00834E11"/>
    <w:rsid w:val="00852DEF"/>
    <w:rsid w:val="00856798"/>
    <w:rsid w:val="00856992"/>
    <w:rsid w:val="00857018"/>
    <w:rsid w:val="00862A8F"/>
    <w:rsid w:val="00863A36"/>
    <w:rsid w:val="00863E88"/>
    <w:rsid w:val="00866087"/>
    <w:rsid w:val="008667BA"/>
    <w:rsid w:val="00870E5D"/>
    <w:rsid w:val="00881820"/>
    <w:rsid w:val="008823FC"/>
    <w:rsid w:val="00882C1C"/>
    <w:rsid w:val="00886B7B"/>
    <w:rsid w:val="0088782F"/>
    <w:rsid w:val="00891156"/>
    <w:rsid w:val="0089224A"/>
    <w:rsid w:val="00893312"/>
    <w:rsid w:val="008954E5"/>
    <w:rsid w:val="00895E08"/>
    <w:rsid w:val="00896C9C"/>
    <w:rsid w:val="008A0AD3"/>
    <w:rsid w:val="008A1A92"/>
    <w:rsid w:val="008A7BD4"/>
    <w:rsid w:val="008A7EB7"/>
    <w:rsid w:val="008B501C"/>
    <w:rsid w:val="008B5A71"/>
    <w:rsid w:val="008B61DB"/>
    <w:rsid w:val="008B70E9"/>
    <w:rsid w:val="008C726B"/>
    <w:rsid w:val="008D410F"/>
    <w:rsid w:val="008D4F4E"/>
    <w:rsid w:val="008E1345"/>
    <w:rsid w:val="008E13B1"/>
    <w:rsid w:val="008E1A91"/>
    <w:rsid w:val="008E3495"/>
    <w:rsid w:val="008E4383"/>
    <w:rsid w:val="008F497D"/>
    <w:rsid w:val="008F7FB5"/>
    <w:rsid w:val="0090407B"/>
    <w:rsid w:val="009040A4"/>
    <w:rsid w:val="00904947"/>
    <w:rsid w:val="0091078A"/>
    <w:rsid w:val="00914D38"/>
    <w:rsid w:val="009160C5"/>
    <w:rsid w:val="00920175"/>
    <w:rsid w:val="0092190F"/>
    <w:rsid w:val="00924F8F"/>
    <w:rsid w:val="00927738"/>
    <w:rsid w:val="00927786"/>
    <w:rsid w:val="009308A3"/>
    <w:rsid w:val="009318CA"/>
    <w:rsid w:val="00932C1D"/>
    <w:rsid w:val="00933268"/>
    <w:rsid w:val="009361B1"/>
    <w:rsid w:val="009408D4"/>
    <w:rsid w:val="00940C36"/>
    <w:rsid w:val="0094241F"/>
    <w:rsid w:val="00942A0C"/>
    <w:rsid w:val="00943D4E"/>
    <w:rsid w:val="00944F73"/>
    <w:rsid w:val="009461C5"/>
    <w:rsid w:val="00947A82"/>
    <w:rsid w:val="00964F9B"/>
    <w:rsid w:val="0097006B"/>
    <w:rsid w:val="00972B65"/>
    <w:rsid w:val="00972C51"/>
    <w:rsid w:val="00972DAC"/>
    <w:rsid w:val="00987022"/>
    <w:rsid w:val="009870F0"/>
    <w:rsid w:val="00987567"/>
    <w:rsid w:val="009903BA"/>
    <w:rsid w:val="0099318E"/>
    <w:rsid w:val="009A09CE"/>
    <w:rsid w:val="009A205F"/>
    <w:rsid w:val="009A2730"/>
    <w:rsid w:val="009A2EFD"/>
    <w:rsid w:val="009B352B"/>
    <w:rsid w:val="009C29DC"/>
    <w:rsid w:val="009C2A6D"/>
    <w:rsid w:val="009C46B2"/>
    <w:rsid w:val="009C4983"/>
    <w:rsid w:val="009C5862"/>
    <w:rsid w:val="009D39D5"/>
    <w:rsid w:val="009D3F50"/>
    <w:rsid w:val="009D577B"/>
    <w:rsid w:val="009E7383"/>
    <w:rsid w:val="009F238B"/>
    <w:rsid w:val="009F6513"/>
    <w:rsid w:val="009F7076"/>
    <w:rsid w:val="00A00384"/>
    <w:rsid w:val="00A017F0"/>
    <w:rsid w:val="00A070B8"/>
    <w:rsid w:val="00A071B1"/>
    <w:rsid w:val="00A153CD"/>
    <w:rsid w:val="00A16C6D"/>
    <w:rsid w:val="00A20A8F"/>
    <w:rsid w:val="00A21F3A"/>
    <w:rsid w:val="00A269A3"/>
    <w:rsid w:val="00A27CEF"/>
    <w:rsid w:val="00A3164A"/>
    <w:rsid w:val="00A40B9C"/>
    <w:rsid w:val="00A4497F"/>
    <w:rsid w:val="00A4596A"/>
    <w:rsid w:val="00A460A4"/>
    <w:rsid w:val="00A53B8F"/>
    <w:rsid w:val="00A54478"/>
    <w:rsid w:val="00A60F46"/>
    <w:rsid w:val="00A610AF"/>
    <w:rsid w:val="00A638BD"/>
    <w:rsid w:val="00A701D7"/>
    <w:rsid w:val="00A712EA"/>
    <w:rsid w:val="00A75B8E"/>
    <w:rsid w:val="00A77AB8"/>
    <w:rsid w:val="00A77E69"/>
    <w:rsid w:val="00A81DA5"/>
    <w:rsid w:val="00A82A39"/>
    <w:rsid w:val="00A83E5E"/>
    <w:rsid w:val="00A908FB"/>
    <w:rsid w:val="00A90CA4"/>
    <w:rsid w:val="00A92C24"/>
    <w:rsid w:val="00A94BFF"/>
    <w:rsid w:val="00A95151"/>
    <w:rsid w:val="00A966B5"/>
    <w:rsid w:val="00AA129F"/>
    <w:rsid w:val="00AA4250"/>
    <w:rsid w:val="00AA7618"/>
    <w:rsid w:val="00AB53C7"/>
    <w:rsid w:val="00AC05D1"/>
    <w:rsid w:val="00AC1A15"/>
    <w:rsid w:val="00AC1A50"/>
    <w:rsid w:val="00AC399E"/>
    <w:rsid w:val="00AC7BF4"/>
    <w:rsid w:val="00AD348B"/>
    <w:rsid w:val="00AD4D51"/>
    <w:rsid w:val="00AD57B6"/>
    <w:rsid w:val="00AD68B3"/>
    <w:rsid w:val="00AE1873"/>
    <w:rsid w:val="00AE3180"/>
    <w:rsid w:val="00AE6B1D"/>
    <w:rsid w:val="00AE7A94"/>
    <w:rsid w:val="00AF0299"/>
    <w:rsid w:val="00AF407D"/>
    <w:rsid w:val="00AF754E"/>
    <w:rsid w:val="00B04D7E"/>
    <w:rsid w:val="00B06333"/>
    <w:rsid w:val="00B121C5"/>
    <w:rsid w:val="00B13B8F"/>
    <w:rsid w:val="00B15570"/>
    <w:rsid w:val="00B2613C"/>
    <w:rsid w:val="00B27353"/>
    <w:rsid w:val="00B32484"/>
    <w:rsid w:val="00B33DF6"/>
    <w:rsid w:val="00B33ED6"/>
    <w:rsid w:val="00B356B1"/>
    <w:rsid w:val="00B378E8"/>
    <w:rsid w:val="00B4460A"/>
    <w:rsid w:val="00B502C6"/>
    <w:rsid w:val="00B51C51"/>
    <w:rsid w:val="00B5405A"/>
    <w:rsid w:val="00B54932"/>
    <w:rsid w:val="00B56A38"/>
    <w:rsid w:val="00B62CC1"/>
    <w:rsid w:val="00B7082A"/>
    <w:rsid w:val="00B732C1"/>
    <w:rsid w:val="00B7409C"/>
    <w:rsid w:val="00B7581F"/>
    <w:rsid w:val="00B762F6"/>
    <w:rsid w:val="00B7721A"/>
    <w:rsid w:val="00B855FA"/>
    <w:rsid w:val="00B86680"/>
    <w:rsid w:val="00B90B28"/>
    <w:rsid w:val="00B92602"/>
    <w:rsid w:val="00B92BC2"/>
    <w:rsid w:val="00B968A2"/>
    <w:rsid w:val="00BA08EB"/>
    <w:rsid w:val="00BA28EF"/>
    <w:rsid w:val="00BB2FD1"/>
    <w:rsid w:val="00BB38C1"/>
    <w:rsid w:val="00BB572D"/>
    <w:rsid w:val="00BB595D"/>
    <w:rsid w:val="00BC194D"/>
    <w:rsid w:val="00BC5DA0"/>
    <w:rsid w:val="00BD1480"/>
    <w:rsid w:val="00BD20DA"/>
    <w:rsid w:val="00BD74E7"/>
    <w:rsid w:val="00BD7CDE"/>
    <w:rsid w:val="00BE0591"/>
    <w:rsid w:val="00BE4644"/>
    <w:rsid w:val="00BE66AF"/>
    <w:rsid w:val="00BF0167"/>
    <w:rsid w:val="00BF222D"/>
    <w:rsid w:val="00BF35A1"/>
    <w:rsid w:val="00BF3673"/>
    <w:rsid w:val="00BF50B4"/>
    <w:rsid w:val="00BF7325"/>
    <w:rsid w:val="00C01B0D"/>
    <w:rsid w:val="00C16538"/>
    <w:rsid w:val="00C16A95"/>
    <w:rsid w:val="00C30341"/>
    <w:rsid w:val="00C341A2"/>
    <w:rsid w:val="00C361E1"/>
    <w:rsid w:val="00C428E8"/>
    <w:rsid w:val="00C472EC"/>
    <w:rsid w:val="00C501D0"/>
    <w:rsid w:val="00C5346C"/>
    <w:rsid w:val="00C54307"/>
    <w:rsid w:val="00C54704"/>
    <w:rsid w:val="00C55470"/>
    <w:rsid w:val="00C60C6C"/>
    <w:rsid w:val="00C614DE"/>
    <w:rsid w:val="00C671F8"/>
    <w:rsid w:val="00C7046D"/>
    <w:rsid w:val="00C7342C"/>
    <w:rsid w:val="00C76715"/>
    <w:rsid w:val="00C771B6"/>
    <w:rsid w:val="00C817AF"/>
    <w:rsid w:val="00C91160"/>
    <w:rsid w:val="00C93847"/>
    <w:rsid w:val="00C93E60"/>
    <w:rsid w:val="00CA085D"/>
    <w:rsid w:val="00CA1971"/>
    <w:rsid w:val="00CA1D9F"/>
    <w:rsid w:val="00CA61D6"/>
    <w:rsid w:val="00CA7B34"/>
    <w:rsid w:val="00CB165F"/>
    <w:rsid w:val="00CB54FE"/>
    <w:rsid w:val="00CB5AF3"/>
    <w:rsid w:val="00CB6FDC"/>
    <w:rsid w:val="00CC2011"/>
    <w:rsid w:val="00CC26E6"/>
    <w:rsid w:val="00CC5DDE"/>
    <w:rsid w:val="00CC6141"/>
    <w:rsid w:val="00CD1FCC"/>
    <w:rsid w:val="00CD3118"/>
    <w:rsid w:val="00CE5254"/>
    <w:rsid w:val="00CE6DAE"/>
    <w:rsid w:val="00CE7A89"/>
    <w:rsid w:val="00CF248F"/>
    <w:rsid w:val="00CF5606"/>
    <w:rsid w:val="00CF6467"/>
    <w:rsid w:val="00D02099"/>
    <w:rsid w:val="00D0493B"/>
    <w:rsid w:val="00D052A1"/>
    <w:rsid w:val="00D105FA"/>
    <w:rsid w:val="00D11F5A"/>
    <w:rsid w:val="00D2315E"/>
    <w:rsid w:val="00D242DD"/>
    <w:rsid w:val="00D262BB"/>
    <w:rsid w:val="00D27B17"/>
    <w:rsid w:val="00D30EB4"/>
    <w:rsid w:val="00D335D8"/>
    <w:rsid w:val="00D3381F"/>
    <w:rsid w:val="00D34AFC"/>
    <w:rsid w:val="00D41446"/>
    <w:rsid w:val="00D42428"/>
    <w:rsid w:val="00D45242"/>
    <w:rsid w:val="00D47042"/>
    <w:rsid w:val="00D50090"/>
    <w:rsid w:val="00D530F5"/>
    <w:rsid w:val="00D57AF8"/>
    <w:rsid w:val="00D57EBB"/>
    <w:rsid w:val="00D61379"/>
    <w:rsid w:val="00D65B2D"/>
    <w:rsid w:val="00D676A8"/>
    <w:rsid w:val="00D72E07"/>
    <w:rsid w:val="00D7600D"/>
    <w:rsid w:val="00D77CE2"/>
    <w:rsid w:val="00D83CC1"/>
    <w:rsid w:val="00D85CDA"/>
    <w:rsid w:val="00D903FF"/>
    <w:rsid w:val="00D928DD"/>
    <w:rsid w:val="00D92D37"/>
    <w:rsid w:val="00D96D14"/>
    <w:rsid w:val="00D97425"/>
    <w:rsid w:val="00DA052E"/>
    <w:rsid w:val="00DA44BA"/>
    <w:rsid w:val="00DA491C"/>
    <w:rsid w:val="00DA5A47"/>
    <w:rsid w:val="00DA65C9"/>
    <w:rsid w:val="00DA6DE9"/>
    <w:rsid w:val="00DB0396"/>
    <w:rsid w:val="00DB32BF"/>
    <w:rsid w:val="00DB3FBA"/>
    <w:rsid w:val="00DB51CA"/>
    <w:rsid w:val="00DB759E"/>
    <w:rsid w:val="00DB78FC"/>
    <w:rsid w:val="00DC072A"/>
    <w:rsid w:val="00DC0A55"/>
    <w:rsid w:val="00DC3D34"/>
    <w:rsid w:val="00DC5CBB"/>
    <w:rsid w:val="00DC621B"/>
    <w:rsid w:val="00DC7E0E"/>
    <w:rsid w:val="00DD10E5"/>
    <w:rsid w:val="00DD52EE"/>
    <w:rsid w:val="00DD711F"/>
    <w:rsid w:val="00DE3BA4"/>
    <w:rsid w:val="00DF4DD0"/>
    <w:rsid w:val="00DF4FF3"/>
    <w:rsid w:val="00DF5792"/>
    <w:rsid w:val="00DF6D82"/>
    <w:rsid w:val="00E0417E"/>
    <w:rsid w:val="00E05FFB"/>
    <w:rsid w:val="00E13608"/>
    <w:rsid w:val="00E1455D"/>
    <w:rsid w:val="00E147D8"/>
    <w:rsid w:val="00E150DD"/>
    <w:rsid w:val="00E15220"/>
    <w:rsid w:val="00E16E59"/>
    <w:rsid w:val="00E17B73"/>
    <w:rsid w:val="00E21B60"/>
    <w:rsid w:val="00E23B69"/>
    <w:rsid w:val="00E2565B"/>
    <w:rsid w:val="00E30774"/>
    <w:rsid w:val="00E322AF"/>
    <w:rsid w:val="00E364BD"/>
    <w:rsid w:val="00E412B8"/>
    <w:rsid w:val="00E428A9"/>
    <w:rsid w:val="00E45DB0"/>
    <w:rsid w:val="00E46640"/>
    <w:rsid w:val="00E50AE4"/>
    <w:rsid w:val="00E51D67"/>
    <w:rsid w:val="00E5376F"/>
    <w:rsid w:val="00E54DD6"/>
    <w:rsid w:val="00E57AA2"/>
    <w:rsid w:val="00E65406"/>
    <w:rsid w:val="00E7007E"/>
    <w:rsid w:val="00E80C8E"/>
    <w:rsid w:val="00E835A3"/>
    <w:rsid w:val="00E910E0"/>
    <w:rsid w:val="00E9129D"/>
    <w:rsid w:val="00E93542"/>
    <w:rsid w:val="00E95B53"/>
    <w:rsid w:val="00EA4CF9"/>
    <w:rsid w:val="00EA5DA0"/>
    <w:rsid w:val="00EB13E8"/>
    <w:rsid w:val="00EB665A"/>
    <w:rsid w:val="00EC00D8"/>
    <w:rsid w:val="00EC4028"/>
    <w:rsid w:val="00EC4603"/>
    <w:rsid w:val="00ED06C0"/>
    <w:rsid w:val="00ED1B2C"/>
    <w:rsid w:val="00ED21A5"/>
    <w:rsid w:val="00ED3428"/>
    <w:rsid w:val="00ED5628"/>
    <w:rsid w:val="00ED5A3C"/>
    <w:rsid w:val="00EE30F1"/>
    <w:rsid w:val="00EE5807"/>
    <w:rsid w:val="00EE6321"/>
    <w:rsid w:val="00EE69FE"/>
    <w:rsid w:val="00EF0303"/>
    <w:rsid w:val="00EF0B13"/>
    <w:rsid w:val="00EF0BC6"/>
    <w:rsid w:val="00EF41B1"/>
    <w:rsid w:val="00F03531"/>
    <w:rsid w:val="00F03FEF"/>
    <w:rsid w:val="00F0484A"/>
    <w:rsid w:val="00F05AC0"/>
    <w:rsid w:val="00F06C4B"/>
    <w:rsid w:val="00F0723E"/>
    <w:rsid w:val="00F150A1"/>
    <w:rsid w:val="00F17016"/>
    <w:rsid w:val="00F17222"/>
    <w:rsid w:val="00F2251B"/>
    <w:rsid w:val="00F228EE"/>
    <w:rsid w:val="00F23614"/>
    <w:rsid w:val="00F26F4A"/>
    <w:rsid w:val="00F271E7"/>
    <w:rsid w:val="00F310C9"/>
    <w:rsid w:val="00F32D0C"/>
    <w:rsid w:val="00F3384F"/>
    <w:rsid w:val="00F3593E"/>
    <w:rsid w:val="00F42140"/>
    <w:rsid w:val="00F44B09"/>
    <w:rsid w:val="00F560D0"/>
    <w:rsid w:val="00F56164"/>
    <w:rsid w:val="00F62035"/>
    <w:rsid w:val="00F64EE0"/>
    <w:rsid w:val="00F71314"/>
    <w:rsid w:val="00F715EC"/>
    <w:rsid w:val="00F7232E"/>
    <w:rsid w:val="00F7762D"/>
    <w:rsid w:val="00F8204D"/>
    <w:rsid w:val="00F82301"/>
    <w:rsid w:val="00F82500"/>
    <w:rsid w:val="00F91E22"/>
    <w:rsid w:val="00F91FAD"/>
    <w:rsid w:val="00F921E2"/>
    <w:rsid w:val="00F92945"/>
    <w:rsid w:val="00FA176A"/>
    <w:rsid w:val="00FA1D1C"/>
    <w:rsid w:val="00FA2AF5"/>
    <w:rsid w:val="00FA437F"/>
    <w:rsid w:val="00FA51EC"/>
    <w:rsid w:val="00FA52BD"/>
    <w:rsid w:val="00FA6612"/>
    <w:rsid w:val="00FA6B32"/>
    <w:rsid w:val="00FB4617"/>
    <w:rsid w:val="00FB52DA"/>
    <w:rsid w:val="00FB6522"/>
    <w:rsid w:val="00FC0DF8"/>
    <w:rsid w:val="00FC51A1"/>
    <w:rsid w:val="00FC77ED"/>
    <w:rsid w:val="00FC7BDB"/>
    <w:rsid w:val="00FD0624"/>
    <w:rsid w:val="00FD17A2"/>
    <w:rsid w:val="00FD27A8"/>
    <w:rsid w:val="00FD5602"/>
    <w:rsid w:val="00FD573D"/>
    <w:rsid w:val="00FD773C"/>
    <w:rsid w:val="00FE33BB"/>
    <w:rsid w:val="00FE3522"/>
    <w:rsid w:val="00FE4ED0"/>
    <w:rsid w:val="00FE597B"/>
    <w:rsid w:val="00FF3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8E6B3"/>
  <w15:docId w15:val="{B0AF96AB-0EBE-4D2F-9907-C68FDB6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B739B"/>
    <w:rPr>
      <w:sz w:val="24"/>
      <w:szCs w:val="24"/>
    </w:rPr>
  </w:style>
  <w:style w:type="paragraph" w:styleId="Nadpis1">
    <w:name w:val="heading 1"/>
    <w:basedOn w:val="Hlavnnadpis"/>
    <w:next w:val="Normln"/>
    <w:link w:val="Nadpis1Char"/>
    <w:uiPriority w:val="9"/>
    <w:qFormat/>
    <w:rsid w:val="00DA44BA"/>
    <w:pPr>
      <w:spacing w:before="240" w:after="120"/>
      <w:jc w:val="center"/>
      <w:outlineLvl w:val="0"/>
    </w:pPr>
    <w:rPr>
      <w:rFonts w:ascii="Arial" w:hAnsi="Arial" w:cs="Arial"/>
      <w:b/>
      <w:sz w:val="20"/>
      <w:szCs w:val="20"/>
    </w:rPr>
  </w:style>
  <w:style w:type="paragraph" w:styleId="Nadpis2">
    <w:name w:val="heading 2"/>
    <w:basedOn w:val="Normln"/>
    <w:next w:val="Normln"/>
    <w:link w:val="Nadpis2Char"/>
    <w:uiPriority w:val="9"/>
    <w:qFormat/>
    <w:rsid w:val="003B739B"/>
    <w:pPr>
      <w:keepNext/>
      <w:jc w:val="center"/>
      <w:outlineLvl w:val="1"/>
    </w:pPr>
    <w:rPr>
      <w:rFonts w:ascii="Verdana" w:hAnsi="Verdana" w:cs="Arial"/>
      <w:b/>
      <w:bCs/>
      <w:sz w:val="28"/>
      <w:szCs w:val="28"/>
    </w:rPr>
  </w:style>
  <w:style w:type="paragraph" w:styleId="Nadpis3">
    <w:name w:val="heading 3"/>
    <w:basedOn w:val="Normln"/>
    <w:next w:val="Normln"/>
    <w:link w:val="Nadpis3Char"/>
    <w:uiPriority w:val="9"/>
    <w:qFormat/>
    <w:rsid w:val="003B739B"/>
    <w:pPr>
      <w:keepNext/>
      <w:outlineLvl w:val="2"/>
    </w:pPr>
    <w:rPr>
      <w:rFonts w:ascii="Verdana" w:hAnsi="Verdana" w:cs="Arial"/>
      <w:b/>
      <w:bCs/>
      <w:szCs w:val="28"/>
    </w:rPr>
  </w:style>
  <w:style w:type="paragraph" w:styleId="Nadpis4">
    <w:name w:val="heading 4"/>
    <w:basedOn w:val="Normln"/>
    <w:next w:val="Normln"/>
    <w:qFormat/>
    <w:rsid w:val="003B739B"/>
    <w:pPr>
      <w:keepNext/>
      <w:outlineLvl w:val="3"/>
    </w:pPr>
    <w:rPr>
      <w:rFonts w:ascii="Verdana" w:hAnsi="Verdana" w:cs="Arial"/>
      <w:b/>
      <w:bCs/>
      <w:sz w:val="20"/>
    </w:rPr>
  </w:style>
  <w:style w:type="paragraph" w:styleId="Nadpis5">
    <w:name w:val="heading 5"/>
    <w:basedOn w:val="Normln"/>
    <w:next w:val="Normln"/>
    <w:qFormat/>
    <w:rsid w:val="003B739B"/>
    <w:pPr>
      <w:keepNext/>
      <w:ind w:left="-932" w:firstLine="932"/>
      <w:jc w:val="center"/>
      <w:outlineLvl w:val="4"/>
    </w:pPr>
    <w:rPr>
      <w:rFonts w:ascii="Verdana" w:hAnsi="Verdana"/>
      <w:b/>
      <w:bCs/>
      <w:sz w:val="32"/>
    </w:rPr>
  </w:style>
  <w:style w:type="paragraph" w:styleId="Nadpis6">
    <w:name w:val="heading 6"/>
    <w:basedOn w:val="Normln"/>
    <w:next w:val="Normln"/>
    <w:qFormat/>
    <w:rsid w:val="003B739B"/>
    <w:pPr>
      <w:keepNext/>
      <w:tabs>
        <w:tab w:val="left" w:pos="6120"/>
      </w:tabs>
      <w:jc w:val="both"/>
      <w:outlineLvl w:val="5"/>
    </w:pPr>
    <w:rPr>
      <w:rFonts w:ascii="Verdana" w:hAnsi="Verdana" w:cs="Arial"/>
      <w:b/>
      <w:bCs/>
      <w:sz w:val="20"/>
    </w:rPr>
  </w:style>
  <w:style w:type="paragraph" w:styleId="Nadpis7">
    <w:name w:val="heading 7"/>
    <w:basedOn w:val="Normln"/>
    <w:next w:val="Normln"/>
    <w:link w:val="Nadpis7Char"/>
    <w:qFormat/>
    <w:rsid w:val="00A82A39"/>
    <w:pPr>
      <w:spacing w:before="240" w:after="60"/>
      <w:ind w:left="1296" w:hanging="1296"/>
      <w:outlineLvl w:val="6"/>
    </w:pPr>
  </w:style>
  <w:style w:type="paragraph" w:styleId="Nadpis8">
    <w:name w:val="heading 8"/>
    <w:basedOn w:val="Normln"/>
    <w:next w:val="Normln"/>
    <w:link w:val="Nadpis8Char"/>
    <w:qFormat/>
    <w:rsid w:val="00A82A39"/>
    <w:pPr>
      <w:spacing w:before="240" w:after="60"/>
      <w:ind w:left="1440" w:hanging="1440"/>
      <w:outlineLvl w:val="7"/>
    </w:pPr>
    <w:rPr>
      <w:i/>
      <w:iCs/>
    </w:rPr>
  </w:style>
  <w:style w:type="paragraph" w:styleId="Nadpis9">
    <w:name w:val="heading 9"/>
    <w:basedOn w:val="Normln"/>
    <w:next w:val="Normln"/>
    <w:qFormat/>
    <w:rsid w:val="004A7EED"/>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B739B"/>
    <w:pPr>
      <w:jc w:val="center"/>
    </w:pPr>
    <w:rPr>
      <w:rFonts w:ascii="Verdana" w:hAnsi="Verdana" w:cs="Arial"/>
      <w:sz w:val="20"/>
    </w:rPr>
  </w:style>
  <w:style w:type="paragraph" w:customStyle="1" w:styleId="xl55">
    <w:name w:val="xl55"/>
    <w:basedOn w:val="Normln"/>
    <w:rsid w:val="003B739B"/>
    <w:pPr>
      <w:spacing w:before="100" w:beforeAutospacing="1" w:after="100" w:afterAutospacing="1"/>
    </w:pPr>
    <w:rPr>
      <w:rFonts w:ascii="Arial Unicode MS" w:eastAsia="Arial Unicode MS" w:hAnsi="Arial Unicode MS" w:cs="Arial Unicode MS"/>
      <w:b/>
      <w:bCs/>
      <w:sz w:val="28"/>
      <w:szCs w:val="28"/>
      <w:lang w:val="en-GB" w:eastAsia="en-US"/>
    </w:rPr>
  </w:style>
  <w:style w:type="paragraph" w:customStyle="1" w:styleId="Sendersaddress">
    <w:name w:val="Senders address"/>
    <w:basedOn w:val="Normln"/>
    <w:semiHidden/>
    <w:rsid w:val="003B739B"/>
    <w:pPr>
      <w:spacing w:line="200" w:lineRule="atLeast"/>
    </w:pPr>
    <w:rPr>
      <w:rFonts w:ascii="Verdana" w:hAnsi="Verdana"/>
      <w:noProof/>
      <w:spacing w:val="-4"/>
      <w:sz w:val="14"/>
      <w:szCs w:val="22"/>
      <w:lang w:eastAsia="da-DK"/>
    </w:rPr>
  </w:style>
  <w:style w:type="paragraph" w:styleId="Zkladntext2">
    <w:name w:val="Body Text 2"/>
    <w:basedOn w:val="Normln"/>
    <w:rsid w:val="003B739B"/>
    <w:pPr>
      <w:jc w:val="both"/>
    </w:pPr>
    <w:rPr>
      <w:rFonts w:ascii="Verdana" w:hAnsi="Verdana" w:cs="Arial"/>
      <w:b/>
      <w:bCs/>
      <w:sz w:val="20"/>
    </w:rPr>
  </w:style>
  <w:style w:type="paragraph" w:styleId="Zkladntext3">
    <w:name w:val="Body Text 3"/>
    <w:basedOn w:val="Normln"/>
    <w:rsid w:val="003B739B"/>
    <w:rPr>
      <w:rFonts w:ascii="Verdana" w:hAnsi="Verdana" w:cs="Arial"/>
      <w:sz w:val="22"/>
    </w:rPr>
  </w:style>
  <w:style w:type="paragraph" w:styleId="Zkladntextodsazen">
    <w:name w:val="Body Text Indent"/>
    <w:basedOn w:val="Normln"/>
    <w:rsid w:val="003B739B"/>
    <w:pPr>
      <w:ind w:firstLine="426"/>
      <w:jc w:val="both"/>
    </w:pPr>
    <w:rPr>
      <w:szCs w:val="20"/>
    </w:rPr>
  </w:style>
  <w:style w:type="paragraph" w:styleId="Zkladntextodsazen2">
    <w:name w:val="Body Text Indent 2"/>
    <w:basedOn w:val="Normln"/>
    <w:rsid w:val="003B739B"/>
    <w:pPr>
      <w:ind w:left="426" w:hanging="426"/>
      <w:jc w:val="both"/>
    </w:pPr>
    <w:rPr>
      <w:szCs w:val="20"/>
    </w:rPr>
  </w:style>
  <w:style w:type="paragraph" w:styleId="Nzev">
    <w:name w:val="Title"/>
    <w:basedOn w:val="Normln"/>
    <w:qFormat/>
    <w:rsid w:val="003B739B"/>
    <w:pPr>
      <w:jc w:val="center"/>
    </w:pPr>
    <w:rPr>
      <w:b/>
      <w:sz w:val="36"/>
      <w:szCs w:val="20"/>
    </w:rPr>
  </w:style>
  <w:style w:type="character" w:styleId="Hypertextovodkaz">
    <w:name w:val="Hyperlink"/>
    <w:basedOn w:val="Standardnpsmoodstavce"/>
    <w:uiPriority w:val="99"/>
    <w:rsid w:val="003B739B"/>
    <w:rPr>
      <w:color w:val="0000FF"/>
      <w:u w:val="single"/>
    </w:rPr>
  </w:style>
  <w:style w:type="paragraph" w:styleId="Zkladntextodsazen3">
    <w:name w:val="Body Text Indent 3"/>
    <w:basedOn w:val="Normln"/>
    <w:rsid w:val="003B739B"/>
    <w:pPr>
      <w:tabs>
        <w:tab w:val="left" w:pos="737"/>
      </w:tabs>
      <w:ind w:left="426" w:hanging="426"/>
      <w:jc w:val="both"/>
    </w:pPr>
    <w:rPr>
      <w:rFonts w:ascii="Verdana" w:hAnsi="Verdana"/>
      <w:sz w:val="20"/>
    </w:rPr>
  </w:style>
  <w:style w:type="paragraph" w:styleId="Zhlav">
    <w:name w:val="header"/>
    <w:basedOn w:val="Normln"/>
    <w:link w:val="ZhlavChar"/>
    <w:uiPriority w:val="99"/>
    <w:rsid w:val="003B739B"/>
    <w:pPr>
      <w:tabs>
        <w:tab w:val="center" w:pos="4819"/>
        <w:tab w:val="right" w:pos="9638"/>
      </w:tabs>
      <w:spacing w:line="240" w:lineRule="atLeast"/>
    </w:pPr>
    <w:rPr>
      <w:rFonts w:ascii="Verdana" w:hAnsi="Verdana"/>
      <w:sz w:val="14"/>
      <w:szCs w:val="22"/>
      <w:lang w:eastAsia="da-DK"/>
    </w:rPr>
  </w:style>
  <w:style w:type="paragraph" w:styleId="Zpat">
    <w:name w:val="footer"/>
    <w:basedOn w:val="Normln"/>
    <w:link w:val="ZpatChar"/>
    <w:uiPriority w:val="99"/>
    <w:rsid w:val="003B739B"/>
    <w:pPr>
      <w:tabs>
        <w:tab w:val="center" w:pos="4819"/>
        <w:tab w:val="right" w:pos="9638"/>
      </w:tabs>
    </w:pPr>
    <w:rPr>
      <w:rFonts w:ascii="Verdana" w:hAnsi="Verdana"/>
      <w:noProof/>
      <w:sz w:val="14"/>
      <w:szCs w:val="22"/>
      <w:lang w:eastAsia="da-DK"/>
    </w:rPr>
  </w:style>
  <w:style w:type="character" w:styleId="Odkaznakoment">
    <w:name w:val="annotation reference"/>
    <w:basedOn w:val="Standardnpsmoodstavce"/>
    <w:uiPriority w:val="99"/>
    <w:rsid w:val="00094BF8"/>
    <w:rPr>
      <w:sz w:val="16"/>
      <w:szCs w:val="16"/>
    </w:rPr>
  </w:style>
  <w:style w:type="paragraph" w:styleId="Textkomente">
    <w:name w:val="annotation text"/>
    <w:basedOn w:val="Normln"/>
    <w:link w:val="TextkomenteChar"/>
    <w:rsid w:val="00094BF8"/>
    <w:rPr>
      <w:sz w:val="20"/>
      <w:szCs w:val="20"/>
    </w:rPr>
  </w:style>
  <w:style w:type="paragraph" w:styleId="Pedmtkomente">
    <w:name w:val="annotation subject"/>
    <w:basedOn w:val="Textkomente"/>
    <w:next w:val="Textkomente"/>
    <w:semiHidden/>
    <w:rsid w:val="00094BF8"/>
    <w:rPr>
      <w:b/>
      <w:bCs/>
    </w:rPr>
  </w:style>
  <w:style w:type="paragraph" w:styleId="Textbubliny">
    <w:name w:val="Balloon Text"/>
    <w:basedOn w:val="Normln"/>
    <w:semiHidden/>
    <w:rsid w:val="00094BF8"/>
    <w:rPr>
      <w:rFonts w:ascii="Tahoma" w:hAnsi="Tahoma" w:cs="Tahoma"/>
      <w:sz w:val="16"/>
      <w:szCs w:val="16"/>
    </w:rPr>
  </w:style>
  <w:style w:type="paragraph" w:customStyle="1" w:styleId="Styl1">
    <w:name w:val="Styl1"/>
    <w:basedOn w:val="Nadpis9"/>
    <w:rsid w:val="004A7EED"/>
    <w:pPr>
      <w:keepNext/>
      <w:numPr>
        <w:numId w:val="1"/>
      </w:numPr>
      <w:spacing w:before="0" w:after="0"/>
    </w:pPr>
    <w:rPr>
      <w:rFonts w:ascii="Times New Roman" w:hAnsi="Times New Roman" w:cs="Times New Roman"/>
      <w:b/>
      <w:sz w:val="24"/>
      <w:szCs w:val="24"/>
      <w:u w:val="single"/>
    </w:rPr>
  </w:style>
  <w:style w:type="character" w:styleId="slostrnky">
    <w:name w:val="page number"/>
    <w:basedOn w:val="Standardnpsmoodstavce"/>
    <w:rsid w:val="00C671F8"/>
  </w:style>
  <w:style w:type="paragraph" w:styleId="Odstavecseseznamem">
    <w:name w:val="List Paragraph"/>
    <w:basedOn w:val="Normln"/>
    <w:link w:val="OdstavecseseznamemChar"/>
    <w:uiPriority w:val="34"/>
    <w:qFormat/>
    <w:rsid w:val="003932D1"/>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7C68F2"/>
    <w:rPr>
      <w:rFonts w:asciiTheme="minorHAnsi" w:eastAsiaTheme="minorHAnsi" w:hAnsiTheme="minorHAnsi" w:cstheme="minorBidi"/>
      <w:sz w:val="22"/>
      <w:szCs w:val="22"/>
      <w:lang w:eastAsia="en-US"/>
    </w:rPr>
  </w:style>
  <w:style w:type="paragraph" w:styleId="Prosttext">
    <w:name w:val="Plain Text"/>
    <w:basedOn w:val="Normln"/>
    <w:link w:val="ProsttextChar"/>
    <w:rsid w:val="00A017F0"/>
    <w:rPr>
      <w:rFonts w:ascii="Courier New" w:hAnsi="Courier New" w:cs="Courier New"/>
      <w:sz w:val="20"/>
      <w:szCs w:val="20"/>
    </w:rPr>
  </w:style>
  <w:style w:type="character" w:customStyle="1" w:styleId="ProsttextChar">
    <w:name w:val="Prostý text Char"/>
    <w:basedOn w:val="Standardnpsmoodstavce"/>
    <w:link w:val="Prosttext"/>
    <w:rsid w:val="00A017F0"/>
    <w:rPr>
      <w:rFonts w:ascii="Courier New" w:hAnsi="Courier New" w:cs="Courier New"/>
    </w:rPr>
  </w:style>
  <w:style w:type="paragraph" w:customStyle="1" w:styleId="Styl">
    <w:name w:val="Styl"/>
    <w:uiPriority w:val="99"/>
    <w:rsid w:val="00064FF4"/>
    <w:pPr>
      <w:widowControl w:val="0"/>
      <w:suppressAutoHyphens/>
      <w:autoSpaceDE w:val="0"/>
    </w:pPr>
    <w:rPr>
      <w:rFonts w:ascii="Arial" w:hAnsi="Arial" w:cs="Arial"/>
      <w:sz w:val="24"/>
      <w:szCs w:val="24"/>
      <w:lang w:eastAsia="ar-SA"/>
    </w:rPr>
  </w:style>
  <w:style w:type="paragraph" w:customStyle="1" w:styleId="Hlavnnadpis">
    <w:name w:val="Hlavní nadpis"/>
    <w:basedOn w:val="Normln"/>
    <w:rsid w:val="00DA44BA"/>
    <w:pPr>
      <w:numPr>
        <w:numId w:val="2"/>
      </w:numPr>
    </w:pPr>
  </w:style>
  <w:style w:type="character" w:customStyle="1" w:styleId="TextkomenteChar">
    <w:name w:val="Text komentáře Char"/>
    <w:basedOn w:val="Standardnpsmoodstavce"/>
    <w:link w:val="Textkomente"/>
    <w:rsid w:val="00210999"/>
  </w:style>
  <w:style w:type="character" w:customStyle="1" w:styleId="OdstavecseseznamemChar">
    <w:name w:val="Odstavec se seznamem Char"/>
    <w:basedOn w:val="Standardnpsmoodstavce"/>
    <w:link w:val="Odstavecseseznamem"/>
    <w:uiPriority w:val="34"/>
    <w:rsid w:val="00EF0B13"/>
    <w:rPr>
      <w:rFonts w:ascii="Calibri" w:eastAsia="Calibri" w:hAnsi="Calibri"/>
      <w:sz w:val="22"/>
      <w:szCs w:val="22"/>
      <w:lang w:eastAsia="en-US"/>
    </w:rPr>
  </w:style>
  <w:style w:type="character" w:customStyle="1" w:styleId="Nadpis7Char">
    <w:name w:val="Nadpis 7 Char"/>
    <w:basedOn w:val="Standardnpsmoodstavce"/>
    <w:link w:val="Nadpis7"/>
    <w:rsid w:val="00A82A39"/>
    <w:rPr>
      <w:sz w:val="24"/>
      <w:szCs w:val="24"/>
    </w:rPr>
  </w:style>
  <w:style w:type="character" w:customStyle="1" w:styleId="Nadpis8Char">
    <w:name w:val="Nadpis 8 Char"/>
    <w:basedOn w:val="Standardnpsmoodstavce"/>
    <w:link w:val="Nadpis8"/>
    <w:rsid w:val="00A82A39"/>
    <w:rPr>
      <w:i/>
      <w:iCs/>
      <w:sz w:val="24"/>
      <w:szCs w:val="24"/>
    </w:rPr>
  </w:style>
  <w:style w:type="character" w:customStyle="1" w:styleId="st">
    <w:name w:val="st"/>
    <w:basedOn w:val="Standardnpsmoodstavce"/>
    <w:rsid w:val="007C7235"/>
  </w:style>
  <w:style w:type="paragraph" w:customStyle="1" w:styleId="NadpisVZ1">
    <w:name w:val="Nadpis VZ 1"/>
    <w:basedOn w:val="Odstavecseseznamem"/>
    <w:link w:val="NadpisVZ1Char"/>
    <w:qFormat/>
    <w:rsid w:val="002B7194"/>
    <w:pPr>
      <w:numPr>
        <w:numId w:val="4"/>
      </w:numPr>
      <w:shd w:val="clear" w:color="auto" w:fill="BFBFBF" w:themeFill="background1" w:themeFillShade="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qFormat/>
    <w:rsid w:val="002B7194"/>
    <w:pPr>
      <w:numPr>
        <w:ilvl w:val="1"/>
        <w:numId w:val="4"/>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basedOn w:val="OdstavecseseznamemChar"/>
    <w:link w:val="NadpisVZ1"/>
    <w:rsid w:val="002B7194"/>
    <w:rPr>
      <w:rFonts w:ascii="Arial" w:eastAsia="Calibri" w:hAnsi="Arial" w:cs="Arial"/>
      <w:b/>
      <w:color w:val="0000FF"/>
      <w:sz w:val="24"/>
      <w:szCs w:val="24"/>
      <w:shd w:val="clear" w:color="auto" w:fill="BFBFBF" w:themeFill="background1" w:themeFillShade="BF"/>
      <w:lang w:eastAsia="en-US"/>
    </w:rPr>
  </w:style>
  <w:style w:type="paragraph" w:customStyle="1" w:styleId="NadpisVZ3">
    <w:name w:val="Nadpis VZ 3"/>
    <w:basedOn w:val="NadpisVZ2"/>
    <w:qFormat/>
    <w:rsid w:val="002B7194"/>
    <w:pPr>
      <w:numPr>
        <w:ilvl w:val="2"/>
      </w:numPr>
      <w:autoSpaceDE w:val="0"/>
      <w:autoSpaceDN w:val="0"/>
      <w:adjustRightInd w:val="0"/>
      <w:spacing w:after="120"/>
      <w:ind w:left="851" w:hanging="851"/>
      <w:jc w:val="both"/>
    </w:pPr>
    <w:rPr>
      <w:color w:val="auto"/>
      <w:sz w:val="20"/>
      <w:u w:val="none"/>
    </w:rPr>
  </w:style>
  <w:style w:type="paragraph" w:styleId="Textpoznpodarou">
    <w:name w:val="footnote text"/>
    <w:basedOn w:val="Normln"/>
    <w:link w:val="TextpoznpodarouChar"/>
    <w:rsid w:val="00C93E60"/>
    <w:rPr>
      <w:sz w:val="20"/>
      <w:szCs w:val="20"/>
    </w:rPr>
  </w:style>
  <w:style w:type="character" w:customStyle="1" w:styleId="TextpoznpodarouChar">
    <w:name w:val="Text pozn. pod čarou Char"/>
    <w:basedOn w:val="Standardnpsmoodstavce"/>
    <w:link w:val="Textpoznpodarou"/>
    <w:rsid w:val="00C93E60"/>
  </w:style>
  <w:style w:type="character" w:styleId="Znakapoznpodarou">
    <w:name w:val="footnote reference"/>
    <w:basedOn w:val="Standardnpsmoodstavce"/>
    <w:rsid w:val="00C93E60"/>
    <w:rPr>
      <w:vertAlign w:val="superscript"/>
    </w:rPr>
  </w:style>
  <w:style w:type="character" w:customStyle="1" w:styleId="ZpatChar">
    <w:name w:val="Zápatí Char"/>
    <w:basedOn w:val="Standardnpsmoodstavce"/>
    <w:link w:val="Zpat"/>
    <w:uiPriority w:val="99"/>
    <w:rsid w:val="008E13B1"/>
    <w:rPr>
      <w:rFonts w:ascii="Verdana" w:hAnsi="Verdana"/>
      <w:noProof/>
      <w:sz w:val="14"/>
      <w:szCs w:val="22"/>
      <w:lang w:eastAsia="da-DK"/>
    </w:rPr>
  </w:style>
  <w:style w:type="character" w:customStyle="1" w:styleId="ZhlavChar">
    <w:name w:val="Záhlaví Char"/>
    <w:basedOn w:val="Standardnpsmoodstavce"/>
    <w:link w:val="Zhlav"/>
    <w:uiPriority w:val="99"/>
    <w:rsid w:val="00134339"/>
    <w:rPr>
      <w:rFonts w:ascii="Verdana" w:hAnsi="Verdana"/>
      <w:sz w:val="14"/>
      <w:szCs w:val="22"/>
      <w:lang w:eastAsia="da-DK"/>
    </w:rPr>
  </w:style>
  <w:style w:type="character" w:customStyle="1" w:styleId="Nadpis2Char">
    <w:name w:val="Nadpis 2 Char"/>
    <w:link w:val="Nadpis2"/>
    <w:uiPriority w:val="9"/>
    <w:rsid w:val="00CB5AF3"/>
    <w:rPr>
      <w:rFonts w:ascii="Verdana" w:hAnsi="Verdana" w:cs="Arial"/>
      <w:b/>
      <w:bCs/>
      <w:sz w:val="28"/>
      <w:szCs w:val="28"/>
    </w:rPr>
  </w:style>
  <w:style w:type="character" w:customStyle="1" w:styleId="Nadpis1Char">
    <w:name w:val="Nadpis 1 Char"/>
    <w:link w:val="Nadpis1"/>
    <w:uiPriority w:val="9"/>
    <w:rsid w:val="00CB5AF3"/>
    <w:rPr>
      <w:rFonts w:ascii="Arial" w:hAnsi="Arial" w:cs="Arial"/>
      <w:b/>
    </w:rPr>
  </w:style>
  <w:style w:type="character" w:customStyle="1" w:styleId="Nadpis3Char">
    <w:name w:val="Nadpis 3 Char"/>
    <w:link w:val="Nadpis3"/>
    <w:uiPriority w:val="9"/>
    <w:rsid w:val="00CB5AF3"/>
    <w:rPr>
      <w:rFonts w:ascii="Verdana" w:hAnsi="Verdana" w:cs="Arial"/>
      <w:b/>
      <w:bCs/>
      <w:sz w:val="24"/>
      <w:szCs w:val="28"/>
    </w:rPr>
  </w:style>
  <w:style w:type="table" w:customStyle="1" w:styleId="TableGrid">
    <w:name w:val="TableGrid"/>
    <w:rsid w:val="00CB5AF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xport0">
    <w:name w:val="Export 0"/>
    <w:basedOn w:val="Normln"/>
    <w:rsid w:val="009F238B"/>
    <w:pPr>
      <w:widowControl w:val="0"/>
      <w:autoSpaceDE w:val="0"/>
      <w:autoSpaceDN w:val="0"/>
      <w:adjustRightInd w:val="0"/>
    </w:pPr>
    <w:rPr>
      <w:rFonts w:ascii="Avinion" w:hAnsi="Avinion"/>
      <w:sz w:val="20"/>
    </w:rPr>
  </w:style>
  <w:style w:type="character" w:customStyle="1" w:styleId="platne">
    <w:name w:val="platne"/>
    <w:basedOn w:val="Standardnpsmoodstavce"/>
    <w:rsid w:val="009F2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595">
      <w:bodyDiv w:val="1"/>
      <w:marLeft w:val="0"/>
      <w:marRight w:val="0"/>
      <w:marTop w:val="0"/>
      <w:marBottom w:val="0"/>
      <w:divBdr>
        <w:top w:val="none" w:sz="0" w:space="0" w:color="auto"/>
        <w:left w:val="none" w:sz="0" w:space="0" w:color="auto"/>
        <w:bottom w:val="none" w:sz="0" w:space="0" w:color="auto"/>
        <w:right w:val="none" w:sz="0" w:space="0" w:color="auto"/>
      </w:divBdr>
    </w:div>
    <w:div w:id="17435290">
      <w:bodyDiv w:val="1"/>
      <w:marLeft w:val="0"/>
      <w:marRight w:val="0"/>
      <w:marTop w:val="0"/>
      <w:marBottom w:val="0"/>
      <w:divBdr>
        <w:top w:val="none" w:sz="0" w:space="0" w:color="auto"/>
        <w:left w:val="none" w:sz="0" w:space="0" w:color="auto"/>
        <w:bottom w:val="none" w:sz="0" w:space="0" w:color="auto"/>
        <w:right w:val="none" w:sz="0" w:space="0" w:color="auto"/>
      </w:divBdr>
    </w:div>
    <w:div w:id="196235292">
      <w:bodyDiv w:val="1"/>
      <w:marLeft w:val="0"/>
      <w:marRight w:val="0"/>
      <w:marTop w:val="0"/>
      <w:marBottom w:val="0"/>
      <w:divBdr>
        <w:top w:val="none" w:sz="0" w:space="0" w:color="auto"/>
        <w:left w:val="none" w:sz="0" w:space="0" w:color="auto"/>
        <w:bottom w:val="none" w:sz="0" w:space="0" w:color="auto"/>
        <w:right w:val="none" w:sz="0" w:space="0" w:color="auto"/>
      </w:divBdr>
    </w:div>
    <w:div w:id="777600215">
      <w:bodyDiv w:val="1"/>
      <w:marLeft w:val="0"/>
      <w:marRight w:val="0"/>
      <w:marTop w:val="0"/>
      <w:marBottom w:val="0"/>
      <w:divBdr>
        <w:top w:val="none" w:sz="0" w:space="0" w:color="auto"/>
        <w:left w:val="none" w:sz="0" w:space="0" w:color="auto"/>
        <w:bottom w:val="none" w:sz="0" w:space="0" w:color="auto"/>
        <w:right w:val="none" w:sz="0" w:space="0" w:color="auto"/>
      </w:divBdr>
    </w:div>
    <w:div w:id="1048798317">
      <w:bodyDiv w:val="1"/>
      <w:marLeft w:val="0"/>
      <w:marRight w:val="0"/>
      <w:marTop w:val="0"/>
      <w:marBottom w:val="0"/>
      <w:divBdr>
        <w:top w:val="none" w:sz="0" w:space="0" w:color="auto"/>
        <w:left w:val="none" w:sz="0" w:space="0" w:color="auto"/>
        <w:bottom w:val="none" w:sz="0" w:space="0" w:color="auto"/>
        <w:right w:val="none" w:sz="0" w:space="0" w:color="auto"/>
      </w:divBdr>
    </w:div>
    <w:div w:id="1082727412">
      <w:bodyDiv w:val="1"/>
      <w:marLeft w:val="0"/>
      <w:marRight w:val="0"/>
      <w:marTop w:val="0"/>
      <w:marBottom w:val="0"/>
      <w:divBdr>
        <w:top w:val="none" w:sz="0" w:space="0" w:color="auto"/>
        <w:left w:val="none" w:sz="0" w:space="0" w:color="auto"/>
        <w:bottom w:val="none" w:sz="0" w:space="0" w:color="auto"/>
        <w:right w:val="none" w:sz="0" w:space="0" w:color="auto"/>
      </w:divBdr>
    </w:div>
    <w:div w:id="1101535168">
      <w:bodyDiv w:val="1"/>
      <w:marLeft w:val="0"/>
      <w:marRight w:val="0"/>
      <w:marTop w:val="0"/>
      <w:marBottom w:val="0"/>
      <w:divBdr>
        <w:top w:val="none" w:sz="0" w:space="0" w:color="auto"/>
        <w:left w:val="none" w:sz="0" w:space="0" w:color="auto"/>
        <w:bottom w:val="none" w:sz="0" w:space="0" w:color="auto"/>
        <w:right w:val="none" w:sz="0" w:space="0" w:color="auto"/>
      </w:divBdr>
    </w:div>
    <w:div w:id="1116371618">
      <w:bodyDiv w:val="1"/>
      <w:marLeft w:val="0"/>
      <w:marRight w:val="0"/>
      <w:marTop w:val="0"/>
      <w:marBottom w:val="0"/>
      <w:divBdr>
        <w:top w:val="none" w:sz="0" w:space="0" w:color="auto"/>
        <w:left w:val="none" w:sz="0" w:space="0" w:color="auto"/>
        <w:bottom w:val="none" w:sz="0" w:space="0" w:color="auto"/>
        <w:right w:val="none" w:sz="0" w:space="0" w:color="auto"/>
      </w:divBdr>
    </w:div>
    <w:div w:id="1167283702">
      <w:bodyDiv w:val="1"/>
      <w:marLeft w:val="0"/>
      <w:marRight w:val="0"/>
      <w:marTop w:val="0"/>
      <w:marBottom w:val="0"/>
      <w:divBdr>
        <w:top w:val="none" w:sz="0" w:space="0" w:color="auto"/>
        <w:left w:val="none" w:sz="0" w:space="0" w:color="auto"/>
        <w:bottom w:val="none" w:sz="0" w:space="0" w:color="auto"/>
        <w:right w:val="none" w:sz="0" w:space="0" w:color="auto"/>
      </w:divBdr>
    </w:div>
    <w:div w:id="1502502968">
      <w:bodyDiv w:val="1"/>
      <w:marLeft w:val="0"/>
      <w:marRight w:val="0"/>
      <w:marTop w:val="0"/>
      <w:marBottom w:val="0"/>
      <w:divBdr>
        <w:top w:val="none" w:sz="0" w:space="0" w:color="auto"/>
        <w:left w:val="none" w:sz="0" w:space="0" w:color="auto"/>
        <w:bottom w:val="none" w:sz="0" w:space="0" w:color="auto"/>
        <w:right w:val="none" w:sz="0" w:space="0" w:color="auto"/>
      </w:divBdr>
    </w:div>
    <w:div w:id="1668557265">
      <w:bodyDiv w:val="1"/>
      <w:marLeft w:val="0"/>
      <w:marRight w:val="0"/>
      <w:marTop w:val="0"/>
      <w:marBottom w:val="0"/>
      <w:divBdr>
        <w:top w:val="none" w:sz="0" w:space="0" w:color="auto"/>
        <w:left w:val="none" w:sz="0" w:space="0" w:color="auto"/>
        <w:bottom w:val="none" w:sz="0" w:space="0" w:color="auto"/>
        <w:right w:val="none" w:sz="0" w:space="0" w:color="auto"/>
      </w:divBdr>
    </w:div>
    <w:div w:id="1948847145">
      <w:bodyDiv w:val="1"/>
      <w:marLeft w:val="0"/>
      <w:marRight w:val="0"/>
      <w:marTop w:val="0"/>
      <w:marBottom w:val="0"/>
      <w:divBdr>
        <w:top w:val="none" w:sz="0" w:space="0" w:color="auto"/>
        <w:left w:val="none" w:sz="0" w:space="0" w:color="auto"/>
        <w:bottom w:val="none" w:sz="0" w:space="0" w:color="auto"/>
        <w:right w:val="none" w:sz="0" w:space="0" w:color="auto"/>
      </w:divBdr>
    </w:div>
    <w:div w:id="210464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98566-43FD-45DF-8AFE-AB92DCCA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27</Pages>
  <Words>6002</Words>
  <Characters>35414</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Těšíková Jitka Ing.</dc:creator>
  <cp:lastModifiedBy>Tina Batková</cp:lastModifiedBy>
  <cp:revision>15</cp:revision>
  <cp:lastPrinted>2023-02-08T14:37:00Z</cp:lastPrinted>
  <dcterms:created xsi:type="dcterms:W3CDTF">2023-02-07T13:35:00Z</dcterms:created>
  <dcterms:modified xsi:type="dcterms:W3CDTF">2023-02-14T07:43:00Z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