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10011" w14:textId="567FF616" w:rsidR="000B61B5" w:rsidRDefault="000B61B5" w:rsidP="000B61B5">
      <w:pPr>
        <w:jc w:val="center"/>
        <w:rPr>
          <w:rFonts w:hint="eastAsia"/>
        </w:rPr>
      </w:pPr>
      <w:r>
        <w:rPr>
          <w:b/>
          <w:sz w:val="48"/>
        </w:rPr>
        <w:t>Dodatek č. 1 Smlouvy</w:t>
      </w:r>
    </w:p>
    <w:p w14:paraId="58FC6557" w14:textId="6E47B0E6" w:rsidR="000B61B5" w:rsidRDefault="000B61B5" w:rsidP="000B61B5">
      <w:pPr>
        <w:jc w:val="center"/>
        <w:rPr>
          <w:rFonts w:hint="eastAsia"/>
          <w:b/>
          <w:sz w:val="28"/>
        </w:rPr>
      </w:pPr>
      <w:r>
        <w:rPr>
          <w:b/>
          <w:sz w:val="28"/>
        </w:rPr>
        <w:t>o nájmu prostor sloužících podnikání</w:t>
      </w:r>
      <w:r>
        <w:rPr>
          <w:b/>
          <w:sz w:val="28"/>
        </w:rPr>
        <w:t xml:space="preserve"> ze dne 15. 9. 2022</w:t>
      </w:r>
    </w:p>
    <w:p w14:paraId="5BD3E0FF" w14:textId="77777777" w:rsidR="000B61B5" w:rsidRDefault="000B61B5" w:rsidP="00191766">
      <w:pPr>
        <w:rPr>
          <w:rFonts w:hint="eastAsia"/>
          <w:b/>
          <w:sz w:val="28"/>
        </w:rPr>
      </w:pPr>
    </w:p>
    <w:p w14:paraId="6A6B87DA" w14:textId="77777777" w:rsidR="000B61B5" w:rsidRDefault="000B61B5" w:rsidP="000B61B5">
      <w:pPr>
        <w:numPr>
          <w:ilvl w:val="0"/>
          <w:numId w:val="1"/>
        </w:numPr>
        <w:rPr>
          <w:rFonts w:hint="eastAsia"/>
          <w:b/>
          <w:bCs/>
        </w:rPr>
      </w:pPr>
      <w:r>
        <w:rPr>
          <w:b/>
          <w:bCs/>
        </w:rPr>
        <w:t>Město Kopřivnice, se sídlem v Kopřivnici, Štefánikova 1163, IČ 00298077</w:t>
      </w:r>
    </w:p>
    <w:p w14:paraId="3A47A1A5" w14:textId="77777777" w:rsidR="000B61B5" w:rsidRDefault="000B61B5" w:rsidP="000B61B5">
      <w:pPr>
        <w:rPr>
          <w:rFonts w:hint="eastAsia"/>
        </w:rPr>
      </w:pPr>
      <w:r>
        <w:tab/>
        <w:t xml:space="preserve">zastoupené </w:t>
      </w:r>
    </w:p>
    <w:p w14:paraId="5EEF6DF7" w14:textId="77777777" w:rsidR="000B61B5" w:rsidRDefault="000B61B5" w:rsidP="000B61B5">
      <w:r>
        <w:rPr>
          <w:b/>
          <w:bCs/>
        </w:rPr>
        <w:tab/>
        <w:t>Správou sportovišť Kopřivnice</w:t>
      </w:r>
      <w:r>
        <w:t>, IČ: 62331078, se sídlem Štefánikova</w:t>
      </w:r>
      <w:r>
        <w:t xml:space="preserve"> </w:t>
      </w:r>
      <w:r>
        <w:t>1163,</w:t>
      </w:r>
      <w:r>
        <w:t xml:space="preserve"> </w:t>
      </w:r>
    </w:p>
    <w:p w14:paraId="6910FC8C" w14:textId="582D9718" w:rsidR="000B61B5" w:rsidRDefault="000B61B5" w:rsidP="000B61B5">
      <w:pPr>
        <w:rPr>
          <w:rFonts w:hint="eastAsia"/>
        </w:rPr>
      </w:pPr>
      <w:r>
        <w:t xml:space="preserve">            742 21 Kopřivnice.</w:t>
      </w:r>
      <w:r>
        <w:t xml:space="preserve">     </w:t>
      </w:r>
    </w:p>
    <w:p w14:paraId="4BB57D3F" w14:textId="77777777" w:rsidR="000B61B5" w:rsidRDefault="000B61B5" w:rsidP="000B61B5">
      <w:pPr>
        <w:rPr>
          <w:rFonts w:hint="eastAsia"/>
        </w:rPr>
      </w:pPr>
      <w:r>
        <w:t xml:space="preserve">            zast. ředitelem Bc. Pavel Vyškovský</w:t>
      </w:r>
    </w:p>
    <w:p w14:paraId="0C92B36E" w14:textId="77777777" w:rsidR="000B61B5" w:rsidRDefault="000B61B5" w:rsidP="000B61B5">
      <w:pPr>
        <w:rPr>
          <w:rFonts w:hint="eastAsia"/>
        </w:rPr>
      </w:pPr>
      <w:r>
        <w:tab/>
        <w:t>(dále jen „</w:t>
      </w:r>
      <w:r>
        <w:rPr>
          <w:b/>
          <w:bCs/>
        </w:rPr>
        <w:t>SpSK</w:t>
      </w:r>
      <w:r>
        <w:t>“)</w:t>
      </w:r>
    </w:p>
    <w:p w14:paraId="72FA38C2" w14:textId="77777777" w:rsidR="000B61B5" w:rsidRDefault="000B61B5" w:rsidP="000B61B5">
      <w:pPr>
        <w:rPr>
          <w:rFonts w:hint="eastAsia"/>
        </w:rPr>
      </w:pPr>
      <w:r>
        <w:tab/>
        <w:t xml:space="preserve">jako </w:t>
      </w:r>
      <w:r>
        <w:rPr>
          <w:b/>
          <w:bCs/>
          <w:i/>
          <w:iCs/>
        </w:rPr>
        <w:t>pronajímate</w:t>
      </w:r>
      <w:r>
        <w:rPr>
          <w:b/>
          <w:bCs/>
        </w:rPr>
        <w:t>l</w:t>
      </w:r>
      <w:r>
        <w:t xml:space="preserve"> na straně jedné</w:t>
      </w:r>
    </w:p>
    <w:p w14:paraId="0460545B" w14:textId="77777777" w:rsidR="000B61B5" w:rsidRDefault="000B61B5" w:rsidP="000B61B5">
      <w:pPr>
        <w:rPr>
          <w:rFonts w:hint="eastAsia"/>
        </w:rPr>
      </w:pPr>
      <w:r>
        <w:t xml:space="preserve">                                                                                   a</w:t>
      </w:r>
    </w:p>
    <w:p w14:paraId="7E90CD7E" w14:textId="77777777" w:rsidR="000B61B5" w:rsidRDefault="000B61B5" w:rsidP="000B61B5">
      <w:pPr>
        <w:rPr>
          <w:rFonts w:hint="eastAsia"/>
        </w:rPr>
      </w:pPr>
    </w:p>
    <w:p w14:paraId="142861F2" w14:textId="77777777" w:rsidR="000B61B5" w:rsidRDefault="000B61B5" w:rsidP="000B61B5">
      <w:pPr>
        <w:pStyle w:val="Odstavecseseznamem"/>
        <w:numPr>
          <w:ilvl w:val="0"/>
          <w:numId w:val="1"/>
        </w:numPr>
        <w:rPr>
          <w:rFonts w:hint="eastAsia"/>
          <w:b/>
          <w:bCs/>
        </w:rPr>
      </w:pPr>
      <w:r w:rsidRPr="000F259B">
        <w:rPr>
          <w:b/>
          <w:bCs/>
        </w:rPr>
        <w:t>Karel Monsport, Vlčovice 186, 742 21 Kopřivnice</w:t>
      </w:r>
      <w:r>
        <w:rPr>
          <w:b/>
          <w:bCs/>
        </w:rPr>
        <w:t xml:space="preserve">  </w:t>
      </w:r>
    </w:p>
    <w:p w14:paraId="6C424E76" w14:textId="77777777" w:rsidR="000B61B5" w:rsidRPr="000F259B" w:rsidRDefault="000B61B5" w:rsidP="000B61B5">
      <w:pPr>
        <w:pStyle w:val="Odstavecseseznamem"/>
        <w:ind w:left="502"/>
        <w:rPr>
          <w:rFonts w:hint="eastAsia"/>
          <w:b/>
          <w:bCs/>
        </w:rPr>
      </w:pPr>
      <w:r>
        <w:rPr>
          <w:b/>
          <w:bCs/>
        </w:rPr>
        <w:t xml:space="preserve">     e-mail: monsport.karel94@gmail.com</w:t>
      </w:r>
    </w:p>
    <w:p w14:paraId="46C904FF" w14:textId="77777777" w:rsidR="000B61B5" w:rsidRPr="000F259B" w:rsidRDefault="000B61B5" w:rsidP="000B61B5">
      <w:pPr>
        <w:rPr>
          <w:rFonts w:hint="eastAsia"/>
          <w:b/>
          <w:bCs/>
        </w:rPr>
      </w:pPr>
      <w:r>
        <w:rPr>
          <w:b/>
          <w:bCs/>
        </w:rPr>
        <w:t xml:space="preserve">            </w:t>
      </w:r>
      <w:r w:rsidRPr="000F259B">
        <w:rPr>
          <w:b/>
          <w:bCs/>
        </w:rPr>
        <w:t xml:space="preserve">  IČ </w:t>
      </w:r>
      <w:r>
        <w:rPr>
          <w:b/>
          <w:bCs/>
        </w:rPr>
        <w:t>:  08009228</w:t>
      </w:r>
    </w:p>
    <w:p w14:paraId="28D1757E" w14:textId="77777777" w:rsidR="000B61B5" w:rsidRDefault="000B61B5" w:rsidP="000B61B5">
      <w:pPr>
        <w:rPr>
          <w:rFonts w:hint="eastAsia"/>
        </w:rPr>
      </w:pPr>
      <w:r>
        <w:t xml:space="preserve">              jako </w:t>
      </w:r>
      <w:r>
        <w:rPr>
          <w:b/>
          <w:i/>
        </w:rPr>
        <w:t>nájemce</w:t>
      </w:r>
      <w:r>
        <w:rPr>
          <w:b/>
        </w:rPr>
        <w:t xml:space="preserve"> </w:t>
      </w:r>
      <w:r>
        <w:t>na straně druhé</w:t>
      </w:r>
    </w:p>
    <w:p w14:paraId="069527DC" w14:textId="77777777" w:rsidR="000B61B5" w:rsidRDefault="000B61B5" w:rsidP="000B61B5">
      <w:pPr>
        <w:jc w:val="both"/>
        <w:rPr>
          <w:rFonts w:hint="eastAsia"/>
        </w:rPr>
      </w:pPr>
    </w:p>
    <w:p w14:paraId="3C36A5D0" w14:textId="3A879B40" w:rsidR="00DD4D5B" w:rsidRDefault="000B61B5">
      <w:r>
        <w:t>Tento dodatek nahrazuje tex původní smlouvy tímto textem:</w:t>
      </w:r>
    </w:p>
    <w:p w14:paraId="7F5BA6C2" w14:textId="7A196FBC" w:rsidR="000B61B5" w:rsidRDefault="000B61B5"/>
    <w:p w14:paraId="1EBA2231" w14:textId="1E4238E9" w:rsidR="000B61B5" w:rsidRPr="000B61B5" w:rsidRDefault="000B61B5" w:rsidP="000B61B5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B61B5">
        <w:rPr>
          <w:b/>
          <w:bCs/>
        </w:rPr>
        <w:t xml:space="preserve">V bodě č. I. </w:t>
      </w:r>
      <w:r w:rsidRPr="000B61B5">
        <w:rPr>
          <w:rFonts w:ascii="Times New Roman" w:hAnsi="Times New Roman" w:cs="Times New Roman"/>
          <w:b/>
          <w:bCs/>
          <w:sz w:val="26"/>
          <w:szCs w:val="26"/>
        </w:rPr>
        <w:t>Úvodní ustanovení</w:t>
      </w:r>
      <w:r w:rsidRPr="000B61B5">
        <w:rPr>
          <w:rFonts w:ascii="Times New Roman" w:hAnsi="Times New Roman" w:cs="Times New Roman"/>
          <w:b/>
          <w:bCs/>
          <w:sz w:val="26"/>
          <w:szCs w:val="26"/>
        </w:rPr>
        <w:t>: odst. 3</w:t>
      </w:r>
      <w:r w:rsidR="00191766">
        <w:rPr>
          <w:rFonts w:ascii="Times New Roman" w:hAnsi="Times New Roman" w:cs="Times New Roman"/>
          <w:b/>
          <w:bCs/>
          <w:sz w:val="26"/>
          <w:szCs w:val="26"/>
        </w:rPr>
        <w:t xml:space="preserve"> se text mění na text:</w:t>
      </w:r>
    </w:p>
    <w:p w14:paraId="1711B168" w14:textId="245B1FE4" w:rsidR="000B61B5" w:rsidRDefault="00C44E2A" w:rsidP="000B61B5">
      <w:pPr>
        <w:jc w:val="both"/>
        <w:rPr>
          <w:rFonts w:hint="eastAsia"/>
        </w:rPr>
      </w:pPr>
      <w:r>
        <w:t xml:space="preserve">3.  </w:t>
      </w:r>
      <w:r w:rsidR="000B61B5">
        <w:t>Ve stavbě se v I.NP nachází místnost o výměře 41.4 m</w:t>
      </w:r>
      <w:r w:rsidR="0092250A">
        <w:rPr>
          <w:vertAlign w:val="superscript"/>
        </w:rPr>
        <w:t>2</w:t>
      </w:r>
      <w:r w:rsidR="000B61B5">
        <w:t xml:space="preserve"> sloužící jako sklad  a chodba a </w:t>
      </w:r>
    </w:p>
    <w:p w14:paraId="62E0F25A" w14:textId="2B08AC5E" w:rsidR="000B61B5" w:rsidRDefault="000B61B5" w:rsidP="000B61B5">
      <w:pPr>
        <w:jc w:val="both"/>
        <w:rPr>
          <w:rFonts w:hint="eastAsia"/>
        </w:rPr>
      </w:pPr>
      <w:r>
        <w:t xml:space="preserve"> sklad o výměře 15,6 m</w:t>
      </w:r>
      <w:r>
        <w:rPr>
          <w:vertAlign w:val="superscript"/>
        </w:rPr>
        <w:t>2</w:t>
      </w:r>
      <w:r>
        <w:t>.</w:t>
      </w:r>
      <w:r>
        <w:rPr>
          <w:vertAlign w:val="superscript"/>
        </w:rPr>
        <w:t xml:space="preserve"> </w:t>
      </w:r>
      <w:r>
        <w:t>(dále jen prostory  sloužící podnikání)</w:t>
      </w:r>
    </w:p>
    <w:p w14:paraId="18199519" w14:textId="3703F494" w:rsidR="000B61B5" w:rsidRDefault="000B61B5" w:rsidP="000B61B5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762872EC" w14:textId="588032C3" w:rsidR="000B61B5" w:rsidRDefault="000B61B5" w:rsidP="000B61B5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V bodě č. </w:t>
      </w:r>
      <w:r>
        <w:rPr>
          <w:rFonts w:ascii="Times New Roman" w:hAnsi="Times New Roman" w:cs="Times New Roman"/>
          <w:b/>
          <w:bCs/>
          <w:sz w:val="26"/>
          <w:szCs w:val="26"/>
        </w:rPr>
        <w:t>III.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Doba a rozsah nájmu</w:t>
      </w:r>
      <w:r>
        <w:rPr>
          <w:rFonts w:ascii="Times New Roman" w:hAnsi="Times New Roman" w:cs="Times New Roman"/>
          <w:b/>
          <w:bCs/>
          <w:sz w:val="26"/>
          <w:szCs w:val="26"/>
        </w:rPr>
        <w:t>: odst. 1</w:t>
      </w:r>
      <w:r w:rsidR="0019176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91766">
        <w:rPr>
          <w:rFonts w:ascii="Times New Roman" w:hAnsi="Times New Roman" w:cs="Times New Roman"/>
          <w:b/>
          <w:bCs/>
          <w:sz w:val="26"/>
          <w:szCs w:val="26"/>
        </w:rPr>
        <w:t>se text mění na text:</w:t>
      </w:r>
    </w:p>
    <w:p w14:paraId="528A1905" w14:textId="649881CC" w:rsidR="000B61B5" w:rsidRDefault="000B61B5" w:rsidP="000B61B5">
      <w:pPr>
        <w:jc w:val="both"/>
        <w:rPr>
          <w:rFonts w:hint="eastAsia"/>
        </w:rPr>
      </w:pPr>
      <w:r>
        <w:t>1.  Tato smlouva se uzavírá na dobu neurčitou počínaje dnem 1.</w:t>
      </w:r>
      <w:r>
        <w:t xml:space="preserve"> </w:t>
      </w:r>
      <w:r>
        <w:t>2.</w:t>
      </w:r>
      <w:r>
        <w:t xml:space="preserve"> </w:t>
      </w:r>
      <w:r>
        <w:t xml:space="preserve">2023 </w:t>
      </w:r>
    </w:p>
    <w:p w14:paraId="16EEBD32" w14:textId="49B84DF8" w:rsidR="000B61B5" w:rsidRDefault="000B61B5" w:rsidP="000B61B5">
      <w:pPr>
        <w:jc w:val="both"/>
      </w:pPr>
    </w:p>
    <w:p w14:paraId="49B5BE82" w14:textId="2750B506" w:rsidR="00C44E2A" w:rsidRDefault="00C44E2A" w:rsidP="00C44E2A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 bodě č. IV.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Cena nájmu</w:t>
      </w:r>
      <w:r>
        <w:rPr>
          <w:rFonts w:ascii="Times New Roman" w:hAnsi="Times New Roman" w:cs="Times New Roman"/>
          <w:b/>
          <w:bCs/>
          <w:sz w:val="26"/>
          <w:szCs w:val="26"/>
        </w:rPr>
        <w:t>: odst. 1</w:t>
      </w:r>
      <w:r w:rsidR="00191766">
        <w:rPr>
          <w:rFonts w:ascii="Times New Roman" w:hAnsi="Times New Roman" w:cs="Times New Roman"/>
          <w:b/>
          <w:bCs/>
          <w:sz w:val="26"/>
          <w:szCs w:val="26"/>
        </w:rPr>
        <w:t xml:space="preserve">, 2, 3, 4 </w:t>
      </w:r>
      <w:r w:rsidR="00191766">
        <w:rPr>
          <w:rFonts w:ascii="Times New Roman" w:hAnsi="Times New Roman" w:cs="Times New Roman"/>
          <w:b/>
          <w:bCs/>
          <w:sz w:val="26"/>
          <w:szCs w:val="26"/>
        </w:rPr>
        <w:t>se text mění na text:</w:t>
      </w:r>
    </w:p>
    <w:p w14:paraId="10A6B563" w14:textId="601B783F" w:rsidR="00C44E2A" w:rsidRPr="002A1AF7" w:rsidRDefault="00C44E2A" w:rsidP="00C44E2A">
      <w:pPr>
        <w:jc w:val="both"/>
        <w:rPr>
          <w:rFonts w:hint="eastAsia"/>
        </w:rPr>
      </w:pPr>
      <w:r>
        <w:t xml:space="preserve">1.  </w:t>
      </w:r>
      <w:r>
        <w:t xml:space="preserve">Cena nájmu za celý předmět nájmu je stanovena částkou </w:t>
      </w:r>
      <w:r w:rsidRPr="00C44E2A">
        <w:rPr>
          <w:b/>
          <w:bCs/>
        </w:rPr>
        <w:t>350,-Kč</w:t>
      </w:r>
      <w:r>
        <w:t xml:space="preserve"> / m </w:t>
      </w:r>
      <w:r w:rsidRPr="00C44E2A">
        <w:rPr>
          <w:vertAlign w:val="superscript"/>
        </w:rPr>
        <w:t>2</w:t>
      </w:r>
      <w:r>
        <w:t xml:space="preserve">, t. z. </w:t>
      </w:r>
      <w:r w:rsidRPr="00C44E2A">
        <w:rPr>
          <w:b/>
          <w:bCs/>
        </w:rPr>
        <w:t>19.950,- Kč/rok</w:t>
      </w:r>
    </w:p>
    <w:p w14:paraId="66894D70" w14:textId="4BDD2267" w:rsidR="00C44E2A" w:rsidRDefault="00C44E2A" w:rsidP="00C44E2A">
      <w:pPr>
        <w:jc w:val="both"/>
      </w:pPr>
      <w:r w:rsidRPr="002A1AF7">
        <w:t>Pronajatá ploch činní 57 m</w:t>
      </w:r>
      <w:r w:rsidRPr="00C44E2A">
        <w:rPr>
          <w:vertAlign w:val="superscript"/>
        </w:rPr>
        <w:t>2</w:t>
      </w:r>
      <w:r w:rsidRPr="002A1AF7">
        <w:t>.</w:t>
      </w:r>
    </w:p>
    <w:p w14:paraId="5B3FC65E" w14:textId="25BD4849" w:rsidR="00C44E2A" w:rsidRDefault="00C44E2A" w:rsidP="00C44E2A">
      <w:pPr>
        <w:jc w:val="both"/>
        <w:rPr>
          <w:rFonts w:hint="eastAsia"/>
        </w:rPr>
      </w:pPr>
      <w:r>
        <w:t xml:space="preserve">2.  Nájemné je splatné v hotovosti do pokladny pronajímatele , nejpozději do   </w:t>
      </w:r>
    </w:p>
    <w:p w14:paraId="38A9E57B" w14:textId="4971D58C" w:rsidR="00C44E2A" w:rsidRDefault="00C44E2A" w:rsidP="00C44E2A">
      <w:pPr>
        <w:jc w:val="both"/>
        <w:rPr>
          <w:rFonts w:hint="eastAsia"/>
        </w:rPr>
      </w:pPr>
      <w:r>
        <w:t xml:space="preserve">konce daného roku, zaplatí nájemce celkovou částku v hotovosti do pokladny SpSK. </w:t>
      </w:r>
    </w:p>
    <w:p w14:paraId="44428DD1" w14:textId="3564D266" w:rsidR="00C44E2A" w:rsidRDefault="00C44E2A" w:rsidP="00C44E2A">
      <w:pPr>
        <w:jc w:val="both"/>
        <w:rPr>
          <w:rFonts w:hint="eastAsia"/>
        </w:rPr>
      </w:pPr>
      <w:r>
        <w:t xml:space="preserve">3.  </w:t>
      </w:r>
      <w:r>
        <w:t xml:space="preserve">Do ceny nájmu nejsou zahrnuty služby související s předmětem nájmu, tedy dodávka           </w:t>
      </w:r>
    </w:p>
    <w:p w14:paraId="48477626" w14:textId="02DD5FC1" w:rsidR="00C44E2A" w:rsidRDefault="00C44E2A" w:rsidP="00C44E2A">
      <w:pPr>
        <w:jc w:val="both"/>
        <w:rPr>
          <w:rFonts w:hint="eastAsia"/>
        </w:rPr>
      </w:pPr>
      <w:r>
        <w:t xml:space="preserve"> </w:t>
      </w:r>
      <w:r>
        <w:t xml:space="preserve">teplé a studené vody, elektrické energie. </w:t>
      </w:r>
    </w:p>
    <w:p w14:paraId="3D535566" w14:textId="5416C561" w:rsidR="00C44E2A" w:rsidRDefault="00C44E2A" w:rsidP="00C44E2A">
      <w:pPr>
        <w:jc w:val="both"/>
        <w:rPr>
          <w:rFonts w:hint="eastAsia"/>
        </w:rPr>
      </w:pPr>
      <w:r>
        <w:t xml:space="preserve"> </w:t>
      </w:r>
      <w:r>
        <w:t>4.</w:t>
      </w:r>
      <w:r w:rsidR="00191766">
        <w:t xml:space="preserve"> </w:t>
      </w:r>
      <w:r w:rsidRPr="003839C6">
        <w:t>Dodávky elektrické energie, vody se nájemce zavazuje uhradit</w:t>
      </w:r>
      <w:r>
        <w:t xml:space="preserve"> paušální                   </w:t>
      </w:r>
    </w:p>
    <w:p w14:paraId="4100028C" w14:textId="3359680A" w:rsidR="00C44E2A" w:rsidRDefault="00C44E2A" w:rsidP="00C44E2A">
      <w:pPr>
        <w:jc w:val="both"/>
        <w:rPr>
          <w:rFonts w:hint="eastAsia"/>
        </w:rPr>
      </w:pPr>
      <w:r>
        <w:t xml:space="preserve"> částkou </w:t>
      </w:r>
      <w:r w:rsidRPr="003839C6">
        <w:rPr>
          <w:b/>
          <w:bCs/>
        </w:rPr>
        <w:t>250,- Kč</w:t>
      </w:r>
      <w:r>
        <w:t xml:space="preserve">  </w:t>
      </w:r>
      <w:r w:rsidRPr="002A1AF7">
        <w:rPr>
          <w:b/>
          <w:bCs/>
        </w:rPr>
        <w:t>za měsíc (3000,- Kč/ rok)</w:t>
      </w:r>
      <w:r>
        <w:t xml:space="preserve">. Částka bude hrazena v hotovosti do pokladny  </w:t>
      </w:r>
    </w:p>
    <w:p w14:paraId="386E7C31" w14:textId="6EF59541" w:rsidR="00C44E2A" w:rsidRDefault="00C44E2A" w:rsidP="00C44E2A">
      <w:pPr>
        <w:jc w:val="both"/>
        <w:rPr>
          <w:rFonts w:hint="eastAsia"/>
        </w:rPr>
      </w:pPr>
      <w:r>
        <w:t xml:space="preserve"> pronajímatele: nejpozději do konce daného roku zaplatí nájemce celkovou částku v hotovosti </w:t>
      </w:r>
    </w:p>
    <w:p w14:paraId="019F3AA6" w14:textId="2EB76D42" w:rsidR="00C44E2A" w:rsidRDefault="00C44E2A" w:rsidP="00C44E2A">
      <w:pPr>
        <w:jc w:val="both"/>
      </w:pPr>
      <w:r>
        <w:t xml:space="preserve"> do pokladny SpSK</w:t>
      </w:r>
      <w:r w:rsidR="00191766">
        <w:t>.</w:t>
      </w:r>
    </w:p>
    <w:p w14:paraId="4DE74774" w14:textId="77777777" w:rsidR="00191766" w:rsidRDefault="00191766" w:rsidP="00C44E2A">
      <w:pPr>
        <w:jc w:val="both"/>
      </w:pPr>
    </w:p>
    <w:p w14:paraId="27BDE82B" w14:textId="753E5482" w:rsidR="00191766" w:rsidRPr="00191766" w:rsidRDefault="00191766" w:rsidP="00191766">
      <w:pPr>
        <w:rPr>
          <w:rFonts w:hint="eastAsia"/>
          <w:b/>
          <w:bCs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V bodě č. </w:t>
      </w:r>
      <w:r>
        <w:rPr>
          <w:b/>
          <w:bCs/>
        </w:rPr>
        <w:t>VII.</w:t>
      </w:r>
      <w:r>
        <w:rPr>
          <w:b/>
          <w:bCs/>
        </w:rPr>
        <w:t xml:space="preserve"> </w:t>
      </w:r>
      <w:r>
        <w:rPr>
          <w:b/>
          <w:bCs/>
          <w:sz w:val="26"/>
          <w:szCs w:val="26"/>
        </w:rPr>
        <w:t>Skončení nájmu</w:t>
      </w:r>
      <w:r>
        <w:rPr>
          <w:b/>
          <w:bCs/>
          <w:sz w:val="26"/>
          <w:szCs w:val="26"/>
        </w:rPr>
        <w:t xml:space="preserve">: odst. 5 </w:t>
      </w:r>
      <w:r>
        <w:rPr>
          <w:rFonts w:ascii="Times New Roman" w:hAnsi="Times New Roman" w:cs="Times New Roman"/>
          <w:b/>
          <w:bCs/>
          <w:sz w:val="26"/>
          <w:szCs w:val="26"/>
        </w:rPr>
        <w:t>se text mění na text:</w:t>
      </w:r>
    </w:p>
    <w:p w14:paraId="7928D39E" w14:textId="733CEEF1" w:rsidR="00191766" w:rsidRPr="0041076F" w:rsidRDefault="00191766" w:rsidP="001917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</w:t>
      </w:r>
      <w:r w:rsidRPr="0041076F">
        <w:rPr>
          <w:rFonts w:ascii="Times New Roman" w:hAnsi="Times New Roman" w:cs="Times New Roman"/>
        </w:rPr>
        <w:t xml:space="preserve">Po skončení nájmu je nájemce povinen předmět nájmu vyklidit a předat jej ve stavu v jakém </w:t>
      </w:r>
    </w:p>
    <w:p w14:paraId="66303B8C" w14:textId="409051CC" w:rsidR="00191766" w:rsidRDefault="00191766" w:rsidP="00191766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jej převzal s přihlédnutím k běžnému opotřebení</w:t>
      </w:r>
    </w:p>
    <w:p w14:paraId="7D7DB96F" w14:textId="77777777" w:rsidR="00C44E2A" w:rsidRPr="002A1AF7" w:rsidRDefault="00C44E2A" w:rsidP="00C44E2A">
      <w:pPr>
        <w:jc w:val="both"/>
        <w:rPr>
          <w:rFonts w:hint="eastAsia"/>
        </w:rPr>
      </w:pPr>
    </w:p>
    <w:p w14:paraId="4E6121D2" w14:textId="3F2619AD" w:rsidR="00191766" w:rsidRDefault="00191766" w:rsidP="00191766">
      <w:pPr>
        <w:jc w:val="both"/>
      </w:pPr>
      <w:r>
        <w:t>V ………………. dne ………………</w:t>
      </w:r>
    </w:p>
    <w:p w14:paraId="7DB446D7" w14:textId="77777777" w:rsidR="00191766" w:rsidRDefault="00191766" w:rsidP="00191766">
      <w:pPr>
        <w:jc w:val="both"/>
        <w:rPr>
          <w:rFonts w:hint="eastAsia"/>
        </w:rPr>
      </w:pPr>
    </w:p>
    <w:p w14:paraId="3A6E783C" w14:textId="5F07892B" w:rsidR="00191766" w:rsidRDefault="00191766" w:rsidP="00191766">
      <w:pPr>
        <w:jc w:val="both"/>
        <w:rPr>
          <w:rFonts w:hint="eastAsia"/>
        </w:rPr>
      </w:pPr>
      <w:r>
        <w:t>………………………………….........</w:t>
      </w:r>
      <w:r>
        <w:tab/>
      </w:r>
      <w:r>
        <w:tab/>
        <w:t>………………………………………</w:t>
      </w:r>
    </w:p>
    <w:p w14:paraId="3B075F74" w14:textId="77777777" w:rsidR="00191766" w:rsidRDefault="00191766" w:rsidP="00191766">
      <w:pPr>
        <w:jc w:val="both"/>
        <w:rPr>
          <w:rFonts w:hint="eastAsia"/>
        </w:rPr>
      </w:pPr>
      <w:r>
        <w:tab/>
        <w:t xml:space="preserve">      </w:t>
      </w:r>
      <w:r>
        <w:rPr>
          <w:rFonts w:ascii="Times New Roman" w:hAnsi="Times New Roman" w:cs="Times New Roman"/>
        </w:rPr>
        <w:t>Bc. Pavel Vyškovský</w:t>
      </w:r>
      <w:r>
        <w:tab/>
      </w:r>
      <w:r>
        <w:tab/>
      </w:r>
      <w:r>
        <w:tab/>
      </w:r>
      <w:r>
        <w:tab/>
        <w:t xml:space="preserve">           Karel  Monsport</w:t>
      </w:r>
    </w:p>
    <w:p w14:paraId="24E5ADD3" w14:textId="77777777" w:rsidR="00191766" w:rsidRDefault="00191766" w:rsidP="00191766">
      <w:pPr>
        <w:jc w:val="both"/>
        <w:rPr>
          <w:rFonts w:hint="eastAsia"/>
        </w:rPr>
      </w:pPr>
      <w:r>
        <w:rPr>
          <w:rFonts w:eastAsia="Liberation Serif;Times New Roma" w:cs="Liberation Serif;Times New Roma"/>
        </w:rPr>
        <w:t xml:space="preserve">          </w:t>
      </w:r>
      <w:r>
        <w:rPr>
          <w:rFonts w:ascii="Times New Roman" w:hAnsi="Times New Roman" w:cs="Times New Roman"/>
        </w:rPr>
        <w:t>Správa sportovišť Kopřivnice</w:t>
      </w:r>
      <w:r>
        <w:tab/>
      </w:r>
      <w:r>
        <w:tab/>
      </w:r>
      <w:r>
        <w:tab/>
        <w:t xml:space="preserve">   .</w:t>
      </w:r>
    </w:p>
    <w:p w14:paraId="1A4A3279" w14:textId="77777777" w:rsidR="00191766" w:rsidRDefault="00191766" w:rsidP="00191766">
      <w:pPr>
        <w:ind w:left="432" w:right="72" w:hanging="432"/>
        <w:rPr>
          <w:rFonts w:hint="eastAsia"/>
        </w:rPr>
      </w:pPr>
      <w:r>
        <w:tab/>
        <w:t xml:space="preserve"> </w:t>
      </w:r>
      <w:r>
        <w:tab/>
      </w:r>
      <w:r>
        <w:tab/>
      </w:r>
      <w:r>
        <w:rPr>
          <w:b/>
          <w:i/>
        </w:rPr>
        <w:t>pronajímatel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nájemce</w:t>
      </w:r>
    </w:p>
    <w:p w14:paraId="3E93FB49" w14:textId="77777777" w:rsidR="000B61B5" w:rsidRDefault="000B61B5" w:rsidP="000B61B5">
      <w:pPr>
        <w:jc w:val="both"/>
      </w:pPr>
    </w:p>
    <w:p w14:paraId="778B0F24" w14:textId="77777777" w:rsidR="000B61B5" w:rsidRDefault="000B61B5" w:rsidP="000B61B5">
      <w:pPr>
        <w:jc w:val="both"/>
        <w:rPr>
          <w:rFonts w:hint="eastAsia"/>
        </w:rPr>
      </w:pPr>
    </w:p>
    <w:p w14:paraId="7F0F6AA5" w14:textId="77777777" w:rsidR="000B61B5" w:rsidRDefault="000B61B5" w:rsidP="000B61B5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DCAB100" w14:textId="08CDD128" w:rsidR="000B61B5" w:rsidRDefault="000B61B5" w:rsidP="000B61B5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CE08AE4" w14:textId="65BE6606" w:rsidR="000B61B5" w:rsidRDefault="000B61B5"/>
    <w:sectPr w:rsidR="000B6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3AB"/>
    <w:multiLevelType w:val="multilevel"/>
    <w:tmpl w:val="0AA0E7E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3F81C38"/>
    <w:multiLevelType w:val="hybridMultilevel"/>
    <w:tmpl w:val="D65E7E5E"/>
    <w:lvl w:ilvl="0" w:tplc="5F68A03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A353C"/>
    <w:multiLevelType w:val="multilevel"/>
    <w:tmpl w:val="E03CF87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89702835">
    <w:abstractNumId w:val="2"/>
  </w:num>
  <w:num w:numId="2" w16cid:durableId="239949497">
    <w:abstractNumId w:val="0"/>
  </w:num>
  <w:num w:numId="3" w16cid:durableId="16276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09"/>
    <w:rsid w:val="000B61B5"/>
    <w:rsid w:val="00191766"/>
    <w:rsid w:val="007A4ACC"/>
    <w:rsid w:val="00833C09"/>
    <w:rsid w:val="00914064"/>
    <w:rsid w:val="0092250A"/>
    <w:rsid w:val="00C44E2A"/>
    <w:rsid w:val="00D4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30242"/>
  <w15:chartTrackingRefBased/>
  <w15:docId w15:val="{C39C14F2-9290-4FF9-9D43-86E9038C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61B5"/>
    <w:pPr>
      <w:widowControl w:val="0"/>
      <w:suppressAutoHyphens/>
      <w:spacing w:after="0" w:line="240" w:lineRule="auto"/>
    </w:pPr>
    <w:rPr>
      <w:rFonts w:ascii="Liberation Serif;Times New Roma" w:eastAsia="SimSun" w:hAnsi="Liberation Serif;Times New Roma" w:cs="Mang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61B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Gilar</dc:creator>
  <cp:keywords/>
  <dc:description/>
  <cp:lastModifiedBy>Milan Gilar</cp:lastModifiedBy>
  <cp:revision>3</cp:revision>
  <dcterms:created xsi:type="dcterms:W3CDTF">2023-02-09T13:33:00Z</dcterms:created>
  <dcterms:modified xsi:type="dcterms:W3CDTF">2023-02-09T13:35:00Z</dcterms:modified>
</cp:coreProperties>
</file>