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1C483A4F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A43D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65183295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FA7C2E">
        <w:rPr>
          <w:rFonts w:ascii="Arial" w:hAnsi="Arial" w:cs="Arial"/>
        </w:rPr>
        <w:t>58872022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3A78D25A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C138D0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609BF67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A43D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FC5E8D3" w14:textId="77777777" w:rsidR="00484E3E" w:rsidRPr="00D36102" w:rsidRDefault="00484E3E" w:rsidP="00484E3E">
      <w:pPr>
        <w:rPr>
          <w:rFonts w:ascii="Arial" w:hAnsi="Arial" w:cs="Arial"/>
          <w:b/>
        </w:rPr>
      </w:pPr>
      <w:r w:rsidRPr="00D36102">
        <w:rPr>
          <w:rFonts w:ascii="Arial" w:hAnsi="Arial" w:cs="Arial"/>
          <w:b/>
        </w:rPr>
        <w:t xml:space="preserve">Svaz neslyšících a nedoslýchavých osob v ČR, z.s., Spolek neslyšících Plzeň, </w:t>
      </w:r>
      <w:proofErr w:type="spellStart"/>
      <w:proofErr w:type="gramStart"/>
      <w:r w:rsidRPr="00D36102">
        <w:rPr>
          <w:rFonts w:ascii="Arial" w:hAnsi="Arial" w:cs="Arial"/>
          <w:b/>
        </w:rPr>
        <w:t>p.s.</w:t>
      </w:r>
      <w:proofErr w:type="spellEnd"/>
      <w:proofErr w:type="gramEnd"/>
    </w:p>
    <w:p w14:paraId="7681CAAE" w14:textId="77777777" w:rsidR="00484E3E" w:rsidRPr="00D36102" w:rsidRDefault="00484E3E" w:rsidP="00484E3E">
      <w:pPr>
        <w:ind w:left="3261" w:hanging="3261"/>
        <w:rPr>
          <w:rFonts w:ascii="Arial" w:hAnsi="Arial" w:cs="Arial"/>
        </w:rPr>
      </w:pPr>
      <w:r w:rsidRPr="00D36102">
        <w:rPr>
          <w:rFonts w:ascii="Arial" w:hAnsi="Arial" w:cs="Arial"/>
        </w:rPr>
        <w:t>Sídlo:</w:t>
      </w:r>
      <w:r w:rsidRPr="00D361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D36102">
        <w:rPr>
          <w:rFonts w:ascii="Arial" w:hAnsi="Arial" w:cs="Arial"/>
        </w:rPr>
        <w:t>Tylova 405/14, Jižní Předměstí, 301 00</w:t>
      </w:r>
      <w:r>
        <w:rPr>
          <w:rFonts w:ascii="Arial" w:hAnsi="Arial" w:cs="Arial"/>
        </w:rPr>
        <w:t xml:space="preserve"> </w:t>
      </w:r>
      <w:r w:rsidRPr="00D36102">
        <w:rPr>
          <w:rFonts w:ascii="Arial" w:hAnsi="Arial" w:cs="Arial"/>
        </w:rPr>
        <w:t xml:space="preserve"> Plzeň</w:t>
      </w:r>
    </w:p>
    <w:p w14:paraId="6C4961DB" w14:textId="77777777" w:rsidR="00484E3E" w:rsidRPr="00D36102" w:rsidRDefault="00484E3E" w:rsidP="00484E3E">
      <w:pPr>
        <w:ind w:left="3261" w:hanging="3261"/>
        <w:rPr>
          <w:rFonts w:ascii="Arial" w:hAnsi="Arial" w:cs="Arial"/>
        </w:rPr>
      </w:pPr>
      <w:r>
        <w:rPr>
          <w:rFonts w:ascii="Arial" w:hAnsi="Arial" w:cs="Arial"/>
        </w:rPr>
        <w:t>Osoba oprávněná k podpisu:</w:t>
      </w:r>
      <w:r>
        <w:rPr>
          <w:rFonts w:ascii="Arial" w:hAnsi="Arial" w:cs="Arial"/>
        </w:rPr>
        <w:tab/>
        <w:t xml:space="preserve"> </w:t>
      </w:r>
      <w:r w:rsidRPr="00D36102">
        <w:rPr>
          <w:rFonts w:ascii="Arial" w:hAnsi="Arial" w:cs="Arial"/>
        </w:rPr>
        <w:t>Mgr. Miroslav Hanzlíček, předseda</w:t>
      </w:r>
    </w:p>
    <w:p w14:paraId="563BF715" w14:textId="77777777" w:rsidR="00484E3E" w:rsidRPr="00D36102" w:rsidRDefault="00484E3E" w:rsidP="00484E3E">
      <w:pPr>
        <w:ind w:left="3261" w:hanging="3261"/>
        <w:rPr>
          <w:rFonts w:ascii="Arial" w:hAnsi="Arial" w:cs="Arial"/>
        </w:rPr>
      </w:pPr>
      <w:r w:rsidRPr="00D36102">
        <w:rPr>
          <w:rFonts w:ascii="Arial" w:hAnsi="Arial" w:cs="Arial"/>
        </w:rPr>
        <w:t>IČO:</w:t>
      </w:r>
      <w:r w:rsidRPr="00D361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D36102">
        <w:rPr>
          <w:rFonts w:ascii="Arial" w:hAnsi="Arial" w:cs="Arial"/>
        </w:rPr>
        <w:t>70950431</w:t>
      </w:r>
    </w:p>
    <w:p w14:paraId="5582C974" w14:textId="77777777" w:rsidR="00484E3E" w:rsidRPr="00DF4791" w:rsidRDefault="00484E3E" w:rsidP="00484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ve spolkovém rejstříku</w:t>
      </w:r>
      <w:r w:rsidRPr="00D36102">
        <w:rPr>
          <w:rFonts w:ascii="Arial" w:hAnsi="Arial" w:cs="Arial"/>
        </w:rPr>
        <w:t xml:space="preserve"> vedeném Městským soudem v Praze oddíl L, vložka 50016</w:t>
      </w:r>
      <w:r>
        <w:rPr>
          <w:rFonts w:ascii="Arial" w:hAnsi="Arial" w:cs="Arial"/>
        </w:rPr>
        <w:t>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C669AD4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A43D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7C5A580A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30F0742A" w14:textId="568C7EDD" w:rsidR="00BC3F6B" w:rsidRDefault="00BC3F6B" w:rsidP="00440E82">
      <w:pPr>
        <w:jc w:val="both"/>
        <w:rPr>
          <w:rFonts w:ascii="Arial" w:hAnsi="Arial" w:cs="Arial"/>
        </w:rPr>
      </w:pPr>
    </w:p>
    <w:p w14:paraId="66EBC4A4" w14:textId="77777777" w:rsidR="00BC3F6B" w:rsidRPr="00440E82" w:rsidRDefault="00BC3F6B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0150501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445F2D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231B019A" w:rsidR="00C9133D" w:rsidRDefault="00C9133D" w:rsidP="00440E82">
      <w:pPr>
        <w:pStyle w:val="text"/>
      </w:pPr>
    </w:p>
    <w:p w14:paraId="60AB9E37" w14:textId="77777777" w:rsidR="00484E3E" w:rsidRPr="001E44DE" w:rsidRDefault="00484E3E" w:rsidP="00484E3E">
      <w:pPr>
        <w:pStyle w:val="text"/>
        <w:numPr>
          <w:ilvl w:val="1"/>
          <w:numId w:val="2"/>
        </w:numPr>
      </w:pPr>
      <w:r w:rsidRPr="001E44DE">
        <w:rPr>
          <w:b/>
          <w:u w:val="single"/>
        </w:rPr>
        <w:t>Tlumočnické služby</w:t>
      </w:r>
      <w:r w:rsidRPr="001E44DE">
        <w:rPr>
          <w:b/>
        </w:rPr>
        <w:t xml:space="preserve"> </w:t>
      </w:r>
      <w:r w:rsidRPr="001E44DE">
        <w:t>v tomto rozsahu:</w:t>
      </w:r>
    </w:p>
    <w:p w14:paraId="32E18E28" w14:textId="77777777" w:rsidR="00484E3E" w:rsidRPr="001E44DE" w:rsidRDefault="00484E3E" w:rsidP="00484E3E">
      <w:pPr>
        <w:pStyle w:val="text"/>
        <w:ind w:left="792"/>
        <w:rPr>
          <w:b/>
          <w:i/>
        </w:rPr>
      </w:pPr>
    </w:p>
    <w:p w14:paraId="121756C5" w14:textId="77777777" w:rsidR="00484E3E" w:rsidRPr="001E44DE" w:rsidRDefault="00484E3E" w:rsidP="00484E3E">
      <w:pPr>
        <w:pStyle w:val="text"/>
        <w:numPr>
          <w:ilvl w:val="2"/>
          <w:numId w:val="2"/>
        </w:numPr>
      </w:pPr>
      <w:r w:rsidRPr="001E44DE">
        <w:t xml:space="preserve"> Forma poskytování služby: </w:t>
      </w:r>
      <w:r w:rsidRPr="001E44DE">
        <w:rPr>
          <w:b/>
        </w:rPr>
        <w:t>ambulantní a terénní</w:t>
      </w:r>
    </w:p>
    <w:p w14:paraId="24688CEC" w14:textId="77777777" w:rsidR="00484E3E" w:rsidRPr="001E44DE" w:rsidRDefault="00484E3E" w:rsidP="00484E3E">
      <w:pPr>
        <w:pStyle w:val="text"/>
        <w:ind w:left="1224"/>
      </w:pPr>
    </w:p>
    <w:p w14:paraId="59F30CE7" w14:textId="77777777" w:rsidR="00484E3E" w:rsidRPr="001E44DE" w:rsidRDefault="00484E3E" w:rsidP="00484E3E">
      <w:pPr>
        <w:pStyle w:val="text"/>
        <w:numPr>
          <w:ilvl w:val="2"/>
          <w:numId w:val="2"/>
        </w:numPr>
      </w:pPr>
      <w:r w:rsidRPr="001E44DE">
        <w:t xml:space="preserve"> Identifikátor služby: </w:t>
      </w:r>
      <w:r w:rsidRPr="001E44DE">
        <w:rPr>
          <w:b/>
        </w:rPr>
        <w:t>2096353</w:t>
      </w:r>
    </w:p>
    <w:p w14:paraId="5C42EB95" w14:textId="77777777" w:rsidR="00484E3E" w:rsidRPr="001E44DE" w:rsidRDefault="00484E3E" w:rsidP="00484E3E">
      <w:pPr>
        <w:pStyle w:val="text"/>
      </w:pPr>
    </w:p>
    <w:p w14:paraId="0E54A207" w14:textId="77777777" w:rsidR="00484E3E" w:rsidRPr="001E44DE" w:rsidRDefault="00484E3E" w:rsidP="00484E3E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rPr>
          <w:b/>
        </w:rPr>
      </w:pPr>
      <w:r w:rsidRPr="001E44DE">
        <w:t xml:space="preserve"> Územní působnost služby: </w:t>
      </w:r>
      <w:r w:rsidRPr="001E44DE">
        <w:rPr>
          <w:b/>
        </w:rPr>
        <w:t>Plzeňský kraj</w:t>
      </w:r>
    </w:p>
    <w:p w14:paraId="5FD8936C" w14:textId="77777777" w:rsidR="00484E3E" w:rsidRPr="001E44DE" w:rsidRDefault="00484E3E" w:rsidP="00484E3E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E44DE">
        <w:rPr>
          <w:b/>
        </w:rPr>
        <w:t xml:space="preserve">dle údajů uvedených v registru poskytovatelů sociálních služeb </w:t>
      </w:r>
      <w:r w:rsidRPr="001E44DE">
        <w:rPr>
          <w:b/>
        </w:rPr>
        <w:br/>
        <w:t>a ve střednědobém plánu rozvoje sociálních služeb Plzeňského kraje v platném znění</w:t>
      </w:r>
    </w:p>
    <w:p w14:paraId="129C8EDF" w14:textId="77777777" w:rsidR="00484E3E" w:rsidRPr="001E44DE" w:rsidRDefault="00484E3E" w:rsidP="00484E3E">
      <w:pPr>
        <w:pStyle w:val="text"/>
        <w:ind w:left="1224"/>
      </w:pPr>
    </w:p>
    <w:p w14:paraId="1B21C56C" w14:textId="77777777" w:rsidR="00484E3E" w:rsidRPr="001E44DE" w:rsidRDefault="00484E3E" w:rsidP="00484E3E">
      <w:pPr>
        <w:pStyle w:val="text"/>
        <w:numPr>
          <w:ilvl w:val="2"/>
          <w:numId w:val="2"/>
        </w:numPr>
        <w:rPr>
          <w:b/>
        </w:rPr>
      </w:pPr>
      <w:r w:rsidRPr="001E44DE">
        <w:t xml:space="preserve"> Kapacita služby: </w:t>
      </w:r>
      <w:r w:rsidRPr="001E44DE">
        <w:rPr>
          <w:b/>
        </w:rPr>
        <w:t xml:space="preserve">Okamžitá </w:t>
      </w:r>
    </w:p>
    <w:p w14:paraId="799F93DA" w14:textId="77777777" w:rsidR="00484E3E" w:rsidRPr="001E44DE" w:rsidRDefault="00484E3E" w:rsidP="00484E3E">
      <w:pPr>
        <w:pStyle w:val="text"/>
        <w:ind w:left="142" w:firstLine="992"/>
        <w:rPr>
          <w:b/>
        </w:rPr>
      </w:pPr>
      <w:r w:rsidRPr="001E44DE">
        <w:rPr>
          <w:b/>
        </w:rPr>
        <w:t>Ambulantní forma – 1 klient</w:t>
      </w:r>
    </w:p>
    <w:p w14:paraId="79F8074E" w14:textId="77777777" w:rsidR="00484E3E" w:rsidRPr="001E44DE" w:rsidRDefault="00484E3E" w:rsidP="00484E3E">
      <w:pPr>
        <w:pStyle w:val="text"/>
        <w:ind w:left="142" w:firstLine="992"/>
        <w:rPr>
          <w:b/>
        </w:rPr>
      </w:pPr>
      <w:r w:rsidRPr="001E44DE">
        <w:rPr>
          <w:b/>
        </w:rPr>
        <w:t>Terénní forma – 1 klient</w:t>
      </w:r>
    </w:p>
    <w:p w14:paraId="3B3D37F1" w14:textId="77777777" w:rsidR="00484E3E" w:rsidRPr="001E44DE" w:rsidRDefault="00484E3E" w:rsidP="00484E3E">
      <w:pPr>
        <w:rPr>
          <w:rFonts w:ascii="Arial" w:hAnsi="Arial" w:cs="Arial"/>
        </w:rPr>
      </w:pPr>
    </w:p>
    <w:p w14:paraId="3697F517" w14:textId="77777777" w:rsidR="00484E3E" w:rsidRPr="001E44DE" w:rsidRDefault="00484E3E" w:rsidP="00484E3E">
      <w:pPr>
        <w:pStyle w:val="text"/>
        <w:numPr>
          <w:ilvl w:val="2"/>
          <w:numId w:val="2"/>
        </w:numPr>
      </w:pPr>
      <w:r w:rsidRPr="001E44DE">
        <w:t xml:space="preserve"> Personální zajištění služby: </w:t>
      </w:r>
    </w:p>
    <w:p w14:paraId="7EA23357" w14:textId="77777777" w:rsidR="00484E3E" w:rsidRPr="001E44DE" w:rsidRDefault="00484E3E" w:rsidP="00484E3E">
      <w:pPr>
        <w:pStyle w:val="text"/>
        <w:ind w:left="930"/>
        <w:rPr>
          <w:b/>
        </w:rPr>
      </w:pPr>
      <w:r w:rsidRPr="001E44DE">
        <w:rPr>
          <w:b/>
        </w:rPr>
        <w:t xml:space="preserve">   Počet úvazků – 1,15</w:t>
      </w:r>
    </w:p>
    <w:p w14:paraId="2F989574" w14:textId="77777777" w:rsidR="00484E3E" w:rsidRPr="00234B75" w:rsidRDefault="00484E3E" w:rsidP="00484E3E">
      <w:pPr>
        <w:pStyle w:val="text"/>
        <w:ind w:left="930"/>
        <w:rPr>
          <w:b/>
          <w:highlight w:val="yellow"/>
        </w:rPr>
      </w:pPr>
    </w:p>
    <w:p w14:paraId="0BAA5EEE" w14:textId="77777777" w:rsidR="00484E3E" w:rsidRPr="00234B75" w:rsidRDefault="00484E3E" w:rsidP="00484E3E">
      <w:pPr>
        <w:pStyle w:val="text"/>
        <w:ind w:left="930"/>
        <w:rPr>
          <w:b/>
          <w:highlight w:val="yellow"/>
        </w:rPr>
      </w:pPr>
    </w:p>
    <w:p w14:paraId="2208977F" w14:textId="77777777" w:rsidR="00484E3E" w:rsidRPr="00234B75" w:rsidRDefault="00484E3E" w:rsidP="00484E3E">
      <w:pPr>
        <w:pStyle w:val="text"/>
        <w:ind w:left="930"/>
        <w:rPr>
          <w:b/>
          <w:highlight w:val="yellow"/>
        </w:rPr>
      </w:pPr>
    </w:p>
    <w:p w14:paraId="3EA89E1B" w14:textId="77777777" w:rsidR="00484E3E" w:rsidRPr="001E44DE" w:rsidRDefault="00484E3E" w:rsidP="00484E3E">
      <w:pPr>
        <w:pStyle w:val="text"/>
        <w:numPr>
          <w:ilvl w:val="1"/>
          <w:numId w:val="2"/>
        </w:numPr>
      </w:pPr>
      <w:r w:rsidRPr="001E44DE">
        <w:rPr>
          <w:b/>
          <w:u w:val="single"/>
        </w:rPr>
        <w:t>Odborné sociální poradenství</w:t>
      </w:r>
      <w:r w:rsidRPr="001E44DE">
        <w:rPr>
          <w:b/>
        </w:rPr>
        <w:t xml:space="preserve"> </w:t>
      </w:r>
      <w:r w:rsidRPr="001E44DE">
        <w:t>v tomto rozsahu:</w:t>
      </w:r>
    </w:p>
    <w:p w14:paraId="65C649C6" w14:textId="77777777" w:rsidR="00484E3E" w:rsidRPr="001E44DE" w:rsidRDefault="00484E3E" w:rsidP="00484E3E">
      <w:pPr>
        <w:pStyle w:val="text"/>
        <w:ind w:left="792"/>
        <w:rPr>
          <w:b/>
          <w:i/>
        </w:rPr>
      </w:pPr>
    </w:p>
    <w:p w14:paraId="03091437" w14:textId="77777777" w:rsidR="00484E3E" w:rsidRPr="001E44DE" w:rsidRDefault="00484E3E" w:rsidP="00484E3E">
      <w:pPr>
        <w:pStyle w:val="text"/>
        <w:numPr>
          <w:ilvl w:val="2"/>
          <w:numId w:val="2"/>
        </w:numPr>
      </w:pPr>
      <w:r w:rsidRPr="001E44DE">
        <w:t xml:space="preserve"> Forma poskytování služby: </w:t>
      </w:r>
      <w:r w:rsidRPr="001E44DE">
        <w:rPr>
          <w:b/>
        </w:rPr>
        <w:t>ambulantní</w:t>
      </w:r>
    </w:p>
    <w:p w14:paraId="0E5928F2" w14:textId="77777777" w:rsidR="00484E3E" w:rsidRPr="001E44DE" w:rsidRDefault="00484E3E" w:rsidP="00484E3E">
      <w:pPr>
        <w:pStyle w:val="text"/>
        <w:ind w:left="1224"/>
      </w:pPr>
    </w:p>
    <w:p w14:paraId="0D8490C7" w14:textId="77777777" w:rsidR="00484E3E" w:rsidRPr="001E44DE" w:rsidRDefault="00484E3E" w:rsidP="00484E3E">
      <w:pPr>
        <w:pStyle w:val="text"/>
        <w:numPr>
          <w:ilvl w:val="2"/>
          <w:numId w:val="2"/>
        </w:numPr>
      </w:pPr>
      <w:r w:rsidRPr="001E44DE">
        <w:t xml:space="preserve"> Identifikátor služby: </w:t>
      </w:r>
      <w:r w:rsidRPr="001E44DE">
        <w:rPr>
          <w:b/>
        </w:rPr>
        <w:t>7539529</w:t>
      </w:r>
    </w:p>
    <w:p w14:paraId="31B2EA00" w14:textId="77777777" w:rsidR="00484E3E" w:rsidRPr="001E44DE" w:rsidRDefault="00484E3E" w:rsidP="00484E3E">
      <w:pPr>
        <w:pStyle w:val="text"/>
      </w:pPr>
    </w:p>
    <w:p w14:paraId="37C7D552" w14:textId="77777777" w:rsidR="00484E3E" w:rsidRPr="001E44DE" w:rsidRDefault="00484E3E" w:rsidP="00484E3E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rPr>
          <w:b/>
        </w:rPr>
      </w:pPr>
      <w:r w:rsidRPr="001E44DE">
        <w:t xml:space="preserve"> Územní působnost služby: </w:t>
      </w:r>
      <w:r w:rsidRPr="001E44DE">
        <w:rPr>
          <w:b/>
        </w:rPr>
        <w:t>Plzeňský kraj</w:t>
      </w:r>
    </w:p>
    <w:p w14:paraId="084F8408" w14:textId="77777777" w:rsidR="00484E3E" w:rsidRPr="001E44DE" w:rsidRDefault="00484E3E" w:rsidP="00484E3E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E44DE">
        <w:rPr>
          <w:b/>
        </w:rPr>
        <w:t xml:space="preserve">dle údajů uvedených v registru poskytovatelů sociálních služeb </w:t>
      </w:r>
      <w:r w:rsidRPr="001E44DE">
        <w:rPr>
          <w:b/>
        </w:rPr>
        <w:br/>
        <w:t>a ve střednědobém plánu rozvoje sociálních služeb Plzeňského kraje v platném znění</w:t>
      </w:r>
    </w:p>
    <w:p w14:paraId="6D88E731" w14:textId="77777777" w:rsidR="00484E3E" w:rsidRPr="001E44DE" w:rsidRDefault="00484E3E" w:rsidP="00484E3E">
      <w:pPr>
        <w:pStyle w:val="text"/>
        <w:ind w:left="1224"/>
      </w:pPr>
    </w:p>
    <w:p w14:paraId="381A3D29" w14:textId="77777777" w:rsidR="00484E3E" w:rsidRPr="001E44DE" w:rsidRDefault="00484E3E" w:rsidP="00484E3E">
      <w:pPr>
        <w:pStyle w:val="text"/>
        <w:numPr>
          <w:ilvl w:val="2"/>
          <w:numId w:val="2"/>
        </w:numPr>
        <w:rPr>
          <w:b/>
        </w:rPr>
      </w:pPr>
      <w:r w:rsidRPr="001E44DE">
        <w:t xml:space="preserve"> Kapacita služby: </w:t>
      </w:r>
      <w:r w:rsidRPr="001E44DE">
        <w:rPr>
          <w:b/>
        </w:rPr>
        <w:t>Okamžitá</w:t>
      </w:r>
    </w:p>
    <w:p w14:paraId="61A91932" w14:textId="7508D48C" w:rsidR="00484E3E" w:rsidRPr="001E44DE" w:rsidRDefault="00484E3E" w:rsidP="00484E3E">
      <w:pPr>
        <w:pStyle w:val="text"/>
        <w:ind w:left="930" w:firstLine="204"/>
        <w:rPr>
          <w:b/>
        </w:rPr>
      </w:pPr>
      <w:r>
        <w:rPr>
          <w:b/>
        </w:rPr>
        <w:t>Ambulantní forma – 1 klient</w:t>
      </w:r>
    </w:p>
    <w:p w14:paraId="2F38820F" w14:textId="77777777" w:rsidR="00484E3E" w:rsidRPr="001E44DE" w:rsidRDefault="00484E3E" w:rsidP="00484E3E">
      <w:pPr>
        <w:pStyle w:val="text"/>
        <w:ind w:left="930" w:firstLine="204"/>
        <w:rPr>
          <w:b/>
        </w:rPr>
      </w:pPr>
    </w:p>
    <w:p w14:paraId="25E24CB2" w14:textId="77777777" w:rsidR="00484E3E" w:rsidRPr="001E44DE" w:rsidRDefault="00484E3E" w:rsidP="00484E3E">
      <w:pPr>
        <w:pStyle w:val="text"/>
        <w:numPr>
          <w:ilvl w:val="2"/>
          <w:numId w:val="2"/>
        </w:numPr>
      </w:pPr>
      <w:r w:rsidRPr="001E44DE">
        <w:t xml:space="preserve"> Personální zajištění služby: </w:t>
      </w:r>
    </w:p>
    <w:p w14:paraId="75A51AEF" w14:textId="77777777" w:rsidR="00484E3E" w:rsidRPr="001E44DE" w:rsidRDefault="00484E3E" w:rsidP="00484E3E">
      <w:pPr>
        <w:pStyle w:val="text"/>
        <w:ind w:left="930"/>
        <w:rPr>
          <w:b/>
        </w:rPr>
      </w:pPr>
      <w:r w:rsidRPr="001E44DE">
        <w:rPr>
          <w:b/>
        </w:rPr>
        <w:t xml:space="preserve">   Počet úvazků – 1,15</w:t>
      </w:r>
    </w:p>
    <w:p w14:paraId="5A072D99" w14:textId="77777777" w:rsidR="00484E3E" w:rsidRPr="001E44DE" w:rsidRDefault="00484E3E" w:rsidP="00484E3E">
      <w:pPr>
        <w:pStyle w:val="text"/>
        <w:rPr>
          <w:b/>
        </w:rPr>
      </w:pPr>
      <w:r w:rsidRPr="001E44DE">
        <w:rPr>
          <w:b/>
        </w:rPr>
        <w:t xml:space="preserve">      </w:t>
      </w:r>
    </w:p>
    <w:p w14:paraId="606D1A46" w14:textId="77777777" w:rsidR="00484E3E" w:rsidRPr="00234B75" w:rsidRDefault="00484E3E" w:rsidP="00484E3E">
      <w:pPr>
        <w:pStyle w:val="text"/>
        <w:tabs>
          <w:tab w:val="clear" w:pos="539"/>
        </w:tabs>
        <w:ind w:left="426"/>
        <w:rPr>
          <w:b/>
          <w:highlight w:val="yellow"/>
        </w:rPr>
      </w:pPr>
      <w:r w:rsidRPr="00234B75">
        <w:rPr>
          <w:b/>
          <w:highlight w:val="yellow"/>
        </w:rPr>
        <w:t xml:space="preserve"> </w:t>
      </w:r>
    </w:p>
    <w:p w14:paraId="5495EB83" w14:textId="77777777" w:rsidR="00484E3E" w:rsidRPr="001E44DE" w:rsidRDefault="00484E3E" w:rsidP="00484E3E">
      <w:pPr>
        <w:pStyle w:val="text"/>
        <w:tabs>
          <w:tab w:val="clear" w:pos="539"/>
        </w:tabs>
        <w:ind w:left="426"/>
        <w:rPr>
          <w:b/>
        </w:rPr>
      </w:pPr>
    </w:p>
    <w:p w14:paraId="1678D2A4" w14:textId="77777777" w:rsidR="00484E3E" w:rsidRPr="001E44DE" w:rsidRDefault="00484E3E" w:rsidP="00484E3E">
      <w:pPr>
        <w:pStyle w:val="text"/>
        <w:tabs>
          <w:tab w:val="clear" w:pos="539"/>
        </w:tabs>
        <w:ind w:left="426"/>
        <w:rPr>
          <w:b/>
        </w:rPr>
      </w:pPr>
    </w:p>
    <w:p w14:paraId="34358D15" w14:textId="77777777" w:rsidR="00484E3E" w:rsidRPr="001E44DE" w:rsidRDefault="00484E3E" w:rsidP="00484E3E">
      <w:pPr>
        <w:pStyle w:val="text"/>
        <w:tabs>
          <w:tab w:val="clear" w:pos="539"/>
        </w:tabs>
        <w:ind w:left="426"/>
      </w:pPr>
    </w:p>
    <w:p w14:paraId="05723E9E" w14:textId="77777777" w:rsidR="00484E3E" w:rsidRPr="001E44DE" w:rsidRDefault="00484E3E" w:rsidP="00484E3E">
      <w:pPr>
        <w:pStyle w:val="text"/>
        <w:numPr>
          <w:ilvl w:val="1"/>
          <w:numId w:val="2"/>
        </w:numPr>
      </w:pPr>
      <w:r w:rsidRPr="001E44DE">
        <w:rPr>
          <w:b/>
          <w:u w:val="single"/>
        </w:rPr>
        <w:lastRenderedPageBreak/>
        <w:t>Sociálně aktivizační služby pro seniory a osoby se zdravotním postižením</w:t>
      </w:r>
      <w:r w:rsidRPr="001E44DE">
        <w:rPr>
          <w:b/>
        </w:rPr>
        <w:t xml:space="preserve"> </w:t>
      </w:r>
      <w:r w:rsidRPr="001E44DE">
        <w:t>v tomto rozsahu:</w:t>
      </w:r>
    </w:p>
    <w:p w14:paraId="0AD8DAAA" w14:textId="77777777" w:rsidR="00484E3E" w:rsidRPr="001E44DE" w:rsidRDefault="00484E3E" w:rsidP="00484E3E">
      <w:pPr>
        <w:pStyle w:val="text"/>
        <w:ind w:left="792"/>
        <w:rPr>
          <w:b/>
          <w:i/>
        </w:rPr>
      </w:pPr>
    </w:p>
    <w:p w14:paraId="3C496621" w14:textId="77777777" w:rsidR="00484E3E" w:rsidRPr="001E44DE" w:rsidRDefault="00484E3E" w:rsidP="00484E3E">
      <w:pPr>
        <w:pStyle w:val="text"/>
        <w:numPr>
          <w:ilvl w:val="2"/>
          <w:numId w:val="2"/>
        </w:numPr>
      </w:pPr>
      <w:r w:rsidRPr="001E44DE">
        <w:t xml:space="preserve"> Forma poskytování služby: </w:t>
      </w:r>
      <w:r w:rsidRPr="001E44DE">
        <w:rPr>
          <w:b/>
        </w:rPr>
        <w:t>ambulantní a terénní</w:t>
      </w:r>
    </w:p>
    <w:p w14:paraId="66DFC692" w14:textId="77777777" w:rsidR="00484E3E" w:rsidRPr="001E44DE" w:rsidRDefault="00484E3E" w:rsidP="00484E3E">
      <w:pPr>
        <w:pStyle w:val="text"/>
        <w:ind w:left="1224"/>
      </w:pPr>
    </w:p>
    <w:p w14:paraId="31D1ACED" w14:textId="77777777" w:rsidR="00484E3E" w:rsidRPr="001E44DE" w:rsidRDefault="00484E3E" w:rsidP="00484E3E">
      <w:pPr>
        <w:pStyle w:val="text"/>
        <w:numPr>
          <w:ilvl w:val="2"/>
          <w:numId w:val="2"/>
        </w:numPr>
      </w:pPr>
      <w:r w:rsidRPr="001E44DE">
        <w:t xml:space="preserve"> Identifikátor služby: </w:t>
      </w:r>
      <w:r w:rsidRPr="001E44DE">
        <w:rPr>
          <w:b/>
        </w:rPr>
        <w:t>5641396</w:t>
      </w:r>
    </w:p>
    <w:p w14:paraId="53E3CA6D" w14:textId="77777777" w:rsidR="00484E3E" w:rsidRPr="001E44DE" w:rsidRDefault="00484E3E" w:rsidP="00484E3E">
      <w:pPr>
        <w:pStyle w:val="text"/>
      </w:pPr>
    </w:p>
    <w:p w14:paraId="64D998A1" w14:textId="77777777" w:rsidR="00484E3E" w:rsidRPr="001E44DE" w:rsidRDefault="00484E3E" w:rsidP="00484E3E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rPr>
          <w:b/>
        </w:rPr>
      </w:pPr>
      <w:r w:rsidRPr="001E44DE">
        <w:t xml:space="preserve"> Územní působnost služby: </w:t>
      </w:r>
      <w:r w:rsidRPr="001E44DE">
        <w:rPr>
          <w:b/>
        </w:rPr>
        <w:t>Plzeňský kraj</w:t>
      </w:r>
    </w:p>
    <w:p w14:paraId="0AC13AF3" w14:textId="77777777" w:rsidR="00484E3E" w:rsidRPr="001E44DE" w:rsidRDefault="00484E3E" w:rsidP="00484E3E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E44DE">
        <w:rPr>
          <w:b/>
        </w:rPr>
        <w:t xml:space="preserve">dle údajů uvedených v registru poskytovatelů sociálních služeb </w:t>
      </w:r>
      <w:r w:rsidRPr="001E44DE">
        <w:rPr>
          <w:b/>
        </w:rPr>
        <w:br/>
        <w:t>a ve střednědobém plánu rozvoje sociálních služeb Plzeňského kraje v platném znění</w:t>
      </w:r>
    </w:p>
    <w:p w14:paraId="31FF2351" w14:textId="77777777" w:rsidR="00484E3E" w:rsidRPr="001E44DE" w:rsidRDefault="00484E3E" w:rsidP="00484E3E">
      <w:pPr>
        <w:pStyle w:val="text"/>
        <w:ind w:left="1224"/>
      </w:pPr>
    </w:p>
    <w:p w14:paraId="23FAA641" w14:textId="77777777" w:rsidR="00484E3E" w:rsidRPr="001E44DE" w:rsidRDefault="00484E3E" w:rsidP="00484E3E">
      <w:pPr>
        <w:pStyle w:val="text"/>
        <w:numPr>
          <w:ilvl w:val="2"/>
          <w:numId w:val="2"/>
        </w:numPr>
        <w:rPr>
          <w:b/>
        </w:rPr>
      </w:pPr>
      <w:r w:rsidRPr="001E44DE">
        <w:t xml:space="preserve"> Kapacita služby: </w:t>
      </w:r>
      <w:r w:rsidRPr="001E44DE">
        <w:rPr>
          <w:b/>
        </w:rPr>
        <w:t xml:space="preserve">Okamžitá </w:t>
      </w:r>
    </w:p>
    <w:p w14:paraId="61C8DE8F" w14:textId="77777777" w:rsidR="00484E3E" w:rsidRPr="001E44DE" w:rsidRDefault="00484E3E" w:rsidP="00484E3E">
      <w:pPr>
        <w:pStyle w:val="text"/>
        <w:ind w:left="930" w:firstLine="204"/>
        <w:rPr>
          <w:b/>
        </w:rPr>
      </w:pPr>
      <w:r w:rsidRPr="001E44DE">
        <w:rPr>
          <w:b/>
        </w:rPr>
        <w:t>Ambulantní forma – 40 klientů</w:t>
      </w:r>
    </w:p>
    <w:p w14:paraId="720EF0B5" w14:textId="77777777" w:rsidR="00484E3E" w:rsidRPr="001E44DE" w:rsidRDefault="00484E3E" w:rsidP="00484E3E">
      <w:pPr>
        <w:pStyle w:val="text"/>
        <w:ind w:left="930" w:firstLine="204"/>
        <w:rPr>
          <w:b/>
        </w:rPr>
      </w:pPr>
      <w:r w:rsidRPr="001E44DE">
        <w:rPr>
          <w:b/>
        </w:rPr>
        <w:t>Terénní forma – 30 klientů</w:t>
      </w:r>
    </w:p>
    <w:p w14:paraId="42354B03" w14:textId="77777777" w:rsidR="00484E3E" w:rsidRPr="001E44DE" w:rsidRDefault="00484E3E" w:rsidP="00484E3E">
      <w:pPr>
        <w:pStyle w:val="Odstavecseseznamem"/>
        <w:rPr>
          <w:rFonts w:ascii="Arial" w:hAnsi="Arial" w:cs="Arial"/>
        </w:rPr>
      </w:pPr>
    </w:p>
    <w:p w14:paraId="118B844A" w14:textId="77777777" w:rsidR="00484E3E" w:rsidRPr="001E44DE" w:rsidRDefault="00484E3E" w:rsidP="00484E3E">
      <w:pPr>
        <w:pStyle w:val="text"/>
        <w:numPr>
          <w:ilvl w:val="2"/>
          <w:numId w:val="2"/>
        </w:numPr>
      </w:pPr>
      <w:r w:rsidRPr="001E44DE">
        <w:t xml:space="preserve"> Personální zajištění služby: </w:t>
      </w:r>
    </w:p>
    <w:p w14:paraId="305EC853" w14:textId="77777777" w:rsidR="00484E3E" w:rsidRPr="00DF4791" w:rsidRDefault="00484E3E" w:rsidP="00484E3E">
      <w:pPr>
        <w:pStyle w:val="text"/>
        <w:rPr>
          <w:i/>
          <w:color w:val="FF0000"/>
        </w:rPr>
      </w:pPr>
      <w:r w:rsidRPr="001E44DE">
        <w:rPr>
          <w:b/>
        </w:rPr>
        <w:t xml:space="preserve">                 Počet úvazků – 1,15</w:t>
      </w:r>
    </w:p>
    <w:p w14:paraId="6F9772DC" w14:textId="77777777" w:rsidR="00D80243" w:rsidRPr="001860F0" w:rsidRDefault="00D80243" w:rsidP="00D80243">
      <w:pPr>
        <w:pStyle w:val="text"/>
        <w:rPr>
          <w:b/>
        </w:rPr>
      </w:pPr>
      <w:r>
        <w:rPr>
          <w:b/>
        </w:rPr>
        <w:t xml:space="preserve">      </w:t>
      </w:r>
    </w:p>
    <w:p w14:paraId="4A9784EA" w14:textId="7F61F6A8" w:rsidR="00E3766A" w:rsidRDefault="00E3766A" w:rsidP="00440E82">
      <w:pPr>
        <w:pStyle w:val="text"/>
      </w:pPr>
    </w:p>
    <w:p w14:paraId="3256CD00" w14:textId="34C707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teré jsou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303734E9" w14:textId="1FA50900" w:rsidR="00F9474B" w:rsidRDefault="00AF4F89" w:rsidP="007D73B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5F2D">
        <w:rPr>
          <w:rFonts w:ascii="Arial" w:hAnsi="Arial" w:cs="Arial"/>
        </w:rPr>
        <w:t>Plzeňský kraj pověřuje Poskytov</w:t>
      </w:r>
      <w:r w:rsidR="00445F2D" w:rsidRPr="00445F2D">
        <w:rPr>
          <w:rFonts w:ascii="Arial" w:hAnsi="Arial" w:cs="Arial"/>
        </w:rPr>
        <w:t xml:space="preserve">atele poskytováním SOHZ </w:t>
      </w:r>
      <w:r w:rsidRPr="00445F2D">
        <w:rPr>
          <w:rFonts w:ascii="Arial" w:hAnsi="Arial" w:cs="Arial"/>
        </w:rPr>
        <w:t xml:space="preserve">uvedených v odst. 1 na </w:t>
      </w:r>
      <w:r w:rsidR="00445F2D">
        <w:rPr>
          <w:rFonts w:ascii="Arial" w:hAnsi="Arial" w:cs="Arial"/>
        </w:rPr>
        <w:t>období jednoho roku, a to od 1. 1. 2023 do 31. 12. 2023.</w:t>
      </w:r>
    </w:p>
    <w:p w14:paraId="047C2934" w14:textId="6572A015" w:rsidR="00445F2D" w:rsidRPr="00445F2D" w:rsidRDefault="00445F2D" w:rsidP="00445F2D">
      <w:pPr>
        <w:spacing w:line="276" w:lineRule="auto"/>
        <w:jc w:val="both"/>
        <w:rPr>
          <w:rFonts w:ascii="Arial" w:hAnsi="Arial" w:cs="Arial"/>
        </w:rPr>
      </w:pPr>
    </w:p>
    <w:p w14:paraId="2807C949" w14:textId="12FA14C2" w:rsidR="00E3766A" w:rsidRPr="00484E3E" w:rsidRDefault="001555C5" w:rsidP="0089796C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484E3E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484E3E">
        <w:rPr>
          <w:rFonts w:ascii="Arial" w:hAnsi="Arial" w:cs="Arial"/>
        </w:rPr>
        <w:t>v případě takového navýšení j</w:t>
      </w:r>
      <w:r w:rsidRPr="00484E3E">
        <w:rPr>
          <w:rFonts w:ascii="Arial" w:hAnsi="Arial" w:cs="Arial"/>
        </w:rPr>
        <w:t>e sociální služba poskytována v souladu s</w:t>
      </w:r>
      <w:r w:rsidR="00431A46" w:rsidRPr="00484E3E">
        <w:rPr>
          <w:rFonts w:ascii="Arial" w:hAnsi="Arial" w:cs="Arial"/>
        </w:rPr>
        <w:t xml:space="preserve"> tímto</w:t>
      </w:r>
      <w:r w:rsidRPr="00484E3E">
        <w:rPr>
          <w:rFonts w:ascii="Arial" w:hAnsi="Arial" w:cs="Arial"/>
        </w:rPr>
        <w:t xml:space="preserve"> </w:t>
      </w:r>
      <w:r w:rsidR="00D33981" w:rsidRPr="00484E3E">
        <w:rPr>
          <w:rFonts w:ascii="Arial" w:hAnsi="Arial" w:cs="Arial"/>
        </w:rPr>
        <w:t>p</w:t>
      </w:r>
      <w:r w:rsidRPr="00484E3E">
        <w:rPr>
          <w:rFonts w:ascii="Arial" w:hAnsi="Arial" w:cs="Arial"/>
        </w:rPr>
        <w:t xml:space="preserve">ověřením. </w:t>
      </w:r>
      <w:r w:rsidR="006A1D8E" w:rsidRPr="00484E3E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484E3E">
        <w:rPr>
          <w:rFonts w:ascii="Arial" w:hAnsi="Arial" w:cs="Arial"/>
        </w:rPr>
        <w:t>IV.</w:t>
      </w:r>
      <w:r w:rsidR="006A1D8E" w:rsidRPr="00484E3E">
        <w:rPr>
          <w:rFonts w:ascii="Arial" w:hAnsi="Arial" w:cs="Arial"/>
        </w:rPr>
        <w:t xml:space="preserve"> tohoto pověření ani </w:t>
      </w:r>
      <w:r w:rsidR="00586EFE" w:rsidRPr="00484E3E">
        <w:rPr>
          <w:rFonts w:ascii="Arial" w:hAnsi="Arial" w:cs="Arial"/>
        </w:rPr>
        <w:br/>
      </w:r>
      <w:r w:rsidR="006A1D8E" w:rsidRPr="00484E3E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484E3E">
        <w:rPr>
          <w:rFonts w:ascii="Arial" w:hAnsi="Arial" w:cs="Arial"/>
        </w:rPr>
        <w:t>s</w:t>
      </w:r>
      <w:r w:rsidR="006A1D8E" w:rsidRPr="00484E3E">
        <w:rPr>
          <w:rFonts w:ascii="Arial" w:hAnsi="Arial" w:cs="Arial"/>
        </w:rPr>
        <w:t xml:space="preserve">třednědobém plánu rozvoje sociálních služeb v Plzeňském kraji </w:t>
      </w:r>
      <w:r w:rsidR="00586EFE" w:rsidRPr="00484E3E">
        <w:rPr>
          <w:rFonts w:ascii="Arial" w:hAnsi="Arial" w:cs="Arial"/>
        </w:rPr>
        <w:br/>
      </w:r>
      <w:r w:rsidR="006A1D8E" w:rsidRPr="00484E3E">
        <w:rPr>
          <w:rFonts w:ascii="Arial" w:hAnsi="Arial" w:cs="Arial"/>
        </w:rPr>
        <w:t>se tímto navýšením úvazků nemění.</w:t>
      </w:r>
      <w:r w:rsidR="00563FFA" w:rsidRPr="00484E3E">
        <w:rPr>
          <w:rFonts w:ascii="Arial" w:hAnsi="Arial" w:cs="Arial"/>
        </w:rPr>
        <w:t xml:space="preserve"> </w:t>
      </w:r>
    </w:p>
    <w:p w14:paraId="76580214" w14:textId="77777777" w:rsidR="00484E3E" w:rsidRPr="00484E3E" w:rsidRDefault="00484E3E" w:rsidP="00484E3E">
      <w:pPr>
        <w:pStyle w:val="Odstavecseseznamem"/>
        <w:rPr>
          <w:b/>
        </w:rPr>
      </w:pPr>
    </w:p>
    <w:p w14:paraId="1EFB1E7C" w14:textId="77777777" w:rsidR="00484E3E" w:rsidRPr="00484E3E" w:rsidRDefault="00484E3E" w:rsidP="00484E3E">
      <w:pPr>
        <w:pStyle w:val="Odstavecseseznamem"/>
        <w:spacing w:line="276" w:lineRule="auto"/>
        <w:ind w:left="390"/>
        <w:jc w:val="both"/>
        <w:rPr>
          <w:b/>
        </w:rPr>
      </w:pPr>
    </w:p>
    <w:p w14:paraId="5EE2A549" w14:textId="77777777" w:rsidR="00E3766A" w:rsidRDefault="00E3766A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7C8FAA6D" w:rsidR="00035667" w:rsidRDefault="00035667" w:rsidP="00035667">
      <w:pPr>
        <w:pStyle w:val="text"/>
        <w:ind w:left="360"/>
      </w:pPr>
    </w:p>
    <w:p w14:paraId="2E8A0957" w14:textId="77777777" w:rsidR="008C678E" w:rsidRDefault="008C678E" w:rsidP="00035667">
      <w:pPr>
        <w:pStyle w:val="text"/>
        <w:ind w:left="360"/>
      </w:pPr>
    </w:p>
    <w:p w14:paraId="2F908E03" w14:textId="3C12B40E" w:rsidR="00035667" w:rsidRPr="00901418" w:rsidRDefault="00484E3E" w:rsidP="00484E3E">
      <w:pPr>
        <w:pStyle w:val="text"/>
        <w:numPr>
          <w:ilvl w:val="1"/>
          <w:numId w:val="23"/>
        </w:numPr>
        <w:spacing w:after="0"/>
      </w:pPr>
      <w:r w:rsidRPr="00901418">
        <w:rPr>
          <w:b/>
          <w:u w:val="single"/>
        </w:rPr>
        <w:t>Tlumočnické služby</w:t>
      </w:r>
      <w:r w:rsidRPr="00901418">
        <w:rPr>
          <w:b/>
        </w:rPr>
        <w:t xml:space="preserve">, ID: 2096353 </w:t>
      </w:r>
      <w:r w:rsidR="00831F55" w:rsidRPr="00901418">
        <w:t>vyrovnávací platba</w:t>
      </w:r>
      <w:r w:rsidR="00831F55" w:rsidRPr="00901418">
        <w:rPr>
          <w:i/>
        </w:rPr>
        <w:t xml:space="preserve"> </w:t>
      </w:r>
      <w:r w:rsidR="00831F55" w:rsidRPr="00901418">
        <w:t xml:space="preserve"> ve výši </w:t>
      </w:r>
      <w:r w:rsidRPr="00901418">
        <w:rPr>
          <w:b/>
        </w:rPr>
        <w:t>910.800</w:t>
      </w:r>
      <w:r w:rsidR="00831F55" w:rsidRPr="00901418">
        <w:t xml:space="preserve"> </w:t>
      </w:r>
      <w:r w:rsidR="00C64B5E" w:rsidRPr="00901418">
        <w:rPr>
          <w:b/>
        </w:rPr>
        <w:t>Kč</w:t>
      </w:r>
      <w:r w:rsidR="008B610B" w:rsidRPr="00901418">
        <w:t xml:space="preserve"> (slovy: </w:t>
      </w:r>
      <w:r w:rsidRPr="00901418">
        <w:t>devět set deset tisíc osm set korun českých</w:t>
      </w:r>
      <w:r w:rsidR="00BC3F6B" w:rsidRPr="00901418">
        <w:t>),</w:t>
      </w:r>
    </w:p>
    <w:p w14:paraId="57A4D045" w14:textId="77777777" w:rsidR="00CC2ACE" w:rsidRPr="00901418" w:rsidRDefault="00CC2ACE" w:rsidP="00CC2ACE">
      <w:pPr>
        <w:pStyle w:val="text"/>
        <w:spacing w:after="0"/>
        <w:ind w:left="788"/>
      </w:pPr>
    </w:p>
    <w:p w14:paraId="68D6D655" w14:textId="0B042468" w:rsidR="00CC2ACE" w:rsidRPr="00901418" w:rsidRDefault="00484E3E" w:rsidP="00901418">
      <w:pPr>
        <w:pStyle w:val="text"/>
        <w:numPr>
          <w:ilvl w:val="1"/>
          <w:numId w:val="23"/>
        </w:numPr>
        <w:spacing w:after="0"/>
      </w:pPr>
      <w:r w:rsidRPr="00901418">
        <w:rPr>
          <w:b/>
          <w:u w:val="single"/>
        </w:rPr>
        <w:t>Odborné sociální poradenství</w:t>
      </w:r>
      <w:r w:rsidRPr="00901418">
        <w:rPr>
          <w:b/>
        </w:rPr>
        <w:t xml:space="preserve">, ID: 7539529 </w:t>
      </w:r>
      <w:r w:rsidR="00831F55" w:rsidRPr="00901418">
        <w:t>vyrovnávací platba</w:t>
      </w:r>
      <w:r w:rsidR="00831F55" w:rsidRPr="00901418">
        <w:rPr>
          <w:i/>
        </w:rPr>
        <w:t xml:space="preserve"> </w:t>
      </w:r>
      <w:r w:rsidR="00831F55" w:rsidRPr="00901418">
        <w:t xml:space="preserve"> ve výši </w:t>
      </w:r>
      <w:r w:rsidR="00901418" w:rsidRPr="00901418">
        <w:rPr>
          <w:b/>
        </w:rPr>
        <w:t>1.021.200</w:t>
      </w:r>
      <w:r w:rsidR="00831F55" w:rsidRPr="00901418">
        <w:t xml:space="preserve"> </w:t>
      </w:r>
      <w:r w:rsidR="00C64B5E" w:rsidRPr="00901418">
        <w:rPr>
          <w:b/>
        </w:rPr>
        <w:t>Kč</w:t>
      </w:r>
      <w:r w:rsidR="008B610B" w:rsidRPr="00901418">
        <w:rPr>
          <w:b/>
        </w:rPr>
        <w:t xml:space="preserve"> </w:t>
      </w:r>
      <w:r w:rsidR="008B610B" w:rsidRPr="00901418">
        <w:t xml:space="preserve">(slovy: </w:t>
      </w:r>
      <w:r w:rsidR="00901418" w:rsidRPr="00901418">
        <w:t>jeden milion dvacet jedna tisíc dvě stě korun českých</w:t>
      </w:r>
      <w:r w:rsidRPr="00901418">
        <w:t>),</w:t>
      </w:r>
    </w:p>
    <w:p w14:paraId="0EB7FEAA" w14:textId="77777777" w:rsidR="00484E3E" w:rsidRPr="00901418" w:rsidRDefault="00484E3E" w:rsidP="00484E3E">
      <w:pPr>
        <w:pStyle w:val="Odstavecseseznamem"/>
      </w:pPr>
    </w:p>
    <w:p w14:paraId="503BF01B" w14:textId="7E510534" w:rsidR="00484E3E" w:rsidRPr="00901418" w:rsidRDefault="00484E3E" w:rsidP="00901418">
      <w:pPr>
        <w:pStyle w:val="text"/>
        <w:numPr>
          <w:ilvl w:val="1"/>
          <w:numId w:val="23"/>
        </w:numPr>
        <w:spacing w:after="0"/>
      </w:pPr>
      <w:r w:rsidRPr="00901418">
        <w:rPr>
          <w:b/>
          <w:u w:val="single"/>
        </w:rPr>
        <w:t>Sociálně aktivizační služby pro seniory a osoby se zdravotním postižením</w:t>
      </w:r>
      <w:r w:rsidRPr="00901418">
        <w:rPr>
          <w:b/>
        </w:rPr>
        <w:t xml:space="preserve">, ID: 5641396 </w:t>
      </w:r>
      <w:r w:rsidRPr="00901418">
        <w:t>vyrovnávací platba</w:t>
      </w:r>
      <w:r w:rsidRPr="00901418">
        <w:rPr>
          <w:i/>
        </w:rPr>
        <w:t xml:space="preserve"> </w:t>
      </w:r>
      <w:r w:rsidRPr="00901418">
        <w:t xml:space="preserve"> ve výši </w:t>
      </w:r>
      <w:r w:rsidR="00901418" w:rsidRPr="00901418">
        <w:rPr>
          <w:b/>
        </w:rPr>
        <w:t>910.800</w:t>
      </w:r>
      <w:r w:rsidRPr="00901418">
        <w:t xml:space="preserve"> </w:t>
      </w:r>
      <w:r w:rsidRPr="00901418">
        <w:rPr>
          <w:b/>
        </w:rPr>
        <w:t xml:space="preserve">Kč </w:t>
      </w:r>
      <w:r w:rsidRPr="00901418">
        <w:t xml:space="preserve">(slovy: </w:t>
      </w:r>
      <w:r w:rsidR="00901418" w:rsidRPr="00901418">
        <w:t>devět set deset tisíc osm set korun českých</w:t>
      </w:r>
      <w:r w:rsidRPr="00901418">
        <w:t>).</w:t>
      </w:r>
    </w:p>
    <w:p w14:paraId="538A11C0" w14:textId="1A1D90E0" w:rsidR="00E3766A" w:rsidRDefault="00E3766A" w:rsidP="00484E3E"/>
    <w:p w14:paraId="57F5BFA3" w14:textId="2D40B679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22FA12EA" w:rsidR="00096AA9" w:rsidRPr="00BC3F6B" w:rsidRDefault="00096AA9" w:rsidP="00BC3F6B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3208B367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425C210F" w14:textId="70F44FA6" w:rsidR="00004086" w:rsidRPr="00BC3F6B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04CEB854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29A29C2E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04F6803E" w14:textId="3564F859" w:rsidR="00345B3E" w:rsidRPr="001A6B58" w:rsidRDefault="00345B3E" w:rsidP="001A6B58">
      <w:pPr>
        <w:rPr>
          <w:rFonts w:ascii="Arial" w:hAnsi="Arial" w:cs="Arial"/>
        </w:rPr>
      </w:pPr>
    </w:p>
    <w:p w14:paraId="1E1C1C48" w14:textId="69E38BD3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BC3F6B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23C677F2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0FF43E88" w14:textId="3913B860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951F94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73FF843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95EFDE7" w14:textId="77777777" w:rsidR="007D1179" w:rsidRDefault="00BC3F6B" w:rsidP="007D1179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7D1179">
        <w:tab/>
        <w:t>…………………………………</w:t>
      </w:r>
    </w:p>
    <w:p w14:paraId="5F2AECF6" w14:textId="5D47A535" w:rsidR="003215C3" w:rsidRDefault="007D1179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ab/>
      </w:r>
      <w:r w:rsidR="00901418">
        <w:t xml:space="preserve">    </w:t>
      </w:r>
      <w:r w:rsidR="00901418">
        <w:rPr>
          <w:rFonts w:ascii="Arial" w:hAnsi="Arial" w:cs="Arial"/>
        </w:rPr>
        <w:t>Mgr. Miroslav Hanzlíček</w:t>
      </w:r>
      <w:r w:rsidR="003215C3">
        <w:rPr>
          <w:rFonts w:ascii="Arial" w:hAnsi="Arial" w:cs="Arial"/>
        </w:rPr>
        <w:tab/>
        <w:t xml:space="preserve">              </w:t>
      </w:r>
      <w:r w:rsidR="003215C3" w:rsidRPr="00BC3F6B">
        <w:rPr>
          <w:rFonts w:ascii="Arial" w:hAnsi="Arial" w:cs="Arial"/>
        </w:rPr>
        <w:t>Martin Záhoř</w:t>
      </w:r>
    </w:p>
    <w:p w14:paraId="0CD179CE" w14:textId="486DBBFE" w:rsidR="003215C3" w:rsidRDefault="003215C3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901418">
        <w:rPr>
          <w:rFonts w:ascii="Arial" w:hAnsi="Arial" w:cs="Arial"/>
        </w:rPr>
        <w:t xml:space="preserve"> </w:t>
      </w:r>
      <w:r w:rsidR="00901418" w:rsidRPr="00D36102">
        <w:rPr>
          <w:rFonts w:ascii="Arial" w:hAnsi="Arial" w:cs="Arial"/>
        </w:rPr>
        <w:t>předseda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3F6B">
        <w:rPr>
          <w:rFonts w:ascii="Arial" w:hAnsi="Arial" w:cs="Arial"/>
        </w:rPr>
        <w:t>náměstek hejtmana pro oblast</w:t>
      </w:r>
    </w:p>
    <w:p w14:paraId="5B3A7E8B" w14:textId="77777777" w:rsidR="003215C3" w:rsidRPr="00BC3F6B" w:rsidRDefault="003215C3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Pr="00BC3F6B">
        <w:rPr>
          <w:rFonts w:ascii="Arial" w:hAnsi="Arial" w:cs="Arial"/>
        </w:rPr>
        <w:t>sociálních věcí, investic a majetku</w:t>
      </w:r>
    </w:p>
    <w:p w14:paraId="57193DA6" w14:textId="6EA586A2" w:rsidR="00F93EF4" w:rsidRPr="00BC3F6B" w:rsidRDefault="00F93EF4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</w:p>
    <w:sectPr w:rsidR="00F93EF4" w:rsidRPr="00BC3F6B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0CB7D803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FA7C2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58F8BEBE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3618"/>
    <w:rsid w:val="00035667"/>
    <w:rsid w:val="00036D98"/>
    <w:rsid w:val="00037E5C"/>
    <w:rsid w:val="00041DFC"/>
    <w:rsid w:val="00041E63"/>
    <w:rsid w:val="00045FB3"/>
    <w:rsid w:val="000500A0"/>
    <w:rsid w:val="000500B7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A6B5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15C3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5F2D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4E3E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3FFA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179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57867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B610B"/>
    <w:rsid w:val="008C1758"/>
    <w:rsid w:val="008C29D3"/>
    <w:rsid w:val="008C678E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1418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D4998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316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3F6B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38D0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64B5E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243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3766A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A7C2E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8EF73-9551-45CC-B8AA-925A3CEC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2247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2022-12-16T08:49:00Z</dcterms:created>
  <dcterms:modified xsi:type="dcterms:W3CDTF">2022-12-19T13:47:00Z</dcterms:modified>
</cp:coreProperties>
</file>