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65B" w:rsidRPr="0015265B" w:rsidRDefault="0015265B" w:rsidP="0015265B">
      <w:pPr>
        <w:spacing w:after="0" w:line="240" w:lineRule="auto"/>
        <w:ind w:left="284" w:right="260"/>
        <w:jc w:val="center"/>
        <w:rPr>
          <w:b/>
          <w:sz w:val="30"/>
        </w:rPr>
      </w:pPr>
      <w:r w:rsidRPr="0015265B">
        <w:rPr>
          <w:b/>
          <w:sz w:val="30"/>
        </w:rPr>
        <w:t>S</w:t>
      </w:r>
      <w:r>
        <w:rPr>
          <w:b/>
          <w:sz w:val="30"/>
        </w:rPr>
        <w:t xml:space="preserve">mlouva o </w:t>
      </w:r>
      <w:r w:rsidR="00EA1587">
        <w:rPr>
          <w:b/>
          <w:sz w:val="30"/>
        </w:rPr>
        <w:t>spolupráci při realizaci divadelního či jiného uměleckého představení</w:t>
      </w:r>
      <w:r>
        <w:rPr>
          <w:b/>
          <w:sz w:val="30"/>
        </w:rPr>
        <w:t xml:space="preserve"> č. </w:t>
      </w:r>
      <w:r w:rsidR="00CA1A11">
        <w:rPr>
          <w:b/>
          <w:sz w:val="30"/>
        </w:rPr>
        <w:t xml:space="preserve">OF </w:t>
      </w:r>
      <w:r w:rsidR="00C234CD">
        <w:rPr>
          <w:b/>
          <w:sz w:val="30"/>
        </w:rPr>
        <w:t>–</w:t>
      </w:r>
      <w:r w:rsidR="000C7049">
        <w:rPr>
          <w:b/>
          <w:sz w:val="30"/>
        </w:rPr>
        <w:t xml:space="preserve"> </w:t>
      </w:r>
      <w:r w:rsidR="00C234CD">
        <w:rPr>
          <w:b/>
          <w:sz w:val="30"/>
        </w:rPr>
        <w:t>0001/</w:t>
      </w:r>
      <w:r w:rsidR="00FF67B1">
        <w:rPr>
          <w:b/>
          <w:sz w:val="30"/>
        </w:rPr>
        <w:t>2</w:t>
      </w:r>
      <w:r w:rsidR="00EA1587">
        <w:rPr>
          <w:b/>
          <w:sz w:val="30"/>
        </w:rPr>
        <w:t>3</w:t>
      </w:r>
    </w:p>
    <w:p w:rsidR="0015265B" w:rsidRPr="0015265B" w:rsidRDefault="0015265B" w:rsidP="0015265B">
      <w:pPr>
        <w:spacing w:after="0" w:line="240" w:lineRule="auto"/>
        <w:ind w:left="284" w:right="260"/>
      </w:pPr>
    </w:p>
    <w:p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:rsidR="0015265B" w:rsidRPr="0067086E" w:rsidRDefault="000F6554" w:rsidP="0015265B">
      <w:pPr>
        <w:spacing w:after="0" w:line="240" w:lineRule="auto"/>
        <w:ind w:left="284" w:right="2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" o:spid="_x0000_s1026" type="#_x0000_t32" style="position:absolute;left:0;text-align:left;margin-left:14.25pt;margin-top:13.8pt;width:49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</w:pict>
      </w:r>
    </w:p>
    <w:p w:rsidR="0015265B" w:rsidRPr="0067086E" w:rsidRDefault="0015265B" w:rsidP="0015265B">
      <w:pPr>
        <w:spacing w:after="0" w:line="240" w:lineRule="auto"/>
        <w:ind w:left="284" w:right="260"/>
      </w:pPr>
    </w:p>
    <w:p w:rsidR="0015265B" w:rsidRPr="0067086E" w:rsidRDefault="00D523D1" w:rsidP="0015265B">
      <w:pPr>
        <w:spacing w:after="0" w:line="240" w:lineRule="auto"/>
        <w:ind w:left="284" w:right="261"/>
      </w:pPr>
      <w:r>
        <w:t>Štúdio L + S, s.r.o.</w:t>
      </w:r>
    </w:p>
    <w:p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IČO: </w:t>
      </w:r>
      <w:r w:rsidR="00D523D1">
        <w:t>17324319</w:t>
      </w:r>
    </w:p>
    <w:p w:rsidR="0015265B" w:rsidRDefault="0015265B" w:rsidP="0015265B">
      <w:pPr>
        <w:spacing w:after="0" w:line="240" w:lineRule="auto"/>
        <w:ind w:left="284" w:right="261"/>
      </w:pPr>
      <w:r w:rsidRPr="0067086E">
        <w:t xml:space="preserve">DIČ: </w:t>
      </w:r>
      <w:r w:rsidR="00D523D1" w:rsidRPr="00D523D1">
        <w:t>2020297433</w:t>
      </w:r>
    </w:p>
    <w:p w:rsidR="00D523D1" w:rsidRPr="0067086E" w:rsidRDefault="00D523D1" w:rsidP="0015265B">
      <w:pPr>
        <w:spacing w:after="0" w:line="240" w:lineRule="auto"/>
        <w:ind w:left="284" w:right="261"/>
      </w:pPr>
      <w:r w:rsidRPr="00D523D1">
        <w:t>IČ DPH: SK 2020297433</w:t>
      </w:r>
    </w:p>
    <w:p w:rsidR="00D523D1" w:rsidRDefault="0015265B" w:rsidP="0015265B">
      <w:pPr>
        <w:spacing w:after="0" w:line="240" w:lineRule="auto"/>
        <w:ind w:left="284" w:right="261"/>
      </w:pPr>
      <w:r w:rsidRPr="0067086E">
        <w:t xml:space="preserve">se sídlem </w:t>
      </w:r>
      <w:r w:rsidR="00D523D1">
        <w:t>Namestie 1. mája 5</w:t>
      </w:r>
    </w:p>
    <w:p w:rsidR="0015265B" w:rsidRPr="0067086E" w:rsidRDefault="00D523D1" w:rsidP="0015265B">
      <w:pPr>
        <w:spacing w:after="0" w:line="240" w:lineRule="auto"/>
        <w:ind w:left="284" w:right="261"/>
      </w:pPr>
      <w:r>
        <w:t>811 06 Bratislava</w:t>
      </w:r>
    </w:p>
    <w:p w:rsidR="00611E9C" w:rsidRDefault="005A065B" w:rsidP="00611E9C">
      <w:pPr>
        <w:spacing w:after="0"/>
        <w:ind w:firstLine="284"/>
      </w:pPr>
      <w:r w:rsidRPr="0067086E">
        <w:t>Z</w:t>
      </w:r>
      <w:r w:rsidR="0015265B" w:rsidRPr="0067086E">
        <w:t>astoupen</w:t>
      </w:r>
      <w:r w:rsidR="00D523D1">
        <w:t>é</w:t>
      </w:r>
      <w:r>
        <w:t xml:space="preserve"> </w:t>
      </w:r>
      <w:r w:rsidR="00611E9C">
        <w:t xml:space="preserve">PhDr. Pavlom </w:t>
      </w:r>
      <w:r w:rsidR="00D523D1" w:rsidRPr="00D523D1">
        <w:t>Danišovič</w:t>
      </w:r>
      <w:r w:rsidR="00D523D1">
        <w:t>em</w:t>
      </w:r>
      <w:r w:rsidR="00D523D1" w:rsidRPr="00D523D1">
        <w:t xml:space="preserve">, </w:t>
      </w:r>
      <w:r w:rsidR="00E248F7">
        <w:t>ředitelem</w:t>
      </w:r>
    </w:p>
    <w:p w:rsidR="00D523D1" w:rsidRPr="00D523D1" w:rsidRDefault="00D523D1" w:rsidP="00611E9C">
      <w:pPr>
        <w:spacing w:after="0" w:line="240" w:lineRule="auto"/>
        <w:ind w:firstLine="284"/>
      </w:pPr>
      <w:r w:rsidRPr="00D523D1">
        <w:t xml:space="preserve">kontakt - tajemnice: </w:t>
      </w:r>
      <w:r w:rsidR="003B1915">
        <w:t>……………………………</w:t>
      </w:r>
      <w:r w:rsidRPr="00D523D1">
        <w:t xml:space="preserve"> tel.: </w:t>
      </w:r>
      <w:r w:rsidR="003B1915">
        <w:t>……………………………</w:t>
      </w:r>
    </w:p>
    <w:p w:rsidR="00D523D1" w:rsidRPr="0067086E" w:rsidRDefault="00D523D1" w:rsidP="00611E9C">
      <w:pPr>
        <w:spacing w:after="0" w:line="240" w:lineRule="auto"/>
        <w:ind w:left="284" w:right="261"/>
      </w:pPr>
      <w:r w:rsidRPr="00D523D1">
        <w:t xml:space="preserve">kontakt – vedoucí provozu: </w:t>
      </w:r>
      <w:r w:rsidR="003B1915">
        <w:t>……………………………</w:t>
      </w:r>
      <w:r w:rsidR="003B1915" w:rsidRPr="00D523D1">
        <w:t xml:space="preserve"> </w:t>
      </w:r>
      <w:r w:rsidRPr="00D523D1">
        <w:t xml:space="preserve">tel.: </w:t>
      </w:r>
      <w:r w:rsidR="003B1915">
        <w:t>……………………………</w:t>
      </w:r>
    </w:p>
    <w:p w:rsidR="00D523D1" w:rsidRDefault="0015265B" w:rsidP="00611E9C">
      <w:pPr>
        <w:spacing w:after="0"/>
        <w:ind w:firstLine="284"/>
      </w:pPr>
      <w:r w:rsidRPr="0067086E">
        <w:t xml:space="preserve">bankovní spojení: </w:t>
      </w:r>
      <w:r w:rsidR="003B1915">
        <w:t>………………………………..</w:t>
      </w:r>
    </w:p>
    <w:p w:rsidR="003B1915" w:rsidRDefault="00F90F52" w:rsidP="00611E9C">
      <w:pPr>
        <w:spacing w:after="0"/>
        <w:ind w:firstLine="284"/>
      </w:pPr>
      <w:r w:rsidRPr="00FC2A6E">
        <w:t xml:space="preserve">IBAN: </w:t>
      </w:r>
      <w:r w:rsidR="003B1915">
        <w:t xml:space="preserve">……………………………….. </w:t>
      </w:r>
    </w:p>
    <w:p w:rsidR="00611E9C" w:rsidRDefault="00611E9C" w:rsidP="00611E9C">
      <w:pPr>
        <w:spacing w:after="0"/>
        <w:ind w:firstLine="284"/>
      </w:pPr>
      <w:r>
        <w:t>(dále jen Dodavatel)</w:t>
      </w:r>
    </w:p>
    <w:p w:rsidR="00611E9C" w:rsidRPr="00D523D1" w:rsidRDefault="00611E9C" w:rsidP="00611E9C">
      <w:pPr>
        <w:spacing w:after="0"/>
        <w:ind w:firstLine="284"/>
      </w:pPr>
    </w:p>
    <w:p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:rsidR="0015265B" w:rsidRPr="0067086E" w:rsidRDefault="0015265B" w:rsidP="0015265B">
      <w:pPr>
        <w:spacing w:after="0" w:line="240" w:lineRule="auto"/>
        <w:ind w:left="284" w:right="261"/>
      </w:pPr>
    </w:p>
    <w:p w:rsidR="00D523D1" w:rsidRPr="0067086E" w:rsidRDefault="00D523D1" w:rsidP="00D523D1">
      <w:pPr>
        <w:spacing w:after="0" w:line="240" w:lineRule="auto"/>
        <w:ind w:left="284" w:right="261"/>
      </w:pPr>
      <w:r w:rsidRPr="0067086E">
        <w:t>Město Moravská Třebová</w:t>
      </w:r>
    </w:p>
    <w:p w:rsidR="00D523D1" w:rsidRPr="0067086E" w:rsidRDefault="00D523D1" w:rsidP="00D523D1">
      <w:pPr>
        <w:spacing w:after="0" w:line="240" w:lineRule="auto"/>
        <w:ind w:left="284" w:right="261"/>
      </w:pPr>
      <w:r w:rsidRPr="0067086E">
        <w:t>IČO: 00277037</w:t>
      </w:r>
    </w:p>
    <w:p w:rsidR="00D523D1" w:rsidRPr="0067086E" w:rsidRDefault="00D523D1" w:rsidP="00D523D1">
      <w:pPr>
        <w:spacing w:after="0" w:line="240" w:lineRule="auto"/>
        <w:ind w:left="284" w:right="261"/>
      </w:pPr>
      <w:r w:rsidRPr="0067086E">
        <w:t>DIČ: CZ00277037</w:t>
      </w:r>
    </w:p>
    <w:p w:rsidR="00D523D1" w:rsidRPr="0067086E" w:rsidRDefault="00D523D1" w:rsidP="00D523D1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:rsidR="00D523D1" w:rsidRPr="0067086E" w:rsidRDefault="00D523D1" w:rsidP="00D523D1">
      <w:pPr>
        <w:spacing w:after="0" w:line="240" w:lineRule="auto"/>
        <w:ind w:left="284" w:right="261"/>
      </w:pPr>
      <w:r w:rsidRPr="0067086E">
        <w:t xml:space="preserve">zastoupené </w:t>
      </w:r>
      <w:r>
        <w:t>Ing. Pavlem Charvátem</w:t>
      </w:r>
      <w:r w:rsidRPr="0067086E">
        <w:t>, starostou města</w:t>
      </w:r>
    </w:p>
    <w:p w:rsidR="00D523D1" w:rsidRDefault="00D523D1" w:rsidP="00D523D1">
      <w:pPr>
        <w:spacing w:after="0" w:line="240" w:lineRule="auto"/>
        <w:ind w:left="284" w:right="261"/>
      </w:pPr>
      <w:r w:rsidRPr="0067086E">
        <w:t xml:space="preserve">bankovní spojení: </w:t>
      </w:r>
      <w:r w:rsidR="003B1915">
        <w:t>……………………………</w:t>
      </w:r>
    </w:p>
    <w:p w:rsidR="00611E9C" w:rsidRDefault="00FC2A6E" w:rsidP="00D523D1">
      <w:pPr>
        <w:spacing w:after="0" w:line="240" w:lineRule="auto"/>
        <w:ind w:left="284" w:right="261"/>
      </w:pPr>
      <w:r w:rsidRPr="00FC2A6E">
        <w:t>IBAN:</w:t>
      </w:r>
      <w:r w:rsidR="0065514F">
        <w:t xml:space="preserve"> </w:t>
      </w:r>
      <w:r w:rsidR="003B1915">
        <w:t>………………………………..</w:t>
      </w:r>
    </w:p>
    <w:p w:rsidR="00611E9C" w:rsidRPr="0067086E" w:rsidRDefault="00611E9C" w:rsidP="00D523D1">
      <w:pPr>
        <w:spacing w:after="0" w:line="240" w:lineRule="auto"/>
        <w:ind w:left="284" w:right="261"/>
      </w:pPr>
      <w:r>
        <w:t>(dále jen O</w:t>
      </w:r>
      <w:r w:rsidR="00DD3529">
        <w:t>bjednatel</w:t>
      </w:r>
      <w:r>
        <w:t>)</w:t>
      </w:r>
    </w:p>
    <w:p w:rsidR="0015265B" w:rsidRPr="0067086E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:rsidR="0015265B" w:rsidRPr="0067086E" w:rsidRDefault="000F6554" w:rsidP="0015265B">
      <w:pPr>
        <w:spacing w:after="0" w:line="240" w:lineRule="auto"/>
        <w:ind w:left="284" w:right="260"/>
      </w:pPr>
      <w:r>
        <w:rPr>
          <w:noProof/>
        </w:rPr>
        <w:pict>
          <v:shape id="Přímá spojnice se šipkou 6" o:spid="_x0000_s1027" type="#_x0000_t32" style="position:absolute;left:0;text-align:left;margin-left:14.25pt;margin-top:.5pt;width:49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</w:pict>
      </w:r>
    </w:p>
    <w:p w:rsidR="0015265B" w:rsidRPr="0015265B" w:rsidRDefault="0015265B" w:rsidP="0015265B">
      <w:pPr>
        <w:spacing w:after="0" w:line="240" w:lineRule="auto"/>
        <w:ind w:left="284" w:right="260"/>
      </w:pPr>
      <w:r w:rsidRPr="0015265B">
        <w:t xml:space="preserve">uzavřely níže uvedeného dne, měsíce a roku dle </w:t>
      </w:r>
      <w:r w:rsidR="00D523D1" w:rsidRPr="00DD3529">
        <w:t xml:space="preserve">ust. § 1746 odst. 2 zákona č. 89/2012 Sb., občanský zákoník, ve znění pozdějších předpisů </w:t>
      </w:r>
      <w:r w:rsidR="00CA1A11" w:rsidRPr="00CA1A11">
        <w:t>následující smlouvu</w:t>
      </w:r>
      <w:r w:rsidRPr="0015265B">
        <w:t>:</w:t>
      </w:r>
    </w:p>
    <w:p w:rsidR="0015265B" w:rsidRPr="0015265B" w:rsidRDefault="0015265B" w:rsidP="0015265B">
      <w:pPr>
        <w:spacing w:after="0" w:line="240" w:lineRule="auto"/>
        <w:ind w:left="284" w:right="260"/>
      </w:pPr>
    </w:p>
    <w:p w:rsidR="0015265B" w:rsidRPr="0015265B" w:rsidRDefault="0015265B" w:rsidP="0015265B">
      <w:pPr>
        <w:spacing w:after="0" w:line="240" w:lineRule="auto"/>
        <w:ind w:left="284" w:right="260"/>
      </w:pPr>
    </w:p>
    <w:p w:rsidR="0015265B" w:rsidRPr="00611E9C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611E9C">
        <w:rPr>
          <w:b/>
        </w:rPr>
        <w:t>Článek I.</w:t>
      </w:r>
    </w:p>
    <w:p w:rsidR="00611E9C" w:rsidRPr="00611E9C" w:rsidRDefault="00611E9C" w:rsidP="0015265B">
      <w:pPr>
        <w:spacing w:after="0" w:line="240" w:lineRule="auto"/>
        <w:ind w:left="284" w:right="260"/>
        <w:jc w:val="center"/>
        <w:rPr>
          <w:b/>
        </w:rPr>
      </w:pPr>
      <w:r w:rsidRPr="00611E9C">
        <w:rPr>
          <w:b/>
        </w:rPr>
        <w:t>Předmět smlouvy</w:t>
      </w:r>
    </w:p>
    <w:p w:rsidR="0015265B" w:rsidRPr="00611E9C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:rsidR="00611E9C" w:rsidRPr="00611E9C" w:rsidRDefault="00611E9C" w:rsidP="00611E9C">
      <w:pPr>
        <w:pStyle w:val="Odstavecseseznamem"/>
        <w:numPr>
          <w:ilvl w:val="0"/>
          <w:numId w:val="5"/>
        </w:numPr>
        <w:spacing w:after="0" w:line="240" w:lineRule="auto"/>
        <w:ind w:right="260"/>
      </w:pPr>
      <w:r w:rsidRPr="00741B7B">
        <w:t>Předmětem této smlouvy je vymezen</w:t>
      </w:r>
      <w:r w:rsidR="009D5A37" w:rsidRPr="00741B7B">
        <w:t>í vzájemných práv a povinností S</w:t>
      </w:r>
      <w:r w:rsidRPr="00741B7B">
        <w:t xml:space="preserve">mluvních stran při realizaci divadelního představení Patrick Süskind: Kontrabas, </w:t>
      </w:r>
      <w:r w:rsidRPr="00741B7B">
        <w:lastRenderedPageBreak/>
        <w:t>v prostorách Kulturních služeb města Moravská Třebová</w:t>
      </w:r>
      <w:r w:rsidR="00741B7B" w:rsidRPr="00741B7B">
        <w:t xml:space="preserve"> (kinosál budovy muzea, Svitavská 18, 571 01 Moravská Třebová)</w:t>
      </w:r>
      <w:r w:rsidRPr="00741B7B">
        <w:t xml:space="preserve">, mezi Objednatelem a </w:t>
      </w:r>
      <w:r w:rsidRPr="00611E9C">
        <w:t xml:space="preserve">Dodavatelem za podmínek dohodnutých v této smlouvě. </w:t>
      </w:r>
    </w:p>
    <w:p w:rsidR="00611E9C" w:rsidRPr="00611E9C" w:rsidRDefault="00611E9C" w:rsidP="00611E9C">
      <w:pPr>
        <w:pStyle w:val="Odstavecseseznamem"/>
        <w:spacing w:after="0" w:line="240" w:lineRule="auto"/>
        <w:ind w:left="644" w:right="260"/>
        <w:rPr>
          <w:color w:val="FF0000"/>
        </w:rPr>
      </w:pPr>
    </w:p>
    <w:p w:rsidR="00611E9C" w:rsidRPr="00CE4B6A" w:rsidRDefault="00611E9C" w:rsidP="00611E9C">
      <w:pPr>
        <w:pStyle w:val="Odstavecseseznamem"/>
        <w:numPr>
          <w:ilvl w:val="0"/>
          <w:numId w:val="5"/>
        </w:numPr>
        <w:spacing w:after="0" w:line="240" w:lineRule="auto"/>
        <w:ind w:right="260"/>
      </w:pPr>
      <w:r w:rsidRPr="00CE4B6A">
        <w:t>Objednatel je povinný ve všech propagačních materiále</w:t>
      </w:r>
      <w:r w:rsidR="00DD3529">
        <w:t>ch</w:t>
      </w:r>
      <w:r w:rsidRPr="00CE4B6A">
        <w:t>, oznámeních a publikacích uvádět i původní originální název díla, jakož i jména všech autorů</w:t>
      </w:r>
      <w:r w:rsidR="00FE506C">
        <w:t xml:space="preserve"> (</w:t>
      </w:r>
      <w:r w:rsidR="00FE506C" w:rsidRPr="00611E9C">
        <w:t>Patrick Süskind: Kontrabas</w:t>
      </w:r>
      <w:r w:rsidR="00FE506C">
        <w:t>)</w:t>
      </w:r>
      <w:r w:rsidRPr="00CE4B6A">
        <w:t xml:space="preserve">. </w:t>
      </w:r>
    </w:p>
    <w:p w:rsidR="00611E9C" w:rsidRPr="00611E9C" w:rsidRDefault="00611E9C" w:rsidP="00611E9C">
      <w:pPr>
        <w:pStyle w:val="Odstavecseseznamem"/>
        <w:rPr>
          <w:color w:val="FF0000"/>
        </w:rPr>
      </w:pPr>
    </w:p>
    <w:p w:rsidR="0015265B" w:rsidRPr="00D523D1" w:rsidRDefault="0015265B" w:rsidP="0015265B">
      <w:pPr>
        <w:spacing w:after="0" w:line="240" w:lineRule="auto"/>
        <w:ind w:left="284" w:right="260"/>
        <w:rPr>
          <w:color w:val="FF0000"/>
        </w:rPr>
      </w:pPr>
    </w:p>
    <w:p w:rsidR="0015265B" w:rsidRPr="00CE4B6A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E4B6A">
        <w:rPr>
          <w:b/>
        </w:rPr>
        <w:t>Článek II.</w:t>
      </w:r>
    </w:p>
    <w:p w:rsidR="00CE4B6A" w:rsidRPr="00CE4B6A" w:rsidRDefault="00CE4B6A" w:rsidP="0015265B">
      <w:pPr>
        <w:spacing w:after="0" w:line="240" w:lineRule="auto"/>
        <w:ind w:left="284" w:right="260"/>
        <w:jc w:val="center"/>
        <w:rPr>
          <w:b/>
        </w:rPr>
      </w:pPr>
      <w:r w:rsidRPr="00CE4B6A">
        <w:rPr>
          <w:b/>
        </w:rPr>
        <w:t>Práva a povinnosti smluvních stran</w:t>
      </w:r>
    </w:p>
    <w:p w:rsidR="0015265B" w:rsidRPr="00CE4B6A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:rsidR="00CE4B6A" w:rsidRPr="00CE4B6A" w:rsidRDefault="00CE4B6A" w:rsidP="00B77CB9">
      <w:pPr>
        <w:pStyle w:val="Odstavecseseznamem"/>
        <w:widowControl/>
        <w:numPr>
          <w:ilvl w:val="0"/>
          <w:numId w:val="7"/>
        </w:numPr>
        <w:suppressAutoHyphens w:val="0"/>
        <w:spacing w:after="0" w:line="240" w:lineRule="auto"/>
      </w:pPr>
      <w:r>
        <w:t>Dodavatel se zavazuje vystoupit s divadelním představením s názvem</w:t>
      </w:r>
      <w:r w:rsidRPr="00CE4B6A">
        <w:t xml:space="preserve">: Kontrabas, </w:t>
      </w:r>
      <w:r>
        <w:t>dne</w:t>
      </w:r>
      <w:r w:rsidRPr="00CE4B6A">
        <w:t xml:space="preserve"> 2.4.2023, </w:t>
      </w:r>
      <w:r>
        <w:t>v</w:t>
      </w:r>
      <w:r w:rsidRPr="00CE4B6A">
        <w:t xml:space="preserve"> 19.00 hod, </w:t>
      </w:r>
      <w:r>
        <w:t>místo vystoupení</w:t>
      </w:r>
      <w:r w:rsidRPr="00CE4B6A">
        <w:t xml:space="preserve">: </w:t>
      </w:r>
      <w:r w:rsidR="00DD3529">
        <w:t>Muzeum Moravská Třebová</w:t>
      </w:r>
      <w:r w:rsidRPr="00CE4B6A">
        <w:t>, Svitavská 18, 571 01 Moravská Třebová.</w:t>
      </w:r>
    </w:p>
    <w:p w:rsidR="00CE4B6A" w:rsidRPr="00CE4B6A" w:rsidRDefault="00CE4B6A" w:rsidP="00B77CB9">
      <w:pPr>
        <w:pStyle w:val="Odstavecseseznamem"/>
        <w:widowControl/>
        <w:suppressAutoHyphens w:val="0"/>
        <w:spacing w:after="0" w:line="240" w:lineRule="auto"/>
      </w:pPr>
    </w:p>
    <w:p w:rsidR="00CE4B6A" w:rsidRPr="00CE4B6A" w:rsidRDefault="00CE4B6A" w:rsidP="00B77CB9">
      <w:pPr>
        <w:pStyle w:val="Odstavecseseznamem"/>
        <w:widowControl/>
        <w:numPr>
          <w:ilvl w:val="0"/>
          <w:numId w:val="7"/>
        </w:numPr>
        <w:suppressAutoHyphens w:val="0"/>
        <w:spacing w:after="0" w:line="240" w:lineRule="auto"/>
      </w:pPr>
      <w:r>
        <w:t>Objednavatel zajistí na svoje náklady všechny podmínky nutné k bezchybnému uskutečnění představení včetně uhrazení platů nebo jiných druhů odměn vlastnímu technickému, organizačnímu a pomocnému personálu, stejně jako ostatních nákladů s tím spojených.</w:t>
      </w:r>
    </w:p>
    <w:p w:rsidR="00CE4B6A" w:rsidRPr="00CE4B6A" w:rsidRDefault="00CE4B6A" w:rsidP="00B77CB9">
      <w:pPr>
        <w:pStyle w:val="Odstavecseseznamem"/>
        <w:widowControl/>
        <w:suppressAutoHyphens w:val="0"/>
        <w:spacing w:after="0" w:line="240" w:lineRule="auto"/>
      </w:pPr>
    </w:p>
    <w:p w:rsidR="00CE4B6A" w:rsidRPr="00CE4B6A" w:rsidRDefault="0009714E" w:rsidP="00B77CB9">
      <w:pPr>
        <w:pStyle w:val="Odstavecseseznamem"/>
        <w:widowControl/>
        <w:numPr>
          <w:ilvl w:val="0"/>
          <w:numId w:val="7"/>
        </w:numPr>
        <w:suppressAutoHyphens w:val="0"/>
        <w:spacing w:after="0" w:line="240" w:lineRule="auto"/>
      </w:pPr>
      <w:r>
        <w:t>Objednatel na svůj náklad zabezpečí</w:t>
      </w:r>
      <w:r w:rsidR="00CE4B6A" w:rsidRPr="00CE4B6A">
        <w:t xml:space="preserve">: </w:t>
      </w:r>
    </w:p>
    <w:p w:rsidR="00CE4B6A" w:rsidRPr="00CE4B6A" w:rsidRDefault="008263A8" w:rsidP="00CE4B6A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>
        <w:t>t</w:t>
      </w:r>
      <w:r w:rsidR="0009714E">
        <w:t>echnické požadavky podle vzájemné do</w:t>
      </w:r>
      <w:r w:rsidR="00CE4B6A" w:rsidRPr="00CE4B6A">
        <w:t xml:space="preserve">hody, a to </w:t>
      </w:r>
      <w:r w:rsidR="0009714E">
        <w:t>zejména</w:t>
      </w:r>
      <w:r w:rsidR="00CE4B6A" w:rsidRPr="00CE4B6A">
        <w:t xml:space="preserve">: </w:t>
      </w:r>
    </w:p>
    <w:p w:rsidR="00CE4B6A" w:rsidRPr="00CE4B6A" w:rsidRDefault="0009714E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Jeviště s černým horizontem a černými výkryty, rozměry jeviště - šíř</w:t>
      </w:r>
      <w:r w:rsidR="00CE4B6A" w:rsidRPr="00CE4B6A">
        <w:t>ka: min. 8 m, h</w:t>
      </w:r>
      <w:r>
        <w:t>loubka</w:t>
      </w:r>
      <w:r w:rsidR="00CE4B6A" w:rsidRPr="00CE4B6A">
        <w:t xml:space="preserve">: min.5 m, výška: min. 4 m  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t>na j</w:t>
      </w:r>
      <w:r w:rsidR="0009714E">
        <w:t xml:space="preserve">evišti </w:t>
      </w:r>
      <w:r w:rsidRPr="00CE4B6A">
        <w:t>požadovaná teplota min. 20 s</w:t>
      </w:r>
      <w:r w:rsidR="0009714E">
        <w:t>tupňů</w:t>
      </w:r>
      <w:r w:rsidR="00094E26">
        <w:t xml:space="preserve"> </w:t>
      </w:r>
      <w:r w:rsidR="0009714E">
        <w:t>Celsia</w:t>
      </w:r>
    </w:p>
    <w:p w:rsidR="00CE4B6A" w:rsidRPr="00CE4B6A" w:rsidRDefault="0009714E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Mixpult s nastavitelným Reverb a Delay efekte</w:t>
      </w:r>
      <w:r w:rsidR="00E248F7">
        <w:t>m</w:t>
      </w:r>
      <w:r w:rsidR="00CE4B6A" w:rsidRPr="00CE4B6A">
        <w:t xml:space="preserve"> ( 2x Stereo linka, 1x Mic Phantom, Aux)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t xml:space="preserve">1 x Monitor </w:t>
      </w:r>
      <w:r w:rsidR="0009714E">
        <w:t>pro zpěvačku</w:t>
      </w:r>
      <w:r w:rsidRPr="00CE4B6A">
        <w:t xml:space="preserve">, 1 x </w:t>
      </w:r>
      <w:r w:rsidR="0009714E">
        <w:t>pro</w:t>
      </w:r>
      <w:r w:rsidRPr="00CE4B6A">
        <w:t xml:space="preserve"> p. Hubu</w:t>
      </w:r>
    </w:p>
    <w:p w:rsidR="00CE4B6A" w:rsidRPr="00CE4B6A" w:rsidRDefault="0009714E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ozvučení přiměřené velikosti sálu</w:t>
      </w:r>
    </w:p>
    <w:p w:rsidR="00CE4B6A" w:rsidRPr="00CE4B6A" w:rsidRDefault="008263A8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přímý odposlech zvuku ve zvukové kabině a volný výhled z kabiny na jeviště</w:t>
      </w:r>
    </w:p>
    <w:p w:rsidR="00CE4B6A" w:rsidRPr="00CE4B6A" w:rsidRDefault="008263A8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 xml:space="preserve">světelný ovládací pult, minimálně 3 předvolby </w:t>
      </w:r>
    </w:p>
    <w:p w:rsidR="00CE4B6A" w:rsidRPr="00CE4B6A" w:rsidRDefault="008263A8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 xml:space="preserve">světelný </w:t>
      </w:r>
      <w:r w:rsidR="00CE4B6A" w:rsidRPr="00CE4B6A">
        <w:t xml:space="preserve">park – </w:t>
      </w:r>
      <w:r>
        <w:t>bílé světlo</w:t>
      </w:r>
      <w:r w:rsidR="00CE4B6A" w:rsidRPr="00CE4B6A">
        <w:t xml:space="preserve"> – (</w:t>
      </w:r>
      <w:r>
        <w:t>přední, boční a zadní</w:t>
      </w:r>
      <w:r w:rsidR="00CE4B6A" w:rsidRPr="00CE4B6A">
        <w:t xml:space="preserve">) = </w:t>
      </w:r>
      <w:r>
        <w:t>plošné pokrytí celého jeviště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t xml:space="preserve">1 x bodový reflektor </w:t>
      </w:r>
      <w:r w:rsidR="008263A8">
        <w:t>bílý</w:t>
      </w:r>
      <w:r w:rsidRPr="00CE4B6A">
        <w:t xml:space="preserve"> – </w:t>
      </w:r>
      <w:r w:rsidR="008263A8">
        <w:t>bok jeviště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t>2 x regulovaná zásuvka na j</w:t>
      </w:r>
      <w:r w:rsidR="008263A8">
        <w:t>evišti</w:t>
      </w:r>
    </w:p>
    <w:p w:rsidR="00CE4B6A" w:rsidRPr="00CE4B6A" w:rsidRDefault="008263A8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1 x pevná zásuvka na jevišti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t xml:space="preserve">1 x reflektor na </w:t>
      </w:r>
      <w:r w:rsidR="008263A8">
        <w:t>stojanu</w:t>
      </w:r>
      <w:r w:rsidRPr="00CE4B6A">
        <w:t xml:space="preserve"> – </w:t>
      </w:r>
      <w:r w:rsidR="008263A8">
        <w:t>bílý</w:t>
      </w:r>
    </w:p>
    <w:p w:rsidR="00CE4B6A" w:rsidRPr="00CE4B6A" w:rsidRDefault="008263A8" w:rsidP="008263A8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p</w:t>
      </w:r>
      <w:r w:rsidR="00CE4B6A" w:rsidRPr="00CE4B6A">
        <w:t>raktikáb</w:t>
      </w:r>
      <w:r>
        <w:t>l 2m x 1m, výška minimálně</w:t>
      </w:r>
      <w:r w:rsidR="00CE4B6A" w:rsidRPr="00CE4B6A">
        <w:t xml:space="preserve"> 1m s</w:t>
      </w:r>
      <w:r>
        <w:t xml:space="preserve">e </w:t>
      </w:r>
      <w:r w:rsidR="00CE4B6A" w:rsidRPr="00CE4B6A">
        <w:t>zábradlím a sch</w:t>
      </w:r>
      <w:r>
        <w:t>ůdky</w:t>
      </w:r>
    </w:p>
    <w:p w:rsidR="00CE4B6A" w:rsidRPr="00CE4B6A" w:rsidRDefault="008263A8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>
        <w:t>vytápěné šatny herců</w:t>
      </w:r>
    </w:p>
    <w:p w:rsidR="00CE4B6A" w:rsidRPr="00CE4B6A" w:rsidRDefault="00CE4B6A" w:rsidP="00CE4B6A">
      <w:pPr>
        <w:widowControl/>
        <w:numPr>
          <w:ilvl w:val="2"/>
          <w:numId w:val="11"/>
        </w:numPr>
        <w:tabs>
          <w:tab w:val="left" w:pos="2880"/>
        </w:tabs>
        <w:spacing w:after="0" w:line="240" w:lineRule="auto"/>
      </w:pPr>
      <w:r w:rsidRPr="00CE4B6A">
        <w:lastRenderedPageBreak/>
        <w:t xml:space="preserve">drobné </w:t>
      </w:r>
      <w:r w:rsidR="008263A8">
        <w:t>občerstvení pro herce</w:t>
      </w:r>
      <w:r w:rsidRPr="00CE4B6A">
        <w:t xml:space="preserve"> (neperlivá minerálka, káva)</w:t>
      </w:r>
    </w:p>
    <w:p w:rsidR="00CE4B6A" w:rsidRPr="008263A8" w:rsidRDefault="008263A8" w:rsidP="00CE4B6A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>
        <w:t xml:space="preserve">volné jeviště v den konání představení 3 hodiny před představením </w:t>
      </w:r>
    </w:p>
    <w:p w:rsidR="00CE4B6A" w:rsidRPr="008263A8" w:rsidRDefault="00CE4B6A" w:rsidP="00CE4B6A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 w:rsidRPr="008263A8">
        <w:t>pom</w:t>
      </w:r>
      <w:r w:rsidR="008263A8">
        <w:t>oc při vykládaní a nakládaní techniky a dekora</w:t>
      </w:r>
      <w:r w:rsidRPr="008263A8">
        <w:t>cí</w:t>
      </w:r>
    </w:p>
    <w:p w:rsidR="00CE4B6A" w:rsidRPr="008263A8" w:rsidRDefault="008263A8" w:rsidP="008263A8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>
        <w:t>přítomnosti jevištního mistra, osvětlovače a zvukaře při přípravě, realizaci a rozebírání scény představení „KONTRABAS“ : délka</w:t>
      </w:r>
      <w:r w:rsidR="00CE4B6A" w:rsidRPr="008263A8">
        <w:t xml:space="preserve"> stavby: 2 hod, </w:t>
      </w:r>
      <w:r>
        <w:t>délka</w:t>
      </w:r>
      <w:r w:rsidR="00CE4B6A" w:rsidRPr="008263A8">
        <w:t xml:space="preserve"> samotného </w:t>
      </w:r>
      <w:r>
        <w:t>představení</w:t>
      </w:r>
      <w:r w:rsidR="00CE4B6A" w:rsidRPr="008263A8">
        <w:t xml:space="preserve">: 80min, </w:t>
      </w:r>
      <w:r>
        <w:t>délka rozebrání</w:t>
      </w:r>
      <w:r w:rsidR="00CE4B6A" w:rsidRPr="008263A8">
        <w:t>: 1 hodina</w:t>
      </w:r>
    </w:p>
    <w:p w:rsidR="00CE4B6A" w:rsidRPr="00D32439" w:rsidRDefault="00DE1972" w:rsidP="00B26FC2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>
        <w:t>uzamykatelné šatny</w:t>
      </w:r>
      <w:r w:rsidR="00CE4B6A" w:rsidRPr="008263A8">
        <w:t xml:space="preserve">  -  1x pánsk</w:t>
      </w:r>
      <w:r>
        <w:t>á, 1x dámská</w:t>
      </w:r>
      <w:r w:rsidR="00CE4B6A" w:rsidRPr="008263A8">
        <w:t>, 1x uzamy</w:t>
      </w:r>
      <w:r>
        <w:t>katelná</w:t>
      </w:r>
      <w:r w:rsidR="00CE4B6A" w:rsidRPr="008263A8">
        <w:t xml:space="preserve"> technická </w:t>
      </w:r>
      <w:r>
        <w:t>místnost</w:t>
      </w:r>
    </w:p>
    <w:p w:rsidR="00CE4B6A" w:rsidRDefault="00CE4B6A" w:rsidP="00CE4B6A">
      <w:pPr>
        <w:widowControl/>
        <w:numPr>
          <w:ilvl w:val="1"/>
          <w:numId w:val="11"/>
        </w:numPr>
        <w:tabs>
          <w:tab w:val="left" w:pos="2160"/>
        </w:tabs>
        <w:spacing w:after="0" w:line="240" w:lineRule="auto"/>
      </w:pPr>
      <w:r w:rsidRPr="00D32439">
        <w:t xml:space="preserve">4 </w:t>
      </w:r>
      <w:r w:rsidR="00D32439">
        <w:t>volné vstupenky pro potřeby</w:t>
      </w:r>
      <w:r w:rsidR="00094E26">
        <w:t xml:space="preserve"> </w:t>
      </w:r>
      <w:r w:rsidR="00D32439">
        <w:t>Dodavatele</w:t>
      </w:r>
    </w:p>
    <w:p w:rsidR="00D32439" w:rsidRPr="00D32439" w:rsidRDefault="00D32439" w:rsidP="00D32439">
      <w:pPr>
        <w:widowControl/>
        <w:tabs>
          <w:tab w:val="left" w:pos="2160"/>
        </w:tabs>
        <w:spacing w:after="0" w:line="240" w:lineRule="auto"/>
        <w:ind w:left="1080"/>
      </w:pPr>
    </w:p>
    <w:p w:rsidR="0015265B" w:rsidRPr="00D523D1" w:rsidRDefault="0015265B" w:rsidP="0015265B">
      <w:pPr>
        <w:spacing w:after="0" w:line="240" w:lineRule="auto"/>
        <w:ind w:left="284" w:right="260"/>
        <w:rPr>
          <w:color w:val="FF0000"/>
        </w:rPr>
      </w:pPr>
    </w:p>
    <w:p w:rsidR="0015265B" w:rsidRPr="00D523D1" w:rsidRDefault="0015265B" w:rsidP="0015265B">
      <w:pPr>
        <w:spacing w:after="0" w:line="240" w:lineRule="auto"/>
        <w:ind w:left="284" w:right="260"/>
        <w:rPr>
          <w:color w:val="FF0000"/>
        </w:rPr>
      </w:pPr>
    </w:p>
    <w:p w:rsidR="0015265B" w:rsidRPr="00D32439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D32439">
        <w:rPr>
          <w:b/>
        </w:rPr>
        <w:t>Článek III.</w:t>
      </w:r>
    </w:p>
    <w:p w:rsidR="00D32439" w:rsidRPr="00D32439" w:rsidRDefault="00D32439" w:rsidP="0015265B">
      <w:pPr>
        <w:spacing w:after="0" w:line="240" w:lineRule="auto"/>
        <w:ind w:left="284" w:right="260"/>
        <w:jc w:val="center"/>
        <w:rPr>
          <w:b/>
        </w:rPr>
      </w:pPr>
      <w:r w:rsidRPr="00D32439">
        <w:rPr>
          <w:b/>
        </w:rPr>
        <w:t>Odměna</w:t>
      </w:r>
    </w:p>
    <w:p w:rsidR="00720EC5" w:rsidRPr="00D523D1" w:rsidRDefault="00720EC5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:rsidR="00DE3E1A" w:rsidRPr="00DE3E1A" w:rsidRDefault="00DE3E1A" w:rsidP="00B77CB9">
      <w:pPr>
        <w:pStyle w:val="Odstavecseseznamem"/>
        <w:widowControl/>
        <w:numPr>
          <w:ilvl w:val="0"/>
          <w:numId w:val="19"/>
        </w:numPr>
        <w:suppressAutoHyphens w:val="0"/>
        <w:spacing w:after="0" w:line="240" w:lineRule="auto"/>
      </w:pPr>
      <w:r w:rsidRPr="00DE3E1A">
        <w:t>Za poskytnuté plnění ze strany Dodavatele se Objednatel zavazuje Dodavateli zaplatit odměnu ve výši 3.000 EUR, v odměně jsou zah</w:t>
      </w:r>
      <w:r w:rsidR="00DD3529">
        <w:t>r</w:t>
      </w:r>
      <w:r w:rsidRPr="00DE3E1A">
        <w:t>nuté i náklady na dopravu. Uvedenou částku (odměnu) vyplatí Objednatel Dodavateli na základě faktury vystavené Dodavatelem a doručené Objednat</w:t>
      </w:r>
      <w:r w:rsidR="009D5A37">
        <w:t>eli. Dobu splatnosti faktury si S</w:t>
      </w:r>
      <w:r w:rsidRPr="00DE3E1A">
        <w:t>mluvní strany dohodli 15 dní ode dne doručení faktury Objednateli.</w:t>
      </w:r>
    </w:p>
    <w:p w:rsidR="00CA1A11" w:rsidRPr="00D523D1" w:rsidRDefault="00CA1A11" w:rsidP="00CA1A11">
      <w:pPr>
        <w:pStyle w:val="Odstavecseseznamem"/>
        <w:widowControl/>
        <w:suppressAutoHyphens w:val="0"/>
        <w:spacing w:after="0" w:line="240" w:lineRule="auto"/>
        <w:rPr>
          <w:color w:val="FF0000"/>
        </w:rPr>
      </w:pPr>
    </w:p>
    <w:p w:rsidR="00DE3E1A" w:rsidRPr="00DE3E1A" w:rsidRDefault="00DE3E1A" w:rsidP="00B77CB9">
      <w:pPr>
        <w:widowControl/>
        <w:numPr>
          <w:ilvl w:val="0"/>
          <w:numId w:val="19"/>
        </w:numPr>
        <w:tabs>
          <w:tab w:val="left" w:pos="720"/>
        </w:tabs>
        <w:spacing w:after="0" w:line="240" w:lineRule="auto"/>
      </w:pPr>
      <w:r>
        <w:t>Platební povinnost Objednatele se považuje za splněnou v den, kdy bude z jeho bankovního účtu poukázána příslušná platba na bankovní účet Dodavatele.</w:t>
      </w:r>
    </w:p>
    <w:p w:rsidR="00DE3E1A" w:rsidRDefault="00DE3E1A" w:rsidP="00DE3E1A">
      <w:pPr>
        <w:pStyle w:val="Odstavecseseznamem"/>
        <w:rPr>
          <w:rFonts w:ascii="Arial" w:hAnsi="Arial"/>
          <w:color w:val="FF0000"/>
        </w:rPr>
      </w:pPr>
    </w:p>
    <w:p w:rsidR="00CA1A11" w:rsidRDefault="00DE3E1A" w:rsidP="00B77CB9">
      <w:pPr>
        <w:pStyle w:val="Odstavecseseznamem"/>
        <w:widowControl/>
        <w:numPr>
          <w:ilvl w:val="0"/>
          <w:numId w:val="19"/>
        </w:numPr>
        <w:suppressAutoHyphens w:val="0"/>
        <w:spacing w:after="0" w:line="240" w:lineRule="auto"/>
      </w:pPr>
      <w:r w:rsidRPr="00DE3E1A">
        <w:t xml:space="preserve">Tržby za </w:t>
      </w:r>
      <w:r>
        <w:t>př</w:t>
      </w:r>
      <w:r w:rsidRPr="00DE3E1A">
        <w:t xml:space="preserve">edstavení jsou výlučným </w:t>
      </w:r>
      <w:r>
        <w:t>příjmem objednatele</w:t>
      </w:r>
      <w:r w:rsidR="00CA1A11" w:rsidRPr="00DE3E1A">
        <w:t>.</w:t>
      </w:r>
    </w:p>
    <w:p w:rsidR="00DE3E1A" w:rsidRDefault="00DE3E1A" w:rsidP="00DE3E1A">
      <w:pPr>
        <w:pStyle w:val="Odstavecseseznamem"/>
      </w:pPr>
    </w:p>
    <w:p w:rsidR="00DE3E1A" w:rsidRPr="00DD3529" w:rsidRDefault="00650A87" w:rsidP="00B77CB9">
      <w:pPr>
        <w:pStyle w:val="Odstavecseseznamem"/>
        <w:widowControl/>
        <w:numPr>
          <w:ilvl w:val="0"/>
          <w:numId w:val="19"/>
        </w:numPr>
        <w:tabs>
          <w:tab w:val="left" w:pos="720"/>
        </w:tabs>
        <w:spacing w:after="0" w:line="240" w:lineRule="auto"/>
        <w:rPr>
          <w:b/>
        </w:rPr>
      </w:pPr>
      <w:r w:rsidRPr="00DD3529">
        <w:rPr>
          <w:b/>
        </w:rPr>
        <w:t>O</w:t>
      </w:r>
      <w:r w:rsidR="00DD3529">
        <w:rPr>
          <w:b/>
        </w:rPr>
        <w:t xml:space="preserve">bjednatel </w:t>
      </w:r>
      <w:r w:rsidRPr="00DD3529">
        <w:rPr>
          <w:b/>
        </w:rPr>
        <w:t>za</w:t>
      </w:r>
      <w:r w:rsidR="00DE3E1A" w:rsidRPr="00DD3529">
        <w:rPr>
          <w:b/>
        </w:rPr>
        <w:t xml:space="preserve"> uvedení inscenace Kontrabas </w:t>
      </w:r>
      <w:r w:rsidRPr="00DD3529">
        <w:rPr>
          <w:b/>
        </w:rPr>
        <w:t xml:space="preserve">uhradí </w:t>
      </w:r>
      <w:r w:rsidR="00A37182">
        <w:rPr>
          <w:b/>
        </w:rPr>
        <w:t xml:space="preserve">autorské společnosti </w:t>
      </w:r>
      <w:r w:rsidR="00DE3E1A" w:rsidRPr="00DD3529">
        <w:rPr>
          <w:b/>
        </w:rPr>
        <w:t xml:space="preserve">LITA, </w:t>
      </w:r>
      <w:r w:rsidRPr="00DD3529">
        <w:rPr>
          <w:b/>
        </w:rPr>
        <w:t>licenční odměnu, tj. tantiémy, ve</w:t>
      </w:r>
      <w:r w:rsidR="00094E26">
        <w:rPr>
          <w:b/>
        </w:rPr>
        <w:t xml:space="preserve"> </w:t>
      </w:r>
      <w:r w:rsidRPr="00DD3529">
        <w:rPr>
          <w:b/>
        </w:rPr>
        <w:t>výši</w:t>
      </w:r>
      <w:r w:rsidR="00DE3E1A" w:rsidRPr="00DD3529">
        <w:rPr>
          <w:b/>
        </w:rPr>
        <w:t xml:space="preserve"> 10,6 % z btto tržby a to na základ</w:t>
      </w:r>
      <w:r w:rsidRPr="00DD3529">
        <w:rPr>
          <w:b/>
        </w:rPr>
        <w:t>ě faktury vystavené</w:t>
      </w:r>
      <w:r w:rsidR="00094E26">
        <w:rPr>
          <w:b/>
        </w:rPr>
        <w:t xml:space="preserve"> </w:t>
      </w:r>
      <w:r w:rsidRPr="00DD3529">
        <w:rPr>
          <w:b/>
        </w:rPr>
        <w:t>ze</w:t>
      </w:r>
      <w:r w:rsidR="00DE3E1A" w:rsidRPr="00DD3529">
        <w:rPr>
          <w:b/>
        </w:rPr>
        <w:t xml:space="preserve"> strany LITA</w:t>
      </w:r>
      <w:r w:rsidR="00A37182">
        <w:rPr>
          <w:b/>
        </w:rPr>
        <w:t xml:space="preserve">, autorská společnost, IČ DPH: </w:t>
      </w:r>
      <w:r w:rsidR="00A37182" w:rsidRPr="00A37182">
        <w:rPr>
          <w:b/>
        </w:rPr>
        <w:t>SK 2020848027</w:t>
      </w:r>
      <w:r w:rsidR="00DE3E1A" w:rsidRPr="00DD3529">
        <w:rPr>
          <w:b/>
        </w:rPr>
        <w:t xml:space="preserve">. </w:t>
      </w:r>
    </w:p>
    <w:p w:rsidR="00DE3E1A" w:rsidRPr="00DD3529" w:rsidRDefault="00650A87" w:rsidP="00650A87">
      <w:pPr>
        <w:tabs>
          <w:tab w:val="left" w:pos="720"/>
        </w:tabs>
        <w:spacing w:after="0"/>
        <w:ind w:left="720"/>
        <w:rPr>
          <w:b/>
        </w:rPr>
      </w:pPr>
      <w:r w:rsidRPr="00DD3529">
        <w:rPr>
          <w:b/>
        </w:rPr>
        <w:t>Odběratel zašle hlášení o tržbě</w:t>
      </w:r>
      <w:r w:rsidR="00DE3E1A" w:rsidRPr="00DD3529">
        <w:rPr>
          <w:b/>
        </w:rPr>
        <w:t xml:space="preserve"> na emailo</w:t>
      </w:r>
      <w:r w:rsidRPr="00DD3529">
        <w:rPr>
          <w:b/>
        </w:rPr>
        <w:t>vou</w:t>
      </w:r>
      <w:r w:rsidR="00DE3E1A" w:rsidRPr="00DD3529">
        <w:rPr>
          <w:b/>
        </w:rPr>
        <w:t xml:space="preserve"> adresu: </w:t>
      </w:r>
      <w:hyperlink r:id="rId12" w:history="1">
        <w:r w:rsidRPr="00DD3529">
          <w:rPr>
            <w:b/>
          </w:rPr>
          <w:t>beranova@lita.sk</w:t>
        </w:r>
      </w:hyperlink>
    </w:p>
    <w:p w:rsidR="00650A87" w:rsidRPr="00DD3529" w:rsidRDefault="00650A87" w:rsidP="00650A87">
      <w:pPr>
        <w:tabs>
          <w:tab w:val="left" w:pos="720"/>
        </w:tabs>
        <w:spacing w:after="0"/>
        <w:ind w:left="720"/>
        <w:rPr>
          <w:b/>
        </w:rPr>
      </w:pPr>
      <w:r w:rsidRPr="00DD3529">
        <w:rPr>
          <w:b/>
        </w:rPr>
        <w:t xml:space="preserve">LITA, </w:t>
      </w:r>
      <w:r w:rsidR="00A37182">
        <w:rPr>
          <w:b/>
        </w:rPr>
        <w:t xml:space="preserve">autorská společnost, </w:t>
      </w:r>
      <w:r w:rsidRPr="00DD3529">
        <w:rPr>
          <w:b/>
        </w:rPr>
        <w:t>Mozartova 9, P.O. Box 26, 810 01 Bratislava 11.</w:t>
      </w:r>
    </w:p>
    <w:p w:rsidR="00650A87" w:rsidRDefault="00650A87" w:rsidP="00650A87">
      <w:pPr>
        <w:tabs>
          <w:tab w:val="left" w:pos="720"/>
        </w:tabs>
        <w:spacing w:after="0"/>
        <w:ind w:left="720"/>
        <w:rPr>
          <w:rFonts w:ascii="Arial" w:hAnsi="Arial"/>
          <w:b/>
          <w:bCs/>
          <w:lang w:val="sk-SK"/>
        </w:rPr>
      </w:pPr>
    </w:p>
    <w:p w:rsidR="00650A87" w:rsidRDefault="00650A87" w:rsidP="00650A87">
      <w:pPr>
        <w:spacing w:after="0" w:line="240" w:lineRule="auto"/>
        <w:ind w:left="284" w:right="260"/>
        <w:jc w:val="center"/>
        <w:rPr>
          <w:b/>
        </w:rPr>
      </w:pPr>
    </w:p>
    <w:p w:rsidR="00650A87" w:rsidRPr="00D32439" w:rsidRDefault="00650A87" w:rsidP="00650A87">
      <w:pPr>
        <w:spacing w:after="0" w:line="240" w:lineRule="auto"/>
        <w:ind w:left="284" w:right="260"/>
        <w:jc w:val="center"/>
        <w:rPr>
          <w:b/>
        </w:rPr>
      </w:pPr>
      <w:r w:rsidRPr="00D32439">
        <w:rPr>
          <w:b/>
        </w:rPr>
        <w:t>Článek I</w:t>
      </w:r>
      <w:r>
        <w:rPr>
          <w:b/>
        </w:rPr>
        <w:t>V</w:t>
      </w:r>
      <w:r w:rsidRPr="00D32439">
        <w:rPr>
          <w:b/>
        </w:rPr>
        <w:t>.</w:t>
      </w:r>
    </w:p>
    <w:p w:rsidR="00650A87" w:rsidRPr="00D32439" w:rsidRDefault="00650A87" w:rsidP="00650A87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Nekonání a odřeknutí představení</w:t>
      </w:r>
    </w:p>
    <w:p w:rsidR="00650A87" w:rsidRPr="00D052EB" w:rsidRDefault="00650A87" w:rsidP="00650A87">
      <w:pPr>
        <w:tabs>
          <w:tab w:val="left" w:pos="720"/>
        </w:tabs>
        <w:spacing w:after="0"/>
        <w:ind w:left="720"/>
        <w:rPr>
          <w:rFonts w:ascii="Arial" w:hAnsi="Arial"/>
          <w:lang w:val="sk-SK"/>
        </w:rPr>
      </w:pPr>
    </w:p>
    <w:p w:rsidR="00650A87" w:rsidRDefault="00650A87" w:rsidP="00650A87">
      <w:pPr>
        <w:pStyle w:val="Odstavecseseznamem"/>
        <w:widowControl/>
        <w:numPr>
          <w:ilvl w:val="0"/>
          <w:numId w:val="16"/>
        </w:numPr>
        <w:suppressAutoHyphens w:val="0"/>
        <w:spacing w:after="0" w:line="240" w:lineRule="auto"/>
      </w:pPr>
      <w:r>
        <w:t>Zrušení představení z vyšší moci</w:t>
      </w:r>
      <w:r w:rsidR="00094E26">
        <w:t xml:space="preserve"> </w:t>
      </w:r>
      <w:r>
        <w:t>–</w:t>
      </w:r>
      <w:r w:rsidR="00094E26">
        <w:t xml:space="preserve"> </w:t>
      </w:r>
      <w:r>
        <w:t>závažné důvody jako onemocnění některého z účinkujících, nepředvídatelná událost, přírodní katastrofa, úřední zákaz provozová</w:t>
      </w:r>
      <w:r w:rsidR="009D5A37">
        <w:t>ní divadla, apod. dávají oběma S</w:t>
      </w:r>
      <w:r>
        <w:t xml:space="preserve">mluvním stranám právo, po včasném </w:t>
      </w:r>
      <w:r>
        <w:lastRenderedPageBreak/>
        <w:t>upozornění, od této smlouvy odstoupit, nebo změnit její podmínky a to bez jakýchkoliv nároku na úhradu škody.</w:t>
      </w:r>
    </w:p>
    <w:p w:rsidR="00FC2A6E" w:rsidRDefault="00FC2A6E" w:rsidP="00FC2A6E">
      <w:pPr>
        <w:pStyle w:val="Odstavecseseznamem"/>
        <w:widowControl/>
        <w:suppressAutoHyphens w:val="0"/>
        <w:spacing w:after="0" w:line="240" w:lineRule="auto"/>
      </w:pPr>
    </w:p>
    <w:p w:rsidR="00F77AAD" w:rsidRPr="00F77AAD" w:rsidRDefault="00650A87" w:rsidP="00650A87">
      <w:pPr>
        <w:pStyle w:val="Odstavecseseznamem"/>
        <w:widowControl/>
        <w:numPr>
          <w:ilvl w:val="0"/>
          <w:numId w:val="16"/>
        </w:numPr>
        <w:suppressAutoHyphens w:val="0"/>
        <w:spacing w:after="0" w:line="240" w:lineRule="auto"/>
      </w:pPr>
      <w:r w:rsidRPr="00F77AAD">
        <w:t>Objednatel je oprávněný zrušit představení jedině z důvodů uvedených v bodě 1</w:t>
      </w:r>
      <w:r w:rsidR="00F77AAD" w:rsidRPr="00F77AAD">
        <w:t xml:space="preserve"> tohoto článku. V případě, že Objednatel zruší představení z jiných důvodů, než je uvedeno v bodě 1 tohoto článku, je povinný uhradit Dodavateli smluvní pokutu rovnající se 50 % dohodnuté odměny podle této smlouvy.</w:t>
      </w:r>
    </w:p>
    <w:p w:rsidR="00F77AAD" w:rsidRDefault="00F77AAD" w:rsidP="00F77AAD">
      <w:pPr>
        <w:pStyle w:val="Odstavecseseznamem"/>
        <w:rPr>
          <w:color w:val="FF0000"/>
        </w:rPr>
      </w:pPr>
    </w:p>
    <w:p w:rsidR="00F77AAD" w:rsidRPr="00D32439" w:rsidRDefault="00F77AAD" w:rsidP="00F77AAD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Článek V</w:t>
      </w:r>
      <w:r w:rsidRPr="00D32439">
        <w:rPr>
          <w:b/>
        </w:rPr>
        <w:t>.</w:t>
      </w:r>
    </w:p>
    <w:p w:rsidR="00F77AAD" w:rsidRDefault="00F77AAD" w:rsidP="00F77AAD">
      <w:pPr>
        <w:spacing w:after="0" w:line="240" w:lineRule="auto"/>
        <w:ind w:left="284" w:right="260"/>
        <w:jc w:val="center"/>
        <w:rPr>
          <w:b/>
        </w:rPr>
      </w:pPr>
      <w:r>
        <w:rPr>
          <w:b/>
        </w:rPr>
        <w:t>Závěrečná ustanovení</w:t>
      </w:r>
    </w:p>
    <w:p w:rsidR="00E248F7" w:rsidRPr="00D32439" w:rsidRDefault="00E248F7" w:rsidP="00F77AAD">
      <w:pPr>
        <w:spacing w:after="0" w:line="240" w:lineRule="auto"/>
        <w:ind w:left="284" w:right="260"/>
        <w:jc w:val="center"/>
        <w:rPr>
          <w:b/>
        </w:rPr>
      </w:pPr>
    </w:p>
    <w:p w:rsidR="00E248F7" w:rsidRPr="00E248F7" w:rsidRDefault="00E248F7" w:rsidP="00E248F7">
      <w:pPr>
        <w:pStyle w:val="Odstavecseseznamem"/>
        <w:numPr>
          <w:ilvl w:val="0"/>
          <w:numId w:val="17"/>
        </w:numPr>
        <w:spacing w:after="0" w:line="240" w:lineRule="auto"/>
      </w:pPr>
      <w:r w:rsidRPr="00E248F7">
        <w:t xml:space="preserve">Tato smlouva nabývá platnosti </w:t>
      </w:r>
      <w:r w:rsidR="009D5A37">
        <w:t>dnem podpisu oběma S</w:t>
      </w:r>
      <w:r w:rsidRPr="00E248F7">
        <w:t>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:rsidR="00E248F7" w:rsidRDefault="00E248F7" w:rsidP="00E248F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E248F7" w:rsidRDefault="00E248F7" w:rsidP="00FC2A6E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t xml:space="preserve">Objednatel je oprávněný postoupit/převést tuto smlouvu, nebo její část, nebo určitá práva </w:t>
      </w:r>
      <w:r w:rsidR="005E4FA5">
        <w:t>nebo</w:t>
      </w:r>
      <w:r>
        <w:t xml:space="preserve"> závazky vyplývající z této smlouvy na</w:t>
      </w:r>
      <w:r w:rsidR="005E4FA5">
        <w:t xml:space="preserve"> třetí osobu, přičemž je povinen</w:t>
      </w:r>
      <w:r>
        <w:t xml:space="preserve"> toto písemně dopředu oznámit Dodavateli. Dodavatel podpisem této smlouvy dává neodvolatelný souhlas s takovým postoupením/převodem.</w:t>
      </w:r>
    </w:p>
    <w:p w:rsidR="00FC2A6E" w:rsidRDefault="00FC2A6E" w:rsidP="00FC2A6E">
      <w:pPr>
        <w:widowControl/>
        <w:tabs>
          <w:tab w:val="left" w:pos="720"/>
        </w:tabs>
        <w:spacing w:after="0" w:line="240" w:lineRule="auto"/>
        <w:ind w:left="720"/>
      </w:pPr>
    </w:p>
    <w:p w:rsidR="005E4FA5" w:rsidRDefault="002870EE" w:rsidP="005E4FA5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t>Tu</w:t>
      </w:r>
      <w:r w:rsidR="005E4FA5">
        <w:t>to smlouvu je možné měnit a doplňovat jen na základě dohody</w:t>
      </w:r>
      <w:r w:rsidR="00F86D93">
        <w:t xml:space="preserve"> S</w:t>
      </w:r>
      <w:r w:rsidR="005E4FA5">
        <w:t>mluvních stran</w:t>
      </w:r>
      <w:r w:rsidR="005E4FA5" w:rsidRPr="005E4FA5">
        <w:t xml:space="preserve">, </w:t>
      </w:r>
      <w:r w:rsidR="005E4FA5">
        <w:t xml:space="preserve">která bude mít formu písemného dodatku k této smlouvě, podepsaného oprávněnými zástupci obou </w:t>
      </w:r>
      <w:r w:rsidR="00F86D93">
        <w:t>S</w:t>
      </w:r>
      <w:r w:rsidR="005E4FA5">
        <w:t xml:space="preserve">mluvních stran. Změna identifikačních údajů společnosti zapisovaných do obchodního rejstříku (např. sídla, zástupce), jakož i změna čísla účtu, změna útvaru zodpovědného za uzavření a plnění smlouvy nebo změna kontaktních osob nebudou považovány za změny vyžadující uzavření dodatku k této smlouvě. Smluvní strana je povinna změny těchto údajů – v závislosti na okolnostech případu – oznámit druhé </w:t>
      </w:r>
      <w:r w:rsidR="009D5A37">
        <w:t>S</w:t>
      </w:r>
      <w:r w:rsidR="005E4FA5">
        <w:t>mluvní straně bez zbytečného odkladu písemně, nejpozději 10 kalendářních dnů před přijetím změny, nebo do 10 kalendářních dnů po vzniku účinnosti změny (registrace).</w:t>
      </w:r>
    </w:p>
    <w:p w:rsidR="005E4FA5" w:rsidRDefault="005E4FA5" w:rsidP="00FC2A6E">
      <w:pPr>
        <w:widowControl/>
        <w:tabs>
          <w:tab w:val="left" w:pos="720"/>
        </w:tabs>
        <w:spacing w:after="0" w:line="240" w:lineRule="auto"/>
        <w:ind w:left="720"/>
      </w:pPr>
    </w:p>
    <w:p w:rsidR="00F86D93" w:rsidRDefault="00F86D93" w:rsidP="005E4FA5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t>Tato smlouva a práva a povinnosti z ní vyplývající se řídí českým právem. Práva a povinnosti Smluvních stran, pokud nejsou upravena touto Smlouvou, se řídí Občanským zákoníkem a předpisy souvisejícími.</w:t>
      </w:r>
    </w:p>
    <w:p w:rsidR="00F86D93" w:rsidRDefault="00F86D93" w:rsidP="00F86D93">
      <w:pPr>
        <w:pStyle w:val="Odstavecseseznamem"/>
      </w:pPr>
    </w:p>
    <w:p w:rsidR="005E4FA5" w:rsidRDefault="005E4FA5" w:rsidP="005E4FA5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lastRenderedPageBreak/>
        <w:t xml:space="preserve">Tato smlouva je vyhotovena ve dvou stejnopisech, </w:t>
      </w:r>
      <w:r w:rsidR="00C762E7">
        <w:t xml:space="preserve">z nichž 1 obdrží Objednatel a 1 Dodavatel. </w:t>
      </w:r>
    </w:p>
    <w:p w:rsidR="00FC2A6E" w:rsidRDefault="00FC2A6E" w:rsidP="00FC2A6E">
      <w:pPr>
        <w:widowControl/>
        <w:tabs>
          <w:tab w:val="left" w:pos="720"/>
        </w:tabs>
        <w:spacing w:after="0" w:line="240" w:lineRule="auto"/>
        <w:ind w:left="720"/>
      </w:pPr>
    </w:p>
    <w:p w:rsidR="0015265B" w:rsidRPr="00C762E7" w:rsidRDefault="00C762E7" w:rsidP="00A37182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 w:rsidRPr="00C762E7">
        <w:t xml:space="preserve">Smluvní strany výslovně prohlašují, že si tuto smlouvu přečetly, byla sepsána podle jejich skutečně a svobodné vůle, jejímu obsahu porozuměly a na </w:t>
      </w:r>
      <w:r w:rsidR="00B77CB9">
        <w:t>znamení</w:t>
      </w:r>
      <w:r w:rsidRPr="00C762E7">
        <w:t xml:space="preserve"> souhlasu připojují své vlastnoruční podpisy.  </w:t>
      </w:r>
    </w:p>
    <w:p w:rsidR="00C762E7" w:rsidRPr="00A37182" w:rsidRDefault="00C762E7" w:rsidP="00A37182">
      <w:pPr>
        <w:widowControl/>
        <w:tabs>
          <w:tab w:val="left" w:pos="720"/>
        </w:tabs>
        <w:spacing w:after="0" w:line="240" w:lineRule="auto"/>
        <w:ind w:left="720"/>
      </w:pPr>
    </w:p>
    <w:p w:rsidR="00C762E7" w:rsidRPr="00C762E7" w:rsidRDefault="00C762E7" w:rsidP="00A37182">
      <w:pPr>
        <w:widowControl/>
        <w:numPr>
          <w:ilvl w:val="0"/>
          <w:numId w:val="17"/>
        </w:numPr>
        <w:tabs>
          <w:tab w:val="left" w:pos="720"/>
        </w:tabs>
        <w:spacing w:after="0" w:line="240" w:lineRule="auto"/>
      </w:pPr>
      <w:r w:rsidRPr="00C762E7">
        <w:t xml:space="preserve">Uzavření smlouvy bylo schváleno na jednání Rady města Moravská Třebová dne </w:t>
      </w:r>
      <w:r w:rsidR="003B1915">
        <w:t>16.01.2023</w:t>
      </w:r>
      <w:r w:rsidRPr="00C762E7">
        <w:t xml:space="preserve"> usnesením č. </w:t>
      </w:r>
      <w:r w:rsidR="003B1915" w:rsidRPr="003B1915">
        <w:t>155/R/160123</w:t>
      </w:r>
      <w:r w:rsidR="003B1915">
        <w:t>.</w:t>
      </w:r>
    </w:p>
    <w:p w:rsidR="00C762E7" w:rsidRDefault="00C762E7" w:rsidP="00C762E7">
      <w:pPr>
        <w:widowControl/>
        <w:suppressAutoHyphens w:val="0"/>
        <w:spacing w:after="0" w:line="240" w:lineRule="auto"/>
        <w:ind w:right="260"/>
        <w:rPr>
          <w:color w:val="FF0000"/>
        </w:rPr>
      </w:pPr>
    </w:p>
    <w:p w:rsidR="00C762E7" w:rsidRDefault="00C762E7" w:rsidP="00C762E7">
      <w:pPr>
        <w:widowControl/>
        <w:suppressAutoHyphens w:val="0"/>
        <w:spacing w:after="0" w:line="240" w:lineRule="auto"/>
        <w:ind w:right="260"/>
        <w:rPr>
          <w:color w:val="FF0000"/>
        </w:rPr>
      </w:pPr>
    </w:p>
    <w:p w:rsidR="00C762E7" w:rsidRPr="00C762E7" w:rsidRDefault="00C762E7" w:rsidP="00C762E7">
      <w:pPr>
        <w:widowControl/>
        <w:suppressAutoHyphens w:val="0"/>
        <w:spacing w:after="0" w:line="240" w:lineRule="auto"/>
        <w:ind w:right="260"/>
        <w:rPr>
          <w:color w:val="FF0000"/>
        </w:rPr>
      </w:pPr>
    </w:p>
    <w:p w:rsidR="0015265B" w:rsidRPr="00C762E7" w:rsidRDefault="0015265B" w:rsidP="00A37182">
      <w:pPr>
        <w:spacing w:after="0" w:line="240" w:lineRule="auto"/>
        <w:ind w:right="260" w:firstLine="360"/>
      </w:pPr>
      <w:r w:rsidRPr="00C762E7">
        <w:t>V</w:t>
      </w:r>
      <w:r w:rsidR="00FF067D" w:rsidRPr="00C762E7">
        <w:t> </w:t>
      </w:r>
      <w:r w:rsidR="00C762E7" w:rsidRPr="00C762E7">
        <w:t>Bratislavě</w:t>
      </w:r>
      <w:r w:rsidRPr="00C762E7">
        <w:t xml:space="preserve"> dne: </w:t>
      </w:r>
      <w:r w:rsidR="000F6554">
        <w:t>01.02.2023</w:t>
      </w:r>
      <w:r w:rsidRPr="00C762E7">
        <w:tab/>
      </w:r>
      <w:r w:rsidRPr="00C762E7">
        <w:tab/>
      </w:r>
      <w:r w:rsidR="00EC1665" w:rsidRPr="00C762E7">
        <w:tab/>
      </w:r>
      <w:r w:rsidRPr="00C762E7">
        <w:t>V</w:t>
      </w:r>
      <w:r w:rsidR="00FF067D" w:rsidRPr="00C762E7">
        <w:t> Mor. Třebové</w:t>
      </w:r>
      <w:r w:rsidRPr="00C762E7">
        <w:t xml:space="preserve"> dne: </w:t>
      </w:r>
      <w:r w:rsidR="003B1915">
        <w:t>18.01.</w:t>
      </w:r>
      <w:bookmarkStart w:id="0" w:name="_GoBack"/>
      <w:bookmarkEnd w:id="0"/>
      <w:r w:rsidR="003B1915">
        <w:t>2023</w:t>
      </w:r>
    </w:p>
    <w:p w:rsidR="0015265B" w:rsidRPr="00C762E7" w:rsidRDefault="0015265B" w:rsidP="0015265B">
      <w:pPr>
        <w:spacing w:after="0" w:line="240" w:lineRule="auto"/>
        <w:ind w:left="284" w:right="260"/>
      </w:pPr>
    </w:p>
    <w:p w:rsidR="0015265B" w:rsidRPr="00C762E7" w:rsidRDefault="0015265B" w:rsidP="0015265B">
      <w:pPr>
        <w:spacing w:after="0" w:line="240" w:lineRule="auto"/>
        <w:ind w:left="284" w:right="260"/>
      </w:pPr>
    </w:p>
    <w:p w:rsidR="0015265B" w:rsidRPr="00C762E7" w:rsidRDefault="0015265B" w:rsidP="0015265B">
      <w:pPr>
        <w:spacing w:after="0" w:line="240" w:lineRule="auto"/>
        <w:ind w:left="284" w:right="260"/>
      </w:pPr>
    </w:p>
    <w:p w:rsidR="0015265B" w:rsidRPr="00C762E7" w:rsidRDefault="0015265B" w:rsidP="00A37182">
      <w:pPr>
        <w:spacing w:after="0" w:line="240" w:lineRule="auto"/>
        <w:ind w:right="260" w:firstLine="360"/>
      </w:pPr>
      <w:r w:rsidRPr="00C762E7">
        <w:t>…………………………</w:t>
      </w:r>
      <w:r w:rsidR="00A37182">
        <w:t>………</w:t>
      </w:r>
      <w:r w:rsidRPr="00C762E7">
        <w:tab/>
      </w:r>
      <w:r w:rsidRPr="00C762E7">
        <w:tab/>
      </w:r>
      <w:r w:rsidRPr="00C762E7">
        <w:tab/>
      </w:r>
      <w:r w:rsidRPr="00C762E7">
        <w:tab/>
        <w:t>……………………………….</w:t>
      </w:r>
    </w:p>
    <w:p w:rsidR="0015265B" w:rsidRPr="00C762E7" w:rsidRDefault="00C762E7" w:rsidP="00A37182">
      <w:pPr>
        <w:spacing w:after="0" w:line="240" w:lineRule="auto"/>
        <w:ind w:right="260" w:firstLine="360"/>
      </w:pPr>
      <w:r w:rsidRPr="00C762E7">
        <w:t>PhDr. Pavol Danišovič</w:t>
      </w:r>
      <w:r w:rsidR="0015265B" w:rsidRPr="00C762E7">
        <w:tab/>
      </w:r>
      <w:r w:rsidR="0015265B" w:rsidRPr="00C762E7">
        <w:tab/>
      </w:r>
      <w:r w:rsidR="0015265B" w:rsidRPr="00C762E7">
        <w:tab/>
      </w:r>
      <w:r w:rsidR="00A37182">
        <w:tab/>
      </w:r>
      <w:r w:rsidR="00DD3529">
        <w:t>Ing. Pavel</w:t>
      </w:r>
      <w:r w:rsidRPr="00C762E7">
        <w:t xml:space="preserve"> Charvát</w:t>
      </w:r>
    </w:p>
    <w:p w:rsidR="0015265B" w:rsidRPr="00D523D1" w:rsidRDefault="00C762E7" w:rsidP="00A37182">
      <w:pPr>
        <w:spacing w:after="0" w:line="240" w:lineRule="auto"/>
        <w:ind w:right="260" w:firstLine="360"/>
        <w:rPr>
          <w:color w:val="FF0000"/>
        </w:rPr>
      </w:pPr>
      <w:r w:rsidRPr="00C762E7">
        <w:t>Štúdio L + S</w:t>
      </w:r>
      <w:r w:rsidR="00DD3529">
        <w:t>,</w:t>
      </w:r>
      <w:r w:rsidRPr="00C762E7">
        <w:t> s.r.o.</w:t>
      </w:r>
      <w:r w:rsidR="00720EC5" w:rsidRPr="00C762E7">
        <w:tab/>
      </w:r>
      <w:r w:rsidR="00720EC5" w:rsidRPr="00C762E7">
        <w:tab/>
      </w:r>
      <w:r w:rsidR="00720EC5" w:rsidRPr="00C762E7">
        <w:tab/>
      </w:r>
      <w:r w:rsidR="00720EC5" w:rsidRPr="00C762E7">
        <w:tab/>
      </w:r>
      <w:r w:rsidRPr="00C762E7">
        <w:t>starosta města</w:t>
      </w:r>
      <w:r w:rsidR="0015265B" w:rsidRPr="00C762E7">
        <w:tab/>
      </w:r>
      <w:r w:rsidR="0015265B" w:rsidRPr="00C762E7">
        <w:tab/>
      </w:r>
      <w:r w:rsidR="0015265B" w:rsidRPr="00D523D1">
        <w:rPr>
          <w:color w:val="FF0000"/>
        </w:rPr>
        <w:tab/>
      </w:r>
      <w:r w:rsidR="0015265B" w:rsidRPr="00D523D1">
        <w:rPr>
          <w:color w:val="FF0000"/>
        </w:rPr>
        <w:tab/>
      </w:r>
      <w:r w:rsidR="0015265B" w:rsidRPr="00D523D1">
        <w:rPr>
          <w:color w:val="FF0000"/>
        </w:rPr>
        <w:tab/>
      </w:r>
      <w:r w:rsidR="0015265B" w:rsidRPr="00D523D1">
        <w:rPr>
          <w:color w:val="FF0000"/>
        </w:rPr>
        <w:tab/>
      </w:r>
      <w:r w:rsidR="0015265B" w:rsidRPr="00D523D1">
        <w:rPr>
          <w:color w:val="FF0000"/>
        </w:rPr>
        <w:tab/>
      </w:r>
    </w:p>
    <w:p w:rsidR="0015265B" w:rsidRPr="00D523D1" w:rsidRDefault="0015265B" w:rsidP="0015265B">
      <w:pPr>
        <w:ind w:left="284" w:right="260"/>
        <w:rPr>
          <w:color w:val="FF0000"/>
          <w:sz w:val="24"/>
          <w:szCs w:val="24"/>
        </w:rPr>
      </w:pPr>
      <w:r w:rsidRPr="00D523D1">
        <w:rPr>
          <w:color w:val="FF0000"/>
          <w:sz w:val="24"/>
          <w:szCs w:val="24"/>
        </w:rPr>
        <w:tab/>
      </w:r>
      <w:r w:rsidRPr="00D523D1">
        <w:rPr>
          <w:color w:val="FF0000"/>
          <w:sz w:val="24"/>
          <w:szCs w:val="24"/>
        </w:rPr>
        <w:tab/>
      </w:r>
      <w:r w:rsidRPr="00D523D1">
        <w:rPr>
          <w:color w:val="FF0000"/>
          <w:sz w:val="24"/>
          <w:szCs w:val="24"/>
        </w:rPr>
        <w:tab/>
      </w:r>
      <w:r w:rsidRPr="00D523D1">
        <w:rPr>
          <w:color w:val="FF0000"/>
          <w:sz w:val="24"/>
          <w:szCs w:val="24"/>
        </w:rPr>
        <w:tab/>
      </w:r>
      <w:r w:rsidRPr="00D523D1">
        <w:rPr>
          <w:color w:val="FF0000"/>
          <w:sz w:val="24"/>
          <w:szCs w:val="24"/>
        </w:rPr>
        <w:tab/>
      </w:r>
      <w:r w:rsidRPr="00D523D1">
        <w:rPr>
          <w:color w:val="FF0000"/>
          <w:sz w:val="24"/>
          <w:szCs w:val="24"/>
        </w:rPr>
        <w:tab/>
      </w:r>
    </w:p>
    <w:p w:rsidR="0015265B" w:rsidRPr="00D523D1" w:rsidRDefault="0015265B" w:rsidP="0015265B">
      <w:pPr>
        <w:ind w:left="284" w:right="260"/>
        <w:rPr>
          <w:color w:val="FF0000"/>
          <w:sz w:val="24"/>
          <w:szCs w:val="24"/>
        </w:rPr>
      </w:pPr>
    </w:p>
    <w:p w:rsidR="0015265B" w:rsidRPr="00D523D1" w:rsidRDefault="0015265B" w:rsidP="0015265B">
      <w:pPr>
        <w:ind w:left="284" w:right="260"/>
        <w:rPr>
          <w:color w:val="FF0000"/>
          <w:sz w:val="24"/>
          <w:szCs w:val="24"/>
        </w:rPr>
      </w:pPr>
    </w:p>
    <w:p w:rsidR="0015265B" w:rsidRPr="00D523D1" w:rsidRDefault="0015265B" w:rsidP="0015265B">
      <w:pPr>
        <w:rPr>
          <w:color w:val="FF0000"/>
          <w:sz w:val="24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p w:rsidR="0015265B" w:rsidRPr="00D523D1" w:rsidRDefault="0015265B" w:rsidP="0015265B">
      <w:pPr>
        <w:rPr>
          <w:b/>
          <w:color w:val="FF0000"/>
          <w:szCs w:val="24"/>
        </w:rPr>
      </w:pPr>
    </w:p>
    <w:sectPr w:rsidR="0015265B" w:rsidRPr="00D523D1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3F" w:rsidRDefault="00A44C3F">
      <w:pPr>
        <w:spacing w:after="0" w:line="240" w:lineRule="auto"/>
      </w:pPr>
      <w:r>
        <w:separator/>
      </w:r>
    </w:p>
  </w:endnote>
  <w:endnote w:type="continuationSeparator" w:id="0">
    <w:p w:rsidR="00A44C3F" w:rsidRDefault="00A4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65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6pt;margin-top:0;width:132.4pt;height:29.2pt;z-index:251667968;visibility:visible;mso-wrap-distance-left:0;mso-wrap-distance-right:0;mso-position-horizontal:right;mso-position-horizontal-relative:margin;mso-position-vertical:center;mso-position-vertical-relative:bottom-margin-area;mso-width-relative:margin;mso-height-relative:margin;v-text-anchor:middle" wrapcoords="-122 -554 -122 21046 21722 21046 21722 -554 -12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<v:textbox inset="0,0,0,0">
            <w:txbxContent>
              <w:p w:rsidR="0077127F" w:rsidRPr="00B329F8" w:rsidRDefault="0077127F" w:rsidP="00125787">
                <w:pPr>
                  <w:spacing w:line="240" w:lineRule="auto"/>
                  <w:jc w:val="right"/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</w:pP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t>+420 461 353 111</w:t>
                </w: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br/>
                  <w:t>moravskatrebova.cz</w:t>
                </w:r>
              </w:p>
            </w:txbxContent>
          </v:textbox>
          <w10:wrap type="through" anchorx="margin" anchory="margin"/>
        </v:shape>
      </w:pict>
    </w:r>
    <w:r w:rsidR="000F6554">
      <w:rPr>
        <w:rFonts w:ascii="Solomon Book" w:hAnsi="Solomon Book"/>
        <w:noProof/>
        <w:sz w:val="16"/>
      </w:rPr>
      <w:pict>
        <v:shape id="_x0000_s2049" type="#_x0000_t202" style="position:absolute;margin-left:0;margin-top:0;width:103.75pt;height:13.05pt;z-index:251670016;visibility:visible;mso-wrap-distance-top:3.6pt;mso-wrap-distance-bottom:3.6pt;mso-position-horizontal:center;mso-position-horizontal-relative:text;mso-position-vertical:center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<v:textbox inset="0,0,0,0">
            <w:txbxContent>
              <w:p w:rsidR="0077127F" w:rsidRPr="001C6E55" w:rsidRDefault="00BC677E" w:rsidP="002E5A64">
                <w:pPr>
                  <w:jc w:val="center"/>
                  <w:rPr>
                    <w:rFonts w:cs="Open Sans"/>
                    <w:sz w:val="20"/>
                    <w:szCs w:val="20"/>
                  </w:rPr>
                </w:pPr>
                <w:r w:rsidRPr="001C6E55">
                  <w:rPr>
                    <w:rFonts w:cs="Open Sans"/>
                    <w:sz w:val="20"/>
                    <w:szCs w:val="20"/>
                  </w:rPr>
                  <w:fldChar w:fldCharType="begin"/>
                </w:r>
                <w:r w:rsidR="0077127F" w:rsidRPr="001C6E55">
                  <w:rPr>
                    <w:rFonts w:cs="Open Sans"/>
                    <w:sz w:val="20"/>
                    <w:szCs w:val="20"/>
                  </w:rPr>
                  <w:instrText>PAGE   \* MERGEFORMAT</w:instrTex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separate"/>
                </w:r>
                <w:r w:rsidR="000F6554">
                  <w:rPr>
                    <w:rFonts w:cs="Open Sans"/>
                    <w:noProof/>
                    <w:sz w:val="20"/>
                    <w:szCs w:val="20"/>
                  </w:rPr>
                  <w:t>4</w: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3F" w:rsidRDefault="00A44C3F">
      <w:pPr>
        <w:spacing w:after="0" w:line="240" w:lineRule="auto"/>
      </w:pPr>
      <w:r>
        <w:separator/>
      </w:r>
    </w:p>
  </w:footnote>
  <w:footnote w:type="continuationSeparator" w:id="0">
    <w:p w:rsidR="00A44C3F" w:rsidRDefault="00A4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Default="000F6554" w:rsidP="00C57907">
    <w:pPr>
      <w:pStyle w:val="Zhlav"/>
      <w:tabs>
        <w:tab w:val="clear" w:pos="8788"/>
        <w:tab w:val="right" w:pos="76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545.3pt;margin-top:0;width:138.35pt;height:41.65pt;z-index:251665920;visibility:visible;mso-position-horizontal:right;mso-position-horizontal-relative:margin;mso-position-vertical:center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<v:textbox style="mso-fit-shape-to-text:t" inset="0,0,0,0">
            <w:txbxContent>
              <w:p w:rsidR="0077127F" w:rsidRPr="007A336C" w:rsidRDefault="0077127F" w:rsidP="00C57907">
                <w:pPr>
                  <w:spacing w:after="0" w:line="240" w:lineRule="auto"/>
                  <w:jc w:val="right"/>
                  <w:rPr>
                    <w:rFonts w:cs="Open Sans"/>
                    <w:b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>Měst</w:t>
                </w:r>
                <w:r>
                  <w:rPr>
                    <w:rFonts w:cs="Open Sans"/>
                    <w:b/>
                    <w:bCs/>
                    <w:sz w:val="20"/>
                    <w:szCs w:val="20"/>
                  </w:rPr>
                  <w:t>o</w:t>
                </w: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 xml:space="preserve"> Moravská Třebová</w:t>
                </w:r>
              </w:p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nám. T. G. Masaryka 32/29</w:t>
                </w:r>
              </w:p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sz w:val="16"/>
                    <w:szCs w:val="16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571 01Moravská Třebová</w:t>
                </w:r>
              </w:p>
            </w:txbxContent>
          </v:textbox>
          <w10:wrap anchorx="margin" anchory="margin"/>
        </v:shape>
      </w:pict>
    </w:r>
    <w:r w:rsidR="0077127F">
      <w:rPr>
        <w:noProof/>
      </w:rPr>
      <w:drawing>
        <wp:anchor distT="0" distB="0" distL="114300" distR="114300" simplePos="0" relativeHeight="251666944" behindDoc="0" locked="0" layoutInCell="1" allowOverlap="1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3258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5F5A"/>
    <w:multiLevelType w:val="hybridMultilevel"/>
    <w:tmpl w:val="C2F24324"/>
    <w:lvl w:ilvl="0" w:tplc="044C1D4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280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376C"/>
    <w:multiLevelType w:val="multilevel"/>
    <w:tmpl w:val="BE2C13F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5FA5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EA5AD4"/>
    <w:multiLevelType w:val="hybridMultilevel"/>
    <w:tmpl w:val="79D8B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598513F1"/>
    <w:multiLevelType w:val="hybridMultilevel"/>
    <w:tmpl w:val="8FA642E8"/>
    <w:lvl w:ilvl="0" w:tplc="DA824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3F8"/>
    <w:multiLevelType w:val="multilevel"/>
    <w:tmpl w:val="BA46B86E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5067"/>
    <w:multiLevelType w:val="multilevel"/>
    <w:tmpl w:val="726628F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  <w:num w:numId="18">
    <w:abstractNumId w:val="14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8926C8"/>
    <w:rsid w:val="00064EB1"/>
    <w:rsid w:val="00094E26"/>
    <w:rsid w:val="0009714E"/>
    <w:rsid w:val="000A35CE"/>
    <w:rsid w:val="000C7049"/>
    <w:rsid w:val="000D35C5"/>
    <w:rsid w:val="000E46FD"/>
    <w:rsid w:val="000F6554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9253F"/>
    <w:rsid w:val="00192BEA"/>
    <w:rsid w:val="001A1397"/>
    <w:rsid w:val="001B292B"/>
    <w:rsid w:val="001C6E55"/>
    <w:rsid w:val="001F7F2A"/>
    <w:rsid w:val="00244496"/>
    <w:rsid w:val="00252C41"/>
    <w:rsid w:val="002636FF"/>
    <w:rsid w:val="002870EE"/>
    <w:rsid w:val="00294047"/>
    <w:rsid w:val="002A5B6A"/>
    <w:rsid w:val="002A6E25"/>
    <w:rsid w:val="002B1318"/>
    <w:rsid w:val="002D532B"/>
    <w:rsid w:val="002E080E"/>
    <w:rsid w:val="002E0B36"/>
    <w:rsid w:val="002E1C93"/>
    <w:rsid w:val="002E5A64"/>
    <w:rsid w:val="002F37D1"/>
    <w:rsid w:val="003270E5"/>
    <w:rsid w:val="003371AF"/>
    <w:rsid w:val="003439F5"/>
    <w:rsid w:val="00385D6B"/>
    <w:rsid w:val="003B1915"/>
    <w:rsid w:val="003C34C4"/>
    <w:rsid w:val="003D7EB6"/>
    <w:rsid w:val="003E036F"/>
    <w:rsid w:val="00402272"/>
    <w:rsid w:val="00426EB7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0AD4"/>
    <w:rsid w:val="004E295D"/>
    <w:rsid w:val="00500C8D"/>
    <w:rsid w:val="00544757"/>
    <w:rsid w:val="00554DD5"/>
    <w:rsid w:val="00555435"/>
    <w:rsid w:val="00584F1E"/>
    <w:rsid w:val="005A065B"/>
    <w:rsid w:val="005D59B6"/>
    <w:rsid w:val="005E4FA5"/>
    <w:rsid w:val="00611E9C"/>
    <w:rsid w:val="00641B2F"/>
    <w:rsid w:val="00650A87"/>
    <w:rsid w:val="00652834"/>
    <w:rsid w:val="0065514F"/>
    <w:rsid w:val="00656281"/>
    <w:rsid w:val="00663A28"/>
    <w:rsid w:val="0067086E"/>
    <w:rsid w:val="006742BA"/>
    <w:rsid w:val="0068000C"/>
    <w:rsid w:val="00696782"/>
    <w:rsid w:val="006B1E36"/>
    <w:rsid w:val="006C64DA"/>
    <w:rsid w:val="006D1CCB"/>
    <w:rsid w:val="006D6B07"/>
    <w:rsid w:val="006E0F0C"/>
    <w:rsid w:val="007134C4"/>
    <w:rsid w:val="00720EC5"/>
    <w:rsid w:val="00741B7B"/>
    <w:rsid w:val="00742CEC"/>
    <w:rsid w:val="00765E32"/>
    <w:rsid w:val="0077127F"/>
    <w:rsid w:val="007A16D4"/>
    <w:rsid w:val="007A336C"/>
    <w:rsid w:val="007D0C8F"/>
    <w:rsid w:val="00821885"/>
    <w:rsid w:val="008229AD"/>
    <w:rsid w:val="008263A8"/>
    <w:rsid w:val="0084228A"/>
    <w:rsid w:val="00846C9D"/>
    <w:rsid w:val="0085748C"/>
    <w:rsid w:val="008926C8"/>
    <w:rsid w:val="008A1509"/>
    <w:rsid w:val="008A68D4"/>
    <w:rsid w:val="008D24E5"/>
    <w:rsid w:val="008F6017"/>
    <w:rsid w:val="008F662D"/>
    <w:rsid w:val="00906BE2"/>
    <w:rsid w:val="00914E02"/>
    <w:rsid w:val="00954569"/>
    <w:rsid w:val="009B177C"/>
    <w:rsid w:val="009C4F7B"/>
    <w:rsid w:val="009D39BE"/>
    <w:rsid w:val="009D5A37"/>
    <w:rsid w:val="009E3EF8"/>
    <w:rsid w:val="009E4BAE"/>
    <w:rsid w:val="009F7F27"/>
    <w:rsid w:val="00A037BD"/>
    <w:rsid w:val="00A0517C"/>
    <w:rsid w:val="00A07B86"/>
    <w:rsid w:val="00A16961"/>
    <w:rsid w:val="00A37182"/>
    <w:rsid w:val="00A43E58"/>
    <w:rsid w:val="00A44C3F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77CB9"/>
    <w:rsid w:val="00BA0505"/>
    <w:rsid w:val="00BB4A73"/>
    <w:rsid w:val="00BB4C2C"/>
    <w:rsid w:val="00BC4E7C"/>
    <w:rsid w:val="00BC677E"/>
    <w:rsid w:val="00C1633B"/>
    <w:rsid w:val="00C234CD"/>
    <w:rsid w:val="00C47E8D"/>
    <w:rsid w:val="00C52AA3"/>
    <w:rsid w:val="00C57907"/>
    <w:rsid w:val="00C62AF5"/>
    <w:rsid w:val="00C65F53"/>
    <w:rsid w:val="00C762E7"/>
    <w:rsid w:val="00C82273"/>
    <w:rsid w:val="00C856EA"/>
    <w:rsid w:val="00CA1A11"/>
    <w:rsid w:val="00CA70E8"/>
    <w:rsid w:val="00CE4B6A"/>
    <w:rsid w:val="00CF4281"/>
    <w:rsid w:val="00CF5118"/>
    <w:rsid w:val="00D03F6C"/>
    <w:rsid w:val="00D12758"/>
    <w:rsid w:val="00D32439"/>
    <w:rsid w:val="00D47AB6"/>
    <w:rsid w:val="00D51D38"/>
    <w:rsid w:val="00D523D1"/>
    <w:rsid w:val="00D54F18"/>
    <w:rsid w:val="00D5700B"/>
    <w:rsid w:val="00D6485F"/>
    <w:rsid w:val="00D648F3"/>
    <w:rsid w:val="00D8598A"/>
    <w:rsid w:val="00DB3BE8"/>
    <w:rsid w:val="00DB57C5"/>
    <w:rsid w:val="00DD3529"/>
    <w:rsid w:val="00DD6C8B"/>
    <w:rsid w:val="00DD6E71"/>
    <w:rsid w:val="00DE1972"/>
    <w:rsid w:val="00DE3E1A"/>
    <w:rsid w:val="00E248F7"/>
    <w:rsid w:val="00E336CE"/>
    <w:rsid w:val="00E43FAD"/>
    <w:rsid w:val="00EA1587"/>
    <w:rsid w:val="00EC1665"/>
    <w:rsid w:val="00ED6FF8"/>
    <w:rsid w:val="00EE6EB8"/>
    <w:rsid w:val="00EF2112"/>
    <w:rsid w:val="00F02328"/>
    <w:rsid w:val="00F1477D"/>
    <w:rsid w:val="00F610AB"/>
    <w:rsid w:val="00F77AAD"/>
    <w:rsid w:val="00F83836"/>
    <w:rsid w:val="00F86D93"/>
    <w:rsid w:val="00F87868"/>
    <w:rsid w:val="00F90F52"/>
    <w:rsid w:val="00FB0038"/>
    <w:rsid w:val="00FB4FDF"/>
    <w:rsid w:val="00FC2A6E"/>
    <w:rsid w:val="00FE1B34"/>
    <w:rsid w:val="00FE2682"/>
    <w:rsid w:val="00FE506C"/>
    <w:rsid w:val="00FF067D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3" type="connector" idref="#Přímá spojnice se šipkou 5"/>
        <o:r id="V:Rule4" type="connector" idref="#Přímá spojnice se šipkou 6"/>
      </o:rules>
    </o:shapelayout>
  </w:shapeDefaults>
  <w:doNotEmbedSmartTags/>
  <w:decimalSymbol w:val=","/>
  <w:listSeparator w:val=";"/>
  <w15:docId w15:val="{E3ACD114-2EED-4646-80AE-33C579B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  <w:rsid w:val="00E43FAD"/>
  </w:style>
  <w:style w:type="character" w:customStyle="1" w:styleId="WW-Absatz-Standardschriftart1">
    <w:name w:val="WW-Absatz-Standardschriftart1"/>
    <w:rsid w:val="00E43FAD"/>
  </w:style>
  <w:style w:type="character" w:customStyle="1" w:styleId="WW-Absatz-Standardschriftart11">
    <w:name w:val="WW-Absatz-Standardschriftart11"/>
    <w:rsid w:val="00E43FAD"/>
  </w:style>
  <w:style w:type="character" w:customStyle="1" w:styleId="WW-Absatz-Standardschriftart111">
    <w:name w:val="WW-Absatz-Standardschriftart111"/>
    <w:rsid w:val="00E43FAD"/>
  </w:style>
  <w:style w:type="character" w:customStyle="1" w:styleId="WW-Absatz-Standardschriftart1111">
    <w:name w:val="WW-Absatz-Standardschriftart1111"/>
    <w:rsid w:val="00E43FAD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rsid w:val="00E43FAD"/>
    <w:pPr>
      <w:spacing w:after="120"/>
    </w:pPr>
  </w:style>
  <w:style w:type="paragraph" w:styleId="Seznam">
    <w:name w:val="List"/>
    <w:basedOn w:val="Zkladntext"/>
    <w:rsid w:val="00E43FAD"/>
    <w:rPr>
      <w:rFonts w:cs="Tahoma"/>
    </w:rPr>
  </w:style>
  <w:style w:type="paragraph" w:customStyle="1" w:styleId="Titulek1">
    <w:name w:val="Titulek1"/>
    <w:basedOn w:val="Normln"/>
    <w:rsid w:val="00E43FA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rsid w:val="00E43FAD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rsid w:val="00E43FAD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WW-Absatz-Standardschriftart111111111111111111">
    <w:name w:val="WW-Absatz-Standardschriftart111111111111111111"/>
    <w:rsid w:val="0061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anova@lit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A031E5-F722-4B4E-8ECC-36D7FC3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1065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creator>Petra Zábranová</dc:creator>
  <cp:lastModifiedBy>Dana Buriánková</cp:lastModifiedBy>
  <cp:revision>10</cp:revision>
  <cp:lastPrinted>2020-05-29T11:53:00Z</cp:lastPrinted>
  <dcterms:created xsi:type="dcterms:W3CDTF">2023-01-11T08:15:00Z</dcterms:created>
  <dcterms:modified xsi:type="dcterms:W3CDTF">2023-02-10T09:37:00Z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