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4665" w14:textId="77777777" w:rsidR="00C04633" w:rsidRDefault="000865A2" w:rsidP="007C3916">
      <w:pPr>
        <w:pStyle w:val="Nzev"/>
        <w:spacing w:line="276" w:lineRule="auto"/>
        <w:rPr>
          <w:rFonts w:ascii="Arial" w:eastAsia="Arial" w:hAnsi="Arial" w:cs="Arial"/>
          <w:sz w:val="20"/>
          <w:szCs w:val="20"/>
        </w:rPr>
      </w:pPr>
      <w:r>
        <w:rPr>
          <w:rFonts w:ascii="Arial" w:eastAsia="Arial" w:hAnsi="Arial" w:cs="Arial"/>
          <w:sz w:val="20"/>
          <w:szCs w:val="20"/>
        </w:rPr>
        <w:t>S</w:t>
      </w:r>
      <w:r w:rsidR="001F11E6">
        <w:rPr>
          <w:rFonts w:ascii="Arial" w:eastAsia="Arial" w:hAnsi="Arial" w:cs="Arial"/>
          <w:sz w:val="20"/>
          <w:szCs w:val="20"/>
        </w:rPr>
        <w:t xml:space="preserve">mlouva o dílo </w:t>
      </w:r>
    </w:p>
    <w:p w14:paraId="7C94910A" w14:textId="77777777" w:rsidR="000865A2" w:rsidRDefault="001F11E6" w:rsidP="007C3916">
      <w:pPr>
        <w:pStyle w:val="Nzev"/>
        <w:spacing w:line="276" w:lineRule="auto"/>
        <w:rPr>
          <w:rFonts w:ascii="Arial" w:eastAsia="Arial" w:hAnsi="Arial" w:cs="Arial"/>
          <w:sz w:val="20"/>
          <w:szCs w:val="20"/>
        </w:rPr>
      </w:pPr>
      <w:r>
        <w:rPr>
          <w:rFonts w:ascii="Arial" w:eastAsia="Arial" w:hAnsi="Arial" w:cs="Arial"/>
          <w:sz w:val="20"/>
          <w:szCs w:val="20"/>
        </w:rPr>
        <w:t xml:space="preserve"> </w:t>
      </w:r>
    </w:p>
    <w:p w14:paraId="6A8D32AD" w14:textId="77777777" w:rsidR="001F11E6" w:rsidRDefault="00C04633" w:rsidP="007C3916">
      <w:pPr>
        <w:pStyle w:val="Nzev"/>
        <w:spacing w:line="276" w:lineRule="auto"/>
        <w:rPr>
          <w:rFonts w:ascii="Arial" w:eastAsia="Arial" w:hAnsi="Arial" w:cs="Arial"/>
          <w:sz w:val="20"/>
          <w:szCs w:val="20"/>
        </w:rPr>
      </w:pPr>
      <w:r>
        <w:rPr>
          <w:rFonts w:ascii="Arial" w:eastAsia="Arial" w:hAnsi="Arial" w:cs="Arial"/>
          <w:sz w:val="22"/>
          <w:szCs w:val="22"/>
        </w:rPr>
        <w:t>„</w:t>
      </w:r>
      <w:r w:rsidR="00DA5813" w:rsidRPr="00DA5813">
        <w:rPr>
          <w:rFonts w:ascii="Arial" w:eastAsia="Arial" w:hAnsi="Arial" w:cs="Arial"/>
          <w:sz w:val="22"/>
          <w:szCs w:val="22"/>
        </w:rPr>
        <w:t>ZČU – Revitalizace části kampusu Západočeské univerzity v Plzni, Borská pole, Univerzitní ul., Plzeň – studie a projektová dokumentace</w:t>
      </w:r>
      <w:r>
        <w:rPr>
          <w:rFonts w:ascii="Arial" w:eastAsia="Arial" w:hAnsi="Arial" w:cs="Arial"/>
          <w:sz w:val="22"/>
          <w:szCs w:val="22"/>
        </w:rPr>
        <w:t>“</w:t>
      </w:r>
    </w:p>
    <w:p w14:paraId="45DE1567" w14:textId="77777777" w:rsidR="00976900" w:rsidRDefault="00286FC2" w:rsidP="007C3916">
      <w:pPr>
        <w:pStyle w:val="Nzev"/>
        <w:spacing w:line="276" w:lineRule="auto"/>
        <w:rPr>
          <w:rFonts w:ascii="Arial" w:hAnsi="Arial" w:cs="Arial"/>
          <w:b w:val="0"/>
          <w:bCs w:val="0"/>
          <w:sz w:val="20"/>
          <w:szCs w:val="20"/>
        </w:rPr>
      </w:pPr>
      <w:r w:rsidRPr="00295F90">
        <w:rPr>
          <w:rFonts w:ascii="Arial" w:hAnsi="Arial" w:cs="Arial"/>
          <w:b w:val="0"/>
          <w:bCs w:val="0"/>
          <w:sz w:val="20"/>
          <w:szCs w:val="20"/>
        </w:rPr>
        <w:t>uzavřená dle § 2586 a násl. zákona č. 89/2012 Sb., občanského zákoníku</w:t>
      </w:r>
    </w:p>
    <w:p w14:paraId="73E7E23D" w14:textId="77777777" w:rsidR="00976900" w:rsidRPr="00295F90" w:rsidRDefault="00976900" w:rsidP="007C3916">
      <w:pPr>
        <w:pStyle w:val="Nzev"/>
        <w:spacing w:line="276" w:lineRule="auto"/>
        <w:rPr>
          <w:rFonts w:ascii="Arial" w:hAnsi="Arial" w:cs="Arial"/>
          <w:b w:val="0"/>
          <w:bCs w:val="0"/>
          <w:sz w:val="20"/>
          <w:szCs w:val="20"/>
        </w:rPr>
      </w:pPr>
      <w:r w:rsidRPr="00295F90">
        <w:rPr>
          <w:rFonts w:ascii="Arial" w:hAnsi="Arial" w:cs="Arial"/>
          <w:b w:val="0"/>
          <w:bCs w:val="0"/>
          <w:sz w:val="20"/>
          <w:szCs w:val="20"/>
        </w:rPr>
        <w:t>(dále jen „smlouva“)</w:t>
      </w:r>
    </w:p>
    <w:p w14:paraId="21DF257D" w14:textId="77777777" w:rsidR="007C3916" w:rsidRPr="003A5BBA" w:rsidRDefault="007C3916" w:rsidP="007C3916">
      <w:pPr>
        <w:pStyle w:val="Nzev"/>
        <w:spacing w:line="276" w:lineRule="auto"/>
        <w:jc w:val="left"/>
        <w:rPr>
          <w:rFonts w:ascii="Arial" w:eastAsia="Arial" w:hAnsi="Arial" w:cs="Arial"/>
          <w:b w:val="0"/>
          <w:bCs w:val="0"/>
          <w:sz w:val="20"/>
          <w:szCs w:val="20"/>
        </w:rPr>
      </w:pPr>
      <w:r w:rsidRPr="003A5BBA">
        <w:rPr>
          <w:rFonts w:ascii="Arial" w:eastAsia="Arial" w:hAnsi="Arial" w:cs="Arial"/>
          <w:b w:val="0"/>
          <w:bCs w:val="0"/>
          <w:sz w:val="20"/>
          <w:szCs w:val="20"/>
        </w:rPr>
        <w:t>Číslo smlouvy objednatele:</w:t>
      </w:r>
      <w:bookmarkStart w:id="0" w:name="Text41"/>
      <w:r w:rsidRPr="003A5BBA">
        <w:rPr>
          <w:rFonts w:ascii="Arial" w:eastAsia="Arial" w:hAnsi="Arial" w:cs="Arial"/>
          <w:b w:val="0"/>
          <w:bCs w:val="0"/>
          <w:sz w:val="20"/>
          <w:szCs w:val="20"/>
        </w:rPr>
        <w:t xml:space="preserve"> </w:t>
      </w:r>
      <w:bookmarkEnd w:id="0"/>
      <w:r w:rsidRPr="003A5BBA">
        <w:rPr>
          <w:rFonts w:ascii="Arial" w:eastAsia="Arial" w:hAnsi="Arial" w:cs="Arial"/>
          <w:b w:val="0"/>
          <w:bCs w:val="0"/>
          <w:sz w:val="20"/>
          <w:szCs w:val="20"/>
        </w:rPr>
        <w:t>bude uvedeno v záznamu o uveřejnění smlouvy v registru smluv dle zák. č. 340/2015 Sb.</w:t>
      </w:r>
    </w:p>
    <w:p w14:paraId="08ADF279" w14:textId="77777777" w:rsidR="007C3916" w:rsidRPr="003A5BBA" w:rsidRDefault="007C3916" w:rsidP="007C3916">
      <w:pPr>
        <w:pStyle w:val="Nzev"/>
        <w:spacing w:line="276" w:lineRule="auto"/>
        <w:jc w:val="left"/>
        <w:rPr>
          <w:rFonts w:ascii="Arial" w:eastAsia="Arial" w:hAnsi="Arial" w:cs="Arial"/>
          <w:b w:val="0"/>
          <w:bCs w:val="0"/>
          <w:sz w:val="20"/>
          <w:szCs w:val="20"/>
        </w:rPr>
      </w:pPr>
      <w:r w:rsidRPr="003A5BBA">
        <w:rPr>
          <w:rFonts w:ascii="Arial" w:eastAsia="Arial" w:hAnsi="Arial" w:cs="Arial"/>
          <w:b w:val="0"/>
          <w:bCs w:val="0"/>
          <w:sz w:val="20"/>
          <w:szCs w:val="20"/>
        </w:rPr>
        <w:t xml:space="preserve">Číslo smlouvy zhotovitele: </w:t>
      </w:r>
      <w:r w:rsidR="000011CF">
        <w:rPr>
          <w:rFonts w:ascii="Arial" w:eastAsia="Arial" w:hAnsi="Arial" w:cs="Arial"/>
          <w:b w:val="0"/>
          <w:bCs w:val="0"/>
          <w:sz w:val="20"/>
          <w:szCs w:val="20"/>
        </w:rPr>
        <w:t>ZPSD-SRO-2023-0004</w:t>
      </w:r>
    </w:p>
    <w:p w14:paraId="143BB911" w14:textId="14E713E0" w:rsidR="007C3916" w:rsidRPr="003A5BBA" w:rsidRDefault="007C3916" w:rsidP="007C3916">
      <w:pPr>
        <w:spacing w:before="120" w:after="120"/>
        <w:rPr>
          <w:rFonts w:ascii="Arial" w:hAnsi="Arial" w:cs="Arial"/>
          <w:color w:val="000000"/>
          <w:sz w:val="20"/>
          <w:szCs w:val="20"/>
        </w:rPr>
      </w:pPr>
      <w:r w:rsidRPr="00CD22D1">
        <w:rPr>
          <w:rFonts w:ascii="Arial" w:hAnsi="Arial" w:cs="Arial"/>
          <w:color w:val="000000"/>
          <w:sz w:val="20"/>
          <w:szCs w:val="20"/>
        </w:rPr>
        <w:t xml:space="preserve">Smlouva je uzavřena na základě výsledku </w:t>
      </w:r>
      <w:r w:rsidR="00066D39">
        <w:rPr>
          <w:rFonts w:ascii="Arial" w:hAnsi="Arial" w:cs="Arial"/>
          <w:color w:val="000000"/>
          <w:sz w:val="20"/>
          <w:szCs w:val="20"/>
        </w:rPr>
        <w:t xml:space="preserve">otevřeného </w:t>
      </w:r>
      <w:r w:rsidR="00617E56">
        <w:rPr>
          <w:rFonts w:ascii="Arial" w:hAnsi="Arial" w:cs="Arial"/>
          <w:color w:val="000000"/>
          <w:sz w:val="20"/>
          <w:szCs w:val="20"/>
        </w:rPr>
        <w:t>na</w:t>
      </w:r>
      <w:r w:rsidR="00066D39">
        <w:rPr>
          <w:rFonts w:ascii="Arial" w:hAnsi="Arial" w:cs="Arial"/>
          <w:color w:val="000000"/>
          <w:sz w:val="20"/>
          <w:szCs w:val="20"/>
        </w:rPr>
        <w:t>dlimitního</w:t>
      </w:r>
      <w:r w:rsidRPr="00CD22D1">
        <w:rPr>
          <w:rFonts w:ascii="Arial" w:hAnsi="Arial" w:cs="Arial"/>
          <w:color w:val="000000"/>
          <w:sz w:val="20"/>
          <w:szCs w:val="20"/>
        </w:rPr>
        <w:t xml:space="preserve"> řízení realizovaného</w:t>
      </w:r>
      <w:r w:rsidR="00066D39">
        <w:rPr>
          <w:rFonts w:ascii="Arial" w:hAnsi="Arial" w:cs="Arial"/>
          <w:color w:val="000000"/>
          <w:sz w:val="20"/>
          <w:szCs w:val="20"/>
        </w:rPr>
        <w:t xml:space="preserve"> v </w:t>
      </w:r>
      <w:r w:rsidRPr="00CD22D1">
        <w:rPr>
          <w:rFonts w:ascii="Arial" w:hAnsi="Arial" w:cs="Arial"/>
          <w:color w:val="000000"/>
          <w:sz w:val="20"/>
          <w:szCs w:val="20"/>
        </w:rPr>
        <w:t>režim</w:t>
      </w:r>
      <w:r w:rsidR="00066D39">
        <w:rPr>
          <w:rFonts w:ascii="Arial" w:hAnsi="Arial" w:cs="Arial"/>
          <w:color w:val="000000"/>
          <w:sz w:val="20"/>
          <w:szCs w:val="20"/>
        </w:rPr>
        <w:t xml:space="preserve">u dle </w:t>
      </w:r>
      <w:r w:rsidRPr="00CD22D1">
        <w:rPr>
          <w:rFonts w:ascii="Arial" w:hAnsi="Arial" w:cs="Arial"/>
          <w:color w:val="000000"/>
          <w:sz w:val="20"/>
          <w:szCs w:val="20"/>
        </w:rPr>
        <w:t>zák. č. 134/2016 Sb., o zadávání veřejných zakázek</w:t>
      </w:r>
      <w:r w:rsidRPr="003A5BBA">
        <w:rPr>
          <w:rFonts w:ascii="Arial" w:hAnsi="Arial" w:cs="Arial"/>
          <w:b/>
          <w:bCs/>
          <w:sz w:val="20"/>
          <w:szCs w:val="20"/>
        </w:rPr>
        <w:t xml:space="preserve"> </w:t>
      </w:r>
      <w:r w:rsidRPr="003A5BBA">
        <w:rPr>
          <w:rFonts w:ascii="Arial" w:hAnsi="Arial" w:cs="Arial"/>
          <w:color w:val="000000"/>
          <w:sz w:val="20"/>
          <w:szCs w:val="20"/>
        </w:rPr>
        <w:t>(dále jen „</w:t>
      </w:r>
      <w:r w:rsidR="00066D39">
        <w:rPr>
          <w:rFonts w:ascii="Arial" w:hAnsi="Arial" w:cs="Arial"/>
          <w:color w:val="000000"/>
          <w:sz w:val="20"/>
          <w:szCs w:val="20"/>
        </w:rPr>
        <w:t>Zadávací</w:t>
      </w:r>
      <w:r>
        <w:rPr>
          <w:rFonts w:ascii="Arial" w:hAnsi="Arial" w:cs="Arial"/>
          <w:color w:val="000000"/>
          <w:sz w:val="20"/>
          <w:szCs w:val="20"/>
        </w:rPr>
        <w:t xml:space="preserve"> </w:t>
      </w:r>
      <w:r w:rsidRPr="003A5BBA">
        <w:rPr>
          <w:rFonts w:ascii="Arial" w:hAnsi="Arial" w:cs="Arial"/>
          <w:color w:val="000000"/>
          <w:sz w:val="20"/>
          <w:szCs w:val="20"/>
        </w:rPr>
        <w:t>řízení“)</w:t>
      </w:r>
    </w:p>
    <w:p w14:paraId="523781FD" w14:textId="77777777" w:rsidR="000865A2" w:rsidRDefault="000865A2" w:rsidP="00A070B1">
      <w:pPr>
        <w:pStyle w:val="Zhlav2"/>
        <w:keepNext/>
        <w:numPr>
          <w:ilvl w:val="0"/>
          <w:numId w:val="4"/>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SMLUVNÍ STRANY</w:t>
      </w:r>
    </w:p>
    <w:p w14:paraId="3682A552" w14:textId="77777777" w:rsidR="007C3916" w:rsidRPr="007C3916" w:rsidRDefault="007C3916" w:rsidP="00A070B1">
      <w:pPr>
        <w:pStyle w:val="Odstavecseseznamem"/>
        <w:numPr>
          <w:ilvl w:val="1"/>
          <w:numId w:val="5"/>
        </w:numPr>
        <w:ind w:left="567" w:hanging="567"/>
        <w:rPr>
          <w:rFonts w:ascii="Arial" w:eastAsia="Arial" w:hAnsi="Arial" w:cs="Arial"/>
          <w:sz w:val="20"/>
          <w:szCs w:val="20"/>
        </w:rPr>
      </w:pPr>
      <w:r w:rsidRPr="007C3916">
        <w:rPr>
          <w:rFonts w:ascii="Arial" w:eastAsia="Arial" w:hAnsi="Arial" w:cs="Arial"/>
          <w:sz w:val="20"/>
          <w:szCs w:val="20"/>
        </w:rPr>
        <w:t>Objednatel:</w:t>
      </w:r>
    </w:p>
    <w:p w14:paraId="4D0D0F88" w14:textId="77777777" w:rsidR="007C3916" w:rsidRPr="003A5BBA" w:rsidRDefault="007C3916" w:rsidP="007C3916">
      <w:pPr>
        <w:spacing w:line="240" w:lineRule="auto"/>
        <w:ind w:left="540" w:hanging="540"/>
        <w:jc w:val="left"/>
        <w:rPr>
          <w:rFonts w:ascii="Arial" w:eastAsia="Calibri" w:hAnsi="Arial" w:cs="Arial"/>
          <w:b/>
          <w:sz w:val="20"/>
          <w:szCs w:val="20"/>
          <w:lang w:eastAsia="en-US"/>
        </w:rPr>
      </w:pPr>
      <w:r w:rsidRPr="003A5BBA">
        <w:rPr>
          <w:rFonts w:ascii="Arial" w:eastAsia="Calibri" w:hAnsi="Arial" w:cs="Arial"/>
          <w:b/>
          <w:sz w:val="20"/>
          <w:szCs w:val="20"/>
          <w:lang w:eastAsia="en-US"/>
        </w:rPr>
        <w:t>Západočeská univerzita v Plzni</w:t>
      </w:r>
    </w:p>
    <w:p w14:paraId="0919BEF5" w14:textId="77777777" w:rsidR="007C3916" w:rsidRPr="003A5BBA" w:rsidRDefault="007C3916" w:rsidP="007C3916">
      <w:pPr>
        <w:spacing w:line="240" w:lineRule="auto"/>
        <w:jc w:val="left"/>
        <w:rPr>
          <w:rFonts w:ascii="Arial" w:eastAsia="Calibri" w:hAnsi="Arial" w:cs="Arial"/>
          <w:sz w:val="20"/>
          <w:szCs w:val="20"/>
          <w:lang w:eastAsia="en-US"/>
        </w:rPr>
      </w:pPr>
      <w:r w:rsidRPr="003A5BBA">
        <w:rPr>
          <w:rFonts w:ascii="Arial" w:eastAsia="Calibri" w:hAnsi="Arial" w:cs="Arial"/>
          <w:sz w:val="20"/>
          <w:szCs w:val="20"/>
          <w:lang w:eastAsia="en-US"/>
        </w:rPr>
        <w:t xml:space="preserve">se sídlem: </w:t>
      </w:r>
      <w:r w:rsidRPr="003A5BBA">
        <w:rPr>
          <w:rFonts w:ascii="Arial" w:eastAsia="Calibri" w:hAnsi="Arial" w:cs="Arial"/>
          <w:sz w:val="20"/>
          <w:szCs w:val="20"/>
          <w:lang w:eastAsia="en-US"/>
        </w:rPr>
        <w:tab/>
      </w:r>
      <w:r w:rsidRPr="003A5BBA">
        <w:rPr>
          <w:rFonts w:ascii="Arial" w:eastAsia="Calibri" w:hAnsi="Arial" w:cs="Arial"/>
          <w:sz w:val="20"/>
          <w:szCs w:val="20"/>
          <w:lang w:eastAsia="en-US"/>
        </w:rPr>
        <w:tab/>
        <w:t xml:space="preserve">Univerzitní 2732/8, 301 00  Plzeň </w:t>
      </w:r>
    </w:p>
    <w:p w14:paraId="3BBF7BB8" w14:textId="77777777" w:rsidR="007C3916" w:rsidRPr="003A5BBA" w:rsidRDefault="007C3916" w:rsidP="007C3916">
      <w:pPr>
        <w:spacing w:line="240" w:lineRule="auto"/>
        <w:jc w:val="left"/>
        <w:rPr>
          <w:rFonts w:ascii="Arial" w:eastAsia="Calibri" w:hAnsi="Arial" w:cs="Arial"/>
          <w:sz w:val="20"/>
          <w:szCs w:val="20"/>
          <w:lang w:eastAsia="en-US"/>
        </w:rPr>
      </w:pPr>
      <w:r w:rsidRPr="003A5BBA">
        <w:rPr>
          <w:rFonts w:ascii="Arial" w:eastAsia="Calibri" w:hAnsi="Arial" w:cs="Arial"/>
          <w:sz w:val="20"/>
          <w:szCs w:val="20"/>
          <w:lang w:eastAsia="en-US"/>
        </w:rPr>
        <w:t xml:space="preserve">IČO: </w:t>
      </w:r>
      <w:r w:rsidRPr="003A5BBA">
        <w:rPr>
          <w:rFonts w:ascii="Arial" w:eastAsia="Calibri" w:hAnsi="Arial" w:cs="Arial"/>
          <w:sz w:val="20"/>
          <w:szCs w:val="20"/>
          <w:lang w:eastAsia="en-US"/>
        </w:rPr>
        <w:tab/>
      </w:r>
      <w:r w:rsidRPr="003A5BBA">
        <w:rPr>
          <w:rFonts w:ascii="Arial" w:eastAsia="Calibri" w:hAnsi="Arial" w:cs="Arial"/>
          <w:sz w:val="20"/>
          <w:szCs w:val="20"/>
          <w:lang w:eastAsia="en-US"/>
        </w:rPr>
        <w:tab/>
      </w:r>
      <w:r w:rsidRPr="003A5BBA">
        <w:rPr>
          <w:rFonts w:ascii="Arial" w:eastAsia="Calibri" w:hAnsi="Arial" w:cs="Arial"/>
          <w:sz w:val="20"/>
          <w:szCs w:val="20"/>
          <w:lang w:eastAsia="en-US"/>
        </w:rPr>
        <w:tab/>
        <w:t>49777513</w:t>
      </w:r>
      <w:r w:rsidRPr="003A5BBA">
        <w:rPr>
          <w:rFonts w:ascii="Arial" w:eastAsia="Calibri" w:hAnsi="Arial" w:cs="Arial"/>
          <w:sz w:val="20"/>
          <w:szCs w:val="20"/>
          <w:lang w:eastAsia="en-US"/>
        </w:rPr>
        <w:tab/>
        <w:t xml:space="preserve">DIČ: </w:t>
      </w:r>
      <w:r w:rsidRPr="003A5BBA">
        <w:rPr>
          <w:rFonts w:ascii="Arial" w:eastAsia="Calibri" w:hAnsi="Arial" w:cs="Arial"/>
          <w:sz w:val="20"/>
          <w:szCs w:val="20"/>
          <w:lang w:eastAsia="en-US"/>
        </w:rPr>
        <w:tab/>
        <w:t>CZ49777513</w:t>
      </w:r>
    </w:p>
    <w:p w14:paraId="3BFA1CF5" w14:textId="77777777" w:rsidR="007C3916" w:rsidRPr="003A5BBA" w:rsidRDefault="007C3916" w:rsidP="007C3916">
      <w:pPr>
        <w:spacing w:line="240" w:lineRule="auto"/>
        <w:jc w:val="left"/>
        <w:rPr>
          <w:rFonts w:ascii="Arial" w:eastAsia="Calibri" w:hAnsi="Arial" w:cs="Arial"/>
          <w:sz w:val="20"/>
          <w:szCs w:val="20"/>
          <w:lang w:eastAsia="en-US"/>
        </w:rPr>
      </w:pPr>
      <w:r w:rsidRPr="003A5BBA">
        <w:rPr>
          <w:rFonts w:ascii="Arial" w:eastAsia="Calibri" w:hAnsi="Arial" w:cs="Arial"/>
          <w:sz w:val="20"/>
          <w:szCs w:val="20"/>
          <w:lang w:eastAsia="en-US"/>
        </w:rPr>
        <w:t xml:space="preserve">veřejná vysoká škola zřízená zákonem </w:t>
      </w:r>
      <w:r w:rsidRPr="003A5BBA">
        <w:rPr>
          <w:rFonts w:ascii="Arial" w:eastAsia="Calibri" w:hAnsi="Arial" w:cs="Arial"/>
          <w:sz w:val="20"/>
          <w:szCs w:val="20"/>
          <w:lang w:eastAsia="en-US"/>
        </w:rPr>
        <w:tab/>
        <w:t>č. 314/1991 Sb.</w:t>
      </w:r>
    </w:p>
    <w:p w14:paraId="0535B80D" w14:textId="77777777" w:rsidR="00B65C5F" w:rsidRPr="00A8530B" w:rsidRDefault="007C3916" w:rsidP="00B65C5F">
      <w:pPr>
        <w:tabs>
          <w:tab w:val="left" w:pos="1134"/>
        </w:tabs>
        <w:spacing w:after="60" w:line="240" w:lineRule="auto"/>
        <w:rPr>
          <w:rFonts w:ascii="Arial" w:eastAsia="Calibri" w:hAnsi="Arial" w:cs="Arial"/>
          <w:sz w:val="20"/>
          <w:szCs w:val="20"/>
          <w:lang w:eastAsia="en-US"/>
        </w:rPr>
      </w:pPr>
      <w:r w:rsidRPr="00C04633">
        <w:rPr>
          <w:rFonts w:ascii="Arial" w:eastAsia="Calibri" w:hAnsi="Arial" w:cs="Arial"/>
          <w:sz w:val="20"/>
          <w:szCs w:val="20"/>
          <w:lang w:eastAsia="en-US"/>
        </w:rPr>
        <w:t xml:space="preserve">zastoupený: </w:t>
      </w:r>
      <w:r w:rsidRPr="00C04633">
        <w:rPr>
          <w:rFonts w:ascii="Arial" w:eastAsia="Calibri" w:hAnsi="Arial" w:cs="Arial"/>
          <w:sz w:val="20"/>
          <w:szCs w:val="20"/>
          <w:lang w:eastAsia="en-US"/>
        </w:rPr>
        <w:tab/>
      </w:r>
      <w:r w:rsidRPr="00C04633">
        <w:rPr>
          <w:rFonts w:ascii="Arial" w:eastAsia="Calibri" w:hAnsi="Arial" w:cs="Arial"/>
          <w:sz w:val="20"/>
          <w:szCs w:val="20"/>
          <w:lang w:eastAsia="en-US"/>
        </w:rPr>
        <w:tab/>
      </w:r>
      <w:r w:rsidR="00B65C5F" w:rsidRPr="00A8530B">
        <w:rPr>
          <w:rFonts w:ascii="Arial" w:eastAsia="Calibri" w:hAnsi="Arial" w:cs="Arial"/>
          <w:sz w:val="20"/>
          <w:szCs w:val="20"/>
          <w:lang w:eastAsia="en-US"/>
        </w:rPr>
        <w:t>doc. Dr. RNDr. Miroslav Holeček, rektor</w:t>
      </w:r>
    </w:p>
    <w:p w14:paraId="78E2846A" w14:textId="77777777" w:rsidR="007C3916" w:rsidRPr="003A5BBA" w:rsidRDefault="007C3916" w:rsidP="007C3916">
      <w:pPr>
        <w:spacing w:line="240" w:lineRule="auto"/>
        <w:jc w:val="left"/>
        <w:rPr>
          <w:rFonts w:ascii="Arial" w:eastAsia="Calibri" w:hAnsi="Arial" w:cs="Arial"/>
          <w:sz w:val="20"/>
          <w:szCs w:val="20"/>
          <w:lang w:eastAsia="en-US"/>
        </w:rPr>
      </w:pPr>
    </w:p>
    <w:p w14:paraId="24FED178" w14:textId="77777777" w:rsidR="007C3916" w:rsidRPr="003A5BBA" w:rsidRDefault="007C3916" w:rsidP="007C3916">
      <w:pPr>
        <w:spacing w:line="240" w:lineRule="auto"/>
        <w:jc w:val="left"/>
        <w:rPr>
          <w:rFonts w:ascii="Arial" w:eastAsia="Calibri" w:hAnsi="Arial" w:cs="Arial"/>
          <w:sz w:val="20"/>
          <w:szCs w:val="20"/>
          <w:lang w:eastAsia="en-US"/>
        </w:rPr>
      </w:pPr>
      <w:r w:rsidRPr="003A5BBA">
        <w:rPr>
          <w:rFonts w:ascii="Arial" w:eastAsia="Calibri" w:hAnsi="Arial" w:cs="Arial"/>
          <w:sz w:val="20"/>
          <w:szCs w:val="20"/>
          <w:lang w:eastAsia="en-US"/>
        </w:rPr>
        <w:t>datová schránka:</w:t>
      </w:r>
      <w:r w:rsidRPr="003A5BBA">
        <w:rPr>
          <w:rFonts w:ascii="Arial" w:eastAsia="Calibri" w:hAnsi="Arial" w:cs="Arial"/>
          <w:sz w:val="20"/>
          <w:szCs w:val="20"/>
          <w:lang w:eastAsia="en-US"/>
        </w:rPr>
        <w:tab/>
        <w:t>zqfj9hj</w:t>
      </w:r>
    </w:p>
    <w:p w14:paraId="5EB69EEA" w14:textId="77777777" w:rsidR="007C3916" w:rsidRPr="003A5BBA" w:rsidRDefault="007C3916" w:rsidP="007C3916">
      <w:pPr>
        <w:rPr>
          <w:rFonts w:ascii="Arial" w:hAnsi="Arial" w:cs="Arial"/>
          <w:sz w:val="20"/>
          <w:szCs w:val="20"/>
        </w:rPr>
      </w:pPr>
      <w:r w:rsidRPr="003A5BBA">
        <w:rPr>
          <w:rFonts w:ascii="Arial" w:hAnsi="Arial" w:cs="Arial"/>
          <w:sz w:val="20"/>
          <w:szCs w:val="20"/>
        </w:rPr>
        <w:t>kontaktní osoba oprávněná jednat ve věcech technických:</w:t>
      </w:r>
    </w:p>
    <w:p w14:paraId="1EFB6B4D" w14:textId="33BAD955" w:rsidR="007C3916" w:rsidRPr="003A5BBA" w:rsidRDefault="00741B39" w:rsidP="007C3916">
      <w:pPr>
        <w:rPr>
          <w:rFonts w:ascii="Arial" w:hAnsi="Arial" w:cs="Arial"/>
          <w:sz w:val="20"/>
          <w:szCs w:val="20"/>
        </w:rPr>
      </w:pPr>
      <w:r>
        <w:rPr>
          <w:rFonts w:ascii="Arial" w:hAnsi="Arial" w:cs="Arial"/>
          <w:sz w:val="20"/>
          <w:szCs w:val="20"/>
        </w:rPr>
        <w:t>XXX</w:t>
      </w:r>
      <w:r w:rsidR="007C3916" w:rsidRPr="003A5BBA">
        <w:rPr>
          <w:rFonts w:ascii="Arial" w:hAnsi="Arial" w:cs="Arial"/>
          <w:sz w:val="20"/>
          <w:szCs w:val="20"/>
        </w:rPr>
        <w:t xml:space="preserve">, tel. </w:t>
      </w:r>
      <w:r>
        <w:rPr>
          <w:rFonts w:ascii="Arial" w:hAnsi="Arial" w:cs="Arial"/>
          <w:sz w:val="20"/>
          <w:szCs w:val="20"/>
        </w:rPr>
        <w:t>XXX</w:t>
      </w:r>
      <w:r w:rsidR="007C3916" w:rsidRPr="003A5BBA">
        <w:rPr>
          <w:rFonts w:ascii="Arial" w:hAnsi="Arial" w:cs="Arial"/>
          <w:sz w:val="20"/>
          <w:szCs w:val="20"/>
        </w:rPr>
        <w:t xml:space="preserve">, e-mail: </w:t>
      </w:r>
      <w:r>
        <w:rPr>
          <w:rFonts w:ascii="Arial" w:hAnsi="Arial" w:cs="Arial"/>
          <w:sz w:val="20"/>
          <w:szCs w:val="20"/>
        </w:rPr>
        <w:t>XXX</w:t>
      </w:r>
    </w:p>
    <w:p w14:paraId="2E5018DA" w14:textId="77777777" w:rsidR="000865A2" w:rsidRPr="007C3916" w:rsidRDefault="000865A2" w:rsidP="007C3916">
      <w:pPr>
        <w:pStyle w:val="Zhlav2"/>
        <w:tabs>
          <w:tab w:val="clear" w:pos="4536"/>
          <w:tab w:val="clear" w:pos="9072"/>
        </w:tabs>
        <w:spacing w:before="120" w:line="276" w:lineRule="auto"/>
        <w:rPr>
          <w:rFonts w:ascii="Arial" w:eastAsia="Arial" w:hAnsi="Arial" w:cs="Arial"/>
          <w:bCs/>
          <w:i/>
          <w:sz w:val="20"/>
          <w:szCs w:val="20"/>
        </w:rPr>
      </w:pPr>
      <w:r w:rsidRPr="007C3916">
        <w:rPr>
          <w:rFonts w:ascii="Arial" w:eastAsia="Arial" w:hAnsi="Arial" w:cs="Arial"/>
          <w:bCs/>
          <w:i/>
          <w:sz w:val="20"/>
          <w:szCs w:val="20"/>
        </w:rPr>
        <w:t xml:space="preserve">dále jen „objednatel“ </w:t>
      </w:r>
    </w:p>
    <w:p w14:paraId="51D63FA8" w14:textId="77777777" w:rsidR="000865A2" w:rsidRDefault="000865A2" w:rsidP="007C3916">
      <w:pPr>
        <w:pStyle w:val="Zhlav2"/>
        <w:tabs>
          <w:tab w:val="clear" w:pos="4536"/>
          <w:tab w:val="clear" w:pos="9072"/>
        </w:tabs>
        <w:spacing w:line="276" w:lineRule="auto"/>
        <w:rPr>
          <w:rFonts w:ascii="Arial" w:eastAsia="Arial" w:hAnsi="Arial" w:cs="Arial"/>
          <w:b/>
          <w:bCs/>
          <w:sz w:val="20"/>
          <w:szCs w:val="20"/>
        </w:rPr>
      </w:pPr>
    </w:p>
    <w:p w14:paraId="2354EF6B" w14:textId="77777777" w:rsidR="000865A2" w:rsidRDefault="000865A2" w:rsidP="00A070B1">
      <w:pPr>
        <w:pStyle w:val="Odstavecseseznamem"/>
        <w:numPr>
          <w:ilvl w:val="1"/>
          <w:numId w:val="5"/>
        </w:numPr>
        <w:ind w:left="567" w:hanging="567"/>
        <w:rPr>
          <w:rFonts w:ascii="Arial" w:eastAsia="Arial" w:hAnsi="Arial" w:cs="Arial"/>
          <w:sz w:val="20"/>
          <w:szCs w:val="20"/>
        </w:rPr>
      </w:pPr>
      <w:r>
        <w:rPr>
          <w:rFonts w:ascii="Arial" w:eastAsia="Arial" w:hAnsi="Arial" w:cs="Arial"/>
          <w:sz w:val="20"/>
          <w:szCs w:val="20"/>
        </w:rPr>
        <w:t>Zhotovitel:</w:t>
      </w:r>
    </w:p>
    <w:p w14:paraId="0C71981E" w14:textId="77777777" w:rsidR="00832772" w:rsidRDefault="00612940" w:rsidP="00832772">
      <w:pPr>
        <w:rPr>
          <w:rFonts w:ascii="Arial" w:eastAsia="Arial" w:hAnsi="Arial" w:cs="Arial"/>
          <w:sz w:val="20"/>
          <w:szCs w:val="20"/>
        </w:rPr>
      </w:pPr>
      <w:r w:rsidRPr="00612940">
        <w:rPr>
          <w:rFonts w:ascii="Arial" w:eastAsia="Arial" w:hAnsi="Arial" w:cs="Arial"/>
          <w:sz w:val="20"/>
          <w:szCs w:val="20"/>
        </w:rPr>
        <w:t>„Společnost SINDLAR + Havlová + Prokeš – ZČU 2022“</w:t>
      </w:r>
    </w:p>
    <w:p w14:paraId="7CE56BDF" w14:textId="77777777" w:rsidR="00832772" w:rsidRPr="00702337" w:rsidRDefault="00832772" w:rsidP="00832772">
      <w:pPr>
        <w:rPr>
          <w:rFonts w:ascii="Arial" w:eastAsia="Arial" w:hAnsi="Arial" w:cs="Arial"/>
          <w:sz w:val="20"/>
          <w:szCs w:val="20"/>
        </w:rPr>
      </w:pPr>
    </w:p>
    <w:p w14:paraId="086833F7" w14:textId="77777777" w:rsidR="00832772" w:rsidRDefault="00832772" w:rsidP="00832772">
      <w:pPr>
        <w:pStyle w:val="Odstavecseseznamem"/>
        <w:ind w:left="567"/>
        <w:rPr>
          <w:rFonts w:ascii="Arial" w:eastAsia="Arial" w:hAnsi="Arial" w:cs="Arial"/>
          <w:sz w:val="20"/>
          <w:szCs w:val="20"/>
        </w:rPr>
      </w:pPr>
      <w:r>
        <w:rPr>
          <w:rFonts w:ascii="Arial" w:eastAsia="Arial" w:hAnsi="Arial" w:cs="Arial"/>
          <w:sz w:val="20"/>
          <w:szCs w:val="20"/>
        </w:rPr>
        <w:t>Vedoucí společník</w:t>
      </w:r>
    </w:p>
    <w:p w14:paraId="209E3837" w14:textId="77777777" w:rsidR="00832772" w:rsidRPr="007C3916" w:rsidRDefault="00832772" w:rsidP="00832772">
      <w:pPr>
        <w:tabs>
          <w:tab w:val="left" w:pos="284"/>
          <w:tab w:val="left" w:pos="2835"/>
        </w:tabs>
        <w:spacing w:line="276" w:lineRule="auto"/>
        <w:rPr>
          <w:rFonts w:ascii="Arial" w:eastAsia="Arial" w:hAnsi="Arial" w:cs="Arial"/>
          <w:b/>
          <w:sz w:val="20"/>
          <w:szCs w:val="20"/>
          <w:highlight w:val="yellow"/>
          <w:lang w:eastAsia="ar-SA"/>
        </w:rPr>
      </w:pPr>
      <w:r w:rsidRPr="00702337">
        <w:rPr>
          <w:rFonts w:ascii="Arial" w:eastAsia="Arial" w:hAnsi="Arial" w:cs="Arial"/>
          <w:b/>
          <w:sz w:val="20"/>
          <w:szCs w:val="20"/>
          <w:lang w:eastAsia="ar-SA"/>
        </w:rPr>
        <w:t>ŠINDLAR s.r.o.</w:t>
      </w:r>
    </w:p>
    <w:p w14:paraId="70DF5345" w14:textId="77777777" w:rsidR="00832772" w:rsidRPr="007C3916" w:rsidRDefault="00832772" w:rsidP="00832772">
      <w:pPr>
        <w:spacing w:line="240" w:lineRule="auto"/>
        <w:jc w:val="left"/>
        <w:rPr>
          <w:rFonts w:ascii="Arial" w:eastAsia="Arial" w:hAnsi="Arial" w:cs="Arial"/>
          <w:sz w:val="20"/>
          <w:szCs w:val="20"/>
          <w:highlight w:val="yellow"/>
          <w:lang w:eastAsia="ar-SA"/>
        </w:rPr>
      </w:pPr>
      <w:r w:rsidRPr="0040100A">
        <w:rPr>
          <w:rFonts w:ascii="Arial" w:eastAsia="Arial" w:hAnsi="Arial" w:cs="Arial"/>
          <w:sz w:val="20"/>
          <w:szCs w:val="20"/>
          <w:lang w:eastAsia="ar-SA"/>
        </w:rPr>
        <w:t xml:space="preserve">se sídlem: </w:t>
      </w:r>
      <w:r>
        <w:rPr>
          <w:rFonts w:ascii="Arial" w:eastAsia="Arial" w:hAnsi="Arial" w:cs="Arial"/>
          <w:sz w:val="20"/>
          <w:szCs w:val="20"/>
          <w:lang w:eastAsia="ar-SA"/>
        </w:rPr>
        <w:tab/>
      </w:r>
      <w:r>
        <w:rPr>
          <w:rFonts w:ascii="Arial" w:eastAsia="Arial" w:hAnsi="Arial" w:cs="Arial"/>
          <w:sz w:val="20"/>
          <w:szCs w:val="20"/>
          <w:lang w:eastAsia="ar-SA"/>
        </w:rPr>
        <w:tab/>
      </w:r>
      <w:r w:rsidRPr="00702337">
        <w:rPr>
          <w:rFonts w:ascii="Arial" w:eastAsia="Arial" w:hAnsi="Arial" w:cs="Arial"/>
          <w:sz w:val="20"/>
          <w:szCs w:val="20"/>
          <w:lang w:eastAsia="ar-SA"/>
        </w:rPr>
        <w:t>Na Brně 372/2a, 500 06 Hradec Králové</w:t>
      </w:r>
    </w:p>
    <w:p w14:paraId="428A6E3C" w14:textId="77777777" w:rsidR="00832772" w:rsidRPr="007C3916" w:rsidRDefault="00832772" w:rsidP="00832772">
      <w:pPr>
        <w:spacing w:line="240" w:lineRule="auto"/>
        <w:jc w:val="left"/>
        <w:rPr>
          <w:rFonts w:ascii="Arial" w:eastAsia="Arial" w:hAnsi="Arial" w:cs="Arial"/>
          <w:sz w:val="20"/>
          <w:szCs w:val="20"/>
          <w:highlight w:val="yellow"/>
          <w:lang w:eastAsia="ar-SA"/>
        </w:rPr>
      </w:pPr>
      <w:r w:rsidRPr="0040100A">
        <w:rPr>
          <w:rFonts w:ascii="Arial" w:eastAsia="Arial" w:hAnsi="Arial" w:cs="Arial"/>
          <w:sz w:val="20"/>
          <w:szCs w:val="20"/>
          <w:lang w:eastAsia="ar-SA"/>
        </w:rPr>
        <w:t>IČO:</w:t>
      </w:r>
      <w:r>
        <w:rPr>
          <w:rFonts w:ascii="Arial" w:eastAsia="Arial" w:hAnsi="Arial" w:cs="Arial"/>
          <w:sz w:val="20"/>
          <w:szCs w:val="20"/>
          <w:lang w:eastAsia="ar-SA"/>
        </w:rPr>
        <w:tab/>
      </w:r>
      <w:r>
        <w:rPr>
          <w:rFonts w:ascii="Arial" w:eastAsia="Arial" w:hAnsi="Arial" w:cs="Arial"/>
          <w:sz w:val="20"/>
          <w:szCs w:val="20"/>
          <w:lang w:eastAsia="ar-SA"/>
        </w:rPr>
        <w:tab/>
      </w:r>
      <w:r>
        <w:rPr>
          <w:rFonts w:ascii="Arial" w:eastAsia="Arial" w:hAnsi="Arial" w:cs="Arial"/>
          <w:sz w:val="20"/>
          <w:szCs w:val="20"/>
          <w:lang w:eastAsia="ar-SA"/>
        </w:rPr>
        <w:tab/>
      </w:r>
      <w:r w:rsidRPr="00702337">
        <w:rPr>
          <w:rFonts w:ascii="Arial" w:eastAsia="Arial" w:hAnsi="Arial" w:cs="Arial"/>
          <w:sz w:val="20"/>
          <w:szCs w:val="20"/>
          <w:lang w:eastAsia="ar-SA"/>
        </w:rPr>
        <w:t>26003236</w:t>
      </w:r>
      <w:r>
        <w:rPr>
          <w:rFonts w:ascii="Arial" w:eastAsia="Arial" w:hAnsi="Arial" w:cs="Arial"/>
          <w:sz w:val="20"/>
          <w:szCs w:val="20"/>
          <w:lang w:eastAsia="ar-SA"/>
        </w:rPr>
        <w:t xml:space="preserve"> </w:t>
      </w:r>
      <w:r w:rsidRPr="0040100A">
        <w:rPr>
          <w:rFonts w:ascii="Arial" w:eastAsia="Arial" w:hAnsi="Arial" w:cs="Arial"/>
          <w:sz w:val="20"/>
          <w:szCs w:val="20"/>
          <w:lang w:eastAsia="ar-SA"/>
        </w:rPr>
        <w:t xml:space="preserve">DIČ: </w:t>
      </w:r>
      <w:r w:rsidRPr="00702337">
        <w:rPr>
          <w:rFonts w:ascii="Arial" w:eastAsia="Arial" w:hAnsi="Arial" w:cs="Arial"/>
          <w:sz w:val="20"/>
          <w:szCs w:val="20"/>
          <w:lang w:eastAsia="ar-SA"/>
        </w:rPr>
        <w:t>CZ26003236</w:t>
      </w:r>
      <w:r w:rsidRPr="008D3FAD">
        <w:rPr>
          <w:rFonts w:ascii="Arial" w:eastAsia="Arial" w:hAnsi="Arial" w:cs="Arial"/>
          <w:sz w:val="20"/>
          <w:szCs w:val="20"/>
          <w:highlight w:val="yellow"/>
          <w:lang w:eastAsia="ar-SA"/>
        </w:rPr>
        <w:t xml:space="preserve"> </w:t>
      </w:r>
    </w:p>
    <w:p w14:paraId="53B3CA7D" w14:textId="77777777" w:rsidR="00832772" w:rsidRPr="0040100A" w:rsidRDefault="00832772" w:rsidP="00832772">
      <w:pPr>
        <w:tabs>
          <w:tab w:val="left" w:pos="284"/>
          <w:tab w:val="left" w:pos="2835"/>
        </w:tabs>
        <w:spacing w:line="276" w:lineRule="auto"/>
        <w:rPr>
          <w:rFonts w:ascii="Arial" w:eastAsia="Arial" w:hAnsi="Arial" w:cs="Arial"/>
          <w:sz w:val="20"/>
          <w:szCs w:val="20"/>
          <w:lang w:eastAsia="ar-SA"/>
        </w:rPr>
      </w:pPr>
      <w:r w:rsidRPr="0040100A">
        <w:rPr>
          <w:rFonts w:ascii="Arial" w:eastAsia="Arial" w:hAnsi="Arial" w:cs="Arial"/>
          <w:sz w:val="20"/>
          <w:szCs w:val="20"/>
          <w:lang w:eastAsia="ar-SA"/>
        </w:rPr>
        <w:t>zapsaný v obchodním rejstříku pod sp. zn.:</w:t>
      </w:r>
      <w:r>
        <w:rPr>
          <w:rFonts w:ascii="Arial" w:eastAsia="Arial" w:hAnsi="Arial" w:cs="Arial"/>
          <w:sz w:val="20"/>
          <w:szCs w:val="20"/>
          <w:lang w:eastAsia="ar-SA"/>
        </w:rPr>
        <w:t xml:space="preserve"> </w:t>
      </w:r>
      <w:r w:rsidRPr="00702337">
        <w:rPr>
          <w:rFonts w:ascii="Arial" w:eastAsia="Arial" w:hAnsi="Arial" w:cs="Arial"/>
          <w:sz w:val="20"/>
          <w:szCs w:val="20"/>
          <w:lang w:eastAsia="ar-SA"/>
        </w:rPr>
        <w:t>C 19512</w:t>
      </w:r>
      <w:r>
        <w:rPr>
          <w:rFonts w:ascii="Arial" w:eastAsia="Arial" w:hAnsi="Arial" w:cs="Arial"/>
          <w:sz w:val="20"/>
          <w:szCs w:val="20"/>
          <w:lang w:eastAsia="ar-SA"/>
        </w:rPr>
        <w:t xml:space="preserve">, </w:t>
      </w:r>
      <w:r w:rsidRPr="0040100A">
        <w:rPr>
          <w:rFonts w:ascii="Arial" w:eastAsia="Arial" w:hAnsi="Arial" w:cs="Arial"/>
          <w:sz w:val="20"/>
          <w:szCs w:val="20"/>
          <w:lang w:eastAsia="ar-SA"/>
        </w:rPr>
        <w:t>vedenou u</w:t>
      </w:r>
      <w:r>
        <w:rPr>
          <w:rFonts w:ascii="Arial" w:eastAsia="Arial" w:hAnsi="Arial" w:cs="Arial"/>
          <w:sz w:val="20"/>
          <w:szCs w:val="20"/>
          <w:lang w:eastAsia="ar-SA"/>
        </w:rPr>
        <w:t xml:space="preserve"> </w:t>
      </w:r>
      <w:r w:rsidRPr="00702337">
        <w:rPr>
          <w:rFonts w:ascii="Arial" w:eastAsia="Arial" w:hAnsi="Arial" w:cs="Arial"/>
          <w:sz w:val="20"/>
          <w:szCs w:val="20"/>
          <w:lang w:eastAsia="ar-SA"/>
        </w:rPr>
        <w:t>Krajského soudu v Hradci Králové</w:t>
      </w:r>
      <w:r w:rsidRPr="0040100A">
        <w:rPr>
          <w:rFonts w:ascii="Arial" w:eastAsia="Arial" w:hAnsi="Arial" w:cs="Arial"/>
          <w:sz w:val="20"/>
          <w:szCs w:val="20"/>
          <w:lang w:eastAsia="ar-SA"/>
        </w:rPr>
        <w:t xml:space="preserve">                          </w:t>
      </w:r>
    </w:p>
    <w:p w14:paraId="336BFD52" w14:textId="59CFBAE2" w:rsidR="00832772" w:rsidRPr="00702337" w:rsidRDefault="00832772" w:rsidP="00832772">
      <w:pPr>
        <w:spacing w:line="240" w:lineRule="auto"/>
        <w:jc w:val="left"/>
        <w:rPr>
          <w:rFonts w:ascii="Arial" w:eastAsia="Arial" w:hAnsi="Arial" w:cs="Arial"/>
          <w:sz w:val="20"/>
          <w:szCs w:val="20"/>
          <w:lang w:eastAsia="ar-SA"/>
        </w:rPr>
      </w:pPr>
      <w:r w:rsidRPr="0040100A">
        <w:rPr>
          <w:rFonts w:ascii="Arial" w:eastAsia="Arial" w:hAnsi="Arial" w:cs="Arial"/>
          <w:sz w:val="20"/>
          <w:szCs w:val="20"/>
          <w:lang w:eastAsia="ar-SA"/>
        </w:rPr>
        <w:t>zastoupený:</w:t>
      </w:r>
      <w:r>
        <w:rPr>
          <w:rFonts w:ascii="Arial" w:eastAsia="Arial" w:hAnsi="Arial" w:cs="Arial"/>
          <w:sz w:val="20"/>
          <w:szCs w:val="20"/>
          <w:lang w:eastAsia="ar-SA"/>
        </w:rPr>
        <w:tab/>
      </w:r>
      <w:r>
        <w:rPr>
          <w:rFonts w:ascii="Arial" w:eastAsia="Arial" w:hAnsi="Arial" w:cs="Arial"/>
          <w:sz w:val="20"/>
          <w:szCs w:val="20"/>
          <w:lang w:eastAsia="ar-SA"/>
        </w:rPr>
        <w:tab/>
      </w:r>
      <w:r w:rsidR="00741B39">
        <w:rPr>
          <w:rFonts w:ascii="Arial" w:eastAsia="Arial" w:hAnsi="Arial" w:cs="Arial"/>
          <w:sz w:val="20"/>
          <w:szCs w:val="20"/>
          <w:lang w:eastAsia="ar-SA"/>
        </w:rPr>
        <w:t>XXX</w:t>
      </w:r>
      <w:r w:rsidRPr="00702337">
        <w:rPr>
          <w:rFonts w:ascii="Arial" w:eastAsia="Arial" w:hAnsi="Arial" w:cs="Arial"/>
          <w:sz w:val="20"/>
          <w:szCs w:val="20"/>
          <w:lang w:eastAsia="ar-SA"/>
        </w:rPr>
        <w:t>, jednatel společnosti</w:t>
      </w:r>
    </w:p>
    <w:p w14:paraId="50E1F972" w14:textId="00BA0DAE" w:rsidR="00832772" w:rsidRPr="007C3916" w:rsidRDefault="00832772" w:rsidP="00832772">
      <w:pPr>
        <w:spacing w:line="240" w:lineRule="auto"/>
        <w:jc w:val="left"/>
        <w:rPr>
          <w:rFonts w:ascii="Arial" w:eastAsia="Arial" w:hAnsi="Arial" w:cs="Arial"/>
          <w:sz w:val="20"/>
          <w:szCs w:val="20"/>
          <w:highlight w:val="yellow"/>
          <w:lang w:eastAsia="ar-SA"/>
        </w:rPr>
      </w:pPr>
      <w:r w:rsidRPr="00702337">
        <w:rPr>
          <w:rFonts w:ascii="Arial" w:eastAsia="Arial" w:hAnsi="Arial" w:cs="Arial"/>
          <w:sz w:val="20"/>
          <w:szCs w:val="20"/>
          <w:lang w:eastAsia="ar-SA"/>
        </w:rPr>
        <w:tab/>
      </w:r>
      <w:r w:rsidRPr="00702337">
        <w:rPr>
          <w:rFonts w:ascii="Arial" w:eastAsia="Arial" w:hAnsi="Arial" w:cs="Arial"/>
          <w:sz w:val="20"/>
          <w:szCs w:val="20"/>
          <w:lang w:eastAsia="ar-SA"/>
        </w:rPr>
        <w:tab/>
      </w:r>
      <w:r w:rsidRPr="00702337">
        <w:rPr>
          <w:rFonts w:ascii="Arial" w:eastAsia="Arial" w:hAnsi="Arial" w:cs="Arial"/>
          <w:sz w:val="20"/>
          <w:szCs w:val="20"/>
          <w:lang w:eastAsia="ar-SA"/>
        </w:rPr>
        <w:tab/>
      </w:r>
      <w:r w:rsidR="00741B39">
        <w:rPr>
          <w:rFonts w:ascii="Arial" w:eastAsia="Arial" w:hAnsi="Arial" w:cs="Arial"/>
          <w:sz w:val="20"/>
          <w:szCs w:val="20"/>
          <w:lang w:eastAsia="ar-SA"/>
        </w:rPr>
        <w:t>XXX</w:t>
      </w:r>
      <w:r w:rsidRPr="00702337">
        <w:rPr>
          <w:rFonts w:ascii="Arial" w:eastAsia="Arial" w:hAnsi="Arial" w:cs="Arial"/>
          <w:sz w:val="20"/>
          <w:szCs w:val="20"/>
          <w:lang w:eastAsia="ar-SA"/>
        </w:rPr>
        <w:t>, jednatelka společnosti</w:t>
      </w:r>
    </w:p>
    <w:p w14:paraId="082B6F45" w14:textId="77777777" w:rsidR="00832772" w:rsidRPr="007C3916" w:rsidRDefault="00832772" w:rsidP="00832772">
      <w:pPr>
        <w:spacing w:line="240" w:lineRule="auto"/>
        <w:jc w:val="left"/>
        <w:rPr>
          <w:rFonts w:ascii="Arial" w:eastAsia="Arial" w:hAnsi="Arial" w:cs="Arial"/>
          <w:sz w:val="20"/>
          <w:szCs w:val="20"/>
          <w:highlight w:val="yellow"/>
          <w:lang w:eastAsia="ar-SA"/>
        </w:rPr>
      </w:pPr>
      <w:r w:rsidRPr="0040100A">
        <w:rPr>
          <w:rFonts w:ascii="Arial" w:eastAsia="Arial" w:hAnsi="Arial" w:cs="Arial"/>
          <w:sz w:val="20"/>
          <w:szCs w:val="20"/>
          <w:lang w:eastAsia="ar-SA"/>
        </w:rPr>
        <w:t xml:space="preserve">datová schránka: </w:t>
      </w:r>
      <w:r>
        <w:rPr>
          <w:rFonts w:ascii="Arial" w:eastAsia="Arial" w:hAnsi="Arial" w:cs="Arial"/>
          <w:sz w:val="20"/>
          <w:szCs w:val="20"/>
          <w:lang w:eastAsia="ar-SA"/>
        </w:rPr>
        <w:tab/>
      </w:r>
      <w:r w:rsidRPr="00702337">
        <w:rPr>
          <w:rFonts w:ascii="Arial" w:eastAsia="Arial" w:hAnsi="Arial" w:cs="Arial"/>
          <w:sz w:val="20"/>
          <w:szCs w:val="20"/>
          <w:lang w:eastAsia="ar-SA"/>
        </w:rPr>
        <w:t>g4d5wwq</w:t>
      </w:r>
    </w:p>
    <w:p w14:paraId="05587047" w14:textId="77777777" w:rsidR="00832772" w:rsidRDefault="00832772" w:rsidP="00832772">
      <w:pPr>
        <w:rPr>
          <w:rFonts w:ascii="Arial" w:hAnsi="Arial" w:cs="Arial"/>
          <w:sz w:val="20"/>
          <w:szCs w:val="20"/>
          <w:lang w:eastAsia="ar-SA"/>
        </w:rPr>
      </w:pPr>
      <w:r w:rsidRPr="0040100A">
        <w:rPr>
          <w:rFonts w:ascii="Arial" w:hAnsi="Arial" w:cs="Arial"/>
          <w:sz w:val="20"/>
          <w:szCs w:val="20"/>
          <w:lang w:eastAsia="ar-SA"/>
        </w:rPr>
        <w:t xml:space="preserve">kontaktní osoba oprávněná jednat ve věcech technických: </w:t>
      </w:r>
    </w:p>
    <w:p w14:paraId="2CD80ED7" w14:textId="031BD2CB" w:rsidR="00832772" w:rsidRDefault="00832772" w:rsidP="00832772">
      <w:pPr>
        <w:ind w:left="1418" w:firstLine="709"/>
        <w:rPr>
          <w:rFonts w:ascii="Arial" w:eastAsia="Arial" w:hAnsi="Arial" w:cs="Arial"/>
          <w:sz w:val="20"/>
          <w:szCs w:val="20"/>
          <w:lang w:eastAsia="ar-SA"/>
        </w:rPr>
      </w:pPr>
      <w:r w:rsidRPr="0040100A">
        <w:rPr>
          <w:rFonts w:ascii="Arial" w:eastAsia="Arial" w:hAnsi="Arial" w:cs="Arial"/>
          <w:sz w:val="20"/>
          <w:szCs w:val="20"/>
          <w:lang w:eastAsia="ar-SA"/>
        </w:rPr>
        <w:t xml:space="preserve">tel. </w:t>
      </w:r>
      <w:r w:rsidR="00741B39">
        <w:rPr>
          <w:rFonts w:ascii="Arial" w:eastAsia="Arial" w:hAnsi="Arial" w:cs="Arial"/>
          <w:sz w:val="20"/>
          <w:szCs w:val="20"/>
          <w:lang w:eastAsia="ar-SA"/>
        </w:rPr>
        <w:t>XXX</w:t>
      </w:r>
      <w:r w:rsidRPr="0040100A">
        <w:rPr>
          <w:rFonts w:ascii="Arial" w:eastAsia="Arial" w:hAnsi="Arial" w:cs="Arial"/>
          <w:sz w:val="20"/>
          <w:szCs w:val="20"/>
          <w:lang w:eastAsia="ar-SA"/>
        </w:rPr>
        <w:t>, e-mail</w:t>
      </w:r>
      <w:r>
        <w:rPr>
          <w:rFonts w:ascii="Arial" w:eastAsia="Arial" w:hAnsi="Arial" w:cs="Arial"/>
          <w:sz w:val="20"/>
          <w:szCs w:val="20"/>
          <w:lang w:eastAsia="ar-SA"/>
        </w:rPr>
        <w:t xml:space="preserve">: </w:t>
      </w:r>
      <w:r w:rsidR="00741B39">
        <w:rPr>
          <w:rFonts w:ascii="Arial" w:eastAsia="Arial" w:hAnsi="Arial" w:cs="Arial"/>
          <w:sz w:val="20"/>
          <w:szCs w:val="20"/>
          <w:lang w:eastAsia="ar-SA"/>
        </w:rPr>
        <w:t>XXX</w:t>
      </w:r>
    </w:p>
    <w:p w14:paraId="77BE06AC" w14:textId="77777777" w:rsidR="00832772" w:rsidRDefault="00832772" w:rsidP="00832772">
      <w:pPr>
        <w:rPr>
          <w:rFonts w:ascii="Arial" w:eastAsia="Arial" w:hAnsi="Arial" w:cs="Arial"/>
          <w:sz w:val="20"/>
          <w:szCs w:val="20"/>
          <w:lang w:eastAsia="ar-SA"/>
        </w:rPr>
      </w:pPr>
    </w:p>
    <w:p w14:paraId="5012FA02" w14:textId="77777777" w:rsidR="00832772" w:rsidRDefault="00832772" w:rsidP="00832772">
      <w:pPr>
        <w:rPr>
          <w:rFonts w:ascii="Arial" w:eastAsia="Arial" w:hAnsi="Arial" w:cs="Arial"/>
          <w:sz w:val="20"/>
          <w:szCs w:val="20"/>
          <w:lang w:eastAsia="ar-SA"/>
        </w:rPr>
      </w:pPr>
      <w:r>
        <w:rPr>
          <w:rFonts w:ascii="Arial" w:eastAsia="Arial" w:hAnsi="Arial" w:cs="Arial"/>
          <w:sz w:val="20"/>
          <w:szCs w:val="20"/>
          <w:lang w:eastAsia="ar-SA"/>
        </w:rPr>
        <w:tab/>
        <w:t>Společník č. 1</w:t>
      </w:r>
    </w:p>
    <w:p w14:paraId="030DEC95" w14:textId="77777777" w:rsidR="00832772" w:rsidRPr="007C3916" w:rsidRDefault="00612940" w:rsidP="00832772">
      <w:pPr>
        <w:tabs>
          <w:tab w:val="left" w:pos="284"/>
          <w:tab w:val="left" w:pos="2835"/>
        </w:tabs>
        <w:spacing w:line="276" w:lineRule="auto"/>
        <w:rPr>
          <w:rFonts w:ascii="Arial" w:eastAsia="Arial" w:hAnsi="Arial" w:cs="Arial"/>
          <w:b/>
          <w:sz w:val="20"/>
          <w:szCs w:val="20"/>
          <w:highlight w:val="yellow"/>
          <w:lang w:eastAsia="ar-SA"/>
        </w:rPr>
      </w:pPr>
      <w:r w:rsidRPr="00612940">
        <w:rPr>
          <w:rFonts w:ascii="Arial" w:eastAsia="Arial" w:hAnsi="Arial" w:cs="Arial"/>
          <w:b/>
          <w:sz w:val="20"/>
          <w:szCs w:val="20"/>
          <w:lang w:eastAsia="ar-SA"/>
        </w:rPr>
        <w:t>Ing. Martina Havlová, Ph.D.</w:t>
      </w:r>
    </w:p>
    <w:p w14:paraId="4839B90A" w14:textId="77777777" w:rsidR="00832772" w:rsidRPr="007C3916" w:rsidRDefault="00832772" w:rsidP="00832772">
      <w:pPr>
        <w:spacing w:line="240" w:lineRule="auto"/>
        <w:jc w:val="left"/>
        <w:rPr>
          <w:rFonts w:ascii="Arial" w:eastAsia="Arial" w:hAnsi="Arial" w:cs="Arial"/>
          <w:sz w:val="20"/>
          <w:szCs w:val="20"/>
          <w:highlight w:val="yellow"/>
          <w:lang w:eastAsia="ar-SA"/>
        </w:rPr>
      </w:pPr>
      <w:r w:rsidRPr="0040100A">
        <w:rPr>
          <w:rFonts w:ascii="Arial" w:eastAsia="Arial" w:hAnsi="Arial" w:cs="Arial"/>
          <w:sz w:val="20"/>
          <w:szCs w:val="20"/>
          <w:lang w:eastAsia="ar-SA"/>
        </w:rPr>
        <w:t xml:space="preserve">se sídlem: </w:t>
      </w:r>
      <w:r>
        <w:rPr>
          <w:rFonts w:ascii="Arial" w:eastAsia="Arial" w:hAnsi="Arial" w:cs="Arial"/>
          <w:sz w:val="20"/>
          <w:szCs w:val="20"/>
          <w:lang w:eastAsia="ar-SA"/>
        </w:rPr>
        <w:tab/>
      </w:r>
      <w:r>
        <w:rPr>
          <w:rFonts w:ascii="Arial" w:eastAsia="Arial" w:hAnsi="Arial" w:cs="Arial"/>
          <w:sz w:val="20"/>
          <w:szCs w:val="20"/>
          <w:lang w:eastAsia="ar-SA"/>
        </w:rPr>
        <w:tab/>
      </w:r>
      <w:r w:rsidR="00612940" w:rsidRPr="00612940">
        <w:rPr>
          <w:rFonts w:ascii="Arial" w:eastAsia="Arial" w:hAnsi="Arial" w:cs="Arial"/>
          <w:sz w:val="20"/>
          <w:szCs w:val="20"/>
          <w:lang w:eastAsia="ar-SA"/>
        </w:rPr>
        <w:t>Chocerady 314, Chocerady 257 24</w:t>
      </w:r>
      <w:r w:rsidR="00612940" w:rsidRPr="00612940">
        <w:rPr>
          <w:rFonts w:ascii="Arial" w:eastAsia="Arial" w:hAnsi="Arial" w:cs="Arial"/>
          <w:sz w:val="20"/>
          <w:szCs w:val="20"/>
          <w:lang w:eastAsia="ar-SA"/>
        </w:rPr>
        <w:cr/>
      </w:r>
      <w:r w:rsidRPr="0040100A">
        <w:rPr>
          <w:rFonts w:ascii="Arial" w:eastAsia="Arial" w:hAnsi="Arial" w:cs="Arial"/>
          <w:sz w:val="20"/>
          <w:szCs w:val="20"/>
          <w:lang w:eastAsia="ar-SA"/>
        </w:rPr>
        <w:t>IČO:</w:t>
      </w:r>
      <w:r>
        <w:rPr>
          <w:rFonts w:ascii="Arial" w:eastAsia="Arial" w:hAnsi="Arial" w:cs="Arial"/>
          <w:sz w:val="20"/>
          <w:szCs w:val="20"/>
          <w:lang w:eastAsia="ar-SA"/>
        </w:rPr>
        <w:tab/>
      </w:r>
      <w:r>
        <w:rPr>
          <w:rFonts w:ascii="Arial" w:eastAsia="Arial" w:hAnsi="Arial" w:cs="Arial"/>
          <w:sz w:val="20"/>
          <w:szCs w:val="20"/>
          <w:lang w:eastAsia="ar-SA"/>
        </w:rPr>
        <w:tab/>
      </w:r>
      <w:r>
        <w:rPr>
          <w:rFonts w:ascii="Arial" w:eastAsia="Arial" w:hAnsi="Arial" w:cs="Arial"/>
          <w:sz w:val="20"/>
          <w:szCs w:val="20"/>
          <w:lang w:eastAsia="ar-SA"/>
        </w:rPr>
        <w:tab/>
      </w:r>
      <w:r w:rsidR="00612940">
        <w:rPr>
          <w:rFonts w:ascii="Arial" w:eastAsia="Arial" w:hAnsi="Arial" w:cs="Arial"/>
          <w:sz w:val="20"/>
          <w:szCs w:val="20"/>
          <w:lang w:eastAsia="ar-SA"/>
        </w:rPr>
        <w:t>01824449</w:t>
      </w:r>
      <w:r>
        <w:rPr>
          <w:rFonts w:ascii="Arial" w:eastAsia="Arial" w:hAnsi="Arial" w:cs="Arial"/>
          <w:sz w:val="20"/>
          <w:szCs w:val="20"/>
          <w:lang w:eastAsia="ar-SA"/>
        </w:rPr>
        <w:t xml:space="preserve"> </w:t>
      </w:r>
      <w:r w:rsidRPr="0040100A">
        <w:rPr>
          <w:rFonts w:ascii="Arial" w:eastAsia="Arial" w:hAnsi="Arial" w:cs="Arial"/>
          <w:sz w:val="20"/>
          <w:szCs w:val="20"/>
          <w:lang w:eastAsia="ar-SA"/>
        </w:rPr>
        <w:t xml:space="preserve">DIČ: </w:t>
      </w:r>
      <w:r w:rsidR="00612940" w:rsidRPr="00612940">
        <w:rPr>
          <w:rFonts w:ascii="Arial" w:eastAsia="Arial" w:hAnsi="Arial" w:cs="Arial"/>
          <w:sz w:val="20"/>
          <w:szCs w:val="20"/>
          <w:lang w:eastAsia="ar-SA"/>
        </w:rPr>
        <w:t>CZ8861290691</w:t>
      </w:r>
      <w:r w:rsidRPr="008D3FAD">
        <w:rPr>
          <w:rFonts w:ascii="Arial" w:eastAsia="Arial" w:hAnsi="Arial" w:cs="Arial"/>
          <w:sz w:val="20"/>
          <w:szCs w:val="20"/>
          <w:highlight w:val="yellow"/>
          <w:lang w:eastAsia="ar-SA"/>
        </w:rPr>
        <w:t xml:space="preserve"> </w:t>
      </w:r>
    </w:p>
    <w:p w14:paraId="697C9537" w14:textId="3DD213EB" w:rsidR="00832772" w:rsidRDefault="00612940" w:rsidP="00DB516C">
      <w:pPr>
        <w:tabs>
          <w:tab w:val="left" w:pos="284"/>
          <w:tab w:val="left" w:pos="2127"/>
        </w:tabs>
        <w:spacing w:line="276" w:lineRule="auto"/>
        <w:rPr>
          <w:rFonts w:ascii="Arial" w:eastAsia="Arial" w:hAnsi="Arial" w:cs="Arial"/>
          <w:sz w:val="20"/>
          <w:szCs w:val="20"/>
          <w:lang w:eastAsia="ar-SA"/>
        </w:rPr>
      </w:pPr>
      <w:r w:rsidRPr="00612940">
        <w:rPr>
          <w:rFonts w:ascii="Arial" w:eastAsia="Arial" w:hAnsi="Arial" w:cs="Arial"/>
          <w:sz w:val="20"/>
          <w:szCs w:val="20"/>
          <w:lang w:eastAsia="ar-SA"/>
        </w:rPr>
        <w:t>Úřad příslušný podle §71 odst.2 živnostenského zákona: Městský úřad Benešov</w:t>
      </w:r>
      <w:r w:rsidRPr="00612940">
        <w:rPr>
          <w:rFonts w:ascii="Arial" w:eastAsia="Arial" w:hAnsi="Arial" w:cs="Arial"/>
          <w:sz w:val="20"/>
          <w:szCs w:val="20"/>
          <w:lang w:eastAsia="ar-SA"/>
        </w:rPr>
        <w:cr/>
      </w:r>
      <w:r w:rsidR="00832772" w:rsidRPr="0040100A">
        <w:rPr>
          <w:rFonts w:ascii="Arial" w:hAnsi="Arial" w:cs="Arial"/>
          <w:sz w:val="20"/>
          <w:szCs w:val="20"/>
          <w:lang w:eastAsia="ar-SA"/>
        </w:rPr>
        <w:t xml:space="preserve">kontaktní </w:t>
      </w:r>
      <w:r>
        <w:rPr>
          <w:rFonts w:ascii="Arial" w:hAnsi="Arial" w:cs="Arial"/>
          <w:sz w:val="20"/>
          <w:szCs w:val="20"/>
          <w:lang w:eastAsia="ar-SA"/>
        </w:rPr>
        <w:t>informace:</w:t>
      </w:r>
      <w:r>
        <w:rPr>
          <w:rFonts w:ascii="Arial" w:hAnsi="Arial" w:cs="Arial"/>
          <w:sz w:val="20"/>
          <w:szCs w:val="20"/>
          <w:lang w:eastAsia="ar-SA"/>
        </w:rPr>
        <w:tab/>
      </w:r>
      <w:r>
        <w:rPr>
          <w:rFonts w:ascii="Arial" w:eastAsia="Arial" w:hAnsi="Arial" w:cs="Arial"/>
          <w:sz w:val="20"/>
          <w:szCs w:val="20"/>
          <w:lang w:eastAsia="ar-SA"/>
        </w:rPr>
        <w:t xml:space="preserve">tel.: </w:t>
      </w:r>
      <w:r w:rsidR="00741B39">
        <w:rPr>
          <w:rFonts w:ascii="Arial" w:eastAsia="Arial" w:hAnsi="Arial" w:cs="Arial"/>
          <w:sz w:val="20"/>
          <w:szCs w:val="20"/>
          <w:lang w:eastAsia="ar-SA"/>
        </w:rPr>
        <w:t>XXX</w:t>
      </w:r>
      <w:r w:rsidRPr="00612940">
        <w:rPr>
          <w:rFonts w:ascii="Arial" w:eastAsia="Arial" w:hAnsi="Arial" w:cs="Arial"/>
          <w:sz w:val="20"/>
          <w:szCs w:val="20"/>
          <w:lang w:eastAsia="ar-SA"/>
        </w:rPr>
        <w:t xml:space="preserve">, e-pošta: </w:t>
      </w:r>
      <w:r w:rsidR="00741B39">
        <w:rPr>
          <w:rFonts w:ascii="Arial" w:eastAsia="Arial" w:hAnsi="Arial" w:cs="Arial"/>
          <w:sz w:val="20"/>
          <w:szCs w:val="20"/>
          <w:lang w:eastAsia="ar-SA"/>
        </w:rPr>
        <w:t>XXX</w:t>
      </w:r>
      <w:r w:rsidRPr="00612940">
        <w:rPr>
          <w:rFonts w:ascii="Arial" w:eastAsia="Arial" w:hAnsi="Arial" w:cs="Arial"/>
          <w:sz w:val="20"/>
          <w:szCs w:val="20"/>
          <w:lang w:eastAsia="ar-SA"/>
        </w:rPr>
        <w:t xml:space="preserve">, </w:t>
      </w:r>
      <w:r w:rsidRPr="00DB516C">
        <w:rPr>
          <w:rFonts w:ascii="Arial" w:eastAsia="Arial" w:hAnsi="Arial" w:cs="Arial"/>
          <w:sz w:val="20"/>
          <w:szCs w:val="20"/>
          <w:lang w:eastAsia="ar-SA"/>
        </w:rPr>
        <w:t>www.</w:t>
      </w:r>
      <w:r w:rsidR="00741B39">
        <w:rPr>
          <w:rFonts w:ascii="Arial" w:eastAsia="Arial" w:hAnsi="Arial" w:cs="Arial"/>
          <w:sz w:val="20"/>
          <w:szCs w:val="20"/>
          <w:lang w:eastAsia="ar-SA"/>
        </w:rPr>
        <w:t>XXX</w:t>
      </w:r>
    </w:p>
    <w:p w14:paraId="6B7554FD" w14:textId="77777777" w:rsidR="00612940" w:rsidRDefault="00612940" w:rsidP="00612940">
      <w:pPr>
        <w:rPr>
          <w:rFonts w:ascii="Arial" w:eastAsia="Arial" w:hAnsi="Arial" w:cs="Arial"/>
          <w:sz w:val="20"/>
          <w:szCs w:val="20"/>
          <w:lang w:eastAsia="ar-SA"/>
        </w:rPr>
      </w:pPr>
    </w:p>
    <w:p w14:paraId="0F4A7156" w14:textId="77777777" w:rsidR="00832772" w:rsidRDefault="00832772" w:rsidP="00832772">
      <w:pPr>
        <w:rPr>
          <w:rFonts w:ascii="Arial" w:eastAsia="Arial" w:hAnsi="Arial" w:cs="Arial"/>
          <w:sz w:val="20"/>
          <w:szCs w:val="20"/>
          <w:lang w:eastAsia="ar-SA"/>
        </w:rPr>
      </w:pPr>
      <w:r>
        <w:rPr>
          <w:rFonts w:ascii="Arial" w:eastAsia="Arial" w:hAnsi="Arial" w:cs="Arial"/>
          <w:sz w:val="20"/>
          <w:szCs w:val="20"/>
          <w:lang w:eastAsia="ar-SA"/>
        </w:rPr>
        <w:tab/>
        <w:t>Společník č. 2</w:t>
      </w:r>
    </w:p>
    <w:p w14:paraId="35EABACC" w14:textId="77777777" w:rsidR="00832772" w:rsidRPr="007C3916" w:rsidRDefault="00612940" w:rsidP="00612940">
      <w:pPr>
        <w:tabs>
          <w:tab w:val="left" w:pos="284"/>
          <w:tab w:val="left" w:pos="2127"/>
        </w:tabs>
        <w:spacing w:line="276" w:lineRule="auto"/>
        <w:rPr>
          <w:rFonts w:ascii="Arial" w:eastAsia="Arial" w:hAnsi="Arial" w:cs="Arial"/>
          <w:sz w:val="20"/>
          <w:szCs w:val="20"/>
          <w:highlight w:val="yellow"/>
          <w:lang w:eastAsia="ar-SA"/>
        </w:rPr>
      </w:pPr>
      <w:r w:rsidRPr="00612940">
        <w:rPr>
          <w:rFonts w:ascii="Arial" w:eastAsia="Arial" w:hAnsi="Arial" w:cs="Arial"/>
          <w:b/>
          <w:sz w:val="20"/>
          <w:szCs w:val="20"/>
          <w:lang w:eastAsia="ar-SA"/>
        </w:rPr>
        <w:t>Ing. Radek Prokeš, Ph.D</w:t>
      </w:r>
      <w:r w:rsidRPr="00612940">
        <w:rPr>
          <w:rFonts w:ascii="Arial" w:eastAsia="Arial" w:hAnsi="Arial" w:cs="Arial"/>
          <w:b/>
          <w:sz w:val="20"/>
          <w:szCs w:val="20"/>
          <w:lang w:eastAsia="ar-SA"/>
        </w:rPr>
        <w:cr/>
      </w:r>
      <w:r w:rsidR="00832772" w:rsidRPr="0040100A">
        <w:rPr>
          <w:rFonts w:ascii="Arial" w:eastAsia="Arial" w:hAnsi="Arial" w:cs="Arial"/>
          <w:sz w:val="20"/>
          <w:szCs w:val="20"/>
          <w:lang w:eastAsia="ar-SA"/>
        </w:rPr>
        <w:t xml:space="preserve">se sídlem: </w:t>
      </w:r>
      <w:r>
        <w:rPr>
          <w:rFonts w:ascii="Arial" w:eastAsia="Arial" w:hAnsi="Arial" w:cs="Arial"/>
          <w:sz w:val="20"/>
          <w:szCs w:val="20"/>
          <w:lang w:eastAsia="ar-SA"/>
        </w:rPr>
        <w:tab/>
      </w:r>
      <w:r w:rsidRPr="00612940">
        <w:rPr>
          <w:rFonts w:ascii="Arial" w:eastAsia="Arial" w:hAnsi="Arial" w:cs="Arial"/>
          <w:sz w:val="20"/>
          <w:szCs w:val="20"/>
          <w:lang w:eastAsia="ar-SA"/>
        </w:rPr>
        <w:t>Havlínova 1111/2, Praha 8, 18200</w:t>
      </w:r>
    </w:p>
    <w:p w14:paraId="090CF3B0" w14:textId="77777777" w:rsidR="00832772" w:rsidRPr="007C3916" w:rsidRDefault="00832772" w:rsidP="00832772">
      <w:pPr>
        <w:spacing w:line="240" w:lineRule="auto"/>
        <w:jc w:val="left"/>
        <w:rPr>
          <w:rFonts w:ascii="Arial" w:eastAsia="Arial" w:hAnsi="Arial" w:cs="Arial"/>
          <w:sz w:val="20"/>
          <w:szCs w:val="20"/>
          <w:highlight w:val="yellow"/>
          <w:lang w:eastAsia="ar-SA"/>
        </w:rPr>
      </w:pPr>
      <w:r w:rsidRPr="0040100A">
        <w:rPr>
          <w:rFonts w:ascii="Arial" w:eastAsia="Arial" w:hAnsi="Arial" w:cs="Arial"/>
          <w:sz w:val="20"/>
          <w:szCs w:val="20"/>
          <w:lang w:eastAsia="ar-SA"/>
        </w:rPr>
        <w:t>IČO:</w:t>
      </w:r>
      <w:r>
        <w:rPr>
          <w:rFonts w:ascii="Arial" w:eastAsia="Arial" w:hAnsi="Arial" w:cs="Arial"/>
          <w:sz w:val="20"/>
          <w:szCs w:val="20"/>
          <w:lang w:eastAsia="ar-SA"/>
        </w:rPr>
        <w:tab/>
      </w:r>
      <w:r>
        <w:rPr>
          <w:rFonts w:ascii="Arial" w:eastAsia="Arial" w:hAnsi="Arial" w:cs="Arial"/>
          <w:sz w:val="20"/>
          <w:szCs w:val="20"/>
          <w:lang w:eastAsia="ar-SA"/>
        </w:rPr>
        <w:tab/>
      </w:r>
      <w:r>
        <w:rPr>
          <w:rFonts w:ascii="Arial" w:eastAsia="Arial" w:hAnsi="Arial" w:cs="Arial"/>
          <w:sz w:val="20"/>
          <w:szCs w:val="20"/>
          <w:lang w:eastAsia="ar-SA"/>
        </w:rPr>
        <w:tab/>
      </w:r>
      <w:r w:rsidR="00612940" w:rsidRPr="00612940">
        <w:rPr>
          <w:rFonts w:ascii="Arial" w:eastAsia="Arial" w:hAnsi="Arial" w:cs="Arial"/>
          <w:sz w:val="20"/>
          <w:szCs w:val="20"/>
          <w:lang w:eastAsia="ar-SA"/>
        </w:rPr>
        <w:t>04428269</w:t>
      </w:r>
      <w:r>
        <w:rPr>
          <w:rFonts w:ascii="Arial" w:eastAsia="Arial" w:hAnsi="Arial" w:cs="Arial"/>
          <w:sz w:val="20"/>
          <w:szCs w:val="20"/>
          <w:lang w:eastAsia="ar-SA"/>
        </w:rPr>
        <w:t xml:space="preserve"> </w:t>
      </w:r>
      <w:r w:rsidRPr="0040100A">
        <w:rPr>
          <w:rFonts w:ascii="Arial" w:eastAsia="Arial" w:hAnsi="Arial" w:cs="Arial"/>
          <w:sz w:val="20"/>
          <w:szCs w:val="20"/>
          <w:lang w:eastAsia="ar-SA"/>
        </w:rPr>
        <w:t xml:space="preserve">DIČ: </w:t>
      </w:r>
      <w:r w:rsidR="00612940" w:rsidRPr="00612940">
        <w:rPr>
          <w:rFonts w:ascii="Arial" w:eastAsia="Arial" w:hAnsi="Arial" w:cs="Arial"/>
          <w:sz w:val="20"/>
          <w:szCs w:val="20"/>
          <w:lang w:eastAsia="ar-SA"/>
        </w:rPr>
        <w:t>---</w:t>
      </w:r>
      <w:r w:rsidRPr="008D3FAD">
        <w:rPr>
          <w:rFonts w:ascii="Arial" w:eastAsia="Arial" w:hAnsi="Arial" w:cs="Arial"/>
          <w:sz w:val="20"/>
          <w:szCs w:val="20"/>
          <w:highlight w:val="yellow"/>
          <w:lang w:eastAsia="ar-SA"/>
        </w:rPr>
        <w:t xml:space="preserve"> </w:t>
      </w:r>
    </w:p>
    <w:p w14:paraId="50ED56AB" w14:textId="0C8E425F" w:rsidR="00832772" w:rsidRDefault="00DB516C" w:rsidP="00DB516C">
      <w:pPr>
        <w:tabs>
          <w:tab w:val="left" w:pos="284"/>
          <w:tab w:val="left" w:pos="2127"/>
        </w:tabs>
        <w:spacing w:line="276" w:lineRule="auto"/>
        <w:rPr>
          <w:rFonts w:ascii="Arial" w:eastAsia="Arial" w:hAnsi="Arial" w:cs="Arial"/>
          <w:sz w:val="20"/>
          <w:szCs w:val="20"/>
          <w:lang w:eastAsia="ar-SA"/>
        </w:rPr>
      </w:pPr>
      <w:r w:rsidRPr="00DB516C">
        <w:rPr>
          <w:rFonts w:ascii="Arial" w:eastAsia="Arial" w:hAnsi="Arial" w:cs="Arial"/>
          <w:sz w:val="20"/>
          <w:szCs w:val="20"/>
          <w:lang w:eastAsia="ar-SA"/>
        </w:rPr>
        <w:t>Úřad příslušný podle §71 odst.2 živnostenského zákona: Úřad městské části Praha 8</w:t>
      </w:r>
      <w:r w:rsidRPr="00DB516C">
        <w:rPr>
          <w:rFonts w:ascii="Arial" w:eastAsia="Arial" w:hAnsi="Arial" w:cs="Arial"/>
          <w:sz w:val="20"/>
          <w:szCs w:val="20"/>
          <w:lang w:eastAsia="ar-SA"/>
        </w:rPr>
        <w:cr/>
      </w:r>
      <w:r w:rsidRPr="0040100A">
        <w:rPr>
          <w:rFonts w:ascii="Arial" w:hAnsi="Arial" w:cs="Arial"/>
          <w:sz w:val="20"/>
          <w:szCs w:val="20"/>
          <w:lang w:eastAsia="ar-SA"/>
        </w:rPr>
        <w:t xml:space="preserve">kontaktní </w:t>
      </w:r>
      <w:r>
        <w:rPr>
          <w:rFonts w:ascii="Arial" w:hAnsi="Arial" w:cs="Arial"/>
          <w:sz w:val="20"/>
          <w:szCs w:val="20"/>
          <w:lang w:eastAsia="ar-SA"/>
        </w:rPr>
        <w:t>informace:</w:t>
      </w:r>
      <w:r w:rsidR="00832772" w:rsidRPr="0040100A">
        <w:rPr>
          <w:rFonts w:ascii="Arial" w:hAnsi="Arial" w:cs="Arial"/>
          <w:sz w:val="20"/>
          <w:szCs w:val="20"/>
          <w:lang w:eastAsia="ar-SA"/>
        </w:rPr>
        <w:t xml:space="preserve"> </w:t>
      </w:r>
      <w:r>
        <w:rPr>
          <w:rFonts w:ascii="Arial" w:hAnsi="Arial" w:cs="Arial"/>
          <w:sz w:val="20"/>
          <w:szCs w:val="20"/>
          <w:lang w:eastAsia="ar-SA"/>
        </w:rPr>
        <w:tab/>
      </w:r>
      <w:r>
        <w:rPr>
          <w:rFonts w:ascii="Arial" w:eastAsia="Arial" w:hAnsi="Arial" w:cs="Arial"/>
          <w:sz w:val="20"/>
          <w:szCs w:val="20"/>
          <w:lang w:eastAsia="ar-SA"/>
        </w:rPr>
        <w:t xml:space="preserve">tel.: </w:t>
      </w:r>
      <w:r w:rsidR="00741B39">
        <w:rPr>
          <w:rFonts w:ascii="Arial" w:eastAsia="Arial" w:hAnsi="Arial" w:cs="Arial"/>
          <w:sz w:val="20"/>
          <w:szCs w:val="20"/>
          <w:lang w:eastAsia="ar-SA"/>
        </w:rPr>
        <w:t>XXX</w:t>
      </w:r>
      <w:r w:rsidRPr="00DB516C">
        <w:rPr>
          <w:rFonts w:ascii="Arial" w:eastAsia="Arial" w:hAnsi="Arial" w:cs="Arial"/>
          <w:sz w:val="20"/>
          <w:szCs w:val="20"/>
          <w:lang w:eastAsia="ar-SA"/>
        </w:rPr>
        <w:t xml:space="preserve">, e-pošta: </w:t>
      </w:r>
      <w:r w:rsidR="00741B39">
        <w:rPr>
          <w:rFonts w:ascii="Arial" w:eastAsia="Arial" w:hAnsi="Arial" w:cs="Arial"/>
          <w:sz w:val="20"/>
          <w:szCs w:val="20"/>
          <w:lang w:eastAsia="ar-SA"/>
        </w:rPr>
        <w:t>XXX</w:t>
      </w:r>
      <w:r w:rsidRPr="00DB516C">
        <w:rPr>
          <w:rFonts w:ascii="Arial" w:eastAsia="Arial" w:hAnsi="Arial" w:cs="Arial"/>
          <w:sz w:val="20"/>
          <w:szCs w:val="20"/>
          <w:lang w:eastAsia="ar-SA"/>
        </w:rPr>
        <w:t xml:space="preserve">, </w:t>
      </w:r>
      <w:r w:rsidR="00741B39">
        <w:rPr>
          <w:rFonts w:ascii="Arial" w:eastAsia="Arial" w:hAnsi="Arial" w:cs="Arial"/>
          <w:sz w:val="20"/>
          <w:szCs w:val="20"/>
          <w:lang w:eastAsia="ar-SA"/>
        </w:rPr>
        <w:t>XXX</w:t>
      </w:r>
    </w:p>
    <w:p w14:paraId="3C22ACA6" w14:textId="77777777" w:rsidR="00DB516C" w:rsidRDefault="00DB516C" w:rsidP="00DB516C">
      <w:pPr>
        <w:tabs>
          <w:tab w:val="left" w:pos="284"/>
          <w:tab w:val="left" w:pos="2127"/>
        </w:tabs>
        <w:spacing w:line="276" w:lineRule="auto"/>
        <w:rPr>
          <w:rFonts w:ascii="Arial" w:eastAsia="Arial" w:hAnsi="Arial" w:cs="Arial"/>
          <w:sz w:val="20"/>
          <w:szCs w:val="20"/>
          <w:lang w:eastAsia="ar-SA"/>
        </w:rPr>
      </w:pPr>
    </w:p>
    <w:p w14:paraId="19461D92" w14:textId="77777777" w:rsidR="000865A2" w:rsidRPr="007C3916" w:rsidRDefault="000865A2" w:rsidP="00832772">
      <w:pPr>
        <w:tabs>
          <w:tab w:val="left" w:pos="284"/>
          <w:tab w:val="left" w:pos="2835"/>
        </w:tabs>
        <w:spacing w:line="276" w:lineRule="auto"/>
        <w:rPr>
          <w:rFonts w:ascii="Arial" w:eastAsia="Arial" w:hAnsi="Arial" w:cs="Arial"/>
          <w:bCs/>
          <w:i/>
          <w:sz w:val="20"/>
          <w:szCs w:val="20"/>
        </w:rPr>
      </w:pPr>
      <w:r w:rsidRPr="007C3916">
        <w:rPr>
          <w:rFonts w:ascii="Arial" w:eastAsia="Arial" w:hAnsi="Arial" w:cs="Arial"/>
          <w:bCs/>
          <w:i/>
          <w:sz w:val="20"/>
          <w:szCs w:val="20"/>
        </w:rPr>
        <w:t>dále jen „zhotovitel“</w:t>
      </w:r>
    </w:p>
    <w:p w14:paraId="31E92589" w14:textId="77777777" w:rsidR="00286FC2" w:rsidRPr="00295F90" w:rsidRDefault="00286FC2" w:rsidP="00A070B1">
      <w:pPr>
        <w:pStyle w:val="Zhlav2"/>
        <w:keepNext/>
        <w:numPr>
          <w:ilvl w:val="0"/>
          <w:numId w:val="4"/>
        </w:numPr>
        <w:tabs>
          <w:tab w:val="clear" w:pos="4536"/>
          <w:tab w:val="clear" w:pos="9072"/>
        </w:tabs>
        <w:spacing w:before="240" w:after="240" w:line="276" w:lineRule="auto"/>
        <w:ind w:left="567" w:hanging="567"/>
        <w:rPr>
          <w:rFonts w:ascii="Arial" w:hAnsi="Arial" w:cs="Arial"/>
          <w:b/>
          <w:bCs/>
          <w:i/>
          <w:iCs/>
          <w:sz w:val="20"/>
          <w:szCs w:val="20"/>
          <w:u w:val="single"/>
        </w:rPr>
      </w:pPr>
      <w:r w:rsidRPr="000865A2">
        <w:rPr>
          <w:rFonts w:ascii="Arial" w:eastAsia="Arial" w:hAnsi="Arial" w:cs="Arial"/>
          <w:b/>
          <w:bCs/>
          <w:i/>
          <w:iCs/>
          <w:sz w:val="20"/>
          <w:szCs w:val="20"/>
          <w:u w:val="single"/>
        </w:rPr>
        <w:lastRenderedPageBreak/>
        <w:t>PŘEDMĚT</w:t>
      </w:r>
      <w:r w:rsidRPr="00295F90">
        <w:rPr>
          <w:rFonts w:ascii="Arial" w:hAnsi="Arial" w:cs="Arial"/>
          <w:b/>
          <w:bCs/>
          <w:i/>
          <w:iCs/>
          <w:sz w:val="20"/>
          <w:szCs w:val="20"/>
          <w:u w:val="single"/>
        </w:rPr>
        <w:t xml:space="preserve"> DÍLA</w:t>
      </w:r>
    </w:p>
    <w:p w14:paraId="5851B4C9" w14:textId="77777777" w:rsidR="000D5C67" w:rsidRPr="007D7754" w:rsidRDefault="000D5C67" w:rsidP="00A070B1">
      <w:pPr>
        <w:pStyle w:val="Odstavecseseznamem"/>
        <w:numPr>
          <w:ilvl w:val="1"/>
          <w:numId w:val="6"/>
        </w:numPr>
        <w:spacing w:after="120" w:line="276" w:lineRule="auto"/>
        <w:ind w:left="567" w:hanging="567"/>
        <w:rPr>
          <w:rFonts w:ascii="Arial" w:eastAsia="Arial" w:hAnsi="Arial" w:cs="Arial"/>
          <w:sz w:val="20"/>
          <w:szCs w:val="20"/>
        </w:rPr>
      </w:pPr>
      <w:r w:rsidRPr="007D7754">
        <w:rPr>
          <w:rFonts w:ascii="Arial" w:eastAsia="Arial" w:hAnsi="Arial" w:cs="Arial"/>
          <w:sz w:val="20"/>
          <w:szCs w:val="20"/>
        </w:rPr>
        <w:t xml:space="preserve">Zhotovitel se zavazuje provést pro objednatele dílo </w:t>
      </w:r>
      <w:r w:rsidR="00962330">
        <w:rPr>
          <w:rFonts w:ascii="Arial" w:eastAsia="Arial" w:hAnsi="Arial" w:cs="Arial"/>
          <w:sz w:val="20"/>
          <w:szCs w:val="20"/>
        </w:rPr>
        <w:t>–</w:t>
      </w:r>
      <w:r w:rsidRPr="007D7754">
        <w:rPr>
          <w:rFonts w:ascii="Arial" w:eastAsia="Arial" w:hAnsi="Arial" w:cs="Arial"/>
          <w:sz w:val="20"/>
          <w:szCs w:val="20"/>
        </w:rPr>
        <w:t xml:space="preserve"> projektovou dokumentaci ve stupních dále uvedených v této smlouvě </w:t>
      </w:r>
      <w:r w:rsidRPr="007D7754">
        <w:rPr>
          <w:rFonts w:ascii="Arial" w:eastAsia="Arial" w:hAnsi="Arial" w:cs="Arial"/>
          <w:snapToGrid w:val="0"/>
          <w:sz w:val="20"/>
          <w:szCs w:val="20"/>
        </w:rPr>
        <w:t>(dále jen „dílo“)</w:t>
      </w:r>
      <w:r w:rsidRPr="007D7754">
        <w:rPr>
          <w:rFonts w:ascii="Arial" w:eastAsia="Arial" w:hAnsi="Arial" w:cs="Arial"/>
          <w:sz w:val="20"/>
          <w:szCs w:val="20"/>
        </w:rPr>
        <w:t xml:space="preserve">, která bude podkladem k záměru objednatele zadat veřejnou zakázku na </w:t>
      </w:r>
      <w:r w:rsidR="00DA5813">
        <w:rPr>
          <w:rFonts w:ascii="Arial" w:eastAsia="Arial" w:hAnsi="Arial" w:cs="Arial"/>
          <w:sz w:val="20"/>
          <w:szCs w:val="20"/>
        </w:rPr>
        <w:t>služby</w:t>
      </w:r>
      <w:r w:rsidRPr="007D7754">
        <w:rPr>
          <w:rFonts w:ascii="Arial" w:eastAsia="Arial" w:hAnsi="Arial" w:cs="Arial"/>
          <w:sz w:val="20"/>
          <w:szCs w:val="20"/>
        </w:rPr>
        <w:t xml:space="preserve">, jejichž předmětem je </w:t>
      </w:r>
      <w:r w:rsidR="00847CDA">
        <w:rPr>
          <w:rFonts w:ascii="Arial" w:eastAsia="Arial" w:hAnsi="Arial" w:cs="Arial"/>
          <w:sz w:val="20"/>
          <w:szCs w:val="20"/>
        </w:rPr>
        <w:t>stručný popis</w:t>
      </w:r>
      <w:r w:rsidR="00572196">
        <w:rPr>
          <w:rFonts w:ascii="Arial" w:eastAsia="Arial" w:hAnsi="Arial" w:cs="Arial"/>
          <w:sz w:val="20"/>
          <w:szCs w:val="20"/>
        </w:rPr>
        <w:t xml:space="preserve"> </w:t>
      </w:r>
      <w:r w:rsidR="00CD4E07">
        <w:rPr>
          <w:rFonts w:ascii="Arial" w:eastAsia="Arial" w:hAnsi="Arial" w:cs="Arial"/>
          <w:sz w:val="20"/>
          <w:szCs w:val="20"/>
        </w:rPr>
        <w:t>uvedený</w:t>
      </w:r>
      <w:r w:rsidR="00572196">
        <w:rPr>
          <w:rFonts w:ascii="Arial" w:eastAsia="Arial" w:hAnsi="Arial" w:cs="Arial"/>
          <w:sz w:val="20"/>
          <w:szCs w:val="20"/>
        </w:rPr>
        <w:t xml:space="preserve"> v příloze č. 1 této smlouvy</w:t>
      </w:r>
      <w:r w:rsidRPr="007D7754">
        <w:rPr>
          <w:rFonts w:ascii="Arial" w:eastAsia="Arial" w:hAnsi="Arial" w:cs="Arial"/>
          <w:snapToGrid w:val="0"/>
          <w:sz w:val="20"/>
          <w:szCs w:val="20"/>
        </w:rPr>
        <w:t>.</w:t>
      </w:r>
      <w:r w:rsidR="00847CDA">
        <w:rPr>
          <w:rFonts w:ascii="Arial" w:eastAsia="Arial" w:hAnsi="Arial" w:cs="Arial"/>
          <w:snapToGrid w:val="0"/>
          <w:sz w:val="20"/>
          <w:szCs w:val="20"/>
        </w:rPr>
        <w:t xml:space="preserve"> </w:t>
      </w:r>
      <w:r w:rsidRPr="007D7754">
        <w:rPr>
          <w:rFonts w:ascii="Arial" w:eastAsia="Arial" w:hAnsi="Arial" w:cs="Arial"/>
          <w:snapToGrid w:val="0"/>
          <w:sz w:val="20"/>
          <w:szCs w:val="20"/>
        </w:rPr>
        <w:t xml:space="preserve">Dílo bude prováděno </w:t>
      </w:r>
      <w:r w:rsidRPr="007D7754">
        <w:rPr>
          <w:rFonts w:ascii="Arial" w:eastAsia="Arial" w:hAnsi="Arial" w:cs="Arial"/>
          <w:sz w:val="20"/>
          <w:szCs w:val="20"/>
        </w:rPr>
        <w:t xml:space="preserve">pod názvem veřejné zakázky </w:t>
      </w:r>
      <w:r w:rsidR="00C04633">
        <w:rPr>
          <w:rFonts w:ascii="Arial" w:eastAsia="Arial" w:hAnsi="Arial" w:cs="Arial"/>
          <w:b/>
          <w:bCs/>
          <w:sz w:val="20"/>
          <w:szCs w:val="20"/>
        </w:rPr>
        <w:t>„</w:t>
      </w:r>
      <w:r w:rsidR="00DA5813" w:rsidRPr="00DA5813">
        <w:rPr>
          <w:rFonts w:ascii="Arial" w:eastAsia="Arial" w:hAnsi="Arial" w:cs="Arial"/>
          <w:b/>
          <w:bCs/>
          <w:sz w:val="20"/>
          <w:szCs w:val="20"/>
        </w:rPr>
        <w:t>ZČU – Revitalizace části kampusu Západočeské univerzity v Plzni, Borská pole, Univerzitní ul., Plzeň – studie a projektová dokumentace</w:t>
      </w:r>
      <w:r w:rsidRPr="007D7754">
        <w:rPr>
          <w:rFonts w:ascii="Arial" w:eastAsia="Arial" w:hAnsi="Arial" w:cs="Arial"/>
          <w:b/>
          <w:bCs/>
          <w:sz w:val="20"/>
          <w:szCs w:val="20"/>
        </w:rPr>
        <w:t>"</w:t>
      </w:r>
      <w:r w:rsidRPr="007D7754">
        <w:rPr>
          <w:rFonts w:ascii="Arial" w:eastAsia="Arial" w:hAnsi="Arial" w:cs="Arial"/>
          <w:sz w:val="20"/>
          <w:szCs w:val="20"/>
        </w:rPr>
        <w:t xml:space="preserve"> a jeho předmětem je provedení </w:t>
      </w:r>
      <w:r w:rsidR="003C495B">
        <w:rPr>
          <w:rFonts w:ascii="Arial" w:eastAsia="Arial" w:hAnsi="Arial" w:cs="Arial"/>
          <w:sz w:val="20"/>
          <w:szCs w:val="20"/>
        </w:rPr>
        <w:t xml:space="preserve">činností </w:t>
      </w:r>
      <w:r w:rsidR="00CD4E07">
        <w:rPr>
          <w:rFonts w:ascii="Arial" w:eastAsia="Arial" w:hAnsi="Arial" w:cs="Arial"/>
          <w:sz w:val="20"/>
          <w:szCs w:val="20"/>
        </w:rPr>
        <w:t xml:space="preserve">a naplnění cílů </w:t>
      </w:r>
      <w:r w:rsidR="003C495B">
        <w:rPr>
          <w:rFonts w:ascii="Arial" w:eastAsia="Arial" w:hAnsi="Arial" w:cs="Arial"/>
          <w:sz w:val="20"/>
          <w:szCs w:val="20"/>
        </w:rPr>
        <w:t xml:space="preserve">uvedených v Příloze č. 1 a  </w:t>
      </w:r>
      <w:r w:rsidRPr="007D7754">
        <w:rPr>
          <w:rFonts w:ascii="Arial" w:eastAsia="Arial" w:hAnsi="Arial" w:cs="Arial"/>
          <w:sz w:val="20"/>
          <w:szCs w:val="20"/>
        </w:rPr>
        <w:t>těchto činností s hmotným či nehmotným výsledkem:</w:t>
      </w:r>
    </w:p>
    <w:p w14:paraId="51916FD1" w14:textId="77777777" w:rsidR="00847CDA" w:rsidRDefault="00847CDA" w:rsidP="00A070B1">
      <w:pPr>
        <w:pStyle w:val="Odstavecseseznamem"/>
        <w:numPr>
          <w:ilvl w:val="2"/>
          <w:numId w:val="6"/>
        </w:numPr>
        <w:spacing w:after="120" w:line="276" w:lineRule="auto"/>
        <w:ind w:left="851" w:hanging="567"/>
        <w:rPr>
          <w:rFonts w:ascii="Arial" w:hAnsi="Arial" w:cs="Arial"/>
          <w:sz w:val="20"/>
          <w:szCs w:val="20"/>
        </w:rPr>
      </w:pPr>
      <w:r w:rsidRPr="00847CDA">
        <w:rPr>
          <w:rFonts w:ascii="Arial" w:hAnsi="Arial" w:cs="Arial"/>
          <w:b/>
          <w:sz w:val="20"/>
          <w:szCs w:val="20"/>
        </w:rPr>
        <w:t xml:space="preserve">Vypracování </w:t>
      </w:r>
      <w:r w:rsidR="00DA5813">
        <w:rPr>
          <w:rFonts w:ascii="Arial" w:hAnsi="Arial" w:cs="Arial"/>
          <w:b/>
          <w:sz w:val="20"/>
          <w:szCs w:val="20"/>
        </w:rPr>
        <w:t>studie</w:t>
      </w:r>
      <w:r w:rsidR="000C4296">
        <w:rPr>
          <w:rFonts w:ascii="Arial" w:hAnsi="Arial" w:cs="Arial"/>
          <w:b/>
          <w:sz w:val="20"/>
          <w:szCs w:val="20"/>
        </w:rPr>
        <w:t xml:space="preserve"> </w:t>
      </w:r>
      <w:r w:rsidR="000C4296">
        <w:rPr>
          <w:rFonts w:ascii="Arial" w:hAnsi="Arial" w:cs="Arial"/>
          <w:sz w:val="20"/>
          <w:szCs w:val="20"/>
        </w:rPr>
        <w:t>dle čl. 2.2.1 této smlouvy.</w:t>
      </w:r>
    </w:p>
    <w:p w14:paraId="537B74E0" w14:textId="77777777" w:rsidR="00335C6A" w:rsidRPr="00847CDA" w:rsidRDefault="008E0B11" w:rsidP="00A070B1">
      <w:pPr>
        <w:pStyle w:val="Odstavecseseznamem"/>
        <w:numPr>
          <w:ilvl w:val="2"/>
          <w:numId w:val="6"/>
        </w:numPr>
        <w:spacing w:after="120" w:line="276" w:lineRule="auto"/>
        <w:ind w:left="851" w:hanging="567"/>
        <w:rPr>
          <w:rFonts w:ascii="Arial" w:hAnsi="Arial" w:cs="Arial"/>
          <w:sz w:val="20"/>
          <w:szCs w:val="20"/>
        </w:rPr>
      </w:pPr>
      <w:r w:rsidRPr="00A8530B">
        <w:rPr>
          <w:rFonts w:ascii="Arial" w:hAnsi="Arial" w:cs="Arial"/>
          <w:b/>
          <w:iCs/>
          <w:color w:val="000000"/>
          <w:sz w:val="20"/>
          <w:szCs w:val="20"/>
        </w:rPr>
        <w:t xml:space="preserve">Vypracování </w:t>
      </w:r>
      <w:r w:rsidR="00335C6A" w:rsidRPr="00A8530B">
        <w:rPr>
          <w:rFonts w:ascii="Arial" w:hAnsi="Arial" w:cs="Arial"/>
          <w:b/>
          <w:iCs/>
          <w:color w:val="000000"/>
          <w:sz w:val="20"/>
          <w:szCs w:val="20"/>
        </w:rPr>
        <w:t>dokumentace pro územní řízení</w:t>
      </w:r>
      <w:r w:rsidR="00335C6A">
        <w:rPr>
          <w:rFonts w:ascii="Arial" w:hAnsi="Arial" w:cs="Arial"/>
          <w:bCs/>
          <w:iCs/>
          <w:color w:val="000000"/>
          <w:sz w:val="20"/>
          <w:szCs w:val="20"/>
        </w:rPr>
        <w:t xml:space="preserve"> („</w:t>
      </w:r>
      <w:r w:rsidR="00335C6A" w:rsidRPr="006357DF">
        <w:rPr>
          <w:rFonts w:ascii="Arial" w:hAnsi="Arial" w:cs="Arial"/>
          <w:bCs/>
          <w:iCs/>
          <w:color w:val="000000"/>
          <w:sz w:val="20"/>
          <w:szCs w:val="20"/>
        </w:rPr>
        <w:t>DÚR</w:t>
      </w:r>
      <w:r w:rsidR="00335C6A">
        <w:rPr>
          <w:rFonts w:ascii="Arial" w:hAnsi="Arial" w:cs="Arial"/>
          <w:bCs/>
          <w:iCs/>
          <w:color w:val="000000"/>
          <w:sz w:val="20"/>
          <w:szCs w:val="20"/>
        </w:rPr>
        <w:t>“)</w:t>
      </w:r>
      <w:r>
        <w:rPr>
          <w:rFonts w:ascii="Arial" w:hAnsi="Arial" w:cs="Arial"/>
          <w:bCs/>
          <w:iCs/>
          <w:color w:val="000000"/>
          <w:sz w:val="20"/>
          <w:szCs w:val="20"/>
        </w:rPr>
        <w:t xml:space="preserve"> dle čl. 2.2.2 této smlouvy.</w:t>
      </w:r>
    </w:p>
    <w:p w14:paraId="423F87F2" w14:textId="77777777" w:rsidR="00286FC2" w:rsidRDefault="00286FC2" w:rsidP="00A070B1">
      <w:pPr>
        <w:pStyle w:val="Odstavecseseznamem"/>
        <w:numPr>
          <w:ilvl w:val="2"/>
          <w:numId w:val="6"/>
        </w:numPr>
        <w:spacing w:after="120" w:line="276" w:lineRule="auto"/>
        <w:ind w:left="851" w:hanging="567"/>
        <w:rPr>
          <w:rFonts w:ascii="Arial" w:hAnsi="Arial" w:cs="Arial"/>
          <w:sz w:val="20"/>
          <w:szCs w:val="20"/>
        </w:rPr>
      </w:pPr>
      <w:r w:rsidRPr="007D7754">
        <w:rPr>
          <w:rFonts w:ascii="Arial" w:hAnsi="Arial" w:cs="Arial"/>
          <w:b/>
          <w:bCs/>
          <w:sz w:val="20"/>
          <w:szCs w:val="20"/>
        </w:rPr>
        <w:t>Vypracování projektové dokumentace pro provádění stavby (DPS)</w:t>
      </w:r>
      <w:r w:rsidRPr="007D7754">
        <w:rPr>
          <w:rFonts w:ascii="Arial" w:hAnsi="Arial" w:cs="Arial"/>
          <w:sz w:val="20"/>
          <w:szCs w:val="20"/>
        </w:rPr>
        <w:t xml:space="preserve"> dle č. 2.2.</w:t>
      </w:r>
      <w:r w:rsidR="00087575">
        <w:rPr>
          <w:rFonts w:ascii="Arial" w:hAnsi="Arial" w:cs="Arial"/>
          <w:sz w:val="20"/>
          <w:szCs w:val="20"/>
        </w:rPr>
        <w:t>3</w:t>
      </w:r>
      <w:r w:rsidRPr="007D7754">
        <w:rPr>
          <w:rFonts w:ascii="Arial" w:hAnsi="Arial" w:cs="Arial"/>
          <w:sz w:val="20"/>
          <w:szCs w:val="20"/>
        </w:rPr>
        <w:t xml:space="preserve"> této smlouvy.</w:t>
      </w:r>
      <w:r w:rsidR="00847CDA">
        <w:rPr>
          <w:rFonts w:ascii="Arial" w:hAnsi="Arial" w:cs="Arial"/>
          <w:sz w:val="20"/>
          <w:szCs w:val="20"/>
        </w:rPr>
        <w:t xml:space="preserve"> DPS bude zpracována na základě </w:t>
      </w:r>
      <w:r w:rsidR="00976622">
        <w:rPr>
          <w:rFonts w:ascii="Arial" w:hAnsi="Arial" w:cs="Arial"/>
          <w:sz w:val="20"/>
          <w:szCs w:val="20"/>
        </w:rPr>
        <w:t>studie</w:t>
      </w:r>
      <w:r w:rsidR="00847CDA">
        <w:rPr>
          <w:rFonts w:ascii="Arial" w:hAnsi="Arial" w:cs="Arial"/>
          <w:sz w:val="20"/>
          <w:szCs w:val="20"/>
        </w:rPr>
        <w:t xml:space="preserve"> dle bodu 2.1.1.</w:t>
      </w:r>
    </w:p>
    <w:p w14:paraId="1A4F2F33" w14:textId="77777777" w:rsidR="00335C6A" w:rsidRPr="007D7754" w:rsidRDefault="00335C6A" w:rsidP="00A8530B">
      <w:pPr>
        <w:pStyle w:val="Odstavecseseznamem"/>
        <w:spacing w:after="120" w:line="276" w:lineRule="auto"/>
        <w:ind w:left="851"/>
        <w:rPr>
          <w:rFonts w:ascii="Arial" w:hAnsi="Arial" w:cs="Arial"/>
          <w:sz w:val="20"/>
          <w:szCs w:val="20"/>
        </w:rPr>
      </w:pPr>
    </w:p>
    <w:p w14:paraId="6AD27AA9" w14:textId="77777777" w:rsidR="00286FC2" w:rsidRDefault="00286FC2" w:rsidP="00A070B1">
      <w:pPr>
        <w:pStyle w:val="Odstavecseseznamem"/>
        <w:numPr>
          <w:ilvl w:val="2"/>
          <w:numId w:val="6"/>
        </w:numPr>
        <w:spacing w:after="120" w:line="276" w:lineRule="auto"/>
        <w:ind w:left="851" w:hanging="567"/>
        <w:rPr>
          <w:rFonts w:ascii="Arial" w:hAnsi="Arial" w:cs="Arial"/>
          <w:sz w:val="20"/>
          <w:szCs w:val="20"/>
        </w:rPr>
      </w:pPr>
      <w:r w:rsidRPr="00295F90">
        <w:rPr>
          <w:rFonts w:ascii="Arial" w:hAnsi="Arial" w:cs="Arial"/>
          <w:b/>
          <w:bCs/>
          <w:sz w:val="20"/>
          <w:szCs w:val="20"/>
        </w:rPr>
        <w:t xml:space="preserve">Zpracování samostatného neoceněného a oceněného soupisu prací vč. výkazu výměr </w:t>
      </w:r>
      <w:r w:rsidRPr="00295F90">
        <w:rPr>
          <w:rFonts w:ascii="Arial" w:hAnsi="Arial" w:cs="Arial"/>
          <w:sz w:val="20"/>
          <w:szCs w:val="20"/>
        </w:rPr>
        <w:t>dle čl. 2.2.</w:t>
      </w:r>
      <w:r w:rsidR="000568B5">
        <w:rPr>
          <w:rFonts w:ascii="Arial" w:hAnsi="Arial" w:cs="Arial"/>
          <w:sz w:val="20"/>
          <w:szCs w:val="20"/>
        </w:rPr>
        <w:t>3</w:t>
      </w:r>
      <w:r w:rsidRPr="00295F90">
        <w:rPr>
          <w:rFonts w:ascii="Arial" w:hAnsi="Arial" w:cs="Arial"/>
          <w:sz w:val="20"/>
          <w:szCs w:val="20"/>
        </w:rPr>
        <w:t xml:space="preserve"> této smlouvy.</w:t>
      </w:r>
    </w:p>
    <w:p w14:paraId="27B89C02" w14:textId="77777777" w:rsidR="00954A1E" w:rsidRDefault="00954A1E" w:rsidP="0009682D">
      <w:pPr>
        <w:pStyle w:val="Odstavecseseznamem"/>
        <w:numPr>
          <w:ilvl w:val="2"/>
          <w:numId w:val="6"/>
        </w:numPr>
        <w:spacing w:after="120" w:line="276" w:lineRule="auto"/>
        <w:ind w:left="993" w:hanging="709"/>
        <w:rPr>
          <w:rFonts w:ascii="Arial" w:hAnsi="Arial" w:cs="Arial"/>
          <w:sz w:val="20"/>
          <w:szCs w:val="20"/>
        </w:rPr>
      </w:pPr>
      <w:bookmarkStart w:id="1" w:name="_Hlk111628810"/>
      <w:r w:rsidRPr="00954A1E">
        <w:rPr>
          <w:rFonts w:ascii="Arial" w:hAnsi="Arial" w:cs="Arial"/>
          <w:b/>
          <w:bCs/>
          <w:sz w:val="20"/>
          <w:szCs w:val="20"/>
        </w:rPr>
        <w:t>Inženýrská činnost</w:t>
      </w:r>
      <w:r w:rsidRPr="00954A1E">
        <w:rPr>
          <w:rFonts w:ascii="Arial" w:hAnsi="Arial" w:cs="Arial"/>
          <w:sz w:val="20"/>
          <w:szCs w:val="20"/>
        </w:rPr>
        <w:t xml:space="preserve"> vedoucí k vydání </w:t>
      </w:r>
      <w:r>
        <w:rPr>
          <w:rFonts w:ascii="Arial" w:hAnsi="Arial" w:cs="Arial"/>
          <w:sz w:val="20"/>
          <w:szCs w:val="20"/>
        </w:rPr>
        <w:t xml:space="preserve">územního rozhodnutí a </w:t>
      </w:r>
      <w:r w:rsidRPr="00954A1E">
        <w:rPr>
          <w:rFonts w:ascii="Arial" w:hAnsi="Arial" w:cs="Arial"/>
          <w:sz w:val="20"/>
          <w:szCs w:val="20"/>
        </w:rPr>
        <w:t>stavebního povolení, k vydání kladného stanoviska dotčených orgánů, příp. právnických osob spočívající: v přípravě veškerých nezbytných podkladů ke smlouvám k realizaci stavby s vlastníky inženýrských sítí a zařízení, v jednání s dodavateli energií, v projednání změn s dotčenými orgány a organizacemi a v zajištění stavebního povolení. Ke všem shora uvedeným činnostem Objednatel v nutných případech udělí Zhotoviteli plnou moc.</w:t>
      </w:r>
      <w:r w:rsidR="00A1705D">
        <w:rPr>
          <w:rFonts w:ascii="Arial" w:hAnsi="Arial" w:cs="Arial"/>
          <w:sz w:val="20"/>
          <w:szCs w:val="20"/>
        </w:rPr>
        <w:t xml:space="preserve"> Výsledkem bude povolení stavby.</w:t>
      </w:r>
    </w:p>
    <w:p w14:paraId="7045C0E1" w14:textId="77777777" w:rsidR="00954A1E" w:rsidRPr="00954A1E" w:rsidRDefault="00954A1E" w:rsidP="0009682D">
      <w:pPr>
        <w:pStyle w:val="Odstavecseseznamem"/>
        <w:numPr>
          <w:ilvl w:val="2"/>
          <w:numId w:val="6"/>
        </w:numPr>
        <w:spacing w:after="120" w:line="276" w:lineRule="auto"/>
        <w:ind w:left="993" w:hanging="709"/>
        <w:rPr>
          <w:rFonts w:ascii="Arial" w:hAnsi="Arial" w:cs="Arial"/>
          <w:sz w:val="20"/>
          <w:szCs w:val="20"/>
        </w:rPr>
      </w:pPr>
      <w:bookmarkStart w:id="2" w:name="_Hlk101876499"/>
      <w:r w:rsidRPr="00954A1E">
        <w:rPr>
          <w:rFonts w:ascii="Arial" w:hAnsi="Arial" w:cs="Arial"/>
          <w:b/>
          <w:bCs/>
          <w:sz w:val="20"/>
          <w:szCs w:val="20"/>
        </w:rPr>
        <w:t>Zajištění činnosti Koordinátora bezpečnosti a ochrany zdraví při přípravě stavby ve fázi zpracování DPS</w:t>
      </w:r>
      <w:bookmarkEnd w:id="2"/>
      <w:r w:rsidRPr="00954A1E">
        <w:rPr>
          <w:rFonts w:ascii="Arial" w:hAnsi="Arial" w:cs="Arial"/>
          <w:sz w:val="20"/>
          <w:szCs w:val="20"/>
        </w:rPr>
        <w:t xml:space="preserve"> bude součástí DPS. Koordinátor bude zajišťovat všechny úkony stanovené zákonem č. 309/2006 Sb., o zajištění dalších podmínek bezpečnosti a ochrany zdraví při práci, v platném znění, včetně povinností ukládaných tímto zákonem Objednateli.</w:t>
      </w:r>
    </w:p>
    <w:bookmarkEnd w:id="1"/>
    <w:p w14:paraId="3F0574DE" w14:textId="77777777" w:rsidR="007C3916" w:rsidRPr="00CA073F" w:rsidRDefault="007C3916" w:rsidP="000C4296">
      <w:pPr>
        <w:pStyle w:val="Odstavecseseznamem2"/>
        <w:numPr>
          <w:ilvl w:val="2"/>
          <w:numId w:val="6"/>
        </w:numPr>
        <w:spacing w:after="120" w:line="276" w:lineRule="auto"/>
        <w:ind w:left="851" w:hanging="567"/>
        <w:rPr>
          <w:rFonts w:ascii="Arial" w:eastAsia="Arial" w:hAnsi="Arial" w:cs="Arial"/>
          <w:sz w:val="20"/>
          <w:szCs w:val="20"/>
        </w:rPr>
      </w:pPr>
      <w:r w:rsidRPr="00CA073F">
        <w:rPr>
          <w:rFonts w:ascii="Arial" w:eastAsia="Arial" w:hAnsi="Arial" w:cs="Arial"/>
          <w:b/>
          <w:sz w:val="20"/>
          <w:szCs w:val="20"/>
        </w:rPr>
        <w:t>Výkon autorského dozoru projektanta</w:t>
      </w:r>
      <w:r w:rsidRPr="00CA073F">
        <w:rPr>
          <w:rFonts w:ascii="Arial" w:eastAsia="Arial" w:hAnsi="Arial" w:cs="Arial"/>
          <w:sz w:val="20"/>
          <w:szCs w:val="20"/>
        </w:rPr>
        <w:t xml:space="preserve"> po celou dobu provádění Stavby dle čl. 2.2.</w:t>
      </w:r>
      <w:r w:rsidR="00412071">
        <w:rPr>
          <w:rFonts w:ascii="Arial" w:eastAsia="Arial" w:hAnsi="Arial" w:cs="Arial"/>
          <w:sz w:val="20"/>
          <w:szCs w:val="20"/>
        </w:rPr>
        <w:t>7</w:t>
      </w:r>
      <w:r w:rsidRPr="00CA073F">
        <w:rPr>
          <w:rFonts w:ascii="Arial" w:eastAsia="Arial" w:hAnsi="Arial" w:cs="Arial"/>
          <w:sz w:val="20"/>
          <w:szCs w:val="20"/>
        </w:rPr>
        <w:t xml:space="preserve"> této smlouvy.</w:t>
      </w:r>
    </w:p>
    <w:p w14:paraId="4F614FAD" w14:textId="77777777" w:rsidR="00801EC1" w:rsidRPr="005344D8" w:rsidRDefault="00286FC2" w:rsidP="00801EC1">
      <w:pPr>
        <w:pStyle w:val="Odstavecseseznamem"/>
        <w:numPr>
          <w:ilvl w:val="1"/>
          <w:numId w:val="6"/>
        </w:numPr>
        <w:spacing w:after="120" w:line="276" w:lineRule="auto"/>
        <w:ind w:left="567" w:hanging="567"/>
        <w:rPr>
          <w:rFonts w:ascii="Arial" w:hAnsi="Arial" w:cs="Arial"/>
          <w:sz w:val="20"/>
          <w:szCs w:val="20"/>
          <w:u w:val="single"/>
        </w:rPr>
      </w:pPr>
      <w:r w:rsidRPr="005344D8">
        <w:rPr>
          <w:rFonts w:ascii="Arial" w:eastAsia="Arial" w:hAnsi="Arial" w:cs="Arial"/>
          <w:b/>
          <w:sz w:val="20"/>
          <w:szCs w:val="20"/>
          <w:u w:val="single"/>
        </w:rPr>
        <w:t>Podrobná</w:t>
      </w:r>
      <w:r w:rsidRPr="005344D8">
        <w:rPr>
          <w:rFonts w:ascii="Arial" w:hAnsi="Arial" w:cs="Arial"/>
          <w:b/>
          <w:bCs/>
          <w:sz w:val="20"/>
          <w:szCs w:val="20"/>
          <w:u w:val="single"/>
        </w:rPr>
        <w:t xml:space="preserve"> specifikace díla</w:t>
      </w:r>
      <w:r w:rsidRPr="005344D8">
        <w:rPr>
          <w:rFonts w:ascii="Arial" w:hAnsi="Arial" w:cs="Arial"/>
          <w:sz w:val="20"/>
          <w:szCs w:val="20"/>
          <w:u w:val="single"/>
        </w:rPr>
        <w:t>:</w:t>
      </w:r>
    </w:p>
    <w:p w14:paraId="633A7052" w14:textId="77777777" w:rsidR="000C4296" w:rsidRDefault="000C4296" w:rsidP="000C4296">
      <w:pPr>
        <w:pStyle w:val="Odstavecseseznamem"/>
        <w:numPr>
          <w:ilvl w:val="2"/>
          <w:numId w:val="6"/>
        </w:numPr>
        <w:spacing w:after="120" w:line="276" w:lineRule="auto"/>
        <w:ind w:left="851" w:hanging="567"/>
        <w:rPr>
          <w:rFonts w:ascii="Arial" w:hAnsi="Arial" w:cs="Arial"/>
          <w:sz w:val="20"/>
          <w:szCs w:val="20"/>
        </w:rPr>
      </w:pPr>
      <w:r w:rsidRPr="00847CDA">
        <w:rPr>
          <w:rFonts w:ascii="Arial" w:hAnsi="Arial" w:cs="Arial"/>
          <w:b/>
          <w:sz w:val="20"/>
          <w:szCs w:val="20"/>
        </w:rPr>
        <w:t xml:space="preserve">Vypracování </w:t>
      </w:r>
      <w:r w:rsidR="00DA5813">
        <w:rPr>
          <w:rFonts w:ascii="Arial" w:hAnsi="Arial" w:cs="Arial"/>
          <w:b/>
          <w:sz w:val="20"/>
          <w:szCs w:val="20"/>
        </w:rPr>
        <w:t>studie</w:t>
      </w:r>
      <w:r w:rsidR="00B2206B" w:rsidRPr="00B2206B">
        <w:rPr>
          <w:rFonts w:ascii="Arial" w:hAnsi="Arial" w:cs="Arial"/>
          <w:sz w:val="20"/>
          <w:szCs w:val="20"/>
        </w:rPr>
        <w:t xml:space="preserve"> </w:t>
      </w:r>
      <w:r w:rsidR="00B2206B">
        <w:rPr>
          <w:rFonts w:ascii="Arial" w:hAnsi="Arial" w:cs="Arial"/>
          <w:sz w:val="20"/>
          <w:szCs w:val="20"/>
        </w:rPr>
        <w:t>(architektonický, krajinářský a vodohospodářský návrh)</w:t>
      </w:r>
      <w:r w:rsidR="009F3F39">
        <w:rPr>
          <w:rFonts w:ascii="Arial" w:hAnsi="Arial" w:cs="Arial"/>
          <w:sz w:val="20"/>
          <w:szCs w:val="20"/>
        </w:rPr>
        <w:t xml:space="preserve"> obsahující naplnění podmínek uvedených v Příloze č. 1 této smlouvy</w:t>
      </w:r>
      <w:r w:rsidR="00987818">
        <w:rPr>
          <w:rFonts w:ascii="Arial" w:hAnsi="Arial" w:cs="Arial"/>
          <w:sz w:val="20"/>
          <w:szCs w:val="20"/>
        </w:rPr>
        <w:t xml:space="preserve">. Před rozpracováním vlastního návrhu řešení </w:t>
      </w:r>
      <w:r w:rsidR="008D3E7A">
        <w:rPr>
          <w:rFonts w:ascii="Arial" w:hAnsi="Arial" w:cs="Arial"/>
          <w:sz w:val="20"/>
          <w:szCs w:val="20"/>
        </w:rPr>
        <w:t xml:space="preserve">ve studii </w:t>
      </w:r>
      <w:r w:rsidR="00987818">
        <w:rPr>
          <w:rFonts w:ascii="Arial" w:hAnsi="Arial" w:cs="Arial"/>
          <w:sz w:val="20"/>
          <w:szCs w:val="20"/>
        </w:rPr>
        <w:t xml:space="preserve">předloží zhotovitel objednateli </w:t>
      </w:r>
      <w:r w:rsidR="008D3E7A">
        <w:rPr>
          <w:rFonts w:ascii="Arial" w:hAnsi="Arial" w:cs="Arial"/>
          <w:sz w:val="20"/>
          <w:szCs w:val="20"/>
        </w:rPr>
        <w:t xml:space="preserve">k posouzení </w:t>
      </w:r>
      <w:r w:rsidR="00987818">
        <w:rPr>
          <w:rFonts w:ascii="Arial" w:hAnsi="Arial" w:cs="Arial"/>
          <w:sz w:val="20"/>
          <w:szCs w:val="20"/>
        </w:rPr>
        <w:t>3 varianty vizuální podoby</w:t>
      </w:r>
      <w:r w:rsidR="008D3E7A">
        <w:rPr>
          <w:rFonts w:ascii="Arial" w:hAnsi="Arial" w:cs="Arial"/>
          <w:sz w:val="20"/>
          <w:szCs w:val="20"/>
        </w:rPr>
        <w:t xml:space="preserve"> krajinářského řešení</w:t>
      </w:r>
      <w:r w:rsidR="00412071">
        <w:rPr>
          <w:rFonts w:ascii="Arial" w:hAnsi="Arial" w:cs="Arial"/>
          <w:sz w:val="20"/>
          <w:szCs w:val="20"/>
        </w:rPr>
        <w:t xml:space="preserve"> (vč. vizualizací)</w:t>
      </w:r>
      <w:r w:rsidR="008D3E7A">
        <w:rPr>
          <w:rFonts w:ascii="Arial" w:hAnsi="Arial" w:cs="Arial"/>
          <w:sz w:val="20"/>
          <w:szCs w:val="20"/>
        </w:rPr>
        <w:t>.</w:t>
      </w:r>
      <w:r w:rsidR="0057403B">
        <w:rPr>
          <w:rFonts w:ascii="Arial" w:hAnsi="Arial" w:cs="Arial"/>
          <w:sz w:val="20"/>
          <w:szCs w:val="20"/>
        </w:rPr>
        <w:t xml:space="preserve"> Tyto návrhy budou posouzeny objednatelem a bude vybrán výsledný konečný návrh</w:t>
      </w:r>
      <w:r w:rsidR="008D3E7A">
        <w:rPr>
          <w:rFonts w:ascii="Arial" w:hAnsi="Arial" w:cs="Arial"/>
          <w:sz w:val="20"/>
          <w:szCs w:val="20"/>
        </w:rPr>
        <w:t xml:space="preserve">. Objednatel je povinen do sedmi (7) pracovních dní předat písemné stanovisko k vybrané variantě. Tato vybraná varianta návrhu </w:t>
      </w:r>
      <w:r w:rsidR="000C1F23">
        <w:rPr>
          <w:rFonts w:ascii="Arial" w:hAnsi="Arial" w:cs="Arial"/>
          <w:sz w:val="20"/>
          <w:szCs w:val="20"/>
        </w:rPr>
        <w:t>b</w:t>
      </w:r>
      <w:r w:rsidR="008D3E7A">
        <w:rPr>
          <w:rFonts w:ascii="Arial" w:hAnsi="Arial" w:cs="Arial"/>
          <w:sz w:val="20"/>
          <w:szCs w:val="20"/>
        </w:rPr>
        <w:t>ude dále rozpracován</w:t>
      </w:r>
      <w:r w:rsidR="000C1F23">
        <w:rPr>
          <w:rFonts w:ascii="Arial" w:hAnsi="Arial" w:cs="Arial"/>
          <w:sz w:val="20"/>
          <w:szCs w:val="20"/>
        </w:rPr>
        <w:t>a</w:t>
      </w:r>
      <w:r w:rsidR="008D3E7A">
        <w:rPr>
          <w:rFonts w:ascii="Arial" w:hAnsi="Arial" w:cs="Arial"/>
          <w:sz w:val="20"/>
          <w:szCs w:val="20"/>
        </w:rPr>
        <w:t xml:space="preserve"> ve studii</w:t>
      </w:r>
      <w:r w:rsidR="0057403B">
        <w:rPr>
          <w:rFonts w:ascii="Arial" w:hAnsi="Arial" w:cs="Arial"/>
          <w:sz w:val="20"/>
          <w:szCs w:val="20"/>
        </w:rPr>
        <w:t>. Konečná varianta studie</w:t>
      </w:r>
      <w:r w:rsidR="00412071">
        <w:rPr>
          <w:rFonts w:ascii="Arial" w:hAnsi="Arial" w:cs="Arial"/>
          <w:sz w:val="20"/>
          <w:szCs w:val="20"/>
        </w:rPr>
        <w:t>, vč. vizualizace,</w:t>
      </w:r>
      <w:r w:rsidR="0057403B">
        <w:rPr>
          <w:rFonts w:ascii="Arial" w:hAnsi="Arial" w:cs="Arial"/>
          <w:sz w:val="20"/>
          <w:szCs w:val="20"/>
        </w:rPr>
        <w:t xml:space="preserve"> bude v čistopisu předána ve </w:t>
      </w:r>
      <w:r w:rsidR="008A2A29">
        <w:rPr>
          <w:rFonts w:ascii="Arial" w:hAnsi="Arial" w:cs="Arial"/>
          <w:sz w:val="20"/>
          <w:szCs w:val="20"/>
        </w:rPr>
        <w:t>3 vyhotovení</w:t>
      </w:r>
      <w:r w:rsidR="0057403B">
        <w:rPr>
          <w:rFonts w:ascii="Arial" w:hAnsi="Arial" w:cs="Arial"/>
          <w:sz w:val="20"/>
          <w:szCs w:val="20"/>
        </w:rPr>
        <w:t>ch</w:t>
      </w:r>
      <w:r w:rsidR="008A2A29">
        <w:rPr>
          <w:rFonts w:ascii="Arial" w:hAnsi="Arial" w:cs="Arial"/>
          <w:sz w:val="20"/>
          <w:szCs w:val="20"/>
        </w:rPr>
        <w:t xml:space="preserve"> v listinné podobě a v počtu 1 vyhotovení v elektronické podobě (na CD/DVD).</w:t>
      </w:r>
      <w:r w:rsidR="00B2206B">
        <w:rPr>
          <w:rFonts w:ascii="Arial" w:hAnsi="Arial" w:cs="Arial"/>
          <w:sz w:val="20"/>
          <w:szCs w:val="20"/>
        </w:rPr>
        <w:t xml:space="preserve"> Tento výsledný návrh bude sloužit jako podklad a zadání pro vypracování dalšího stupně projektové dokumentace – dokumentace pro provádění stavby.</w:t>
      </w:r>
    </w:p>
    <w:p w14:paraId="53F3D6C6" w14:textId="77777777" w:rsidR="00335C6A" w:rsidRPr="00A8530B" w:rsidRDefault="000C1F23" w:rsidP="000C4296">
      <w:pPr>
        <w:pStyle w:val="Odstavecseseznamem"/>
        <w:numPr>
          <w:ilvl w:val="2"/>
          <w:numId w:val="6"/>
        </w:numPr>
        <w:spacing w:after="120" w:line="276" w:lineRule="auto"/>
        <w:ind w:left="851" w:hanging="567"/>
        <w:rPr>
          <w:rFonts w:ascii="Arial" w:hAnsi="Arial" w:cs="Arial"/>
          <w:sz w:val="20"/>
          <w:szCs w:val="20"/>
        </w:rPr>
      </w:pPr>
      <w:r w:rsidRPr="00A8530B">
        <w:rPr>
          <w:rFonts w:ascii="Arial" w:hAnsi="Arial" w:cs="Arial"/>
          <w:b/>
          <w:iCs/>
          <w:color w:val="000000"/>
          <w:sz w:val="20"/>
          <w:szCs w:val="20"/>
        </w:rPr>
        <w:t>D</w:t>
      </w:r>
      <w:r w:rsidR="00335C6A" w:rsidRPr="00A8530B">
        <w:rPr>
          <w:rFonts w:ascii="Arial" w:hAnsi="Arial" w:cs="Arial"/>
          <w:b/>
          <w:iCs/>
          <w:color w:val="000000"/>
          <w:sz w:val="20"/>
          <w:szCs w:val="20"/>
        </w:rPr>
        <w:t>okumentace pro územní řízení</w:t>
      </w:r>
      <w:r w:rsidR="00335C6A">
        <w:rPr>
          <w:rFonts w:ascii="Arial" w:hAnsi="Arial" w:cs="Arial"/>
          <w:bCs/>
          <w:iCs/>
          <w:color w:val="000000"/>
          <w:sz w:val="20"/>
          <w:szCs w:val="20"/>
        </w:rPr>
        <w:t xml:space="preserve"> („</w:t>
      </w:r>
      <w:r w:rsidR="00335C6A" w:rsidRPr="006357DF">
        <w:rPr>
          <w:rFonts w:ascii="Arial" w:hAnsi="Arial" w:cs="Arial"/>
          <w:bCs/>
          <w:iCs/>
          <w:color w:val="000000"/>
          <w:sz w:val="20"/>
          <w:szCs w:val="20"/>
        </w:rPr>
        <w:t>DÚR</w:t>
      </w:r>
      <w:r w:rsidR="00335C6A">
        <w:rPr>
          <w:rFonts w:ascii="Arial" w:hAnsi="Arial" w:cs="Arial"/>
          <w:bCs/>
          <w:iCs/>
          <w:color w:val="000000"/>
          <w:sz w:val="20"/>
          <w:szCs w:val="20"/>
        </w:rPr>
        <w:t>“)</w:t>
      </w:r>
      <w:r w:rsidR="001E4FA0">
        <w:rPr>
          <w:rFonts w:ascii="Arial" w:hAnsi="Arial" w:cs="Arial"/>
          <w:bCs/>
          <w:iCs/>
          <w:color w:val="000000"/>
          <w:sz w:val="20"/>
          <w:szCs w:val="20"/>
        </w:rPr>
        <w:t>. Účelem zpracování a projednání stupně DÚR je zejména zajištění koordinovaného řešení podmíněných přeložek vodohospodářských a jiných sítí v řešeném nebo mimo řešené území.</w:t>
      </w:r>
    </w:p>
    <w:p w14:paraId="4C8353BA" w14:textId="77777777" w:rsidR="00801EC1" w:rsidRPr="000568B5" w:rsidRDefault="000568B5" w:rsidP="000568B5">
      <w:pPr>
        <w:pStyle w:val="Odstavecseseznamem"/>
        <w:numPr>
          <w:ilvl w:val="2"/>
          <w:numId w:val="6"/>
        </w:numPr>
        <w:spacing w:after="120" w:line="276" w:lineRule="auto"/>
        <w:ind w:left="851" w:hanging="567"/>
        <w:rPr>
          <w:rFonts w:ascii="Arial" w:hAnsi="Arial" w:cs="Arial"/>
          <w:b/>
          <w:bCs/>
          <w:sz w:val="20"/>
          <w:szCs w:val="20"/>
        </w:rPr>
      </w:pPr>
      <w:r w:rsidRPr="00295F90">
        <w:rPr>
          <w:rFonts w:ascii="Arial" w:hAnsi="Arial" w:cs="Arial"/>
          <w:b/>
          <w:bCs/>
          <w:sz w:val="20"/>
          <w:szCs w:val="20"/>
        </w:rPr>
        <w:t>Vypracování projektové dokumentace pro provádění stavby (dále jen „DPS“)</w:t>
      </w:r>
      <w:r w:rsidR="00335C6A">
        <w:rPr>
          <w:rFonts w:ascii="Arial" w:hAnsi="Arial" w:cs="Arial"/>
          <w:b/>
          <w:bCs/>
          <w:sz w:val="20"/>
          <w:szCs w:val="20"/>
        </w:rPr>
        <w:t xml:space="preserve">  </w:t>
      </w:r>
    </w:p>
    <w:p w14:paraId="652FF2B1" w14:textId="77777777" w:rsidR="00185D8D" w:rsidRPr="007D7754" w:rsidRDefault="00185D8D" w:rsidP="000C4296">
      <w:pPr>
        <w:pStyle w:val="Odstavecseseznamem"/>
        <w:numPr>
          <w:ilvl w:val="3"/>
          <w:numId w:val="6"/>
        </w:numPr>
        <w:spacing w:after="120" w:line="276" w:lineRule="auto"/>
        <w:ind w:left="1418" w:hanging="851"/>
        <w:rPr>
          <w:rFonts w:ascii="Arial" w:eastAsia="Arial" w:hAnsi="Arial" w:cs="Arial"/>
          <w:sz w:val="20"/>
          <w:szCs w:val="20"/>
        </w:rPr>
      </w:pPr>
      <w:r w:rsidRPr="007D7754">
        <w:rPr>
          <w:rFonts w:ascii="Arial" w:eastAsia="Arial" w:hAnsi="Arial" w:cs="Arial"/>
          <w:sz w:val="20"/>
          <w:szCs w:val="20"/>
        </w:rPr>
        <w:t xml:space="preserve">Zpracování projektové dokumentace pro provádění stavby dle přílohy </w:t>
      </w:r>
      <w:r w:rsidR="007D7754" w:rsidRPr="007D7754">
        <w:rPr>
          <w:rFonts w:ascii="Arial" w:eastAsia="Arial" w:hAnsi="Arial" w:cs="Arial"/>
          <w:sz w:val="20"/>
          <w:szCs w:val="20"/>
        </w:rPr>
        <w:t>13</w:t>
      </w:r>
      <w:r w:rsidRPr="007D7754">
        <w:rPr>
          <w:rFonts w:ascii="Arial" w:eastAsia="Arial" w:hAnsi="Arial" w:cs="Arial"/>
          <w:sz w:val="20"/>
          <w:szCs w:val="20"/>
        </w:rPr>
        <w:t> vyhlášky č.</w:t>
      </w:r>
      <w:r w:rsidR="00960D00">
        <w:rPr>
          <w:rFonts w:ascii="Arial" w:eastAsia="Arial" w:hAnsi="Arial" w:cs="Arial"/>
          <w:sz w:val="20"/>
          <w:szCs w:val="20"/>
        </w:rPr>
        <w:t> </w:t>
      </w:r>
      <w:r w:rsidR="007D7754" w:rsidRPr="007D7754">
        <w:rPr>
          <w:rFonts w:ascii="Arial" w:eastAsia="Arial" w:hAnsi="Arial" w:cs="Arial"/>
          <w:sz w:val="20"/>
          <w:szCs w:val="20"/>
        </w:rPr>
        <w:t>499</w:t>
      </w:r>
      <w:r w:rsidRPr="007D7754">
        <w:rPr>
          <w:rFonts w:ascii="Arial" w:eastAsia="Arial" w:hAnsi="Arial" w:cs="Arial"/>
          <w:sz w:val="20"/>
          <w:szCs w:val="20"/>
        </w:rPr>
        <w:t>/200</w:t>
      </w:r>
      <w:r w:rsidR="007D7754" w:rsidRPr="007D7754">
        <w:rPr>
          <w:rFonts w:ascii="Arial" w:eastAsia="Arial" w:hAnsi="Arial" w:cs="Arial"/>
          <w:sz w:val="20"/>
          <w:szCs w:val="20"/>
        </w:rPr>
        <w:t>6</w:t>
      </w:r>
      <w:r w:rsidRPr="007D7754">
        <w:rPr>
          <w:rFonts w:ascii="Arial" w:eastAsia="Arial" w:hAnsi="Arial" w:cs="Arial"/>
          <w:sz w:val="20"/>
          <w:szCs w:val="20"/>
        </w:rPr>
        <w:t xml:space="preserve"> Sb.,</w:t>
      </w:r>
      <w:r w:rsidR="007D7754" w:rsidRPr="007D7754">
        <w:rPr>
          <w:rFonts w:ascii="Arial" w:eastAsia="Arial" w:hAnsi="Arial" w:cs="Arial"/>
          <w:sz w:val="20"/>
          <w:szCs w:val="20"/>
        </w:rPr>
        <w:t xml:space="preserve"> </w:t>
      </w:r>
      <w:r w:rsidR="007D7754" w:rsidRPr="007D7754">
        <w:rPr>
          <w:rFonts w:ascii="Arial" w:eastAsia="Arial" w:hAnsi="Arial" w:cs="Arial"/>
          <w:i/>
          <w:sz w:val="20"/>
          <w:szCs w:val="20"/>
        </w:rPr>
        <w:t>o dokumentaci staveb</w:t>
      </w:r>
      <w:r w:rsidRPr="007D7754">
        <w:rPr>
          <w:rFonts w:ascii="Arial" w:eastAsia="Arial" w:hAnsi="Arial" w:cs="Arial"/>
          <w:sz w:val="20"/>
          <w:szCs w:val="20"/>
        </w:rPr>
        <w:t xml:space="preserve"> a dle vyhlášky č.</w:t>
      </w:r>
      <w:r w:rsidR="00753357" w:rsidRPr="007D7754">
        <w:rPr>
          <w:rFonts w:ascii="Arial" w:eastAsia="Arial" w:hAnsi="Arial" w:cs="Arial"/>
          <w:sz w:val="20"/>
          <w:szCs w:val="20"/>
        </w:rPr>
        <w:t xml:space="preserve"> 169/2016 Sb., </w:t>
      </w:r>
      <w:r w:rsidR="00753357" w:rsidRPr="007D7754">
        <w:rPr>
          <w:rFonts w:ascii="Arial" w:eastAsia="Arial" w:hAnsi="Arial" w:cs="Arial"/>
          <w:i/>
          <w:sz w:val="20"/>
          <w:szCs w:val="20"/>
        </w:rPr>
        <w:t>o stanovení rozsahu dokumentace veřejné zakázky na stavební práce a soupisu stavebních prací, dodávek a služeb s výkazem výměr</w:t>
      </w:r>
      <w:r w:rsidRPr="007D7754">
        <w:rPr>
          <w:rFonts w:ascii="Arial" w:eastAsia="Arial" w:hAnsi="Arial" w:cs="Arial"/>
          <w:sz w:val="20"/>
          <w:szCs w:val="20"/>
        </w:rPr>
        <w:t>, vyprecizované pro skutečnou realizaci stavby</w:t>
      </w:r>
      <w:r w:rsidR="000C1F23">
        <w:rPr>
          <w:rFonts w:ascii="Arial" w:eastAsia="Arial" w:hAnsi="Arial" w:cs="Arial"/>
          <w:sz w:val="20"/>
          <w:szCs w:val="20"/>
        </w:rPr>
        <w:t xml:space="preserve"> a rozpracované do podrobností dokumentace pro výběr zhotovitele</w:t>
      </w:r>
      <w:r w:rsidRPr="007D7754">
        <w:rPr>
          <w:rFonts w:ascii="Arial" w:eastAsia="Arial" w:hAnsi="Arial" w:cs="Arial"/>
          <w:sz w:val="20"/>
          <w:szCs w:val="20"/>
        </w:rPr>
        <w:t>, se soupisem prací a výkazem výměr v</w:t>
      </w:r>
      <w:r w:rsidR="000865A2" w:rsidRPr="007D7754">
        <w:rPr>
          <w:rFonts w:ascii="Arial" w:eastAsia="Arial" w:hAnsi="Arial" w:cs="Arial"/>
          <w:sz w:val="20"/>
          <w:szCs w:val="20"/>
        </w:rPr>
        <w:t xml:space="preserve"> počtu </w:t>
      </w:r>
      <w:r w:rsidR="00C04633">
        <w:rPr>
          <w:rFonts w:ascii="Arial" w:eastAsia="Arial" w:hAnsi="Arial" w:cs="Arial"/>
          <w:sz w:val="20"/>
          <w:szCs w:val="20"/>
        </w:rPr>
        <w:t>5</w:t>
      </w:r>
      <w:r w:rsidRPr="007D7754">
        <w:rPr>
          <w:rFonts w:ascii="Arial" w:eastAsia="Arial" w:hAnsi="Arial" w:cs="Arial"/>
          <w:sz w:val="20"/>
          <w:szCs w:val="20"/>
        </w:rPr>
        <w:t xml:space="preserve"> vyhotovení v listinné podobě a v</w:t>
      </w:r>
      <w:r w:rsidR="000865A2" w:rsidRPr="007D7754">
        <w:rPr>
          <w:rFonts w:ascii="Arial" w:eastAsia="Arial" w:hAnsi="Arial" w:cs="Arial"/>
          <w:sz w:val="20"/>
          <w:szCs w:val="20"/>
        </w:rPr>
        <w:t> </w:t>
      </w:r>
      <w:r w:rsidR="000865A2" w:rsidRPr="00C04633">
        <w:rPr>
          <w:rFonts w:ascii="Arial" w:eastAsia="Arial" w:hAnsi="Arial" w:cs="Arial"/>
          <w:sz w:val="20"/>
          <w:szCs w:val="20"/>
        </w:rPr>
        <w:t xml:space="preserve">počtu </w:t>
      </w:r>
      <w:r w:rsidR="00C04633">
        <w:rPr>
          <w:rFonts w:ascii="Arial" w:eastAsia="Arial" w:hAnsi="Arial" w:cs="Arial"/>
          <w:sz w:val="20"/>
          <w:szCs w:val="20"/>
        </w:rPr>
        <w:t>1</w:t>
      </w:r>
      <w:r w:rsidRPr="00C04633">
        <w:rPr>
          <w:rFonts w:ascii="Arial" w:eastAsia="Arial" w:hAnsi="Arial" w:cs="Arial"/>
          <w:sz w:val="20"/>
          <w:szCs w:val="20"/>
        </w:rPr>
        <w:t xml:space="preserve"> vyhotovení</w:t>
      </w:r>
      <w:r w:rsidRPr="007D7754">
        <w:rPr>
          <w:rFonts w:ascii="Arial" w:eastAsia="Arial" w:hAnsi="Arial" w:cs="Arial"/>
          <w:sz w:val="20"/>
          <w:szCs w:val="20"/>
        </w:rPr>
        <w:t xml:space="preserve"> v elektronické podobě (na CD</w:t>
      </w:r>
      <w:r w:rsidR="007D7754" w:rsidRPr="007D7754">
        <w:rPr>
          <w:rFonts w:ascii="Arial" w:eastAsia="Arial" w:hAnsi="Arial" w:cs="Arial"/>
          <w:sz w:val="20"/>
          <w:szCs w:val="20"/>
        </w:rPr>
        <w:t>/DVD</w:t>
      </w:r>
      <w:r w:rsidRPr="007D7754">
        <w:rPr>
          <w:rFonts w:ascii="Arial" w:eastAsia="Arial" w:hAnsi="Arial" w:cs="Arial"/>
          <w:sz w:val="20"/>
          <w:szCs w:val="20"/>
        </w:rPr>
        <w:t>).</w:t>
      </w:r>
    </w:p>
    <w:p w14:paraId="7B7E4E42" w14:textId="77777777" w:rsidR="00286FC2" w:rsidRPr="000865A2" w:rsidRDefault="00286FC2" w:rsidP="000C4296">
      <w:pPr>
        <w:pStyle w:val="Odstavecseseznamem"/>
        <w:numPr>
          <w:ilvl w:val="3"/>
          <w:numId w:val="6"/>
        </w:numPr>
        <w:spacing w:after="120" w:line="276" w:lineRule="auto"/>
        <w:ind w:left="1134" w:hanging="567"/>
        <w:rPr>
          <w:rFonts w:ascii="Arial" w:eastAsia="Arial" w:hAnsi="Arial" w:cs="Arial"/>
          <w:sz w:val="20"/>
          <w:szCs w:val="20"/>
        </w:rPr>
      </w:pPr>
      <w:r w:rsidRPr="000865A2">
        <w:rPr>
          <w:rFonts w:ascii="Arial" w:eastAsia="Arial" w:hAnsi="Arial" w:cs="Arial"/>
          <w:sz w:val="20"/>
          <w:szCs w:val="20"/>
        </w:rPr>
        <w:t>Zpracování seznamu právních předpisů a technických norem použitých při zhotovení díla.</w:t>
      </w:r>
    </w:p>
    <w:p w14:paraId="378D31A3" w14:textId="77777777" w:rsidR="006F43BB" w:rsidRPr="00A8530B" w:rsidRDefault="00286FC2" w:rsidP="006F43BB">
      <w:pPr>
        <w:pStyle w:val="Odstavecseseznamem"/>
        <w:numPr>
          <w:ilvl w:val="2"/>
          <w:numId w:val="6"/>
        </w:numPr>
        <w:spacing w:after="120" w:line="276" w:lineRule="auto"/>
        <w:ind w:left="851" w:hanging="567"/>
        <w:rPr>
          <w:rFonts w:ascii="Arial" w:hAnsi="Arial" w:cs="Arial"/>
          <w:sz w:val="20"/>
          <w:szCs w:val="20"/>
        </w:rPr>
      </w:pPr>
      <w:r w:rsidRPr="007D7754">
        <w:rPr>
          <w:rFonts w:ascii="Arial" w:eastAsia="Arial" w:hAnsi="Arial" w:cs="Arial"/>
          <w:b/>
          <w:sz w:val="20"/>
          <w:szCs w:val="20"/>
        </w:rPr>
        <w:t>Zpracování</w:t>
      </w:r>
      <w:r w:rsidRPr="007D7754">
        <w:rPr>
          <w:rFonts w:ascii="Arial" w:hAnsi="Arial" w:cs="Arial"/>
          <w:b/>
          <w:bCs/>
          <w:sz w:val="20"/>
          <w:szCs w:val="20"/>
        </w:rPr>
        <w:t xml:space="preserve"> </w:t>
      </w:r>
      <w:r w:rsidRPr="00295F90">
        <w:rPr>
          <w:rFonts w:ascii="Arial" w:hAnsi="Arial" w:cs="Arial"/>
          <w:b/>
          <w:bCs/>
          <w:sz w:val="20"/>
          <w:szCs w:val="20"/>
        </w:rPr>
        <w:t>samostatného neoceněného soupisu prací vč. výkazu výměr s celkovou rekapitulací veškerých nákladů stavby</w:t>
      </w:r>
      <w:r w:rsidRPr="00295F90">
        <w:rPr>
          <w:rFonts w:ascii="Arial" w:hAnsi="Arial" w:cs="Arial"/>
          <w:sz w:val="20"/>
          <w:szCs w:val="20"/>
        </w:rPr>
        <w:t xml:space="preserve"> a </w:t>
      </w:r>
      <w:r w:rsidRPr="00295F90">
        <w:rPr>
          <w:rFonts w:ascii="Arial" w:hAnsi="Arial" w:cs="Arial"/>
          <w:b/>
          <w:bCs/>
          <w:sz w:val="20"/>
          <w:szCs w:val="20"/>
        </w:rPr>
        <w:t>samostatného oceněného soupisu prací vč. výkazu výměr s celkovou rekapitulací veškerých nákladů stavby</w:t>
      </w:r>
    </w:p>
    <w:p w14:paraId="3EB61734" w14:textId="77777777" w:rsidR="00286FC2" w:rsidRPr="007D7754" w:rsidRDefault="007D7754" w:rsidP="00A070B1">
      <w:pPr>
        <w:numPr>
          <w:ilvl w:val="3"/>
          <w:numId w:val="6"/>
        </w:numPr>
        <w:spacing w:after="120" w:line="276" w:lineRule="auto"/>
        <w:ind w:left="1134" w:hanging="567"/>
        <w:rPr>
          <w:rFonts w:ascii="Arial" w:hAnsi="Arial" w:cs="Arial"/>
          <w:sz w:val="20"/>
          <w:szCs w:val="20"/>
        </w:rPr>
      </w:pPr>
      <w:r w:rsidRPr="00960D00">
        <w:rPr>
          <w:rFonts w:ascii="Arial" w:hAnsi="Arial" w:cs="Arial"/>
          <w:sz w:val="20"/>
          <w:szCs w:val="20"/>
        </w:rPr>
        <w:lastRenderedPageBreak/>
        <w:t>Zpracování</w:t>
      </w:r>
      <w:r w:rsidRPr="003A5BBA">
        <w:rPr>
          <w:rFonts w:ascii="Arial" w:eastAsia="Arial" w:hAnsi="Arial" w:cs="Arial"/>
          <w:b/>
          <w:bCs/>
          <w:sz w:val="20"/>
          <w:szCs w:val="20"/>
        </w:rPr>
        <w:t xml:space="preserve"> neoceněného soupisu prací vč. výkazu výměr </w:t>
      </w:r>
      <w:r w:rsidRPr="003A5BBA">
        <w:rPr>
          <w:rFonts w:ascii="Arial" w:eastAsia="Arial" w:hAnsi="Arial" w:cs="Arial"/>
          <w:sz w:val="20"/>
          <w:szCs w:val="20"/>
        </w:rPr>
        <w:t xml:space="preserve">s celkovou rekapitulací veškerých nákladů stavby a zpracování </w:t>
      </w:r>
      <w:r w:rsidRPr="003A5BBA">
        <w:rPr>
          <w:rFonts w:ascii="Arial" w:eastAsia="Arial" w:hAnsi="Arial" w:cs="Arial"/>
          <w:b/>
          <w:bCs/>
          <w:sz w:val="20"/>
          <w:szCs w:val="20"/>
        </w:rPr>
        <w:t xml:space="preserve">samostatného oceněného soupisu prací vč. výkazu výměr </w:t>
      </w:r>
      <w:r w:rsidRPr="003A5BBA">
        <w:rPr>
          <w:rFonts w:ascii="Arial" w:eastAsia="Arial" w:hAnsi="Arial" w:cs="Arial"/>
          <w:sz w:val="20"/>
          <w:szCs w:val="20"/>
        </w:rPr>
        <w:t xml:space="preserve">s celkovou rekapitulací veškerých nákladů stavby </w:t>
      </w:r>
      <w:r>
        <w:rPr>
          <w:rFonts w:ascii="Arial" w:eastAsia="Arial" w:hAnsi="Arial" w:cs="Arial"/>
          <w:sz w:val="20"/>
          <w:szCs w:val="20"/>
        </w:rPr>
        <w:t xml:space="preserve">(dále jen „rozpočet“) </w:t>
      </w:r>
      <w:r w:rsidRPr="003A5BBA">
        <w:rPr>
          <w:rFonts w:ascii="Arial" w:eastAsia="Arial" w:hAnsi="Arial" w:cs="Arial"/>
          <w:sz w:val="20"/>
          <w:szCs w:val="20"/>
        </w:rPr>
        <w:t>v</w:t>
      </w:r>
      <w:r w:rsidR="0072644E">
        <w:rPr>
          <w:rFonts w:ascii="Arial" w:eastAsia="Arial" w:hAnsi="Arial" w:cs="Arial"/>
          <w:sz w:val="20"/>
          <w:szCs w:val="20"/>
        </w:rPr>
        <w:t> jednom (1)</w:t>
      </w:r>
      <w:r w:rsidRPr="003A5BBA">
        <w:rPr>
          <w:rFonts w:ascii="Arial" w:eastAsia="Arial" w:hAnsi="Arial" w:cs="Arial"/>
          <w:sz w:val="20"/>
          <w:szCs w:val="20"/>
        </w:rPr>
        <w:t xml:space="preserve"> vyhotovení v písemné podobě </w:t>
      </w:r>
      <w:r w:rsidRPr="0072644E">
        <w:rPr>
          <w:rFonts w:ascii="Arial" w:eastAsia="Arial" w:hAnsi="Arial" w:cs="Arial"/>
          <w:sz w:val="20"/>
          <w:szCs w:val="20"/>
        </w:rPr>
        <w:t xml:space="preserve">a </w:t>
      </w:r>
      <w:r w:rsidR="0072644E">
        <w:rPr>
          <w:rFonts w:ascii="Arial" w:eastAsia="Arial" w:hAnsi="Arial" w:cs="Arial"/>
          <w:sz w:val="20"/>
          <w:szCs w:val="20"/>
        </w:rPr>
        <w:t>jednom (1)</w:t>
      </w:r>
      <w:r w:rsidRPr="0072644E">
        <w:rPr>
          <w:rFonts w:ascii="Arial" w:eastAsia="Arial" w:hAnsi="Arial" w:cs="Arial"/>
          <w:sz w:val="20"/>
          <w:szCs w:val="20"/>
        </w:rPr>
        <w:t xml:space="preserve"> vyhotovení</w:t>
      </w:r>
      <w:r w:rsidRPr="003A5BBA">
        <w:rPr>
          <w:rFonts w:ascii="Arial" w:eastAsia="Arial" w:hAnsi="Arial" w:cs="Arial"/>
          <w:sz w:val="20"/>
          <w:szCs w:val="20"/>
        </w:rPr>
        <w:t xml:space="preserve"> v elektronické podobě </w:t>
      </w:r>
      <w:r w:rsidRPr="0072644E">
        <w:rPr>
          <w:rFonts w:ascii="Arial" w:eastAsia="Arial" w:hAnsi="Arial" w:cs="Arial"/>
          <w:sz w:val="20"/>
          <w:szCs w:val="20"/>
        </w:rPr>
        <w:t>na samostatném CD/DVD ve formátu MS excel</w:t>
      </w:r>
      <w:r w:rsidR="00351CBF">
        <w:rPr>
          <w:rFonts w:ascii="Arial" w:eastAsia="Arial" w:hAnsi="Arial" w:cs="Arial"/>
          <w:sz w:val="20"/>
          <w:szCs w:val="20"/>
        </w:rPr>
        <w:t xml:space="preserve"> (v </w:t>
      </w:r>
      <w:r w:rsidR="0056225E">
        <w:rPr>
          <w:rFonts w:ascii="Arial" w:eastAsia="Arial" w:hAnsi="Arial" w:cs="Arial"/>
          <w:sz w:val="20"/>
          <w:szCs w:val="20"/>
        </w:rPr>
        <w:t xml:space="preserve">odemčené </w:t>
      </w:r>
      <w:r w:rsidR="00351CBF">
        <w:rPr>
          <w:rFonts w:ascii="Arial" w:eastAsia="Arial" w:hAnsi="Arial" w:cs="Arial"/>
          <w:sz w:val="20"/>
          <w:szCs w:val="20"/>
        </w:rPr>
        <w:t>i uzamčené verzi)</w:t>
      </w:r>
      <w:r w:rsidRPr="0072644E">
        <w:rPr>
          <w:rFonts w:ascii="Arial" w:eastAsia="Arial" w:hAnsi="Arial" w:cs="Arial"/>
          <w:sz w:val="20"/>
          <w:szCs w:val="20"/>
        </w:rPr>
        <w:t>.</w:t>
      </w:r>
      <w:r w:rsidRPr="0072644E">
        <w:rPr>
          <w:rFonts w:ascii="Arial" w:eastAsia="Arial" w:hAnsi="Arial" w:cs="Arial"/>
          <w:b/>
          <w:bCs/>
          <w:sz w:val="20"/>
          <w:szCs w:val="20"/>
        </w:rPr>
        <w:t xml:space="preserve"> </w:t>
      </w:r>
      <w:r w:rsidRPr="0072644E">
        <w:rPr>
          <w:rFonts w:ascii="Arial" w:eastAsia="Arial" w:hAnsi="Arial" w:cs="Arial"/>
          <w:sz w:val="20"/>
          <w:szCs w:val="20"/>
        </w:rPr>
        <w:t>Soupisy budou vyhotoveny v souladu s požadavky zákona</w:t>
      </w:r>
      <w:r w:rsidRPr="003A5BBA">
        <w:rPr>
          <w:rFonts w:ascii="Arial" w:eastAsia="Arial" w:hAnsi="Arial" w:cs="Arial"/>
          <w:sz w:val="20"/>
          <w:szCs w:val="20"/>
        </w:rPr>
        <w:t xml:space="preserve"> č. 134/2016 Sb., o zadávání veřejných zakázek (dále jen „ZZVZ“) a vyhl. č. 169/2016 Sb</w:t>
      </w:r>
      <w:r w:rsidR="00286FC2" w:rsidRPr="007D7754">
        <w:rPr>
          <w:rFonts w:ascii="Arial" w:hAnsi="Arial" w:cs="Arial"/>
          <w:sz w:val="20"/>
          <w:szCs w:val="20"/>
        </w:rPr>
        <w:t>.</w:t>
      </w:r>
    </w:p>
    <w:p w14:paraId="6AA4E953" w14:textId="77777777" w:rsidR="00286FC2" w:rsidRPr="00295F90" w:rsidRDefault="00286FC2" w:rsidP="00A070B1">
      <w:pPr>
        <w:numPr>
          <w:ilvl w:val="3"/>
          <w:numId w:val="6"/>
        </w:numPr>
        <w:spacing w:after="120" w:line="276" w:lineRule="auto"/>
        <w:ind w:left="1134" w:hanging="567"/>
        <w:rPr>
          <w:rFonts w:ascii="Arial" w:hAnsi="Arial" w:cs="Arial"/>
          <w:sz w:val="20"/>
          <w:szCs w:val="20"/>
        </w:rPr>
      </w:pPr>
      <w:r w:rsidRPr="00295F90">
        <w:rPr>
          <w:rFonts w:ascii="Arial" w:hAnsi="Arial" w:cs="Arial"/>
          <w:sz w:val="20"/>
          <w:szCs w:val="20"/>
        </w:rPr>
        <w:t xml:space="preserve">Při zpracování soupisu prací vč. výkazu výměr je zhotovitel povinen zachovávat členění dle Třídníku stavebních konstrukcí a prací (TSKP) a uvádět u jednotlivých položek pořadové číslo, kód položky, popis položky, měrnou jednotku, jednotkovou cenu, celkovou cenu, jednotkovou hmotnost a celkovou hmotnost. U bouracích </w:t>
      </w:r>
      <w:r w:rsidR="00AE1A64">
        <w:rPr>
          <w:rFonts w:ascii="Arial" w:hAnsi="Arial" w:cs="Arial"/>
          <w:sz w:val="20"/>
          <w:szCs w:val="20"/>
        </w:rPr>
        <w:t xml:space="preserve">a zemních </w:t>
      </w:r>
      <w:r w:rsidRPr="00295F90">
        <w:rPr>
          <w:rFonts w:ascii="Arial" w:hAnsi="Arial" w:cs="Arial"/>
          <w:sz w:val="20"/>
          <w:szCs w:val="20"/>
        </w:rPr>
        <w:t>prací budou uvedeny jednotkové i celkové hmotnosti sutí</w:t>
      </w:r>
      <w:r w:rsidR="00B9415C">
        <w:rPr>
          <w:rFonts w:ascii="Arial" w:hAnsi="Arial" w:cs="Arial"/>
          <w:sz w:val="20"/>
          <w:szCs w:val="20"/>
        </w:rPr>
        <w:t xml:space="preserve"> a zeminy</w:t>
      </w:r>
      <w:r w:rsidRPr="00295F90">
        <w:rPr>
          <w:rFonts w:ascii="Arial" w:hAnsi="Arial" w:cs="Arial"/>
          <w:sz w:val="20"/>
          <w:szCs w:val="20"/>
        </w:rPr>
        <w:t xml:space="preserve">. U položek zajištění likvidace odpadu </w:t>
      </w:r>
      <w:r w:rsidR="00B9415C">
        <w:rPr>
          <w:rFonts w:ascii="Arial" w:hAnsi="Arial" w:cs="Arial"/>
          <w:sz w:val="20"/>
          <w:szCs w:val="20"/>
        </w:rPr>
        <w:t xml:space="preserve">a odvozu zeminy </w:t>
      </w:r>
      <w:r w:rsidRPr="00295F90">
        <w:rPr>
          <w:rFonts w:ascii="Arial" w:hAnsi="Arial" w:cs="Arial"/>
          <w:sz w:val="20"/>
          <w:szCs w:val="20"/>
        </w:rPr>
        <w:t xml:space="preserve">budou uvedeny ceny za uložení odpadu </w:t>
      </w:r>
      <w:r w:rsidR="00B9415C">
        <w:rPr>
          <w:rFonts w:ascii="Arial" w:hAnsi="Arial" w:cs="Arial"/>
          <w:sz w:val="20"/>
          <w:szCs w:val="20"/>
        </w:rPr>
        <w:t xml:space="preserve">a zeminy </w:t>
      </w:r>
      <w:r w:rsidRPr="00295F90">
        <w:rPr>
          <w:rFonts w:ascii="Arial" w:hAnsi="Arial" w:cs="Arial"/>
          <w:sz w:val="20"/>
          <w:szCs w:val="20"/>
        </w:rPr>
        <w:t xml:space="preserve">na skládku </w:t>
      </w:r>
      <w:r w:rsidR="00B9415C">
        <w:rPr>
          <w:rFonts w:ascii="Arial" w:hAnsi="Arial" w:cs="Arial"/>
          <w:sz w:val="20"/>
          <w:szCs w:val="20"/>
        </w:rPr>
        <w:t xml:space="preserve">(příp. </w:t>
      </w:r>
      <w:r w:rsidRPr="00295F90">
        <w:rPr>
          <w:rFonts w:ascii="Arial" w:hAnsi="Arial" w:cs="Arial"/>
          <w:sz w:val="20"/>
          <w:szCs w:val="20"/>
        </w:rPr>
        <w:t>s rozlišením dle druhu odpadu</w:t>
      </w:r>
      <w:r w:rsidR="00B9415C">
        <w:rPr>
          <w:rFonts w:ascii="Arial" w:hAnsi="Arial" w:cs="Arial"/>
          <w:sz w:val="20"/>
          <w:szCs w:val="20"/>
        </w:rPr>
        <w:t>)</w:t>
      </w:r>
      <w:r w:rsidRPr="00295F90">
        <w:rPr>
          <w:rFonts w:ascii="Arial" w:hAnsi="Arial" w:cs="Arial"/>
          <w:sz w:val="20"/>
          <w:szCs w:val="20"/>
        </w:rPr>
        <w:t>.</w:t>
      </w:r>
    </w:p>
    <w:p w14:paraId="53980146" w14:textId="77777777" w:rsidR="00286FC2" w:rsidRPr="00295F90" w:rsidRDefault="00286FC2" w:rsidP="00A070B1">
      <w:pPr>
        <w:numPr>
          <w:ilvl w:val="3"/>
          <w:numId w:val="6"/>
        </w:numPr>
        <w:spacing w:after="120" w:line="276" w:lineRule="auto"/>
        <w:ind w:left="1134" w:hanging="567"/>
        <w:rPr>
          <w:rFonts w:ascii="Arial" w:hAnsi="Arial" w:cs="Arial"/>
          <w:sz w:val="20"/>
          <w:szCs w:val="20"/>
        </w:rPr>
      </w:pPr>
      <w:r w:rsidRPr="00295F90">
        <w:rPr>
          <w:rFonts w:ascii="Arial" w:hAnsi="Arial" w:cs="Arial"/>
          <w:sz w:val="20"/>
          <w:szCs w:val="20"/>
        </w:rPr>
        <w:t>Výsledné hodnoty uváděné ve výkazu výměr musí být zhotovitelem doloženy přehledným a řádným podkladem pro výpočet množství měrných jednotek.</w:t>
      </w:r>
    </w:p>
    <w:p w14:paraId="0975B865" w14:textId="77777777" w:rsidR="00286FC2" w:rsidRDefault="00286FC2" w:rsidP="00A070B1">
      <w:pPr>
        <w:numPr>
          <w:ilvl w:val="3"/>
          <w:numId w:val="6"/>
        </w:numPr>
        <w:spacing w:after="120" w:line="276" w:lineRule="auto"/>
        <w:ind w:left="1134" w:hanging="567"/>
        <w:rPr>
          <w:rFonts w:ascii="Arial" w:hAnsi="Arial" w:cs="Arial"/>
          <w:sz w:val="20"/>
          <w:szCs w:val="20"/>
        </w:rPr>
      </w:pPr>
      <w:r w:rsidRPr="00295F90">
        <w:rPr>
          <w:rFonts w:ascii="Arial" w:hAnsi="Arial" w:cs="Arial"/>
          <w:sz w:val="20"/>
          <w:szCs w:val="20"/>
        </w:rPr>
        <w:t xml:space="preserve">U každého soupisu prací s výkazem výměr zhotovitel doloží neoceněnou rekapitulaci nákladů stavby po objektech, přičemž u každého objektu bude uveden šestimístný číselný kód zatřídění dle Klasifikace stavebních děl CZ – CC, vydané Českým statistickým úřadem a veřejně přístupné na </w:t>
      </w:r>
      <w:hyperlink r:id="rId8" w:history="1">
        <w:r w:rsidR="00960D00" w:rsidRPr="008E5B3A">
          <w:rPr>
            <w:rStyle w:val="Hypertextovodkaz"/>
            <w:rFonts w:ascii="Arial" w:hAnsi="Arial" w:cs="Arial"/>
            <w:sz w:val="20"/>
            <w:szCs w:val="20"/>
          </w:rPr>
          <w:t>www.czso.cz</w:t>
        </w:r>
      </w:hyperlink>
      <w:r w:rsidRPr="00295F90">
        <w:rPr>
          <w:rFonts w:ascii="Arial" w:hAnsi="Arial" w:cs="Arial"/>
          <w:sz w:val="20"/>
          <w:szCs w:val="20"/>
        </w:rPr>
        <w:t>.</w:t>
      </w:r>
    </w:p>
    <w:p w14:paraId="042FA5A1" w14:textId="77777777" w:rsidR="00960D00" w:rsidRPr="00960D00" w:rsidRDefault="00960D00" w:rsidP="00A070B1">
      <w:pPr>
        <w:numPr>
          <w:ilvl w:val="3"/>
          <w:numId w:val="6"/>
        </w:numPr>
        <w:spacing w:after="120" w:line="276" w:lineRule="auto"/>
        <w:ind w:left="1134" w:hanging="567"/>
        <w:rPr>
          <w:rFonts w:ascii="Arial" w:eastAsia="Arial" w:hAnsi="Arial" w:cs="Arial"/>
          <w:sz w:val="20"/>
          <w:szCs w:val="20"/>
        </w:rPr>
      </w:pPr>
      <w:r>
        <w:rPr>
          <w:rFonts w:ascii="Arial" w:hAnsi="Arial" w:cs="Arial"/>
          <w:sz w:val="20"/>
          <w:szCs w:val="20"/>
        </w:rPr>
        <w:t>S</w:t>
      </w:r>
      <w:r w:rsidRPr="002C7169">
        <w:rPr>
          <w:rFonts w:ascii="Arial" w:hAnsi="Arial" w:cs="Arial"/>
          <w:sz w:val="20"/>
          <w:szCs w:val="20"/>
        </w:rPr>
        <w:t>oupis prací musí být zpracován v návaznosti na členění majetku dle finančních předpisů (dílčí část, tj. majetkové rozdělení na část samostatné movité věci: investiční majetek a neinvestiční majetek</w:t>
      </w:r>
      <w:r w:rsidR="0072644E">
        <w:rPr>
          <w:rFonts w:ascii="Arial" w:hAnsi="Arial" w:cs="Arial"/>
          <w:sz w:val="20"/>
          <w:szCs w:val="20"/>
        </w:rPr>
        <w:t>,</w:t>
      </w:r>
      <w:r w:rsidRPr="002C7169">
        <w:rPr>
          <w:rFonts w:ascii="Arial" w:hAnsi="Arial" w:cs="Arial"/>
          <w:sz w:val="20"/>
          <w:szCs w:val="20"/>
        </w:rPr>
        <w:t xml:space="preserve"> a část stavba). </w:t>
      </w:r>
      <w:r>
        <w:rPr>
          <w:rFonts w:ascii="Arial" w:hAnsi="Arial" w:cs="Arial"/>
          <w:sz w:val="20"/>
          <w:szCs w:val="20"/>
        </w:rPr>
        <w:t>J</w:t>
      </w:r>
      <w:r w:rsidRPr="002C7169">
        <w:rPr>
          <w:rFonts w:ascii="Arial" w:hAnsi="Arial" w:cs="Arial"/>
          <w:sz w:val="20"/>
          <w:szCs w:val="20"/>
        </w:rPr>
        <w:t xml:space="preserve">ednotlivé položky </w:t>
      </w:r>
      <w:r>
        <w:rPr>
          <w:rFonts w:ascii="Arial" w:hAnsi="Arial" w:cs="Arial"/>
          <w:sz w:val="20"/>
          <w:szCs w:val="20"/>
        </w:rPr>
        <w:t xml:space="preserve">soupisu prací budou </w:t>
      </w:r>
      <w:r w:rsidRPr="002C7169">
        <w:rPr>
          <w:rFonts w:ascii="Arial" w:hAnsi="Arial" w:cs="Arial"/>
          <w:sz w:val="20"/>
          <w:szCs w:val="20"/>
        </w:rPr>
        <w:t>zatříděny v souladu s požadavky na evidenci majetku dle zákona č. 586/1992 Sb., o</w:t>
      </w:r>
      <w:r>
        <w:rPr>
          <w:rFonts w:ascii="Arial" w:hAnsi="Arial" w:cs="Arial"/>
          <w:sz w:val="20"/>
          <w:szCs w:val="20"/>
        </w:rPr>
        <w:t> </w:t>
      </w:r>
      <w:r w:rsidRPr="002C7169">
        <w:rPr>
          <w:rFonts w:ascii="Arial" w:hAnsi="Arial" w:cs="Arial"/>
          <w:sz w:val="20"/>
          <w:szCs w:val="20"/>
        </w:rPr>
        <w:t xml:space="preserve">daních z příjmu a platného výkladu č. D-22 k jednotnému postupu při uplatňování některých ustanovení zákona č. 586/1992 Sb., o daních z příjmů, ve znění pozdějších předpisů, vydaného Generálním finančním ředitelstvím. </w:t>
      </w:r>
    </w:p>
    <w:p w14:paraId="32F1C80A" w14:textId="77777777" w:rsidR="00960D00" w:rsidRPr="005E0EA9" w:rsidRDefault="00960D00" w:rsidP="00A070B1">
      <w:pPr>
        <w:numPr>
          <w:ilvl w:val="3"/>
          <w:numId w:val="6"/>
        </w:numPr>
        <w:spacing w:after="120" w:line="276" w:lineRule="auto"/>
        <w:ind w:left="1134" w:hanging="567"/>
        <w:rPr>
          <w:rFonts w:ascii="Arial" w:eastAsia="Arial" w:hAnsi="Arial" w:cs="Arial"/>
          <w:sz w:val="20"/>
          <w:szCs w:val="20"/>
        </w:rPr>
      </w:pPr>
      <w:r w:rsidRPr="002C7169">
        <w:rPr>
          <w:rFonts w:ascii="Arial" w:hAnsi="Arial" w:cs="Arial"/>
          <w:sz w:val="20"/>
          <w:szCs w:val="20"/>
        </w:rPr>
        <w:t>Přílohou výkazu výměr bude část popisující způsob měření (popis způsobu měření bude zhotovitelem přiložen, nelze se odvolávat na cenovou soustavu)</w:t>
      </w:r>
      <w:r>
        <w:rPr>
          <w:rFonts w:ascii="Arial" w:hAnsi="Arial" w:cs="Arial"/>
          <w:sz w:val="20"/>
          <w:szCs w:val="20"/>
        </w:rPr>
        <w:t>.</w:t>
      </w:r>
    </w:p>
    <w:p w14:paraId="0093E41B" w14:textId="77777777" w:rsidR="006F43BB" w:rsidRPr="00D4544E" w:rsidRDefault="00960D00" w:rsidP="00D4544E">
      <w:pPr>
        <w:numPr>
          <w:ilvl w:val="3"/>
          <w:numId w:val="6"/>
        </w:numPr>
        <w:spacing w:after="120" w:line="276" w:lineRule="auto"/>
        <w:ind w:left="1134" w:hanging="567"/>
        <w:rPr>
          <w:rFonts w:ascii="Arial" w:hAnsi="Arial" w:cs="Arial"/>
          <w:sz w:val="20"/>
          <w:szCs w:val="20"/>
        </w:rPr>
      </w:pPr>
      <w:r w:rsidRPr="005E0EA9">
        <w:rPr>
          <w:rFonts w:ascii="Arial" w:hAnsi="Arial" w:cs="Arial"/>
          <w:sz w:val="20"/>
          <w:szCs w:val="20"/>
        </w:rPr>
        <w:t>Ceny (jednotkové i celkové) budou v soupisu prací zaokrouhleny na dvě (2) desetinná místa (tj. soupis prací bude v takovém formátu, aby po zadání ceny každé položky došlo k přepočtu ceny max. na dvě desetinná místa, tj. k odpovídajícímu zaokrouhlení).</w:t>
      </w:r>
    </w:p>
    <w:p w14:paraId="44A28353" w14:textId="77777777" w:rsidR="00731D27" w:rsidRDefault="006F43BB" w:rsidP="00A8530B">
      <w:pPr>
        <w:spacing w:after="120" w:line="276" w:lineRule="auto"/>
        <w:ind w:left="709" w:hanging="709"/>
        <w:rPr>
          <w:rFonts w:ascii="Arial" w:hAnsi="Arial" w:cs="Arial"/>
          <w:sz w:val="20"/>
          <w:szCs w:val="20"/>
        </w:rPr>
      </w:pPr>
      <w:r w:rsidRPr="00A8530B">
        <w:rPr>
          <w:rFonts w:ascii="Arial" w:hAnsi="Arial" w:cs="Arial"/>
          <w:b/>
          <w:bCs/>
          <w:sz w:val="20"/>
          <w:szCs w:val="20"/>
        </w:rPr>
        <w:t>2.2.5</w:t>
      </w:r>
      <w:r w:rsidR="00731D27" w:rsidRPr="00A8530B">
        <w:rPr>
          <w:rFonts w:ascii="Arial" w:hAnsi="Arial" w:cs="Arial"/>
          <w:b/>
          <w:bCs/>
          <w:sz w:val="20"/>
          <w:szCs w:val="20"/>
        </w:rPr>
        <w:tab/>
        <w:t>Inženýrská činnost</w:t>
      </w:r>
      <w:r w:rsidR="00731D27" w:rsidRPr="00731D27">
        <w:rPr>
          <w:rFonts w:ascii="Arial" w:hAnsi="Arial" w:cs="Arial"/>
          <w:sz w:val="20"/>
          <w:szCs w:val="20"/>
        </w:rPr>
        <w:t xml:space="preserve"> vedoucí k vydání územního rozhodnutí a stavebního povolení, příp. vodoprávního povolení (příp. společné územní a stavební řízení). Součástí bude vydání kladných stanovisek dotčených orgánů, příp. právnických osob spočívající v přípravě veškerých nezbytných podkladů ke smlouvám k realizaci stavby s vlastníky inženýrských sítí a zařízení, v jednání s dodavateli energií, v projednání změn s dotčenými orgány a organizacemi a v zajištění stavebního povolení. Ke všem shora uvedeným činnostem Objednatel v nutných případech udělí Zhotoviteli plnou moc.</w:t>
      </w:r>
    </w:p>
    <w:p w14:paraId="2994E4BE" w14:textId="77777777" w:rsidR="00A61E5A" w:rsidRPr="00393BE5" w:rsidRDefault="00D4544E" w:rsidP="00A8530B">
      <w:pPr>
        <w:ind w:left="709" w:hanging="709"/>
        <w:rPr>
          <w:rFonts w:ascii="Arial" w:hAnsi="Arial" w:cs="Arial"/>
          <w:sz w:val="20"/>
          <w:szCs w:val="20"/>
        </w:rPr>
      </w:pPr>
      <w:r w:rsidRPr="00393BE5">
        <w:rPr>
          <w:rFonts w:ascii="Arial" w:hAnsi="Arial" w:cs="Arial"/>
          <w:b/>
          <w:sz w:val="20"/>
          <w:szCs w:val="20"/>
        </w:rPr>
        <w:t xml:space="preserve">2.2.6  </w:t>
      </w:r>
      <w:r w:rsidR="00412071">
        <w:rPr>
          <w:rFonts w:ascii="Arial" w:hAnsi="Arial" w:cs="Arial"/>
          <w:b/>
          <w:sz w:val="20"/>
          <w:szCs w:val="20"/>
        </w:rPr>
        <w:t xml:space="preserve">  </w:t>
      </w:r>
      <w:r w:rsidR="00A61E5A" w:rsidRPr="00393BE5">
        <w:rPr>
          <w:rFonts w:ascii="Arial" w:hAnsi="Arial" w:cs="Arial"/>
          <w:b/>
          <w:sz w:val="20"/>
          <w:szCs w:val="20"/>
        </w:rPr>
        <w:t>Zajištění činnosti Koordinátora bezpečnosti a ochrany zdraví při přípravě stavby</w:t>
      </w:r>
      <w:r w:rsidR="00A2076A" w:rsidRPr="00393BE5">
        <w:rPr>
          <w:rFonts w:ascii="Arial" w:hAnsi="Arial" w:cs="Arial"/>
          <w:b/>
          <w:sz w:val="20"/>
          <w:szCs w:val="20"/>
        </w:rPr>
        <w:t xml:space="preserve"> </w:t>
      </w:r>
      <w:r w:rsidR="00A2076A" w:rsidRPr="00393BE5">
        <w:rPr>
          <w:rFonts w:ascii="Arial" w:hAnsi="Arial" w:cs="Arial"/>
          <w:bCs/>
          <w:sz w:val="20"/>
          <w:szCs w:val="20"/>
        </w:rPr>
        <w:t>(</w:t>
      </w:r>
      <w:r w:rsidR="00655C82" w:rsidRPr="00393BE5">
        <w:rPr>
          <w:rFonts w:ascii="Arial" w:hAnsi="Arial" w:cs="Arial"/>
          <w:bCs/>
          <w:sz w:val="20"/>
          <w:szCs w:val="20"/>
        </w:rPr>
        <w:t xml:space="preserve">dále </w:t>
      </w:r>
      <w:r w:rsidR="00A2076A" w:rsidRPr="00393BE5">
        <w:rPr>
          <w:rFonts w:ascii="Arial" w:hAnsi="Arial" w:cs="Arial"/>
          <w:bCs/>
          <w:sz w:val="20"/>
          <w:szCs w:val="20"/>
        </w:rPr>
        <w:t>„KooBOZP“)</w:t>
      </w:r>
      <w:r w:rsidR="00A61E5A" w:rsidRPr="00393BE5">
        <w:rPr>
          <w:rFonts w:ascii="Arial" w:hAnsi="Arial" w:cs="Arial"/>
          <w:sz w:val="20"/>
          <w:szCs w:val="20"/>
        </w:rPr>
        <w:t xml:space="preserve"> ve fázi zpracování DPS </w:t>
      </w:r>
      <w:r w:rsidR="001E4FA0" w:rsidRPr="00393BE5">
        <w:rPr>
          <w:rFonts w:ascii="Arial" w:hAnsi="Arial" w:cs="Arial"/>
          <w:sz w:val="20"/>
          <w:szCs w:val="20"/>
        </w:rPr>
        <w:t xml:space="preserve">- </w:t>
      </w:r>
      <w:r w:rsidR="00A61E5A" w:rsidRPr="00393BE5">
        <w:rPr>
          <w:rFonts w:ascii="Arial" w:hAnsi="Arial" w:cs="Arial"/>
          <w:sz w:val="20"/>
          <w:szCs w:val="20"/>
        </w:rPr>
        <w:t>bude součástí DPS. Koordinátor bude zajišťovat všechny úkony stanovené zákonem č. 309/2006 Sb., o zajištění dalších podmínek bezpečnosti a ochrany zdraví při práci, v platném znění, včetně povinností ukládaných tímto zákonem Objednateli.</w:t>
      </w:r>
    </w:p>
    <w:p w14:paraId="501806F1" w14:textId="77777777" w:rsidR="00D4544E" w:rsidRPr="00A8530B" w:rsidRDefault="00D4544E" w:rsidP="00A8530B">
      <w:pPr>
        <w:rPr>
          <w:rFonts w:ascii="Arial" w:hAnsi="Arial" w:cs="Arial"/>
          <w:color w:val="FF0000"/>
          <w:sz w:val="20"/>
          <w:szCs w:val="20"/>
        </w:rPr>
      </w:pPr>
    </w:p>
    <w:p w14:paraId="44CF350D" w14:textId="77777777" w:rsidR="00276EBE" w:rsidRPr="00A8530B" w:rsidRDefault="00276EBE" w:rsidP="00A8530B">
      <w:pPr>
        <w:pStyle w:val="Odstavecseseznamem"/>
        <w:numPr>
          <w:ilvl w:val="2"/>
          <w:numId w:val="28"/>
        </w:numPr>
        <w:spacing w:after="120" w:line="276" w:lineRule="auto"/>
        <w:rPr>
          <w:rFonts w:ascii="Arial" w:eastAsia="Arial" w:hAnsi="Arial" w:cs="Arial"/>
          <w:sz w:val="20"/>
          <w:szCs w:val="20"/>
        </w:rPr>
      </w:pPr>
      <w:r w:rsidRPr="00A8530B">
        <w:rPr>
          <w:rFonts w:ascii="Arial" w:hAnsi="Arial" w:cs="Arial"/>
          <w:b/>
          <w:bCs/>
          <w:sz w:val="20"/>
          <w:szCs w:val="20"/>
        </w:rPr>
        <w:t>Autorský</w:t>
      </w:r>
      <w:r w:rsidRPr="00A8530B">
        <w:rPr>
          <w:rFonts w:ascii="Arial" w:eastAsia="Arial" w:hAnsi="Arial" w:cs="Arial"/>
          <w:b/>
          <w:bCs/>
          <w:sz w:val="20"/>
          <w:szCs w:val="20"/>
        </w:rPr>
        <w:t xml:space="preserve"> dozor </w:t>
      </w:r>
      <w:r w:rsidRPr="00A8530B">
        <w:rPr>
          <w:rFonts w:ascii="Arial" w:eastAsia="Arial" w:hAnsi="Arial" w:cs="Arial"/>
          <w:sz w:val="20"/>
          <w:szCs w:val="20"/>
        </w:rPr>
        <w:t>(dále jen „AD“) bude zhotovitelem vykonáván po celou dobu provádění Stavby v četnosti min. jedenkrát za 14 dní</w:t>
      </w:r>
      <w:r w:rsidR="00412071">
        <w:rPr>
          <w:rFonts w:ascii="Arial" w:eastAsia="Arial" w:hAnsi="Arial" w:cs="Arial"/>
          <w:sz w:val="20"/>
          <w:szCs w:val="20"/>
        </w:rPr>
        <w:t xml:space="preserve"> (předpoklad lhůty výstavby je 1</w:t>
      </w:r>
      <w:r w:rsidR="00A0765E">
        <w:rPr>
          <w:rFonts w:ascii="Arial" w:eastAsia="Arial" w:hAnsi="Arial" w:cs="Arial"/>
          <w:sz w:val="20"/>
          <w:szCs w:val="20"/>
        </w:rPr>
        <w:t>2</w:t>
      </w:r>
      <w:r w:rsidR="00412071">
        <w:rPr>
          <w:rFonts w:ascii="Arial" w:eastAsia="Arial" w:hAnsi="Arial" w:cs="Arial"/>
          <w:sz w:val="20"/>
          <w:szCs w:val="20"/>
        </w:rPr>
        <w:t xml:space="preserve"> měsíců</w:t>
      </w:r>
      <w:r w:rsidR="000867F0" w:rsidRPr="000867F0">
        <w:t xml:space="preserve"> </w:t>
      </w:r>
      <w:r w:rsidR="000867F0" w:rsidRPr="000867F0">
        <w:rPr>
          <w:rFonts w:ascii="Arial" w:eastAsia="Arial" w:hAnsi="Arial" w:cs="Arial"/>
          <w:sz w:val="20"/>
          <w:szCs w:val="20"/>
        </w:rPr>
        <w:t>v r. 2024/25</w:t>
      </w:r>
      <w:r w:rsidR="000867F0">
        <w:rPr>
          <w:rFonts w:ascii="Arial" w:eastAsia="Arial" w:hAnsi="Arial" w:cs="Arial"/>
          <w:sz w:val="20"/>
          <w:szCs w:val="20"/>
        </w:rPr>
        <w:t xml:space="preserve">, maximálně je však předpokládán AD dle této smlouvy do konce roku </w:t>
      </w:r>
      <w:r w:rsidR="000867F0" w:rsidRPr="000867F0">
        <w:rPr>
          <w:rFonts w:ascii="Arial" w:eastAsia="Arial" w:hAnsi="Arial" w:cs="Arial"/>
          <w:sz w:val="20"/>
          <w:szCs w:val="20"/>
        </w:rPr>
        <w:t>2027</w:t>
      </w:r>
      <w:r w:rsidR="00412071">
        <w:rPr>
          <w:rFonts w:ascii="Arial" w:eastAsia="Arial" w:hAnsi="Arial" w:cs="Arial"/>
          <w:sz w:val="20"/>
          <w:szCs w:val="20"/>
        </w:rPr>
        <w:t>)</w:t>
      </w:r>
      <w:r w:rsidRPr="00A8530B">
        <w:rPr>
          <w:rFonts w:ascii="Arial" w:eastAsia="Arial" w:hAnsi="Arial" w:cs="Arial"/>
          <w:sz w:val="20"/>
          <w:szCs w:val="20"/>
        </w:rPr>
        <w:t xml:space="preserve">. AD bude dohlížet nad </w:t>
      </w:r>
      <w:r w:rsidR="004D633D" w:rsidRPr="00A8530B">
        <w:rPr>
          <w:rFonts w:ascii="Arial" w:eastAsia="Arial" w:hAnsi="Arial" w:cs="Arial"/>
          <w:sz w:val="20"/>
          <w:szCs w:val="20"/>
        </w:rPr>
        <w:t>dodržováním platné projektové dokumentace zhotovitelem stavby a případn</w:t>
      </w:r>
      <w:r w:rsidR="00EE5860" w:rsidRPr="00A8530B">
        <w:rPr>
          <w:rFonts w:ascii="Arial" w:eastAsia="Arial" w:hAnsi="Arial" w:cs="Arial"/>
          <w:sz w:val="20"/>
          <w:szCs w:val="20"/>
        </w:rPr>
        <w:t>ě bude schvalovat</w:t>
      </w:r>
      <w:r w:rsidR="004D633D" w:rsidRPr="00A8530B">
        <w:rPr>
          <w:rFonts w:ascii="Arial" w:eastAsia="Arial" w:hAnsi="Arial" w:cs="Arial"/>
          <w:sz w:val="20"/>
          <w:szCs w:val="20"/>
        </w:rPr>
        <w:t xml:space="preserve"> odchyl</w:t>
      </w:r>
      <w:r w:rsidR="00EE5860" w:rsidRPr="00A8530B">
        <w:rPr>
          <w:rFonts w:ascii="Arial" w:eastAsia="Arial" w:hAnsi="Arial" w:cs="Arial"/>
          <w:sz w:val="20"/>
          <w:szCs w:val="20"/>
        </w:rPr>
        <w:t>ky a úpravy v projektové dokumentaci</w:t>
      </w:r>
      <w:r w:rsidR="004D633D" w:rsidRPr="00A8530B">
        <w:rPr>
          <w:rFonts w:ascii="Arial" w:eastAsia="Arial" w:hAnsi="Arial" w:cs="Arial"/>
          <w:sz w:val="20"/>
          <w:szCs w:val="20"/>
        </w:rPr>
        <w:t>. Autorský dozor kontroluje</w:t>
      </w:r>
      <w:r w:rsidR="004D633D" w:rsidRPr="00A8530B">
        <w:rPr>
          <w:rFonts w:ascii="Arial" w:eastAsia="Arial" w:hAnsi="Arial" w:cs="Arial"/>
          <w:color w:val="FF0000"/>
          <w:sz w:val="20"/>
          <w:szCs w:val="20"/>
        </w:rPr>
        <w:t xml:space="preserve"> </w:t>
      </w:r>
      <w:r w:rsidRPr="00A8530B">
        <w:rPr>
          <w:rFonts w:ascii="Arial" w:eastAsia="Arial" w:hAnsi="Arial" w:cs="Arial"/>
          <w:sz w:val="20"/>
          <w:szCs w:val="20"/>
        </w:rPr>
        <w:t>soulad prováděné stavby s projektovou dokumentací, příp. výrobní nebo dílenskou dokumentací vypracovanou zhotovitelem Stavby</w:t>
      </w:r>
      <w:r w:rsidR="00E1586E" w:rsidRPr="00A8530B">
        <w:rPr>
          <w:rFonts w:ascii="Arial" w:eastAsia="Arial" w:hAnsi="Arial" w:cs="Arial"/>
          <w:sz w:val="20"/>
          <w:szCs w:val="20"/>
        </w:rPr>
        <w:t xml:space="preserve"> a spolupracuje se stavebním dozorem</w:t>
      </w:r>
      <w:r w:rsidRPr="00A8530B">
        <w:rPr>
          <w:rFonts w:ascii="Arial" w:eastAsia="Arial" w:hAnsi="Arial" w:cs="Arial"/>
          <w:sz w:val="20"/>
          <w:szCs w:val="20"/>
        </w:rPr>
        <w:t>.</w:t>
      </w:r>
      <w:r w:rsidR="004D633D" w:rsidRPr="004D633D">
        <w:t xml:space="preserve"> </w:t>
      </w:r>
    </w:p>
    <w:p w14:paraId="5C3303F8" w14:textId="77777777" w:rsidR="00276EBE" w:rsidRPr="0072644E" w:rsidRDefault="00276EBE" w:rsidP="00A8530B">
      <w:pPr>
        <w:pStyle w:val="Odstavecseseznamem"/>
        <w:numPr>
          <w:ilvl w:val="3"/>
          <w:numId w:val="28"/>
        </w:numPr>
        <w:spacing w:after="120" w:line="276" w:lineRule="auto"/>
        <w:ind w:left="1134" w:hanging="567"/>
        <w:rPr>
          <w:rFonts w:ascii="Arial" w:eastAsia="Calibri" w:hAnsi="Arial" w:cs="Arial"/>
          <w:sz w:val="20"/>
          <w:szCs w:val="20"/>
        </w:rPr>
      </w:pPr>
      <w:r w:rsidRPr="0072644E">
        <w:rPr>
          <w:rFonts w:ascii="Arial" w:eastAsia="Calibri" w:hAnsi="Arial" w:cs="Arial"/>
          <w:sz w:val="20"/>
          <w:szCs w:val="20"/>
        </w:rPr>
        <w:t xml:space="preserve">Nedílnou </w:t>
      </w:r>
      <w:r w:rsidRPr="0072644E">
        <w:rPr>
          <w:rFonts w:ascii="Arial" w:hAnsi="Arial" w:cs="Arial"/>
          <w:sz w:val="20"/>
          <w:szCs w:val="20"/>
        </w:rPr>
        <w:t>součástí</w:t>
      </w:r>
      <w:r w:rsidRPr="0072644E">
        <w:rPr>
          <w:rFonts w:ascii="Arial" w:eastAsia="Calibri" w:hAnsi="Arial" w:cs="Arial"/>
          <w:sz w:val="20"/>
          <w:szCs w:val="20"/>
        </w:rPr>
        <w:t xml:space="preserve"> plnění AD je:</w:t>
      </w:r>
    </w:p>
    <w:p w14:paraId="2C2C2F8A" w14:textId="77777777" w:rsidR="00276EBE" w:rsidRPr="0072644E" w:rsidRDefault="00276EBE" w:rsidP="00A070B1">
      <w:pPr>
        <w:widowControl w:val="0"/>
        <w:numPr>
          <w:ilvl w:val="0"/>
          <w:numId w:val="8"/>
        </w:numPr>
        <w:tabs>
          <w:tab w:val="left" w:pos="2850"/>
        </w:tabs>
        <w:suppressAutoHyphens/>
        <w:spacing w:before="120" w:after="120" w:line="240" w:lineRule="auto"/>
        <w:ind w:left="1418" w:hanging="567"/>
        <w:rPr>
          <w:rFonts w:ascii="Arial" w:eastAsia="Calibri" w:hAnsi="Arial" w:cs="Arial"/>
          <w:sz w:val="20"/>
          <w:szCs w:val="20"/>
        </w:rPr>
      </w:pPr>
      <w:r w:rsidRPr="0072644E">
        <w:rPr>
          <w:rFonts w:ascii="Arial" w:eastAsia="Calibri" w:hAnsi="Arial" w:cs="Arial"/>
          <w:sz w:val="20"/>
          <w:szCs w:val="20"/>
        </w:rPr>
        <w:t xml:space="preserve">součinnost s </w:t>
      </w:r>
      <w:r w:rsidR="0083253D" w:rsidRPr="0072644E">
        <w:rPr>
          <w:rFonts w:ascii="Arial" w:eastAsia="Calibri" w:hAnsi="Arial" w:cs="Arial"/>
          <w:sz w:val="20"/>
          <w:szCs w:val="20"/>
        </w:rPr>
        <w:t>o</w:t>
      </w:r>
      <w:r w:rsidRPr="0072644E">
        <w:rPr>
          <w:rFonts w:ascii="Arial" w:eastAsia="Calibri" w:hAnsi="Arial" w:cs="Arial"/>
          <w:sz w:val="20"/>
          <w:szCs w:val="20"/>
        </w:rPr>
        <w:t xml:space="preserve">bjednatelem při zadávání veřejné zakázky na výběr zhotovitele </w:t>
      </w:r>
      <w:r w:rsidR="00F0589B" w:rsidRPr="0072644E">
        <w:rPr>
          <w:rFonts w:ascii="Arial" w:eastAsia="Calibri" w:hAnsi="Arial" w:cs="Arial"/>
          <w:sz w:val="20"/>
          <w:szCs w:val="20"/>
        </w:rPr>
        <w:t>S</w:t>
      </w:r>
      <w:r w:rsidRPr="0072644E">
        <w:rPr>
          <w:rFonts w:ascii="Arial" w:eastAsia="Calibri" w:hAnsi="Arial" w:cs="Arial"/>
          <w:sz w:val="20"/>
          <w:szCs w:val="20"/>
        </w:rPr>
        <w:t xml:space="preserve">tavby spočívající především v poskytnutí odborné pomoci při zodpovězení případných žádostí o vysvětlení zadávací dokumentace </w:t>
      </w:r>
      <w:r w:rsidR="00F0589B" w:rsidRPr="0072644E">
        <w:rPr>
          <w:rFonts w:ascii="Arial" w:eastAsia="Calibri" w:hAnsi="Arial" w:cs="Arial"/>
          <w:sz w:val="20"/>
          <w:szCs w:val="20"/>
        </w:rPr>
        <w:t xml:space="preserve">v průběhu zadávacího (poptávkového) </w:t>
      </w:r>
      <w:r w:rsidR="00066D39">
        <w:rPr>
          <w:rFonts w:ascii="Arial" w:eastAsia="Calibri" w:hAnsi="Arial" w:cs="Arial"/>
          <w:sz w:val="20"/>
          <w:szCs w:val="20"/>
        </w:rPr>
        <w:t xml:space="preserve">řízení </w:t>
      </w:r>
      <w:r w:rsidRPr="0072644E">
        <w:rPr>
          <w:rFonts w:ascii="Arial" w:eastAsia="Calibri" w:hAnsi="Arial" w:cs="Arial"/>
          <w:sz w:val="20"/>
          <w:szCs w:val="20"/>
        </w:rPr>
        <w:t>týkajících se Díla ve lhůtách stanovených ZZVZ;</w:t>
      </w:r>
    </w:p>
    <w:p w14:paraId="362890EF" w14:textId="77777777" w:rsidR="00276EBE" w:rsidRPr="0072644E" w:rsidRDefault="00276EBE" w:rsidP="00A070B1">
      <w:pPr>
        <w:widowControl w:val="0"/>
        <w:numPr>
          <w:ilvl w:val="0"/>
          <w:numId w:val="8"/>
        </w:numPr>
        <w:tabs>
          <w:tab w:val="left" w:pos="2850"/>
        </w:tabs>
        <w:suppressAutoHyphens/>
        <w:spacing w:before="120" w:after="120" w:line="240" w:lineRule="auto"/>
        <w:ind w:left="1418" w:hanging="567"/>
        <w:rPr>
          <w:rFonts w:ascii="Arial" w:eastAsia="Calibri" w:hAnsi="Arial" w:cs="Arial"/>
          <w:sz w:val="20"/>
          <w:szCs w:val="20"/>
        </w:rPr>
      </w:pPr>
      <w:r w:rsidRPr="0072644E">
        <w:rPr>
          <w:rFonts w:ascii="Arial" w:eastAsia="Calibri" w:hAnsi="Arial" w:cs="Arial"/>
          <w:sz w:val="20"/>
          <w:szCs w:val="20"/>
        </w:rPr>
        <w:t xml:space="preserve">součinnost při instalaci a uvádění veškerého zařízení, jež je součástí Stavby, do provozu, součinnost při kontrolních měřeních </w:t>
      </w:r>
      <w:r w:rsidR="00DC0137">
        <w:rPr>
          <w:rFonts w:ascii="Arial" w:eastAsia="Calibri" w:hAnsi="Arial" w:cs="Arial"/>
          <w:sz w:val="20"/>
          <w:szCs w:val="20"/>
        </w:rPr>
        <w:t xml:space="preserve">a </w:t>
      </w:r>
      <w:r w:rsidR="00DC0137" w:rsidRPr="00DC0137">
        <w:rPr>
          <w:rFonts w:ascii="Arial" w:eastAsia="Calibri" w:hAnsi="Arial" w:cs="Arial"/>
          <w:sz w:val="20"/>
          <w:szCs w:val="20"/>
        </w:rPr>
        <w:t>zpracování posudků</w:t>
      </w:r>
      <w:r w:rsidR="00DC0137" w:rsidRPr="0072644E">
        <w:rPr>
          <w:rFonts w:ascii="Arial" w:eastAsia="Calibri" w:hAnsi="Arial" w:cs="Arial"/>
          <w:sz w:val="20"/>
          <w:szCs w:val="20"/>
        </w:rPr>
        <w:t xml:space="preserve"> </w:t>
      </w:r>
      <w:r w:rsidRPr="0072644E">
        <w:rPr>
          <w:rFonts w:ascii="Arial" w:eastAsia="Calibri" w:hAnsi="Arial" w:cs="Arial"/>
          <w:sz w:val="20"/>
          <w:szCs w:val="20"/>
        </w:rPr>
        <w:t>předkládaných při kolaudaci stavby;</w:t>
      </w:r>
    </w:p>
    <w:p w14:paraId="4D4CE575" w14:textId="77777777" w:rsidR="00276EBE" w:rsidRPr="0072644E" w:rsidRDefault="00276EBE" w:rsidP="00A070B1">
      <w:pPr>
        <w:widowControl w:val="0"/>
        <w:numPr>
          <w:ilvl w:val="0"/>
          <w:numId w:val="8"/>
        </w:numPr>
        <w:tabs>
          <w:tab w:val="left" w:pos="2850"/>
        </w:tabs>
        <w:suppressAutoHyphens/>
        <w:spacing w:before="120" w:after="120" w:line="240" w:lineRule="auto"/>
        <w:ind w:left="1418" w:hanging="567"/>
        <w:rPr>
          <w:rFonts w:ascii="Arial" w:eastAsia="Calibri" w:hAnsi="Arial" w:cs="Arial"/>
          <w:sz w:val="20"/>
          <w:szCs w:val="20"/>
        </w:rPr>
      </w:pPr>
      <w:r w:rsidRPr="0072644E">
        <w:rPr>
          <w:rFonts w:ascii="Arial" w:eastAsia="Calibri" w:hAnsi="Arial" w:cs="Arial"/>
          <w:sz w:val="20"/>
          <w:szCs w:val="20"/>
        </w:rPr>
        <w:lastRenderedPageBreak/>
        <w:t xml:space="preserve">účast při funkčních a zátěžových zkouškách, mimořádných měřeních během </w:t>
      </w:r>
      <w:r w:rsidR="0009682D">
        <w:rPr>
          <w:rFonts w:ascii="Arial" w:eastAsia="Calibri" w:hAnsi="Arial" w:cs="Arial"/>
          <w:sz w:val="20"/>
          <w:szCs w:val="20"/>
        </w:rPr>
        <w:t>terénních úprav a provádění</w:t>
      </w:r>
      <w:r w:rsidRPr="0072644E">
        <w:rPr>
          <w:rFonts w:ascii="Arial" w:eastAsia="Calibri" w:hAnsi="Arial" w:cs="Arial"/>
          <w:sz w:val="20"/>
          <w:szCs w:val="20"/>
        </w:rPr>
        <w:t xml:space="preserve"> stavby a jejich vyhodnocení, účast na kontrolních dnech </w:t>
      </w:r>
      <w:r w:rsidR="00F0589B" w:rsidRPr="0072644E">
        <w:rPr>
          <w:rFonts w:ascii="Arial" w:eastAsia="Calibri" w:hAnsi="Arial" w:cs="Arial"/>
          <w:sz w:val="20"/>
          <w:szCs w:val="20"/>
        </w:rPr>
        <w:t>S</w:t>
      </w:r>
      <w:r w:rsidRPr="0072644E">
        <w:rPr>
          <w:rFonts w:ascii="Arial" w:eastAsia="Calibri" w:hAnsi="Arial" w:cs="Arial"/>
          <w:sz w:val="20"/>
          <w:szCs w:val="20"/>
        </w:rPr>
        <w:t>tavby, kontrolních prohlídkách a kolauda</w:t>
      </w:r>
      <w:r w:rsidR="00DC0137">
        <w:rPr>
          <w:rFonts w:ascii="Arial" w:eastAsia="Calibri" w:hAnsi="Arial" w:cs="Arial"/>
          <w:sz w:val="20"/>
          <w:szCs w:val="20"/>
        </w:rPr>
        <w:t>ci</w:t>
      </w:r>
      <w:r w:rsidRPr="0072644E">
        <w:rPr>
          <w:rFonts w:ascii="Arial" w:eastAsia="Calibri" w:hAnsi="Arial" w:cs="Arial"/>
          <w:sz w:val="20"/>
          <w:szCs w:val="20"/>
        </w:rPr>
        <w:t xml:space="preserve"> Stavby;</w:t>
      </w:r>
    </w:p>
    <w:p w14:paraId="1A0BA208" w14:textId="77777777" w:rsidR="00276EBE" w:rsidRDefault="00276EBE" w:rsidP="00A070B1">
      <w:pPr>
        <w:widowControl w:val="0"/>
        <w:numPr>
          <w:ilvl w:val="0"/>
          <w:numId w:val="8"/>
        </w:numPr>
        <w:tabs>
          <w:tab w:val="left" w:pos="2850"/>
        </w:tabs>
        <w:suppressAutoHyphens/>
        <w:spacing w:before="120" w:after="120" w:line="240" w:lineRule="auto"/>
        <w:ind w:left="1418" w:hanging="567"/>
        <w:rPr>
          <w:rFonts w:ascii="Arial" w:eastAsia="Calibri" w:hAnsi="Arial" w:cs="Arial"/>
          <w:sz w:val="20"/>
          <w:szCs w:val="20"/>
        </w:rPr>
      </w:pPr>
      <w:r w:rsidRPr="0072644E">
        <w:rPr>
          <w:rFonts w:ascii="Arial" w:eastAsia="Calibri" w:hAnsi="Arial" w:cs="Arial"/>
          <w:sz w:val="20"/>
          <w:szCs w:val="20"/>
        </w:rPr>
        <w:t xml:space="preserve">kontrola a připomínkování </w:t>
      </w:r>
      <w:r w:rsidR="00DC0137">
        <w:rPr>
          <w:rFonts w:ascii="Arial" w:eastAsia="Calibri" w:hAnsi="Arial" w:cs="Arial"/>
          <w:sz w:val="20"/>
          <w:szCs w:val="20"/>
        </w:rPr>
        <w:t xml:space="preserve">případné </w:t>
      </w:r>
      <w:r w:rsidRPr="0072644E">
        <w:rPr>
          <w:rFonts w:ascii="Arial" w:eastAsia="Calibri" w:hAnsi="Arial" w:cs="Arial"/>
          <w:sz w:val="20"/>
          <w:szCs w:val="20"/>
        </w:rPr>
        <w:t xml:space="preserve">dílenské a výrobní dokumentace zhotovitele Stavby, návodů k provozu (provozních plánů, </w:t>
      </w:r>
      <w:r w:rsidR="00DC0137">
        <w:rPr>
          <w:rFonts w:ascii="Arial" w:eastAsia="Calibri" w:hAnsi="Arial" w:cs="Arial"/>
          <w:sz w:val="20"/>
          <w:szCs w:val="20"/>
        </w:rPr>
        <w:t xml:space="preserve">plánů údržby, </w:t>
      </w:r>
      <w:r w:rsidRPr="0072644E">
        <w:rPr>
          <w:rFonts w:ascii="Arial" w:eastAsia="Calibri" w:hAnsi="Arial" w:cs="Arial"/>
          <w:sz w:val="20"/>
          <w:szCs w:val="20"/>
        </w:rPr>
        <w:t xml:space="preserve">řádů a předpisů zpracovaných zhotovitelem </w:t>
      </w:r>
      <w:r w:rsidR="00DC0137">
        <w:rPr>
          <w:rFonts w:ascii="Arial" w:eastAsia="Calibri" w:hAnsi="Arial" w:cs="Arial"/>
          <w:sz w:val="20"/>
          <w:szCs w:val="20"/>
        </w:rPr>
        <w:t>stavby</w:t>
      </w:r>
      <w:r w:rsidRPr="0072644E">
        <w:rPr>
          <w:rFonts w:ascii="Arial" w:eastAsia="Calibri" w:hAnsi="Arial" w:cs="Arial"/>
          <w:sz w:val="20"/>
          <w:szCs w:val="20"/>
        </w:rPr>
        <w:t>), kontrola souladu provedených prací s projektovou dokumentací</w:t>
      </w:r>
      <w:r w:rsidR="00CA073F">
        <w:rPr>
          <w:rFonts w:ascii="Arial" w:eastAsia="Calibri" w:hAnsi="Arial" w:cs="Arial"/>
          <w:sz w:val="20"/>
          <w:szCs w:val="20"/>
        </w:rPr>
        <w:t>.</w:t>
      </w:r>
    </w:p>
    <w:p w14:paraId="4B53CF4B" w14:textId="77777777" w:rsidR="00276EBE" w:rsidRPr="0072644E" w:rsidRDefault="00276EBE" w:rsidP="00A8530B">
      <w:pPr>
        <w:numPr>
          <w:ilvl w:val="3"/>
          <w:numId w:val="28"/>
        </w:numPr>
        <w:spacing w:after="120" w:line="276" w:lineRule="auto"/>
        <w:ind w:left="1134" w:hanging="567"/>
        <w:rPr>
          <w:rFonts w:ascii="Arial" w:eastAsia="Calibri" w:hAnsi="Arial" w:cs="Arial"/>
          <w:sz w:val="20"/>
          <w:szCs w:val="20"/>
        </w:rPr>
      </w:pPr>
      <w:r w:rsidRPr="0072644E">
        <w:rPr>
          <w:rFonts w:ascii="Arial" w:eastAsia="Calibri" w:hAnsi="Arial" w:cs="Arial"/>
          <w:sz w:val="20"/>
          <w:szCs w:val="20"/>
        </w:rPr>
        <w:t>AD bude vždy preferovat zájmy objednatele, bude spolupracovat s osobou oprávněnou jednat ve věcech technických a k převzetí díla s technickým dozorem stavebníka (zástupcem Objednatele), příp. osobou provádějící kontrolní prohlídku Stavby, příp. koordinátorem bezpečnosti a ochrany zdraví při práci určeným pro fázi realizace Stavby.</w:t>
      </w:r>
    </w:p>
    <w:p w14:paraId="69444789" w14:textId="77777777" w:rsidR="00276EBE" w:rsidRPr="0072644E" w:rsidRDefault="00276EBE" w:rsidP="00A8530B">
      <w:pPr>
        <w:numPr>
          <w:ilvl w:val="3"/>
          <w:numId w:val="28"/>
        </w:numPr>
        <w:spacing w:after="120" w:line="276" w:lineRule="auto"/>
        <w:ind w:left="1134" w:hanging="567"/>
        <w:rPr>
          <w:rFonts w:ascii="Arial" w:eastAsia="Calibri" w:hAnsi="Arial" w:cs="Arial"/>
          <w:sz w:val="20"/>
          <w:szCs w:val="20"/>
        </w:rPr>
      </w:pPr>
      <w:r w:rsidRPr="0072644E">
        <w:rPr>
          <w:rFonts w:ascii="Arial" w:eastAsia="Calibri" w:hAnsi="Arial" w:cs="Arial"/>
          <w:sz w:val="20"/>
          <w:szCs w:val="20"/>
        </w:rPr>
        <w:t xml:space="preserve">Předmětem AD není vyhotovení dokumentace skutečného provedení stavby, </w:t>
      </w:r>
      <w:r w:rsidR="00CA073F">
        <w:rPr>
          <w:rFonts w:ascii="Arial" w:eastAsia="Calibri" w:hAnsi="Arial" w:cs="Arial"/>
          <w:sz w:val="20"/>
          <w:szCs w:val="20"/>
        </w:rPr>
        <w:t xml:space="preserve">příp. </w:t>
      </w:r>
      <w:r w:rsidRPr="0072644E">
        <w:rPr>
          <w:rFonts w:ascii="Arial" w:eastAsia="Calibri" w:hAnsi="Arial" w:cs="Arial"/>
          <w:sz w:val="20"/>
          <w:szCs w:val="20"/>
        </w:rPr>
        <w:t>dílenská a výrobní dokumentace zhotovitele Stavby.</w:t>
      </w:r>
    </w:p>
    <w:p w14:paraId="7B79440F" w14:textId="77777777" w:rsidR="00841E74" w:rsidRDefault="00276EBE" w:rsidP="00A8530B">
      <w:pPr>
        <w:numPr>
          <w:ilvl w:val="3"/>
          <w:numId w:val="28"/>
        </w:numPr>
        <w:spacing w:line="276" w:lineRule="auto"/>
        <w:ind w:left="1134" w:hanging="567"/>
        <w:rPr>
          <w:rFonts w:ascii="Arial" w:eastAsia="Calibri" w:hAnsi="Arial" w:cs="Arial"/>
          <w:sz w:val="20"/>
          <w:szCs w:val="20"/>
        </w:rPr>
      </w:pPr>
      <w:r w:rsidRPr="0072644E">
        <w:rPr>
          <w:rFonts w:ascii="Arial" w:eastAsia="Calibri" w:hAnsi="Arial" w:cs="Arial"/>
          <w:sz w:val="20"/>
          <w:szCs w:val="20"/>
        </w:rPr>
        <w:t>AD bude vykonáván po celou dobu provádění Stavby a bude ukončen po protokolárním předání dokončené</w:t>
      </w:r>
      <w:r w:rsidR="0083253D" w:rsidRPr="0072644E">
        <w:rPr>
          <w:rFonts w:ascii="Arial" w:eastAsia="Calibri" w:hAnsi="Arial" w:cs="Arial"/>
          <w:sz w:val="20"/>
          <w:szCs w:val="20"/>
        </w:rPr>
        <w:t xml:space="preserve"> Stavby</w:t>
      </w:r>
      <w:r w:rsidRPr="0072644E">
        <w:rPr>
          <w:rFonts w:ascii="Arial" w:eastAsia="Calibri" w:hAnsi="Arial" w:cs="Arial"/>
          <w:sz w:val="20"/>
          <w:szCs w:val="20"/>
        </w:rPr>
        <w:t xml:space="preserve"> bez vad a nedodělků mezi objednatelem a zhotovitelem Stavby a současně po nabytí právní moci kolaudačního souhlasu k užívání Stavby. Smluvní strany se dohodly, že výkon AD je podmíněn uzavřením smlouvy na </w:t>
      </w:r>
      <w:r w:rsidR="0083253D" w:rsidRPr="0072644E">
        <w:rPr>
          <w:rFonts w:ascii="Arial" w:eastAsia="Calibri" w:hAnsi="Arial" w:cs="Arial"/>
          <w:sz w:val="20"/>
          <w:szCs w:val="20"/>
        </w:rPr>
        <w:t>provedení</w:t>
      </w:r>
      <w:r w:rsidRPr="0072644E">
        <w:rPr>
          <w:rFonts w:ascii="Arial" w:eastAsia="Calibri" w:hAnsi="Arial" w:cs="Arial"/>
          <w:sz w:val="20"/>
          <w:szCs w:val="20"/>
        </w:rPr>
        <w:t xml:space="preserve"> Stavby dle projektové dokumentace, jež je předmětem této smlouvy. Smluvní strany se dále dohodly na rozvazovací podmínce, tj. pokud nebude smlouva na provedení Stavby nebo její části uzavřena do </w:t>
      </w:r>
      <w:r w:rsidR="0072644E">
        <w:rPr>
          <w:rFonts w:ascii="Arial" w:eastAsia="Calibri" w:hAnsi="Arial" w:cs="Arial"/>
          <w:sz w:val="20"/>
          <w:szCs w:val="20"/>
        </w:rPr>
        <w:t>dvou (2) let</w:t>
      </w:r>
      <w:r w:rsidRPr="0072644E">
        <w:rPr>
          <w:rFonts w:ascii="Arial" w:eastAsia="Arial" w:hAnsi="Arial" w:cs="Arial"/>
          <w:sz w:val="20"/>
          <w:szCs w:val="20"/>
        </w:rPr>
        <w:t xml:space="preserve"> </w:t>
      </w:r>
      <w:r w:rsidRPr="0072644E">
        <w:rPr>
          <w:rFonts w:ascii="Arial" w:eastAsia="Calibri" w:hAnsi="Arial" w:cs="Arial"/>
          <w:sz w:val="20"/>
          <w:szCs w:val="20"/>
        </w:rPr>
        <w:t xml:space="preserve">od </w:t>
      </w:r>
      <w:r w:rsidR="0072644E">
        <w:rPr>
          <w:rFonts w:ascii="Arial" w:eastAsia="Calibri" w:hAnsi="Arial" w:cs="Arial"/>
          <w:sz w:val="20"/>
          <w:szCs w:val="20"/>
        </w:rPr>
        <w:t>uzavření této Smlouvy</w:t>
      </w:r>
      <w:r w:rsidRPr="0072644E">
        <w:rPr>
          <w:rFonts w:ascii="Arial" w:eastAsia="Calibri" w:hAnsi="Arial" w:cs="Arial"/>
          <w:sz w:val="20"/>
          <w:szCs w:val="20"/>
        </w:rPr>
        <w:t>,</w:t>
      </w:r>
      <w:r w:rsidR="001D532A" w:rsidRPr="0072644E">
        <w:rPr>
          <w:rFonts w:ascii="Arial" w:eastAsia="Calibri" w:hAnsi="Arial" w:cs="Arial"/>
          <w:sz w:val="20"/>
          <w:szCs w:val="20"/>
        </w:rPr>
        <w:t xml:space="preserve"> závazek z</w:t>
      </w:r>
      <w:r w:rsidRPr="0072644E">
        <w:rPr>
          <w:rFonts w:ascii="Arial" w:eastAsia="Calibri" w:hAnsi="Arial" w:cs="Arial"/>
          <w:sz w:val="20"/>
          <w:szCs w:val="20"/>
        </w:rPr>
        <w:t xml:space="preserve">hotovitele poskytnout AD a závazek </w:t>
      </w:r>
      <w:r w:rsidR="001D532A" w:rsidRPr="0072644E">
        <w:rPr>
          <w:rFonts w:ascii="Arial" w:eastAsia="Calibri" w:hAnsi="Arial" w:cs="Arial"/>
          <w:sz w:val="20"/>
          <w:szCs w:val="20"/>
        </w:rPr>
        <w:t>o</w:t>
      </w:r>
      <w:r w:rsidRPr="0072644E">
        <w:rPr>
          <w:rFonts w:ascii="Arial" w:eastAsia="Calibri" w:hAnsi="Arial" w:cs="Arial"/>
          <w:sz w:val="20"/>
          <w:szCs w:val="20"/>
        </w:rPr>
        <w:t xml:space="preserve">bjednatele zaplatit za výkon AD sjednanou cenu se ruší, a to ke dni následujícímu po marném uplynutí uvedené </w:t>
      </w:r>
      <w:r w:rsidR="0072644E">
        <w:rPr>
          <w:rFonts w:ascii="Arial" w:eastAsia="Calibri" w:hAnsi="Arial" w:cs="Arial"/>
          <w:sz w:val="20"/>
          <w:szCs w:val="20"/>
        </w:rPr>
        <w:t>dvouleté lhůty</w:t>
      </w:r>
      <w:r w:rsidRPr="0072644E">
        <w:rPr>
          <w:rFonts w:ascii="Arial" w:eastAsia="Calibri" w:hAnsi="Arial" w:cs="Arial"/>
          <w:sz w:val="20"/>
          <w:szCs w:val="20"/>
        </w:rPr>
        <w:t>.</w:t>
      </w:r>
      <w:r w:rsidR="00841E74">
        <w:rPr>
          <w:rFonts w:ascii="Arial" w:eastAsia="Calibri" w:hAnsi="Arial" w:cs="Arial"/>
          <w:sz w:val="20"/>
          <w:szCs w:val="20"/>
        </w:rPr>
        <w:t xml:space="preserve"> </w:t>
      </w:r>
    </w:p>
    <w:p w14:paraId="7634E5DD" w14:textId="77777777" w:rsidR="00841E74" w:rsidRPr="00841E74" w:rsidRDefault="00841E74" w:rsidP="00841E74">
      <w:pPr>
        <w:spacing w:after="120" w:line="276" w:lineRule="auto"/>
        <w:ind w:left="1134"/>
        <w:rPr>
          <w:rFonts w:ascii="Arial" w:eastAsia="Calibri" w:hAnsi="Arial" w:cs="Arial"/>
          <w:color w:val="FF0000"/>
          <w:sz w:val="20"/>
          <w:szCs w:val="20"/>
        </w:rPr>
      </w:pPr>
      <w:r w:rsidRPr="00841E74">
        <w:rPr>
          <w:rFonts w:ascii="Arial" w:eastAsia="Calibri" w:hAnsi="Arial" w:cs="Arial"/>
          <w:color w:val="FF0000"/>
          <w:sz w:val="20"/>
          <w:szCs w:val="20"/>
        </w:rPr>
        <w:t xml:space="preserve"> </w:t>
      </w:r>
    </w:p>
    <w:p w14:paraId="66633735" w14:textId="77777777" w:rsidR="00960D00" w:rsidRDefault="00960D00" w:rsidP="00A8530B">
      <w:pPr>
        <w:pStyle w:val="Odstavecseseznamem"/>
        <w:numPr>
          <w:ilvl w:val="1"/>
          <w:numId w:val="28"/>
        </w:numPr>
        <w:spacing w:after="120" w:line="276" w:lineRule="auto"/>
        <w:ind w:left="567" w:hanging="567"/>
        <w:rPr>
          <w:rFonts w:ascii="Arial" w:eastAsia="Arial" w:hAnsi="Arial" w:cs="Arial"/>
          <w:sz w:val="20"/>
          <w:szCs w:val="20"/>
        </w:rPr>
      </w:pPr>
      <w:r>
        <w:rPr>
          <w:rFonts w:ascii="Arial" w:eastAsia="Arial" w:hAnsi="Arial" w:cs="Arial"/>
          <w:sz w:val="20"/>
          <w:szCs w:val="20"/>
        </w:rPr>
        <w:t>Dílo bude provedeno za podmínek stanovených touto smlouvou, zadávací dokumentací a pokynů ze strany objednatele a v souladu s nabídkou zhotovitele.</w:t>
      </w:r>
    </w:p>
    <w:p w14:paraId="0749EA10" w14:textId="77777777" w:rsidR="00960D00" w:rsidRDefault="00960D00" w:rsidP="00A8530B">
      <w:pPr>
        <w:pStyle w:val="Odstavecseseznamem"/>
        <w:numPr>
          <w:ilvl w:val="1"/>
          <w:numId w:val="28"/>
        </w:numPr>
        <w:spacing w:after="120" w:line="276" w:lineRule="auto"/>
        <w:ind w:left="567" w:hanging="567"/>
        <w:rPr>
          <w:rFonts w:ascii="Arial" w:eastAsia="Arial" w:hAnsi="Arial" w:cs="Arial"/>
          <w:sz w:val="20"/>
          <w:szCs w:val="20"/>
        </w:rPr>
      </w:pPr>
      <w:r>
        <w:rPr>
          <w:rFonts w:ascii="Arial" w:eastAsia="Arial" w:hAnsi="Arial" w:cs="Arial"/>
          <w:sz w:val="20"/>
          <w:szCs w:val="20"/>
        </w:rPr>
        <w:t>Bližší specifikace požadavků na provedení díla je uvedena v příloze č. 1 této smlouvy.</w:t>
      </w:r>
    </w:p>
    <w:p w14:paraId="39A51A51" w14:textId="77777777" w:rsidR="00960D00" w:rsidRDefault="00DE4EBE" w:rsidP="00A8530B">
      <w:pPr>
        <w:pStyle w:val="Odstavecseseznamem"/>
        <w:numPr>
          <w:ilvl w:val="1"/>
          <w:numId w:val="28"/>
        </w:numPr>
        <w:spacing w:after="120" w:line="276" w:lineRule="auto"/>
        <w:ind w:left="567" w:hanging="567"/>
        <w:rPr>
          <w:rFonts w:ascii="Arial" w:eastAsia="Arial" w:hAnsi="Arial" w:cs="Arial"/>
          <w:sz w:val="20"/>
          <w:szCs w:val="20"/>
        </w:rPr>
      </w:pPr>
      <w:r>
        <w:rPr>
          <w:rFonts w:ascii="Arial" w:eastAsia="Arial" w:hAnsi="Arial" w:cs="Arial"/>
          <w:sz w:val="20"/>
          <w:szCs w:val="20"/>
        </w:rPr>
        <w:t>P</w:t>
      </w:r>
      <w:r w:rsidR="00960D00" w:rsidRPr="00986211">
        <w:rPr>
          <w:rFonts w:ascii="Arial" w:eastAsia="Arial" w:hAnsi="Arial" w:cs="Arial"/>
          <w:sz w:val="20"/>
          <w:szCs w:val="20"/>
        </w:rPr>
        <w:t>odklad</w:t>
      </w:r>
      <w:r>
        <w:rPr>
          <w:rFonts w:ascii="Arial" w:eastAsia="Arial" w:hAnsi="Arial" w:cs="Arial"/>
          <w:sz w:val="20"/>
          <w:szCs w:val="20"/>
        </w:rPr>
        <w:t>y</w:t>
      </w:r>
      <w:r w:rsidR="00960D00" w:rsidRPr="00986211">
        <w:rPr>
          <w:rFonts w:ascii="Arial" w:eastAsia="Arial" w:hAnsi="Arial" w:cs="Arial"/>
          <w:sz w:val="20"/>
          <w:szCs w:val="20"/>
        </w:rPr>
        <w:t xml:space="preserve"> pro provedení díla je uveden</w:t>
      </w:r>
      <w:r>
        <w:rPr>
          <w:rFonts w:ascii="Arial" w:eastAsia="Arial" w:hAnsi="Arial" w:cs="Arial"/>
          <w:sz w:val="20"/>
          <w:szCs w:val="20"/>
        </w:rPr>
        <w:t>y</w:t>
      </w:r>
      <w:r w:rsidR="00960D00" w:rsidRPr="00986211">
        <w:rPr>
          <w:rFonts w:ascii="Arial" w:eastAsia="Arial" w:hAnsi="Arial" w:cs="Arial"/>
          <w:sz w:val="20"/>
          <w:szCs w:val="20"/>
        </w:rPr>
        <w:t xml:space="preserve"> v přílo</w:t>
      </w:r>
      <w:r>
        <w:rPr>
          <w:rFonts w:ascii="Arial" w:eastAsia="Arial" w:hAnsi="Arial" w:cs="Arial"/>
          <w:sz w:val="20"/>
          <w:szCs w:val="20"/>
        </w:rPr>
        <w:t>hách</w:t>
      </w:r>
      <w:r w:rsidR="00960D00" w:rsidRPr="00986211">
        <w:rPr>
          <w:rFonts w:ascii="Arial" w:eastAsia="Arial" w:hAnsi="Arial" w:cs="Arial"/>
          <w:sz w:val="20"/>
          <w:szCs w:val="20"/>
        </w:rPr>
        <w:t xml:space="preserve"> této smlouvy. Zhotovitel podpisem této</w:t>
      </w:r>
      <w:r w:rsidR="00960D00">
        <w:rPr>
          <w:rFonts w:ascii="Arial" w:eastAsia="Arial" w:hAnsi="Arial" w:cs="Arial"/>
          <w:sz w:val="20"/>
          <w:szCs w:val="20"/>
        </w:rPr>
        <w:t xml:space="preserve"> smlouvy potvrzuje převzetí podkladů pro provedení díla.</w:t>
      </w:r>
    </w:p>
    <w:p w14:paraId="0DEF593D" w14:textId="77777777" w:rsidR="00960D00" w:rsidRDefault="00960D00" w:rsidP="00A8530B">
      <w:pPr>
        <w:pStyle w:val="Odstavecseseznamem"/>
        <w:numPr>
          <w:ilvl w:val="1"/>
          <w:numId w:val="28"/>
        </w:numPr>
        <w:spacing w:after="120" w:line="276" w:lineRule="auto"/>
        <w:ind w:left="567" w:hanging="567"/>
        <w:rPr>
          <w:rFonts w:ascii="Arial" w:eastAsia="Arial" w:hAnsi="Arial" w:cs="Arial"/>
          <w:sz w:val="20"/>
          <w:szCs w:val="20"/>
        </w:rPr>
      </w:pPr>
      <w:r>
        <w:rPr>
          <w:rFonts w:ascii="Arial" w:eastAsia="Arial" w:hAnsi="Arial" w:cs="Arial"/>
          <w:sz w:val="20"/>
          <w:szCs w:val="20"/>
        </w:rPr>
        <w:t>Zhotovitel podpisem této smlouvy potvrzuje, že se podrobně seznámil s předanými podklady pro provedení díla a rovněž tak s rozsahem a povahou díla, provedl kontrolu obsahu předaných podkladů a jejich vzájemného souladu a že jsou mu známy veškeré technické, kvalitativní a jiné podmínky nezbytné k realizaci díla a že disponuje takovými odbornými znalostmi, které jsou pro provedení díla nezbytné.</w:t>
      </w:r>
    </w:p>
    <w:p w14:paraId="323F3B66" w14:textId="77777777" w:rsidR="00960D00" w:rsidRDefault="00960D00" w:rsidP="00A8530B">
      <w:pPr>
        <w:pStyle w:val="Odstavecseseznamem"/>
        <w:numPr>
          <w:ilvl w:val="1"/>
          <w:numId w:val="28"/>
        </w:numPr>
        <w:spacing w:after="120" w:line="276" w:lineRule="auto"/>
        <w:ind w:left="567" w:hanging="567"/>
        <w:rPr>
          <w:rFonts w:ascii="Arial" w:eastAsia="Arial" w:hAnsi="Arial" w:cs="Arial"/>
          <w:sz w:val="20"/>
          <w:szCs w:val="20"/>
        </w:rPr>
      </w:pPr>
      <w:r>
        <w:rPr>
          <w:rFonts w:ascii="Arial" w:eastAsia="Arial" w:hAnsi="Arial" w:cs="Arial"/>
          <w:sz w:val="20"/>
          <w:szCs w:val="20"/>
        </w:rPr>
        <w:t>Dále rovněž potvrzuje, že k předaným podkladům nemá žádných připomínek a že je z hlediska své odbornosti schopen provést dílo v souladu s touto smlouvou v požadované kvalitě a rozsahu.</w:t>
      </w:r>
    </w:p>
    <w:p w14:paraId="3ED68169" w14:textId="77777777" w:rsidR="00960D00" w:rsidRPr="000E2FFA" w:rsidRDefault="00960D00" w:rsidP="00A8530B">
      <w:pPr>
        <w:pStyle w:val="Odstavecseseznamem"/>
        <w:numPr>
          <w:ilvl w:val="1"/>
          <w:numId w:val="28"/>
        </w:numPr>
        <w:spacing w:after="120" w:line="276" w:lineRule="auto"/>
        <w:ind w:left="567" w:hanging="567"/>
        <w:rPr>
          <w:rFonts w:ascii="Arial" w:eastAsia="Arial" w:hAnsi="Arial" w:cs="Arial"/>
          <w:sz w:val="20"/>
          <w:szCs w:val="20"/>
        </w:rPr>
      </w:pPr>
      <w:r w:rsidRPr="00A8530B">
        <w:rPr>
          <w:rFonts w:ascii="Arial" w:eastAsia="Arial" w:hAnsi="Arial" w:cs="Arial"/>
          <w:sz w:val="20"/>
          <w:szCs w:val="20"/>
        </w:rPr>
        <w:t>Zhotovitel podpisem této smlouvy potvrzuje, že má příslušnou kvalifikaci pro provedení díla dle § 5 zákona č. 360/1992 Sb., o výkonu povolání autorizovaných architektů a o výkonu povolání autorizovaných inženýrů a techniků činných ve výstavbě</w:t>
      </w:r>
      <w:r w:rsidRPr="000E2FFA">
        <w:rPr>
          <w:rFonts w:ascii="Arial" w:eastAsia="Arial" w:hAnsi="Arial" w:cs="Arial"/>
          <w:sz w:val="20"/>
          <w:szCs w:val="20"/>
        </w:rPr>
        <w:t>.</w:t>
      </w:r>
    </w:p>
    <w:p w14:paraId="462F6C51" w14:textId="77777777" w:rsidR="00960D00" w:rsidRDefault="00960D00" w:rsidP="00A8530B">
      <w:pPr>
        <w:pStyle w:val="Odstavecseseznamem"/>
        <w:numPr>
          <w:ilvl w:val="1"/>
          <w:numId w:val="28"/>
        </w:numPr>
        <w:spacing w:after="120" w:line="276" w:lineRule="auto"/>
        <w:ind w:left="567" w:hanging="567"/>
        <w:rPr>
          <w:rFonts w:ascii="Arial" w:eastAsia="Arial" w:hAnsi="Arial" w:cs="Arial"/>
          <w:sz w:val="20"/>
          <w:szCs w:val="20"/>
        </w:rPr>
      </w:pPr>
      <w:r>
        <w:rPr>
          <w:rFonts w:ascii="Arial" w:eastAsia="Arial" w:hAnsi="Arial" w:cs="Arial"/>
          <w:sz w:val="20"/>
          <w:szCs w:val="20"/>
        </w:rPr>
        <w:t>Pokud má být některý z podkladů dle příloh předán zhotoviteli až po uzavření této smlouvy, zavazuje se zhotovitel provést jeho kontrolu a kontrolu jeho souladu s ostatními podklady pro provedení díla nejpozději do sedmi (7) dnů od předání podkladů. Případné nedostatky dodatečně předaných podkladů je zhotovitel oprávněn namítat nejpozději do sedmi (7) dnů od předání podkladů.</w:t>
      </w:r>
    </w:p>
    <w:p w14:paraId="245B2ABB" w14:textId="77777777" w:rsidR="00FA3FD0" w:rsidRDefault="00FA3FD0" w:rsidP="00A8530B">
      <w:pPr>
        <w:pStyle w:val="Odstavecseseznamem"/>
        <w:numPr>
          <w:ilvl w:val="1"/>
          <w:numId w:val="28"/>
        </w:numPr>
        <w:spacing w:after="120" w:line="276" w:lineRule="auto"/>
        <w:ind w:left="567" w:hanging="567"/>
        <w:rPr>
          <w:rFonts w:ascii="Arial" w:eastAsia="Arial" w:hAnsi="Arial" w:cs="Arial"/>
          <w:sz w:val="20"/>
          <w:szCs w:val="20"/>
        </w:rPr>
      </w:pPr>
      <w:r w:rsidRPr="00C016AD">
        <w:rPr>
          <w:rFonts w:ascii="Arial" w:eastAsia="Arial" w:hAnsi="Arial" w:cs="Arial"/>
          <w:sz w:val="20"/>
          <w:szCs w:val="20"/>
        </w:rPr>
        <w:t>Objednatel má zájem provést toto dílo, ale i vlastní následné stavební dílo, v souladu se zásadami společensky odpovědného veřejného zadávání, environmentálně odpovědného zadávání a inovací dle § 6 ZZVZ. Proto v rámci tvorby této PD zadavatel preferuje nalezení a využití technických řešení šetrných k životnímu prostředí, preferuje technické inovativní řešení, která povedou k témuž cíli; a to</w:t>
      </w:r>
      <w:r w:rsidR="005217CA">
        <w:rPr>
          <w:rFonts w:ascii="Arial" w:eastAsia="Arial" w:hAnsi="Arial" w:cs="Arial"/>
          <w:sz w:val="20"/>
          <w:szCs w:val="20"/>
        </w:rPr>
        <w:t>,</w:t>
      </w:r>
      <w:r w:rsidRPr="00C016AD">
        <w:rPr>
          <w:rFonts w:ascii="Arial" w:eastAsia="Arial" w:hAnsi="Arial" w:cs="Arial"/>
          <w:sz w:val="20"/>
          <w:szCs w:val="20"/>
        </w:rPr>
        <w:t xml:space="preserve"> pokud náklady na tato řešení nebudou neúměrně vyšší, nežli jiné běžně používané technologie či běžně používaná řešení. Inovacemi se pro účely této smlouvy rozumí implementace nového nebo značně zlepšeného produktu, postupu, řešení. Objednatel se zavazuje poskytnout řádnou součinnost tak, aby zhotoviteli odsouhlasil různé případné návrhy řešení ze strany zhotovitele.</w:t>
      </w:r>
    </w:p>
    <w:p w14:paraId="58831077" w14:textId="77777777" w:rsidR="00841E74" w:rsidRPr="00A526B4" w:rsidRDefault="00841E74" w:rsidP="00A8530B">
      <w:pPr>
        <w:pStyle w:val="Odstavecseseznamem"/>
        <w:numPr>
          <w:ilvl w:val="1"/>
          <w:numId w:val="28"/>
        </w:numPr>
        <w:spacing w:after="120" w:line="276" w:lineRule="auto"/>
        <w:ind w:left="567" w:hanging="567"/>
        <w:rPr>
          <w:rFonts w:ascii="Arial" w:eastAsia="Arial" w:hAnsi="Arial" w:cs="Arial"/>
          <w:sz w:val="20"/>
          <w:szCs w:val="20"/>
        </w:rPr>
      </w:pPr>
      <w:r w:rsidRPr="00A526B4">
        <w:rPr>
          <w:rFonts w:ascii="Arial" w:eastAsia="Arial" w:hAnsi="Arial" w:cs="Arial"/>
          <w:sz w:val="20"/>
          <w:szCs w:val="20"/>
        </w:rPr>
        <w:t xml:space="preserve">Objednatel je povinen účinně spolupracovat při rozhodování o detailech projekčního řešení, které mohou být navrženy variantně. </w:t>
      </w:r>
    </w:p>
    <w:p w14:paraId="371B787A" w14:textId="77777777" w:rsidR="006C21ED" w:rsidRPr="004E489B" w:rsidRDefault="006C21ED" w:rsidP="00A8530B">
      <w:pPr>
        <w:pStyle w:val="Odstavecseseznamem"/>
        <w:numPr>
          <w:ilvl w:val="1"/>
          <w:numId w:val="28"/>
        </w:numPr>
        <w:spacing w:after="120" w:line="276" w:lineRule="auto"/>
        <w:ind w:left="567" w:hanging="567"/>
        <w:rPr>
          <w:rFonts w:ascii="Arial" w:eastAsia="Arial" w:hAnsi="Arial" w:cs="Arial"/>
          <w:sz w:val="20"/>
          <w:szCs w:val="20"/>
        </w:rPr>
      </w:pPr>
      <w:r w:rsidRPr="004E489B">
        <w:rPr>
          <w:rFonts w:ascii="Arial" w:eastAsia="Arial" w:hAnsi="Arial" w:cs="Arial"/>
          <w:sz w:val="20"/>
          <w:szCs w:val="20"/>
        </w:rPr>
        <w:t xml:space="preserve">VYHRAZENÁ ZMĚNA ZÁVAZKU: </w:t>
      </w:r>
    </w:p>
    <w:p w14:paraId="33E9B298" w14:textId="77777777" w:rsidR="00393BE5" w:rsidRDefault="006C21ED" w:rsidP="006C21ED">
      <w:pPr>
        <w:pStyle w:val="Odstavecseseznamem"/>
        <w:spacing w:after="120" w:line="276" w:lineRule="auto"/>
        <w:ind w:left="567"/>
        <w:rPr>
          <w:rFonts w:ascii="Arial" w:eastAsia="Arial" w:hAnsi="Arial" w:cs="Arial"/>
          <w:sz w:val="20"/>
          <w:szCs w:val="20"/>
        </w:rPr>
      </w:pPr>
      <w:r w:rsidRPr="004E489B">
        <w:rPr>
          <w:rFonts w:ascii="Arial" w:eastAsia="Arial" w:hAnsi="Arial" w:cs="Arial"/>
          <w:sz w:val="20"/>
          <w:szCs w:val="20"/>
        </w:rPr>
        <w:lastRenderedPageBreak/>
        <w:t>NOVÉ PROJEKČNÍ</w:t>
      </w:r>
      <w:r w:rsidR="00D2204A">
        <w:rPr>
          <w:rFonts w:ascii="Arial" w:eastAsia="Arial" w:hAnsi="Arial" w:cs="Arial"/>
          <w:sz w:val="20"/>
          <w:szCs w:val="20"/>
        </w:rPr>
        <w:t>, STATICKÉ ČI INŽENÝRSKÉ</w:t>
      </w:r>
      <w:r w:rsidRPr="004E489B">
        <w:rPr>
          <w:rFonts w:ascii="Arial" w:eastAsia="Arial" w:hAnsi="Arial" w:cs="Arial"/>
          <w:sz w:val="20"/>
          <w:szCs w:val="20"/>
        </w:rPr>
        <w:t xml:space="preserve"> PRÁCE: </w:t>
      </w:r>
      <w:r w:rsidR="00A67D3B" w:rsidRPr="004E489B">
        <w:rPr>
          <w:rFonts w:ascii="Arial" w:eastAsia="Arial" w:hAnsi="Arial" w:cs="Arial"/>
          <w:sz w:val="20"/>
          <w:szCs w:val="20"/>
        </w:rPr>
        <w:t xml:space="preserve">Objednatel si vyhrazuje možnost použití jednacího řízení bez uveřejnění pro poskytnutí nových služeb vybraným dodavatelem za předpokladu, že </w:t>
      </w:r>
      <w:r w:rsidRPr="004E489B">
        <w:rPr>
          <w:rFonts w:ascii="Arial" w:eastAsia="Arial" w:hAnsi="Arial" w:cs="Arial"/>
          <w:sz w:val="20"/>
          <w:szCs w:val="20"/>
        </w:rPr>
        <w:t>podmínky</w:t>
      </w:r>
      <w:r w:rsidR="00A67D3B" w:rsidRPr="004E489B">
        <w:rPr>
          <w:rFonts w:ascii="Arial" w:eastAsia="Arial" w:hAnsi="Arial" w:cs="Arial"/>
          <w:sz w:val="20"/>
          <w:szCs w:val="20"/>
        </w:rPr>
        <w:t xml:space="preserve"> pro nové služby odpovídají podmínkám pro použití jednacího řízení bez uveřejnění podle § 66 a předpokládaná hodnota nových služeb nepřevýší 30 % předpokládané hodnoty veřejné zakázky. Objednatel předpokládá využití vyhrazené změny závazku v průběhu 3 let od uzavření smlouvy</w:t>
      </w:r>
      <w:r w:rsidR="00852DEE" w:rsidRPr="004E489B">
        <w:rPr>
          <w:rFonts w:ascii="Arial" w:eastAsia="Arial" w:hAnsi="Arial" w:cs="Arial"/>
          <w:sz w:val="20"/>
          <w:szCs w:val="20"/>
        </w:rPr>
        <w:t>, a to pro práce a služby</w:t>
      </w:r>
      <w:r w:rsidR="00BC1DF3">
        <w:rPr>
          <w:rFonts w:ascii="Arial" w:eastAsia="Arial" w:hAnsi="Arial" w:cs="Arial"/>
          <w:sz w:val="20"/>
          <w:szCs w:val="20"/>
        </w:rPr>
        <w:t xml:space="preserve"> v oblasti</w:t>
      </w:r>
      <w:r w:rsidR="00393BE5">
        <w:rPr>
          <w:rFonts w:ascii="Arial" w:eastAsia="Arial" w:hAnsi="Arial" w:cs="Arial"/>
          <w:sz w:val="20"/>
          <w:szCs w:val="20"/>
        </w:rPr>
        <w:t xml:space="preserve">: </w:t>
      </w:r>
    </w:p>
    <w:p w14:paraId="277535A1" w14:textId="77777777" w:rsidR="00393BE5" w:rsidRDefault="00393BE5" w:rsidP="000867F0">
      <w:pPr>
        <w:pStyle w:val="Odstavecseseznamem"/>
        <w:numPr>
          <w:ilvl w:val="0"/>
          <w:numId w:val="31"/>
        </w:numPr>
        <w:spacing w:after="120" w:line="276" w:lineRule="auto"/>
        <w:rPr>
          <w:rFonts w:ascii="Arial" w:eastAsia="Arial" w:hAnsi="Arial" w:cs="Arial"/>
          <w:sz w:val="20"/>
          <w:szCs w:val="20"/>
        </w:rPr>
      </w:pPr>
      <w:r>
        <w:rPr>
          <w:rFonts w:ascii="Arial" w:eastAsia="Arial" w:hAnsi="Arial" w:cs="Arial"/>
          <w:sz w:val="20"/>
          <w:szCs w:val="20"/>
        </w:rPr>
        <w:t>nové projekční práce</w:t>
      </w:r>
    </w:p>
    <w:p w14:paraId="5697351B" w14:textId="77777777" w:rsidR="00852DEE" w:rsidRDefault="00486999" w:rsidP="000867F0">
      <w:pPr>
        <w:pStyle w:val="Odstavecseseznamem"/>
        <w:numPr>
          <w:ilvl w:val="0"/>
          <w:numId w:val="31"/>
        </w:numPr>
        <w:spacing w:after="120" w:line="276" w:lineRule="auto"/>
        <w:rPr>
          <w:rFonts w:ascii="Arial" w:eastAsia="Arial" w:hAnsi="Arial" w:cs="Arial"/>
          <w:sz w:val="20"/>
          <w:szCs w:val="20"/>
        </w:rPr>
      </w:pPr>
      <w:r>
        <w:rPr>
          <w:rFonts w:ascii="Arial" w:eastAsia="Arial" w:hAnsi="Arial" w:cs="Arial"/>
          <w:sz w:val="20"/>
          <w:szCs w:val="20"/>
        </w:rPr>
        <w:t xml:space="preserve">nová </w:t>
      </w:r>
      <w:r w:rsidR="00393BE5">
        <w:rPr>
          <w:rFonts w:ascii="Arial" w:eastAsia="Arial" w:hAnsi="Arial" w:cs="Arial"/>
          <w:sz w:val="20"/>
          <w:szCs w:val="20"/>
        </w:rPr>
        <w:t>inženýrská činnost</w:t>
      </w:r>
    </w:p>
    <w:p w14:paraId="01DD41ED" w14:textId="77777777" w:rsidR="00393BE5" w:rsidRDefault="00393BE5" w:rsidP="000867F0">
      <w:pPr>
        <w:pStyle w:val="Odstavecseseznamem"/>
        <w:numPr>
          <w:ilvl w:val="0"/>
          <w:numId w:val="31"/>
        </w:numPr>
        <w:spacing w:after="120" w:line="276" w:lineRule="auto"/>
        <w:rPr>
          <w:rFonts w:ascii="Arial" w:eastAsia="Arial" w:hAnsi="Arial" w:cs="Arial"/>
          <w:sz w:val="20"/>
          <w:szCs w:val="20"/>
        </w:rPr>
      </w:pPr>
      <w:r>
        <w:rPr>
          <w:rFonts w:ascii="Arial" w:eastAsia="Arial" w:hAnsi="Arial" w:cs="Arial"/>
          <w:sz w:val="20"/>
          <w:szCs w:val="20"/>
        </w:rPr>
        <w:t>autorský dozor</w:t>
      </w:r>
      <w:r w:rsidR="00BC1DF3">
        <w:rPr>
          <w:rFonts w:ascii="Arial" w:eastAsia="Arial" w:hAnsi="Arial" w:cs="Arial"/>
          <w:sz w:val="20"/>
          <w:szCs w:val="20"/>
        </w:rPr>
        <w:t xml:space="preserve"> </w:t>
      </w:r>
    </w:p>
    <w:p w14:paraId="2036D0E7" w14:textId="77777777" w:rsidR="00486999" w:rsidRDefault="00486999" w:rsidP="000867F0">
      <w:pPr>
        <w:pStyle w:val="Odstavecseseznamem"/>
        <w:numPr>
          <w:ilvl w:val="0"/>
          <w:numId w:val="31"/>
        </w:numPr>
        <w:spacing w:after="120" w:line="276" w:lineRule="auto"/>
        <w:rPr>
          <w:rFonts w:ascii="Arial" w:eastAsia="Arial" w:hAnsi="Arial" w:cs="Arial"/>
          <w:sz w:val="20"/>
          <w:szCs w:val="20"/>
        </w:rPr>
      </w:pPr>
      <w:r>
        <w:rPr>
          <w:rFonts w:ascii="Arial" w:eastAsia="Arial" w:hAnsi="Arial" w:cs="Arial"/>
          <w:sz w:val="20"/>
          <w:szCs w:val="20"/>
        </w:rPr>
        <w:t xml:space="preserve">práce </w:t>
      </w:r>
      <w:r w:rsidR="00C0645B">
        <w:rPr>
          <w:rFonts w:ascii="Arial" w:eastAsia="Arial" w:hAnsi="Arial" w:cs="Arial"/>
          <w:sz w:val="20"/>
          <w:szCs w:val="20"/>
        </w:rPr>
        <w:t xml:space="preserve">- </w:t>
      </w:r>
      <w:r>
        <w:rPr>
          <w:rFonts w:ascii="Arial" w:eastAsia="Arial" w:hAnsi="Arial" w:cs="Arial"/>
          <w:sz w:val="20"/>
          <w:szCs w:val="20"/>
        </w:rPr>
        <w:t>součinnost pro podání žádosti IROP</w:t>
      </w:r>
    </w:p>
    <w:p w14:paraId="71F90369" w14:textId="77777777" w:rsidR="00C0645B" w:rsidRDefault="00BC1DF3" w:rsidP="006C21ED">
      <w:pPr>
        <w:pStyle w:val="Odstavecseseznamem"/>
        <w:spacing w:after="120" w:line="276" w:lineRule="auto"/>
        <w:ind w:left="567"/>
        <w:rPr>
          <w:rFonts w:ascii="Arial" w:eastAsia="Arial" w:hAnsi="Arial" w:cs="Arial"/>
          <w:sz w:val="20"/>
          <w:szCs w:val="20"/>
        </w:rPr>
      </w:pPr>
      <w:r w:rsidRPr="00BC1DF3">
        <w:rPr>
          <w:rFonts w:ascii="Arial" w:eastAsia="Arial" w:hAnsi="Arial" w:cs="Arial"/>
          <w:sz w:val="20"/>
          <w:szCs w:val="20"/>
        </w:rPr>
        <w:t>Ko</w:t>
      </w:r>
      <w:r w:rsidR="00C0645B" w:rsidRPr="00BC1DF3">
        <w:rPr>
          <w:rFonts w:ascii="Arial" w:eastAsia="Arial" w:hAnsi="Arial" w:cs="Arial"/>
          <w:sz w:val="20"/>
          <w:szCs w:val="20"/>
        </w:rPr>
        <w:t xml:space="preserve">nkrétní předmět plnění těchto případných nových závazků </w:t>
      </w:r>
      <w:r w:rsidRPr="00BC1DF3">
        <w:rPr>
          <w:rFonts w:ascii="Arial" w:eastAsia="Arial" w:hAnsi="Arial" w:cs="Arial"/>
          <w:sz w:val="20"/>
          <w:szCs w:val="20"/>
        </w:rPr>
        <w:t xml:space="preserve">bude detailně specifikován v době vyhlášení </w:t>
      </w:r>
      <w:r w:rsidR="00C0645B" w:rsidRPr="00BC1DF3">
        <w:rPr>
          <w:rFonts w:ascii="Arial" w:eastAsia="Arial" w:hAnsi="Arial" w:cs="Arial"/>
          <w:sz w:val="20"/>
          <w:szCs w:val="20"/>
        </w:rPr>
        <w:t xml:space="preserve">zadávacího řízení. Při faktickém plnění bude pak vždy vybraný dodavatel v rámci vyhrazené změny závazku podávat </w:t>
      </w:r>
      <w:r w:rsidRPr="00BC1DF3">
        <w:rPr>
          <w:rFonts w:ascii="Arial" w:eastAsia="Arial" w:hAnsi="Arial" w:cs="Arial"/>
          <w:sz w:val="20"/>
          <w:szCs w:val="20"/>
        </w:rPr>
        <w:t xml:space="preserve">objednateli jako </w:t>
      </w:r>
      <w:r w:rsidR="00C0645B" w:rsidRPr="00BC1DF3">
        <w:rPr>
          <w:rFonts w:ascii="Arial" w:eastAsia="Arial" w:hAnsi="Arial" w:cs="Arial"/>
          <w:sz w:val="20"/>
          <w:szCs w:val="20"/>
        </w:rPr>
        <w:t xml:space="preserve">zadavateli konkrétní cenovou nabídku na požadované plnění, přičemž </w:t>
      </w:r>
      <w:r w:rsidRPr="00BC1DF3">
        <w:rPr>
          <w:rFonts w:ascii="Arial" w:eastAsia="Arial" w:hAnsi="Arial" w:cs="Arial"/>
          <w:sz w:val="20"/>
          <w:szCs w:val="20"/>
        </w:rPr>
        <w:t xml:space="preserve">objednatel jako </w:t>
      </w:r>
      <w:r w:rsidR="00C0645B" w:rsidRPr="00BC1DF3">
        <w:rPr>
          <w:rFonts w:ascii="Arial" w:eastAsia="Arial" w:hAnsi="Arial" w:cs="Arial"/>
          <w:sz w:val="20"/>
          <w:szCs w:val="20"/>
        </w:rPr>
        <w:t>zadavatel tuto cenovou nabídku vždy bude porovnávat s cenami obvyklými za danou službu na relevantním trhu v místě a čase.</w:t>
      </w:r>
    </w:p>
    <w:p w14:paraId="7904CDA6" w14:textId="77777777" w:rsidR="00286FC2" w:rsidRPr="000865A2" w:rsidRDefault="00286FC2" w:rsidP="00A070B1">
      <w:pPr>
        <w:pStyle w:val="Zhlav2"/>
        <w:keepNext/>
        <w:numPr>
          <w:ilvl w:val="0"/>
          <w:numId w:val="4"/>
        </w:numPr>
        <w:tabs>
          <w:tab w:val="clear" w:pos="4536"/>
          <w:tab w:val="clear" w:pos="9072"/>
        </w:tabs>
        <w:spacing w:before="240" w:after="240" w:line="276" w:lineRule="auto"/>
        <w:ind w:left="567" w:hanging="567"/>
        <w:rPr>
          <w:rFonts w:ascii="Arial" w:eastAsia="Arial" w:hAnsi="Arial" w:cs="Arial"/>
          <w:b/>
          <w:bCs/>
          <w:i/>
          <w:iCs/>
          <w:sz w:val="20"/>
          <w:szCs w:val="20"/>
          <w:u w:val="single"/>
        </w:rPr>
      </w:pPr>
      <w:r w:rsidRPr="000865A2">
        <w:rPr>
          <w:rFonts w:ascii="Arial" w:eastAsia="Arial" w:hAnsi="Arial" w:cs="Arial"/>
          <w:b/>
          <w:bCs/>
          <w:i/>
          <w:iCs/>
          <w:sz w:val="20"/>
          <w:szCs w:val="20"/>
          <w:u w:val="single"/>
        </w:rPr>
        <w:t>CENA DÍLA</w:t>
      </w:r>
    </w:p>
    <w:p w14:paraId="485258E8" w14:textId="77777777" w:rsidR="00D02F37" w:rsidRPr="002B61D3" w:rsidRDefault="00D02F37" w:rsidP="00A070B1">
      <w:pPr>
        <w:pStyle w:val="Odstavecseseznamem"/>
        <w:numPr>
          <w:ilvl w:val="1"/>
          <w:numId w:val="9"/>
        </w:numPr>
        <w:spacing w:before="120" w:after="120" w:line="276" w:lineRule="auto"/>
        <w:ind w:left="567" w:hanging="567"/>
        <w:rPr>
          <w:rFonts w:ascii="Arial" w:eastAsia="Calibri" w:hAnsi="Arial" w:cs="Arial"/>
        </w:rPr>
      </w:pPr>
      <w:r w:rsidRPr="002B61D3">
        <w:rPr>
          <w:rFonts w:ascii="Arial" w:hAnsi="Arial" w:cs="Arial"/>
          <w:sz w:val="20"/>
          <w:szCs w:val="20"/>
        </w:rPr>
        <w:t>Objednatel se zavazuje zaplatit za plnění dle této smlouvy celkovou smluvní cenu dle následujícího rozpisu:</w:t>
      </w:r>
      <w:r w:rsidRPr="002B61D3">
        <w:rPr>
          <w:rFonts w:ascii="Arial" w:eastAsia="Calibri" w:hAnsi="Arial" w:cs="Arial"/>
        </w:rPr>
        <w:tab/>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111"/>
      </w:tblGrid>
      <w:tr w:rsidR="00D02F37" w:rsidRPr="00E86A6E" w14:paraId="47C07368" w14:textId="77777777" w:rsidTr="00331BD5">
        <w:trPr>
          <w:trHeight w:val="283"/>
        </w:trPr>
        <w:tc>
          <w:tcPr>
            <w:tcW w:w="5665" w:type="dxa"/>
            <w:shd w:val="clear" w:color="auto" w:fill="92CDDC"/>
          </w:tcPr>
          <w:p w14:paraId="1A29A303" w14:textId="77777777" w:rsidR="00D02F37" w:rsidRPr="00E86A6E" w:rsidRDefault="00D02F37" w:rsidP="00612940">
            <w:pPr>
              <w:widowControl w:val="0"/>
              <w:tabs>
                <w:tab w:val="left" w:pos="720"/>
                <w:tab w:val="left" w:pos="2460"/>
                <w:tab w:val="left" w:pos="4620"/>
              </w:tabs>
              <w:suppressAutoHyphens/>
              <w:spacing w:before="120" w:after="120" w:line="240" w:lineRule="auto"/>
              <w:rPr>
                <w:rFonts w:ascii="Arial" w:eastAsia="Calibri" w:hAnsi="Arial" w:cs="Arial"/>
                <w:sz w:val="20"/>
                <w:szCs w:val="20"/>
              </w:rPr>
            </w:pPr>
          </w:p>
        </w:tc>
        <w:tc>
          <w:tcPr>
            <w:tcW w:w="3111" w:type="dxa"/>
            <w:shd w:val="clear" w:color="auto" w:fill="92CDDC"/>
          </w:tcPr>
          <w:p w14:paraId="4A5F5EB0" w14:textId="77777777" w:rsidR="00D02F37" w:rsidRPr="00E86A6E" w:rsidRDefault="00D02F37" w:rsidP="00612940">
            <w:pPr>
              <w:widowControl w:val="0"/>
              <w:tabs>
                <w:tab w:val="left" w:pos="720"/>
                <w:tab w:val="left" w:pos="2460"/>
                <w:tab w:val="left" w:pos="4620"/>
              </w:tabs>
              <w:suppressAutoHyphens/>
              <w:spacing w:before="120" w:after="120" w:line="240" w:lineRule="auto"/>
              <w:jc w:val="center"/>
              <w:rPr>
                <w:rFonts w:ascii="Arial" w:eastAsia="Calibri" w:hAnsi="Arial" w:cs="Arial"/>
                <w:b/>
                <w:sz w:val="20"/>
                <w:szCs w:val="20"/>
              </w:rPr>
            </w:pPr>
            <w:r w:rsidRPr="00E86A6E">
              <w:rPr>
                <w:rFonts w:ascii="Arial" w:eastAsia="Calibri" w:hAnsi="Arial" w:cs="Arial"/>
                <w:b/>
                <w:sz w:val="20"/>
                <w:szCs w:val="20"/>
              </w:rPr>
              <w:t>Cena v Kč bez DPH</w:t>
            </w:r>
          </w:p>
        </w:tc>
      </w:tr>
      <w:tr w:rsidR="00D02F37" w:rsidRPr="00E86A6E" w14:paraId="2CE1A79D" w14:textId="77777777" w:rsidTr="00331BD5">
        <w:trPr>
          <w:trHeight w:val="283"/>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3D184515" w14:textId="77777777" w:rsidR="00D02F37" w:rsidRPr="001B7E0D" w:rsidRDefault="00D02F37" w:rsidP="002B61D3">
            <w:pPr>
              <w:widowControl w:val="0"/>
              <w:tabs>
                <w:tab w:val="left" w:pos="720"/>
                <w:tab w:val="left" w:pos="2460"/>
                <w:tab w:val="left" w:pos="4620"/>
              </w:tabs>
              <w:suppressAutoHyphens/>
              <w:spacing w:before="120" w:after="120" w:line="240" w:lineRule="auto"/>
              <w:rPr>
                <w:rFonts w:ascii="Arial" w:eastAsia="Calibri" w:hAnsi="Arial" w:cs="Arial"/>
                <w:sz w:val="20"/>
                <w:szCs w:val="20"/>
                <w:vertAlign w:val="superscript"/>
              </w:rPr>
            </w:pPr>
            <w:r w:rsidRPr="00D958A6">
              <w:rPr>
                <w:rFonts w:ascii="Arial" w:eastAsia="Arial" w:hAnsi="Arial" w:cs="Arial"/>
                <w:bCs/>
                <w:sz w:val="20"/>
                <w:szCs w:val="20"/>
              </w:rPr>
              <w:t>3.1.1</w:t>
            </w:r>
            <w:r>
              <w:rPr>
                <w:rFonts w:ascii="Arial" w:eastAsia="Arial" w:hAnsi="Arial" w:cs="Arial"/>
                <w:bCs/>
                <w:sz w:val="20"/>
                <w:szCs w:val="20"/>
              </w:rPr>
              <w:t xml:space="preserve"> </w:t>
            </w:r>
            <w:r w:rsidR="00331BD5">
              <w:rPr>
                <w:rFonts w:ascii="Arial" w:eastAsia="Arial" w:hAnsi="Arial" w:cs="Arial"/>
                <w:bCs/>
                <w:sz w:val="20"/>
                <w:szCs w:val="20"/>
              </w:rPr>
              <w:t>Studie</w:t>
            </w:r>
            <w:r w:rsidR="001B7E0D">
              <w:rPr>
                <w:rFonts w:ascii="Arial" w:eastAsia="Arial" w:hAnsi="Arial" w:cs="Arial"/>
                <w:bCs/>
                <w:sz w:val="20"/>
                <w:szCs w:val="20"/>
              </w:rPr>
              <w:t xml:space="preserve"> </w:t>
            </w:r>
            <w:r w:rsidR="001B7E0D">
              <w:rPr>
                <w:rFonts w:ascii="Arial" w:eastAsia="Arial" w:hAnsi="Arial" w:cs="Arial"/>
                <w:bCs/>
                <w:sz w:val="20"/>
                <w:szCs w:val="20"/>
                <w:vertAlign w:val="superscript"/>
              </w:rPr>
              <w:t>1)</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14:paraId="671F0A79" w14:textId="77777777" w:rsidR="00D02F37" w:rsidRPr="000A376E" w:rsidRDefault="007B163D" w:rsidP="00612940">
            <w:pPr>
              <w:widowControl w:val="0"/>
              <w:tabs>
                <w:tab w:val="left" w:pos="720"/>
                <w:tab w:val="left" w:pos="2460"/>
                <w:tab w:val="left" w:pos="4620"/>
              </w:tabs>
              <w:suppressAutoHyphens/>
              <w:spacing w:before="120" w:after="120" w:line="240" w:lineRule="auto"/>
              <w:jc w:val="center"/>
              <w:rPr>
                <w:rFonts w:ascii="Arial" w:eastAsia="Calibri" w:hAnsi="Arial" w:cs="Arial"/>
                <w:sz w:val="20"/>
                <w:szCs w:val="20"/>
                <w:highlight w:val="yellow"/>
              </w:rPr>
            </w:pPr>
            <w:r w:rsidRPr="007B163D">
              <w:rPr>
                <w:rFonts w:ascii="Arial" w:eastAsia="Calibri" w:hAnsi="Arial" w:cs="Arial"/>
                <w:sz w:val="20"/>
                <w:szCs w:val="20"/>
              </w:rPr>
              <w:t>601</w:t>
            </w:r>
            <w:r>
              <w:rPr>
                <w:rFonts w:ascii="Arial" w:eastAsia="Calibri" w:hAnsi="Arial" w:cs="Arial"/>
                <w:sz w:val="20"/>
                <w:szCs w:val="20"/>
              </w:rPr>
              <w:t> </w:t>
            </w:r>
            <w:r w:rsidRPr="007B163D">
              <w:rPr>
                <w:rFonts w:ascii="Arial" w:eastAsia="Calibri" w:hAnsi="Arial" w:cs="Arial"/>
                <w:sz w:val="20"/>
                <w:szCs w:val="20"/>
              </w:rPr>
              <w:t>020</w:t>
            </w:r>
            <w:r>
              <w:rPr>
                <w:rFonts w:ascii="Arial" w:eastAsia="Calibri" w:hAnsi="Arial" w:cs="Arial"/>
                <w:sz w:val="20"/>
                <w:szCs w:val="20"/>
              </w:rPr>
              <w:t>,- Kč</w:t>
            </w:r>
          </w:p>
        </w:tc>
      </w:tr>
      <w:tr w:rsidR="00970740" w:rsidRPr="00E86A6E" w14:paraId="490DBB26" w14:textId="77777777" w:rsidTr="00331BD5">
        <w:trPr>
          <w:trHeight w:val="283"/>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67E7FBD6" w14:textId="77777777" w:rsidR="00970740" w:rsidRDefault="00223BB7" w:rsidP="002B61D3">
            <w:pPr>
              <w:widowControl w:val="0"/>
              <w:tabs>
                <w:tab w:val="left" w:pos="720"/>
                <w:tab w:val="left" w:pos="2460"/>
                <w:tab w:val="left" w:pos="4620"/>
              </w:tabs>
              <w:suppressAutoHyphens/>
              <w:spacing w:before="120" w:after="120" w:line="240" w:lineRule="auto"/>
              <w:rPr>
                <w:rFonts w:ascii="Arial" w:eastAsia="Arial" w:hAnsi="Arial" w:cs="Arial"/>
                <w:bCs/>
                <w:sz w:val="20"/>
                <w:szCs w:val="20"/>
              </w:rPr>
            </w:pPr>
            <w:r>
              <w:rPr>
                <w:rFonts w:ascii="Arial" w:eastAsia="Arial" w:hAnsi="Arial" w:cs="Arial"/>
                <w:bCs/>
                <w:sz w:val="20"/>
                <w:szCs w:val="20"/>
              </w:rPr>
              <w:t>3.1.2 DÚR</w:t>
            </w:r>
            <w:r w:rsidR="00874A28">
              <w:rPr>
                <w:rFonts w:ascii="Arial" w:eastAsia="Arial" w:hAnsi="Arial" w:cs="Arial"/>
                <w:bCs/>
                <w:sz w:val="20"/>
                <w:szCs w:val="20"/>
              </w:rPr>
              <w:t xml:space="preserve"> 2</w:t>
            </w:r>
            <w:r w:rsidR="00874A28" w:rsidRPr="00A8530B">
              <w:rPr>
                <w:rFonts w:ascii="Arial" w:eastAsia="Arial" w:hAnsi="Arial" w:cs="Arial"/>
                <w:bCs/>
                <w:sz w:val="20"/>
                <w:szCs w:val="20"/>
                <w:vertAlign w:val="superscript"/>
              </w:rPr>
              <w:t>)</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14:paraId="49B53DB9" w14:textId="77777777" w:rsidR="00970740" w:rsidRDefault="007B163D" w:rsidP="00612940">
            <w:pPr>
              <w:widowControl w:val="0"/>
              <w:tabs>
                <w:tab w:val="left" w:pos="720"/>
                <w:tab w:val="left" w:pos="2460"/>
                <w:tab w:val="left" w:pos="4620"/>
              </w:tabs>
              <w:suppressAutoHyphens/>
              <w:spacing w:before="120" w:after="120" w:line="240" w:lineRule="auto"/>
              <w:jc w:val="center"/>
              <w:rPr>
                <w:rFonts w:ascii="Arial" w:eastAsia="Calibri" w:hAnsi="Arial" w:cs="Arial"/>
                <w:sz w:val="20"/>
                <w:szCs w:val="20"/>
                <w:highlight w:val="yellow"/>
              </w:rPr>
            </w:pPr>
            <w:r w:rsidRPr="007B163D">
              <w:rPr>
                <w:rFonts w:ascii="Arial" w:eastAsia="Calibri" w:hAnsi="Arial" w:cs="Arial"/>
                <w:sz w:val="20"/>
                <w:szCs w:val="20"/>
              </w:rPr>
              <w:t>751</w:t>
            </w:r>
            <w:r>
              <w:rPr>
                <w:rFonts w:ascii="Arial" w:eastAsia="Calibri" w:hAnsi="Arial" w:cs="Arial"/>
                <w:sz w:val="20"/>
                <w:szCs w:val="20"/>
              </w:rPr>
              <w:t xml:space="preserve"> </w:t>
            </w:r>
            <w:r w:rsidRPr="007B163D">
              <w:rPr>
                <w:rFonts w:ascii="Arial" w:eastAsia="Calibri" w:hAnsi="Arial" w:cs="Arial"/>
                <w:sz w:val="20"/>
                <w:szCs w:val="20"/>
              </w:rPr>
              <w:t>275</w:t>
            </w:r>
            <w:r>
              <w:rPr>
                <w:rFonts w:ascii="Arial" w:eastAsia="Calibri" w:hAnsi="Arial" w:cs="Arial"/>
                <w:sz w:val="20"/>
                <w:szCs w:val="20"/>
              </w:rPr>
              <w:t>,- Kč</w:t>
            </w:r>
          </w:p>
        </w:tc>
      </w:tr>
      <w:tr w:rsidR="00847CDA" w:rsidRPr="00E86A6E" w14:paraId="64AB8566" w14:textId="77777777" w:rsidTr="00331BD5">
        <w:trPr>
          <w:trHeight w:val="283"/>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2ED16B96" w14:textId="77777777" w:rsidR="00847CDA" w:rsidRPr="001B7E0D" w:rsidRDefault="00847CDA" w:rsidP="002B61D3">
            <w:pPr>
              <w:widowControl w:val="0"/>
              <w:tabs>
                <w:tab w:val="left" w:pos="720"/>
                <w:tab w:val="left" w:pos="2460"/>
                <w:tab w:val="left" w:pos="4620"/>
              </w:tabs>
              <w:suppressAutoHyphens/>
              <w:spacing w:before="120" w:after="120" w:line="240" w:lineRule="auto"/>
              <w:rPr>
                <w:rFonts w:ascii="Arial" w:eastAsia="Arial" w:hAnsi="Arial" w:cs="Arial"/>
                <w:bCs/>
                <w:sz w:val="20"/>
                <w:szCs w:val="20"/>
                <w:vertAlign w:val="superscript"/>
              </w:rPr>
            </w:pPr>
            <w:r>
              <w:rPr>
                <w:rFonts w:ascii="Arial" w:eastAsia="Arial" w:hAnsi="Arial" w:cs="Arial"/>
                <w:bCs/>
                <w:sz w:val="20"/>
                <w:szCs w:val="20"/>
              </w:rPr>
              <w:t>3.1.</w:t>
            </w:r>
            <w:r w:rsidR="009068E4">
              <w:rPr>
                <w:rFonts w:ascii="Arial" w:eastAsia="Arial" w:hAnsi="Arial" w:cs="Arial"/>
                <w:bCs/>
                <w:sz w:val="20"/>
                <w:szCs w:val="20"/>
              </w:rPr>
              <w:t>3</w:t>
            </w:r>
            <w:r>
              <w:rPr>
                <w:rFonts w:ascii="Arial" w:eastAsia="Arial" w:hAnsi="Arial" w:cs="Arial"/>
                <w:bCs/>
                <w:sz w:val="20"/>
                <w:szCs w:val="20"/>
              </w:rPr>
              <w:t xml:space="preserve"> </w:t>
            </w:r>
            <w:r>
              <w:rPr>
                <w:rFonts w:ascii="Arial" w:eastAsia="Calibri" w:hAnsi="Arial" w:cs="Arial"/>
                <w:sz w:val="20"/>
                <w:szCs w:val="20"/>
              </w:rPr>
              <w:t>DPS</w:t>
            </w:r>
            <w:r w:rsidR="0056225E">
              <w:rPr>
                <w:rFonts w:ascii="Arial" w:eastAsia="Calibri" w:hAnsi="Arial" w:cs="Arial"/>
                <w:sz w:val="20"/>
                <w:szCs w:val="20"/>
              </w:rPr>
              <w:t xml:space="preserve"> vč. </w:t>
            </w:r>
            <w:r w:rsidR="006F64ED">
              <w:rPr>
                <w:rFonts w:ascii="Arial" w:eastAsia="Calibri" w:hAnsi="Arial" w:cs="Arial"/>
                <w:sz w:val="20"/>
                <w:szCs w:val="20"/>
              </w:rPr>
              <w:t>K</w:t>
            </w:r>
            <w:r w:rsidR="000E2FFA">
              <w:rPr>
                <w:rFonts w:ascii="Arial" w:eastAsia="Calibri" w:hAnsi="Arial" w:cs="Arial"/>
                <w:sz w:val="20"/>
                <w:szCs w:val="20"/>
              </w:rPr>
              <w:t>oo</w:t>
            </w:r>
            <w:r w:rsidR="006F64ED">
              <w:rPr>
                <w:rFonts w:ascii="Arial" w:eastAsia="Calibri" w:hAnsi="Arial" w:cs="Arial"/>
                <w:sz w:val="20"/>
                <w:szCs w:val="20"/>
              </w:rPr>
              <w:t>BOZP a</w:t>
            </w:r>
            <w:r w:rsidR="00331BD5">
              <w:t xml:space="preserve"> </w:t>
            </w:r>
            <w:r w:rsidR="00331BD5" w:rsidRPr="00331BD5">
              <w:rPr>
                <w:rFonts w:ascii="Arial" w:eastAsia="Calibri" w:hAnsi="Arial" w:cs="Arial"/>
                <w:sz w:val="20"/>
                <w:szCs w:val="20"/>
              </w:rPr>
              <w:t>vč. soupisu prací s výkazem výměr a rozpočtem</w:t>
            </w:r>
            <w:r w:rsidR="001B7E0D">
              <w:rPr>
                <w:rFonts w:ascii="Arial" w:eastAsia="Calibri" w:hAnsi="Arial" w:cs="Arial"/>
                <w:sz w:val="20"/>
                <w:szCs w:val="20"/>
              </w:rPr>
              <w:t xml:space="preserve"> </w:t>
            </w:r>
            <w:r w:rsidR="00874A28" w:rsidRPr="00A8530B">
              <w:rPr>
                <w:rFonts w:ascii="Arial" w:eastAsia="Calibri" w:hAnsi="Arial" w:cs="Arial"/>
                <w:sz w:val="20"/>
                <w:szCs w:val="20"/>
                <w:vertAlign w:val="superscript"/>
              </w:rPr>
              <w:t>3</w:t>
            </w:r>
            <w:r w:rsidR="001B7E0D" w:rsidRPr="00874A28">
              <w:rPr>
                <w:rFonts w:ascii="Arial" w:eastAsia="Calibri" w:hAnsi="Arial" w:cs="Arial"/>
                <w:sz w:val="20"/>
                <w:szCs w:val="20"/>
                <w:vertAlign w:val="superscript"/>
              </w:rPr>
              <w:t>)</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14:paraId="3319179C" w14:textId="77777777" w:rsidR="00847CDA" w:rsidRPr="000A376E" w:rsidRDefault="007B163D" w:rsidP="00612940">
            <w:pPr>
              <w:widowControl w:val="0"/>
              <w:tabs>
                <w:tab w:val="left" w:pos="720"/>
                <w:tab w:val="left" w:pos="2460"/>
                <w:tab w:val="left" w:pos="4620"/>
              </w:tabs>
              <w:suppressAutoHyphens/>
              <w:spacing w:before="120" w:after="120" w:line="240" w:lineRule="auto"/>
              <w:jc w:val="center"/>
              <w:rPr>
                <w:rFonts w:ascii="Arial" w:eastAsia="Calibri" w:hAnsi="Arial" w:cs="Arial"/>
                <w:sz w:val="20"/>
                <w:szCs w:val="20"/>
                <w:highlight w:val="yellow"/>
              </w:rPr>
            </w:pPr>
            <w:r w:rsidRPr="007B163D">
              <w:rPr>
                <w:rFonts w:ascii="Arial" w:eastAsia="Calibri" w:hAnsi="Arial" w:cs="Arial"/>
                <w:sz w:val="20"/>
                <w:szCs w:val="20"/>
              </w:rPr>
              <w:t>2</w:t>
            </w:r>
            <w:r>
              <w:rPr>
                <w:rFonts w:ascii="Arial" w:eastAsia="Calibri" w:hAnsi="Arial" w:cs="Arial"/>
                <w:sz w:val="20"/>
                <w:szCs w:val="20"/>
              </w:rPr>
              <w:t xml:space="preserve"> </w:t>
            </w:r>
            <w:r w:rsidRPr="007B163D">
              <w:rPr>
                <w:rFonts w:ascii="Arial" w:eastAsia="Calibri" w:hAnsi="Arial" w:cs="Arial"/>
                <w:sz w:val="20"/>
                <w:szCs w:val="20"/>
              </w:rPr>
              <w:t>904</w:t>
            </w:r>
            <w:r>
              <w:rPr>
                <w:rFonts w:ascii="Arial" w:eastAsia="Calibri" w:hAnsi="Arial" w:cs="Arial"/>
                <w:sz w:val="20"/>
                <w:szCs w:val="20"/>
              </w:rPr>
              <w:t xml:space="preserve"> </w:t>
            </w:r>
            <w:r w:rsidRPr="007B163D">
              <w:rPr>
                <w:rFonts w:ascii="Arial" w:eastAsia="Calibri" w:hAnsi="Arial" w:cs="Arial"/>
                <w:sz w:val="20"/>
                <w:szCs w:val="20"/>
              </w:rPr>
              <w:t>930</w:t>
            </w:r>
            <w:r>
              <w:rPr>
                <w:rFonts w:ascii="Arial" w:eastAsia="Calibri" w:hAnsi="Arial" w:cs="Arial"/>
                <w:sz w:val="20"/>
                <w:szCs w:val="20"/>
              </w:rPr>
              <w:t>,- Kč</w:t>
            </w:r>
          </w:p>
        </w:tc>
      </w:tr>
      <w:tr w:rsidR="00D02F37" w:rsidRPr="00E86A6E" w14:paraId="74372390" w14:textId="77777777" w:rsidTr="00331BD5">
        <w:trPr>
          <w:trHeight w:val="283"/>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23299012" w14:textId="77777777" w:rsidR="00D02F37" w:rsidRDefault="00D02F37" w:rsidP="00612940">
            <w:pPr>
              <w:widowControl w:val="0"/>
              <w:tabs>
                <w:tab w:val="left" w:pos="720"/>
                <w:tab w:val="left" w:pos="2460"/>
                <w:tab w:val="left" w:pos="4620"/>
              </w:tabs>
              <w:suppressAutoHyphens/>
              <w:spacing w:before="120" w:after="120" w:line="240" w:lineRule="auto"/>
              <w:rPr>
                <w:rFonts w:ascii="Arial" w:eastAsia="Calibri" w:hAnsi="Arial" w:cs="Arial"/>
                <w:sz w:val="20"/>
                <w:szCs w:val="20"/>
              </w:rPr>
            </w:pPr>
            <w:r>
              <w:rPr>
                <w:rFonts w:ascii="Arial" w:eastAsia="Calibri" w:hAnsi="Arial" w:cs="Arial"/>
                <w:sz w:val="20"/>
                <w:szCs w:val="20"/>
              </w:rPr>
              <w:t>3</w:t>
            </w:r>
            <w:r w:rsidRPr="00E86A6E">
              <w:rPr>
                <w:rFonts w:ascii="Arial" w:eastAsia="Calibri" w:hAnsi="Arial" w:cs="Arial"/>
                <w:sz w:val="20"/>
                <w:szCs w:val="20"/>
              </w:rPr>
              <w:t>.1.</w:t>
            </w:r>
            <w:r w:rsidR="009068E4">
              <w:rPr>
                <w:rFonts w:ascii="Arial" w:eastAsia="Calibri" w:hAnsi="Arial" w:cs="Arial"/>
                <w:sz w:val="20"/>
                <w:szCs w:val="20"/>
              </w:rPr>
              <w:t>4</w:t>
            </w:r>
            <w:r w:rsidRPr="00E86A6E">
              <w:rPr>
                <w:rFonts w:ascii="Arial" w:eastAsia="Calibri" w:hAnsi="Arial" w:cs="Arial"/>
                <w:sz w:val="20"/>
                <w:szCs w:val="20"/>
              </w:rPr>
              <w:t xml:space="preserve"> </w:t>
            </w:r>
            <w:r w:rsidR="00331BD5">
              <w:rPr>
                <w:rFonts w:ascii="Arial" w:eastAsia="Calibri" w:hAnsi="Arial" w:cs="Arial"/>
                <w:sz w:val="20"/>
                <w:szCs w:val="20"/>
              </w:rPr>
              <w:t>Výkon inženýrské činnosti (IČ)</w:t>
            </w:r>
            <w:r w:rsidR="001B7E0D">
              <w:rPr>
                <w:rFonts w:ascii="Arial" w:eastAsia="Calibri" w:hAnsi="Arial" w:cs="Arial"/>
                <w:sz w:val="20"/>
                <w:szCs w:val="20"/>
              </w:rPr>
              <w:t xml:space="preserve"> </w:t>
            </w:r>
            <w:r w:rsidR="00874A28">
              <w:rPr>
                <w:rFonts w:ascii="Arial" w:eastAsia="Calibri" w:hAnsi="Arial" w:cs="Arial"/>
                <w:sz w:val="20"/>
                <w:szCs w:val="20"/>
                <w:vertAlign w:val="superscript"/>
              </w:rPr>
              <w:t>4</w:t>
            </w:r>
            <w:r w:rsidR="002B61D3">
              <w:rPr>
                <w:rFonts w:ascii="Arial" w:eastAsia="Calibri" w:hAnsi="Arial" w:cs="Arial"/>
                <w:sz w:val="20"/>
                <w:szCs w:val="20"/>
                <w:vertAlign w:val="superscript"/>
              </w:rPr>
              <w:t>)</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14:paraId="0C88B93D" w14:textId="77777777" w:rsidR="00D02F37" w:rsidRPr="000A376E" w:rsidRDefault="007B163D" w:rsidP="00612940">
            <w:pPr>
              <w:widowControl w:val="0"/>
              <w:tabs>
                <w:tab w:val="left" w:pos="720"/>
                <w:tab w:val="left" w:pos="2460"/>
                <w:tab w:val="left" w:pos="4620"/>
              </w:tabs>
              <w:suppressAutoHyphens/>
              <w:spacing w:before="120" w:after="120" w:line="240" w:lineRule="auto"/>
              <w:jc w:val="center"/>
              <w:rPr>
                <w:rFonts w:ascii="Arial" w:eastAsia="Calibri" w:hAnsi="Arial" w:cs="Arial"/>
                <w:sz w:val="20"/>
                <w:szCs w:val="20"/>
                <w:highlight w:val="yellow"/>
              </w:rPr>
            </w:pPr>
            <w:r w:rsidRPr="007B163D">
              <w:rPr>
                <w:rFonts w:ascii="Arial" w:eastAsia="Calibri" w:hAnsi="Arial" w:cs="Arial"/>
                <w:sz w:val="20"/>
                <w:szCs w:val="20"/>
              </w:rPr>
              <w:t>250</w:t>
            </w:r>
            <w:r>
              <w:rPr>
                <w:rFonts w:ascii="Arial" w:eastAsia="Calibri" w:hAnsi="Arial" w:cs="Arial"/>
                <w:sz w:val="20"/>
                <w:szCs w:val="20"/>
              </w:rPr>
              <w:t xml:space="preserve"> </w:t>
            </w:r>
            <w:r w:rsidRPr="007B163D">
              <w:rPr>
                <w:rFonts w:ascii="Arial" w:eastAsia="Calibri" w:hAnsi="Arial" w:cs="Arial"/>
                <w:sz w:val="20"/>
                <w:szCs w:val="20"/>
              </w:rPr>
              <w:t>425</w:t>
            </w:r>
            <w:r>
              <w:rPr>
                <w:rFonts w:ascii="Arial" w:eastAsia="Calibri" w:hAnsi="Arial" w:cs="Arial"/>
                <w:sz w:val="20"/>
                <w:szCs w:val="20"/>
              </w:rPr>
              <w:t>,- Kč</w:t>
            </w:r>
          </w:p>
        </w:tc>
      </w:tr>
      <w:tr w:rsidR="00D02F37" w:rsidRPr="00E86A6E" w14:paraId="1CB0B0D6" w14:textId="77777777" w:rsidTr="00331BD5">
        <w:trPr>
          <w:trHeight w:val="283"/>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025C3351" w14:textId="77777777" w:rsidR="00D02F37" w:rsidRPr="002B61D3" w:rsidRDefault="00D02F37" w:rsidP="002B61D3">
            <w:pPr>
              <w:widowControl w:val="0"/>
              <w:tabs>
                <w:tab w:val="left" w:pos="720"/>
                <w:tab w:val="left" w:pos="2460"/>
                <w:tab w:val="left" w:pos="4620"/>
              </w:tabs>
              <w:suppressAutoHyphens/>
              <w:spacing w:before="120" w:after="120" w:line="240" w:lineRule="auto"/>
              <w:rPr>
                <w:rFonts w:ascii="Arial" w:eastAsia="Calibri" w:hAnsi="Arial" w:cs="Arial"/>
                <w:sz w:val="20"/>
                <w:szCs w:val="20"/>
                <w:highlight w:val="green"/>
                <w:vertAlign w:val="superscript"/>
              </w:rPr>
            </w:pPr>
            <w:r w:rsidRPr="00110BEC">
              <w:rPr>
                <w:rFonts w:ascii="Arial" w:eastAsia="Calibri" w:hAnsi="Arial" w:cs="Arial"/>
                <w:sz w:val="20"/>
                <w:szCs w:val="20"/>
              </w:rPr>
              <w:t>3.1.</w:t>
            </w:r>
            <w:r w:rsidR="009068E4">
              <w:rPr>
                <w:rFonts w:ascii="Arial" w:eastAsia="Calibri" w:hAnsi="Arial" w:cs="Arial"/>
                <w:sz w:val="20"/>
                <w:szCs w:val="20"/>
              </w:rPr>
              <w:t>5</w:t>
            </w:r>
            <w:r w:rsidRPr="00110BEC">
              <w:rPr>
                <w:rFonts w:ascii="Arial" w:eastAsia="Calibri" w:hAnsi="Arial" w:cs="Arial"/>
                <w:sz w:val="20"/>
                <w:szCs w:val="20"/>
              </w:rPr>
              <w:t xml:space="preserve"> Výkon autorského dozoru (AD)</w:t>
            </w:r>
            <w:r w:rsidR="001B7E0D" w:rsidRPr="00110BEC">
              <w:rPr>
                <w:rFonts w:ascii="Arial" w:eastAsia="Calibri" w:hAnsi="Arial" w:cs="Arial"/>
                <w:sz w:val="20"/>
                <w:szCs w:val="20"/>
              </w:rPr>
              <w:t xml:space="preserve"> </w:t>
            </w:r>
            <w:r w:rsidR="00874A28" w:rsidRPr="00A8530B">
              <w:rPr>
                <w:rFonts w:ascii="Arial" w:eastAsia="Calibri" w:hAnsi="Arial" w:cs="Arial"/>
                <w:sz w:val="20"/>
                <w:szCs w:val="20"/>
                <w:vertAlign w:val="superscript"/>
              </w:rPr>
              <w:t>5</w:t>
            </w:r>
            <w:r w:rsidR="002B61D3" w:rsidRPr="00874A28">
              <w:rPr>
                <w:rFonts w:ascii="Arial" w:eastAsia="Calibri" w:hAnsi="Arial" w:cs="Arial"/>
                <w:sz w:val="20"/>
                <w:szCs w:val="20"/>
                <w:vertAlign w:val="superscript"/>
              </w:rPr>
              <w:t>)</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14:paraId="26296266" w14:textId="77777777" w:rsidR="00D02F37" w:rsidRPr="000A376E" w:rsidRDefault="007B163D" w:rsidP="00612940">
            <w:pPr>
              <w:widowControl w:val="0"/>
              <w:tabs>
                <w:tab w:val="left" w:pos="720"/>
                <w:tab w:val="left" w:pos="2460"/>
                <w:tab w:val="left" w:pos="4620"/>
              </w:tabs>
              <w:suppressAutoHyphens/>
              <w:spacing w:before="120" w:after="120" w:line="240" w:lineRule="auto"/>
              <w:jc w:val="center"/>
              <w:rPr>
                <w:rFonts w:ascii="Arial" w:eastAsia="Calibri" w:hAnsi="Arial" w:cs="Arial"/>
                <w:sz w:val="20"/>
                <w:szCs w:val="20"/>
                <w:highlight w:val="yellow"/>
              </w:rPr>
            </w:pPr>
            <w:r w:rsidRPr="007B163D">
              <w:rPr>
                <w:rFonts w:ascii="Arial" w:eastAsia="Calibri" w:hAnsi="Arial" w:cs="Arial"/>
                <w:sz w:val="20"/>
                <w:szCs w:val="20"/>
              </w:rPr>
              <w:t>500</w:t>
            </w:r>
            <w:r>
              <w:rPr>
                <w:rFonts w:ascii="Arial" w:eastAsia="Calibri" w:hAnsi="Arial" w:cs="Arial"/>
                <w:sz w:val="20"/>
                <w:szCs w:val="20"/>
              </w:rPr>
              <w:t xml:space="preserve"> </w:t>
            </w:r>
            <w:r w:rsidRPr="007B163D">
              <w:rPr>
                <w:rFonts w:ascii="Arial" w:eastAsia="Calibri" w:hAnsi="Arial" w:cs="Arial"/>
                <w:sz w:val="20"/>
                <w:szCs w:val="20"/>
              </w:rPr>
              <w:t>850</w:t>
            </w:r>
            <w:r>
              <w:rPr>
                <w:rFonts w:ascii="Arial" w:eastAsia="Calibri" w:hAnsi="Arial" w:cs="Arial"/>
                <w:sz w:val="20"/>
                <w:szCs w:val="20"/>
              </w:rPr>
              <w:t>,- Kč</w:t>
            </w:r>
          </w:p>
        </w:tc>
      </w:tr>
      <w:tr w:rsidR="00D02F37" w:rsidRPr="00E86A6E" w14:paraId="11655FDD" w14:textId="77777777" w:rsidTr="00331BD5">
        <w:trPr>
          <w:trHeight w:val="283"/>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417CBAB0" w14:textId="77777777" w:rsidR="00D02F37" w:rsidRPr="00D958A6" w:rsidRDefault="00D02F37" w:rsidP="00612940">
            <w:pPr>
              <w:widowControl w:val="0"/>
              <w:tabs>
                <w:tab w:val="left" w:pos="720"/>
                <w:tab w:val="left" w:pos="2460"/>
                <w:tab w:val="left" w:pos="4620"/>
              </w:tabs>
              <w:suppressAutoHyphens/>
              <w:spacing w:before="120" w:after="120" w:line="240" w:lineRule="auto"/>
              <w:rPr>
                <w:rFonts w:ascii="Arial" w:eastAsia="Calibri" w:hAnsi="Arial" w:cs="Arial"/>
                <w:b/>
                <w:sz w:val="20"/>
                <w:szCs w:val="20"/>
              </w:rPr>
            </w:pPr>
            <w:r w:rsidRPr="00D958A6">
              <w:rPr>
                <w:rFonts w:ascii="Arial" w:eastAsia="Calibri" w:hAnsi="Arial" w:cs="Arial"/>
                <w:b/>
                <w:sz w:val="20"/>
                <w:szCs w:val="20"/>
              </w:rPr>
              <w:t>Smluvní cena celkem</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14:paraId="6912CD93" w14:textId="77777777" w:rsidR="00D02F37" w:rsidRPr="000A376E" w:rsidRDefault="007B163D" w:rsidP="002B61D3">
            <w:pPr>
              <w:widowControl w:val="0"/>
              <w:tabs>
                <w:tab w:val="left" w:pos="720"/>
                <w:tab w:val="left" w:pos="2460"/>
                <w:tab w:val="left" w:pos="4620"/>
              </w:tabs>
              <w:suppressAutoHyphens/>
              <w:spacing w:before="120" w:after="120" w:line="240" w:lineRule="auto"/>
              <w:jc w:val="center"/>
              <w:rPr>
                <w:rFonts w:ascii="Arial" w:eastAsia="Calibri" w:hAnsi="Arial" w:cs="Arial"/>
                <w:b/>
                <w:sz w:val="20"/>
                <w:szCs w:val="20"/>
                <w:highlight w:val="yellow"/>
              </w:rPr>
            </w:pPr>
            <w:r w:rsidRPr="007B163D">
              <w:rPr>
                <w:rFonts w:ascii="Arial" w:eastAsia="Calibri" w:hAnsi="Arial" w:cs="Arial"/>
                <w:sz w:val="20"/>
                <w:szCs w:val="20"/>
              </w:rPr>
              <w:t>5</w:t>
            </w:r>
            <w:r>
              <w:rPr>
                <w:rFonts w:ascii="Arial" w:eastAsia="Calibri" w:hAnsi="Arial" w:cs="Arial"/>
                <w:sz w:val="20"/>
                <w:szCs w:val="20"/>
              </w:rPr>
              <w:t xml:space="preserve"> </w:t>
            </w:r>
            <w:r w:rsidRPr="007B163D">
              <w:rPr>
                <w:rFonts w:ascii="Arial" w:eastAsia="Calibri" w:hAnsi="Arial" w:cs="Arial"/>
                <w:sz w:val="20"/>
                <w:szCs w:val="20"/>
              </w:rPr>
              <w:t>008</w:t>
            </w:r>
            <w:r>
              <w:rPr>
                <w:rFonts w:ascii="Arial" w:eastAsia="Calibri" w:hAnsi="Arial" w:cs="Arial"/>
                <w:sz w:val="20"/>
                <w:szCs w:val="20"/>
              </w:rPr>
              <w:t xml:space="preserve"> </w:t>
            </w:r>
            <w:r w:rsidRPr="007B163D">
              <w:rPr>
                <w:rFonts w:ascii="Arial" w:eastAsia="Calibri" w:hAnsi="Arial" w:cs="Arial"/>
                <w:sz w:val="20"/>
                <w:szCs w:val="20"/>
              </w:rPr>
              <w:t>500</w:t>
            </w:r>
            <w:r>
              <w:rPr>
                <w:rFonts w:ascii="Arial" w:eastAsia="Calibri" w:hAnsi="Arial" w:cs="Arial"/>
                <w:sz w:val="20"/>
                <w:szCs w:val="20"/>
              </w:rPr>
              <w:t>,- Kč</w:t>
            </w:r>
          </w:p>
        </w:tc>
      </w:tr>
    </w:tbl>
    <w:p w14:paraId="791B647E" w14:textId="77777777" w:rsidR="00847CDA" w:rsidRPr="00A8530B" w:rsidRDefault="00847CDA" w:rsidP="00A8530B">
      <w:pPr>
        <w:pStyle w:val="Odstavecseseznamem"/>
        <w:widowControl w:val="0"/>
        <w:numPr>
          <w:ilvl w:val="0"/>
          <w:numId w:val="29"/>
        </w:numPr>
        <w:suppressAutoHyphens/>
        <w:spacing w:line="240" w:lineRule="auto"/>
        <w:rPr>
          <w:rFonts w:ascii="Arial" w:eastAsia="Calibri" w:hAnsi="Arial" w:cs="Arial"/>
          <w:sz w:val="22"/>
          <w:szCs w:val="20"/>
          <w:vertAlign w:val="superscript"/>
          <w:lang w:eastAsia="ar-SA"/>
        </w:rPr>
      </w:pPr>
      <w:r w:rsidRPr="00A8530B">
        <w:rPr>
          <w:rFonts w:ascii="Arial" w:eastAsia="Calibri" w:hAnsi="Arial" w:cs="Arial"/>
          <w:sz w:val="22"/>
          <w:szCs w:val="20"/>
          <w:vertAlign w:val="superscript"/>
          <w:lang w:eastAsia="ar-SA"/>
        </w:rPr>
        <w:t xml:space="preserve">Cena za </w:t>
      </w:r>
      <w:r w:rsidR="00975125" w:rsidRPr="00A8530B">
        <w:rPr>
          <w:rFonts w:ascii="Arial" w:eastAsia="Calibri" w:hAnsi="Arial" w:cs="Arial"/>
          <w:sz w:val="22"/>
          <w:szCs w:val="20"/>
          <w:vertAlign w:val="superscript"/>
          <w:lang w:eastAsia="ar-SA"/>
        </w:rPr>
        <w:t>studii</w:t>
      </w:r>
      <w:r w:rsidRPr="00A8530B">
        <w:rPr>
          <w:rFonts w:ascii="Arial" w:eastAsia="Calibri" w:hAnsi="Arial" w:cs="Arial"/>
          <w:sz w:val="22"/>
          <w:szCs w:val="20"/>
          <w:vertAlign w:val="superscript"/>
          <w:lang w:eastAsia="ar-SA"/>
        </w:rPr>
        <w:t xml:space="preserve"> bude ve výši </w:t>
      </w:r>
      <w:r w:rsidR="008C541B" w:rsidRPr="00A8530B">
        <w:rPr>
          <w:rFonts w:ascii="Arial" w:eastAsia="Calibri" w:hAnsi="Arial" w:cs="Arial"/>
          <w:sz w:val="22"/>
          <w:szCs w:val="20"/>
          <w:vertAlign w:val="superscript"/>
          <w:lang w:eastAsia="ar-SA"/>
        </w:rPr>
        <w:t>1</w:t>
      </w:r>
      <w:r w:rsidR="00A377FF">
        <w:rPr>
          <w:rFonts w:ascii="Arial" w:eastAsia="Calibri" w:hAnsi="Arial" w:cs="Arial"/>
          <w:sz w:val="22"/>
          <w:szCs w:val="20"/>
          <w:vertAlign w:val="superscript"/>
          <w:lang w:eastAsia="ar-SA"/>
        </w:rPr>
        <w:t>2</w:t>
      </w:r>
      <w:r w:rsidRPr="00A8530B">
        <w:rPr>
          <w:rFonts w:ascii="Arial" w:eastAsia="Calibri" w:hAnsi="Arial" w:cs="Arial"/>
          <w:sz w:val="22"/>
          <w:szCs w:val="20"/>
          <w:vertAlign w:val="superscript"/>
          <w:lang w:eastAsia="ar-SA"/>
        </w:rPr>
        <w:t xml:space="preserve"> % z celkové smluvní ceny, </w:t>
      </w:r>
    </w:p>
    <w:p w14:paraId="2AEB335B" w14:textId="77777777" w:rsidR="00874A28" w:rsidRPr="00A8530B" w:rsidRDefault="00874A28" w:rsidP="00A8530B">
      <w:pPr>
        <w:pStyle w:val="Odstavecseseznamem"/>
        <w:widowControl w:val="0"/>
        <w:numPr>
          <w:ilvl w:val="0"/>
          <w:numId w:val="29"/>
        </w:numPr>
        <w:suppressAutoHyphens/>
        <w:spacing w:line="240" w:lineRule="auto"/>
        <w:rPr>
          <w:rFonts w:ascii="Arial" w:eastAsia="Calibri" w:hAnsi="Arial" w:cs="Arial"/>
          <w:sz w:val="22"/>
          <w:szCs w:val="20"/>
          <w:vertAlign w:val="superscript"/>
          <w:lang w:eastAsia="ar-SA"/>
        </w:rPr>
      </w:pPr>
      <w:r w:rsidRPr="00DD1D3D">
        <w:rPr>
          <w:rFonts w:ascii="Arial" w:eastAsia="Calibri" w:hAnsi="Arial" w:cs="Arial"/>
          <w:sz w:val="22"/>
          <w:szCs w:val="20"/>
          <w:vertAlign w:val="superscript"/>
          <w:lang w:eastAsia="ar-SA"/>
        </w:rPr>
        <w:t xml:space="preserve">Cena za </w:t>
      </w:r>
      <w:r>
        <w:rPr>
          <w:rFonts w:ascii="Arial" w:eastAsia="Calibri" w:hAnsi="Arial" w:cs="Arial"/>
          <w:sz w:val="22"/>
          <w:szCs w:val="20"/>
          <w:vertAlign w:val="superscript"/>
          <w:lang w:eastAsia="ar-SA"/>
        </w:rPr>
        <w:t>DÚR</w:t>
      </w:r>
      <w:r w:rsidRPr="00DD1D3D">
        <w:rPr>
          <w:rFonts w:ascii="Arial" w:eastAsia="Calibri" w:hAnsi="Arial" w:cs="Arial"/>
          <w:sz w:val="22"/>
          <w:szCs w:val="20"/>
          <w:vertAlign w:val="superscript"/>
          <w:lang w:eastAsia="ar-SA"/>
        </w:rPr>
        <w:t xml:space="preserve"> bude ve výši 15 % z celkové smluvní ceny</w:t>
      </w:r>
    </w:p>
    <w:p w14:paraId="1C1DEE05" w14:textId="77777777" w:rsidR="002B61D3" w:rsidRPr="007D1A5A" w:rsidRDefault="00874A28" w:rsidP="002B61D3">
      <w:pPr>
        <w:widowControl w:val="0"/>
        <w:suppressAutoHyphens/>
        <w:spacing w:line="240" w:lineRule="auto"/>
        <w:ind w:firstLine="709"/>
        <w:rPr>
          <w:rFonts w:ascii="Arial" w:eastAsia="Calibri" w:hAnsi="Arial" w:cs="Arial"/>
          <w:sz w:val="22"/>
          <w:szCs w:val="20"/>
          <w:vertAlign w:val="superscript"/>
          <w:lang w:eastAsia="ar-SA"/>
        </w:rPr>
      </w:pPr>
      <w:r>
        <w:rPr>
          <w:rFonts w:ascii="Arial" w:eastAsia="Calibri" w:hAnsi="Arial" w:cs="Arial"/>
          <w:sz w:val="20"/>
          <w:szCs w:val="20"/>
          <w:vertAlign w:val="superscript"/>
          <w:lang w:eastAsia="ar-SA"/>
        </w:rPr>
        <w:t>3</w:t>
      </w:r>
      <w:r w:rsidR="002B61D3" w:rsidRPr="00847CDA">
        <w:rPr>
          <w:rFonts w:ascii="Arial" w:eastAsia="Calibri" w:hAnsi="Arial" w:cs="Arial"/>
          <w:sz w:val="20"/>
          <w:szCs w:val="20"/>
          <w:vertAlign w:val="superscript"/>
          <w:lang w:eastAsia="ar-SA"/>
        </w:rPr>
        <w:t xml:space="preserve">) </w:t>
      </w:r>
      <w:r w:rsidR="005F1315">
        <w:rPr>
          <w:rFonts w:ascii="Arial" w:eastAsia="Calibri" w:hAnsi="Arial" w:cs="Arial"/>
          <w:sz w:val="20"/>
          <w:szCs w:val="20"/>
          <w:vertAlign w:val="superscript"/>
          <w:lang w:eastAsia="ar-SA"/>
        </w:rPr>
        <w:t xml:space="preserve">      </w:t>
      </w:r>
      <w:r w:rsidR="002B61D3" w:rsidRPr="007D1A5A">
        <w:rPr>
          <w:rFonts w:ascii="Arial" w:eastAsia="Calibri" w:hAnsi="Arial" w:cs="Arial"/>
          <w:sz w:val="22"/>
          <w:szCs w:val="20"/>
          <w:vertAlign w:val="superscript"/>
          <w:lang w:eastAsia="ar-SA"/>
        </w:rPr>
        <w:t xml:space="preserve">Cena za </w:t>
      </w:r>
      <w:r w:rsidR="008C541B">
        <w:rPr>
          <w:rFonts w:ascii="Arial" w:eastAsia="Calibri" w:hAnsi="Arial" w:cs="Arial"/>
          <w:sz w:val="22"/>
          <w:szCs w:val="20"/>
          <w:vertAlign w:val="superscript"/>
          <w:lang w:eastAsia="ar-SA"/>
        </w:rPr>
        <w:t>DPS</w:t>
      </w:r>
      <w:r w:rsidR="002B61D3" w:rsidRPr="007D1A5A">
        <w:rPr>
          <w:rFonts w:ascii="Arial" w:eastAsia="Calibri" w:hAnsi="Arial" w:cs="Arial"/>
          <w:sz w:val="22"/>
          <w:szCs w:val="20"/>
          <w:vertAlign w:val="superscript"/>
          <w:lang w:eastAsia="ar-SA"/>
        </w:rPr>
        <w:t xml:space="preserve"> vč. </w:t>
      </w:r>
      <w:r w:rsidR="008C541B" w:rsidRPr="008C541B">
        <w:rPr>
          <w:rFonts w:ascii="Arial" w:eastAsia="Calibri" w:hAnsi="Arial" w:cs="Arial"/>
          <w:sz w:val="22"/>
          <w:szCs w:val="20"/>
          <w:vertAlign w:val="superscript"/>
          <w:lang w:eastAsia="ar-SA"/>
        </w:rPr>
        <w:t>soupisu prací s výkazem výměr a rozpočtem</w:t>
      </w:r>
      <w:r w:rsidR="002B61D3" w:rsidRPr="007D1A5A">
        <w:rPr>
          <w:rFonts w:ascii="Arial" w:eastAsia="Calibri" w:hAnsi="Arial" w:cs="Arial"/>
          <w:sz w:val="22"/>
          <w:szCs w:val="20"/>
          <w:vertAlign w:val="superscript"/>
          <w:lang w:eastAsia="ar-SA"/>
        </w:rPr>
        <w:t xml:space="preserve"> bude ve výši </w:t>
      </w:r>
      <w:r w:rsidR="00A377FF">
        <w:rPr>
          <w:rFonts w:ascii="Arial" w:eastAsia="Calibri" w:hAnsi="Arial" w:cs="Arial"/>
          <w:sz w:val="22"/>
          <w:szCs w:val="20"/>
          <w:vertAlign w:val="superscript"/>
          <w:lang w:eastAsia="ar-SA"/>
        </w:rPr>
        <w:t>58</w:t>
      </w:r>
      <w:r w:rsidR="002B61D3" w:rsidRPr="007D1A5A">
        <w:rPr>
          <w:rFonts w:ascii="Arial" w:eastAsia="Calibri" w:hAnsi="Arial" w:cs="Arial"/>
          <w:sz w:val="22"/>
          <w:szCs w:val="20"/>
          <w:vertAlign w:val="superscript"/>
          <w:lang w:eastAsia="ar-SA"/>
        </w:rPr>
        <w:t xml:space="preserve"> % z celkové smluvní ceny, </w:t>
      </w:r>
    </w:p>
    <w:p w14:paraId="434105FD" w14:textId="77777777" w:rsidR="002B61D3" w:rsidRPr="007D1A5A" w:rsidRDefault="00874A28" w:rsidP="002B61D3">
      <w:pPr>
        <w:widowControl w:val="0"/>
        <w:suppressAutoHyphens/>
        <w:spacing w:line="240" w:lineRule="auto"/>
        <w:ind w:firstLine="709"/>
        <w:rPr>
          <w:rFonts w:ascii="Arial" w:eastAsia="Calibri" w:hAnsi="Arial" w:cs="Arial"/>
          <w:sz w:val="22"/>
          <w:szCs w:val="20"/>
          <w:vertAlign w:val="superscript"/>
          <w:lang w:eastAsia="ar-SA"/>
        </w:rPr>
      </w:pPr>
      <w:r>
        <w:rPr>
          <w:rFonts w:ascii="Arial" w:eastAsia="Calibri" w:hAnsi="Arial" w:cs="Arial"/>
          <w:sz w:val="20"/>
          <w:szCs w:val="20"/>
          <w:vertAlign w:val="superscript"/>
          <w:lang w:eastAsia="ar-SA"/>
        </w:rPr>
        <w:t>4</w:t>
      </w:r>
      <w:r w:rsidR="002B61D3" w:rsidRPr="00847CDA">
        <w:rPr>
          <w:rFonts w:ascii="Arial" w:eastAsia="Calibri" w:hAnsi="Arial" w:cs="Arial"/>
          <w:sz w:val="20"/>
          <w:szCs w:val="20"/>
          <w:vertAlign w:val="superscript"/>
          <w:lang w:eastAsia="ar-SA"/>
        </w:rPr>
        <w:t>)</w:t>
      </w:r>
      <w:r w:rsidR="005F1315">
        <w:rPr>
          <w:rFonts w:ascii="Arial" w:eastAsia="Calibri" w:hAnsi="Arial" w:cs="Arial"/>
          <w:sz w:val="20"/>
          <w:szCs w:val="20"/>
          <w:vertAlign w:val="superscript"/>
          <w:lang w:eastAsia="ar-SA"/>
        </w:rPr>
        <w:t xml:space="preserve">      </w:t>
      </w:r>
      <w:r w:rsidR="002B61D3" w:rsidRPr="00847CDA">
        <w:rPr>
          <w:rFonts w:ascii="Arial" w:eastAsia="Calibri" w:hAnsi="Arial" w:cs="Arial"/>
          <w:sz w:val="20"/>
          <w:szCs w:val="20"/>
          <w:vertAlign w:val="superscript"/>
          <w:lang w:eastAsia="ar-SA"/>
        </w:rPr>
        <w:t xml:space="preserve"> </w:t>
      </w:r>
      <w:r w:rsidR="002B61D3" w:rsidRPr="007D1A5A">
        <w:rPr>
          <w:rFonts w:ascii="Arial" w:eastAsia="Calibri" w:hAnsi="Arial" w:cs="Arial"/>
          <w:sz w:val="22"/>
          <w:szCs w:val="20"/>
          <w:vertAlign w:val="superscript"/>
          <w:lang w:eastAsia="ar-SA"/>
        </w:rPr>
        <w:t xml:space="preserve">Cena za </w:t>
      </w:r>
      <w:r w:rsidR="008C541B">
        <w:rPr>
          <w:rFonts w:ascii="Arial" w:eastAsia="Calibri" w:hAnsi="Arial" w:cs="Arial"/>
          <w:sz w:val="22"/>
          <w:szCs w:val="20"/>
          <w:vertAlign w:val="superscript"/>
          <w:lang w:eastAsia="ar-SA"/>
        </w:rPr>
        <w:t>výkon IČ bude</w:t>
      </w:r>
      <w:r w:rsidR="002B61D3" w:rsidRPr="007D1A5A">
        <w:rPr>
          <w:rFonts w:ascii="Arial" w:eastAsia="Calibri" w:hAnsi="Arial" w:cs="Arial"/>
          <w:sz w:val="22"/>
          <w:szCs w:val="20"/>
          <w:vertAlign w:val="superscript"/>
          <w:lang w:eastAsia="ar-SA"/>
        </w:rPr>
        <w:t xml:space="preserve"> ve výši </w:t>
      </w:r>
      <w:r w:rsidR="00A377FF">
        <w:rPr>
          <w:rFonts w:ascii="Arial" w:eastAsia="Calibri" w:hAnsi="Arial" w:cs="Arial"/>
          <w:sz w:val="22"/>
          <w:szCs w:val="20"/>
          <w:vertAlign w:val="superscript"/>
          <w:lang w:eastAsia="ar-SA"/>
        </w:rPr>
        <w:t>5</w:t>
      </w:r>
      <w:r w:rsidR="002B61D3" w:rsidRPr="007D1A5A">
        <w:rPr>
          <w:rFonts w:ascii="Arial" w:eastAsia="Calibri" w:hAnsi="Arial" w:cs="Arial"/>
          <w:sz w:val="22"/>
          <w:szCs w:val="20"/>
          <w:vertAlign w:val="superscript"/>
          <w:lang w:eastAsia="ar-SA"/>
        </w:rPr>
        <w:t xml:space="preserve"> % z celkové smluvní ceny;</w:t>
      </w:r>
    </w:p>
    <w:p w14:paraId="308FA263" w14:textId="77777777" w:rsidR="002B61D3" w:rsidRPr="00847CDA" w:rsidRDefault="00874A28" w:rsidP="002B61D3">
      <w:pPr>
        <w:widowControl w:val="0"/>
        <w:suppressAutoHyphens/>
        <w:spacing w:line="240" w:lineRule="auto"/>
        <w:ind w:firstLine="709"/>
        <w:rPr>
          <w:rFonts w:ascii="Arial" w:eastAsia="Calibri" w:hAnsi="Arial" w:cs="Arial"/>
          <w:sz w:val="20"/>
          <w:szCs w:val="20"/>
          <w:vertAlign w:val="superscript"/>
          <w:lang w:eastAsia="ar-SA"/>
        </w:rPr>
      </w:pPr>
      <w:r>
        <w:rPr>
          <w:rFonts w:ascii="Arial" w:eastAsia="Calibri" w:hAnsi="Arial" w:cs="Arial"/>
          <w:sz w:val="20"/>
          <w:szCs w:val="20"/>
          <w:vertAlign w:val="superscript"/>
          <w:lang w:eastAsia="ar-SA"/>
        </w:rPr>
        <w:t>5</w:t>
      </w:r>
      <w:r w:rsidR="002B61D3" w:rsidRPr="00847CDA">
        <w:rPr>
          <w:rFonts w:ascii="Arial" w:eastAsia="Calibri" w:hAnsi="Arial" w:cs="Arial"/>
          <w:sz w:val="20"/>
          <w:szCs w:val="20"/>
          <w:vertAlign w:val="superscript"/>
          <w:lang w:eastAsia="ar-SA"/>
        </w:rPr>
        <w:t xml:space="preserve">) </w:t>
      </w:r>
      <w:r w:rsidR="005F1315">
        <w:rPr>
          <w:rFonts w:ascii="Arial" w:eastAsia="Calibri" w:hAnsi="Arial" w:cs="Arial"/>
          <w:sz w:val="20"/>
          <w:szCs w:val="20"/>
          <w:vertAlign w:val="superscript"/>
          <w:lang w:eastAsia="ar-SA"/>
        </w:rPr>
        <w:t xml:space="preserve">      </w:t>
      </w:r>
      <w:r w:rsidR="002B61D3" w:rsidRPr="007D1A5A">
        <w:rPr>
          <w:rFonts w:ascii="Arial" w:eastAsia="Calibri" w:hAnsi="Arial" w:cs="Arial"/>
          <w:sz w:val="22"/>
          <w:szCs w:val="20"/>
          <w:vertAlign w:val="superscript"/>
          <w:lang w:eastAsia="ar-SA"/>
        </w:rPr>
        <w:t xml:space="preserve">Cena za výkon AD bude uvedena jako cena celková (nikoliv hodinová sazba) a bude ve výši </w:t>
      </w:r>
      <w:r w:rsidR="00A377FF">
        <w:rPr>
          <w:rFonts w:ascii="Arial" w:eastAsia="Calibri" w:hAnsi="Arial" w:cs="Arial"/>
          <w:sz w:val="22"/>
          <w:szCs w:val="20"/>
          <w:vertAlign w:val="superscript"/>
          <w:lang w:eastAsia="ar-SA"/>
        </w:rPr>
        <w:t>10</w:t>
      </w:r>
      <w:r w:rsidR="002B61D3" w:rsidRPr="007D1A5A">
        <w:rPr>
          <w:rFonts w:ascii="Arial" w:eastAsia="Calibri" w:hAnsi="Arial" w:cs="Arial"/>
          <w:sz w:val="22"/>
          <w:szCs w:val="20"/>
          <w:vertAlign w:val="superscript"/>
          <w:lang w:eastAsia="ar-SA"/>
        </w:rPr>
        <w:t xml:space="preserve"> % z celkové smluvní ceny.</w:t>
      </w:r>
    </w:p>
    <w:p w14:paraId="115583E3" w14:textId="77777777" w:rsidR="00232C23" w:rsidRPr="002021A6" w:rsidRDefault="00232C23" w:rsidP="00A070B1">
      <w:pPr>
        <w:pStyle w:val="Odstavecseseznamem"/>
        <w:numPr>
          <w:ilvl w:val="1"/>
          <w:numId w:val="9"/>
        </w:numPr>
        <w:spacing w:before="120" w:after="120" w:line="276" w:lineRule="auto"/>
        <w:ind w:left="567" w:hanging="567"/>
        <w:rPr>
          <w:rFonts w:ascii="Arial" w:hAnsi="Arial" w:cs="Arial"/>
          <w:sz w:val="20"/>
          <w:szCs w:val="20"/>
        </w:rPr>
      </w:pPr>
      <w:r w:rsidRPr="002021A6">
        <w:rPr>
          <w:rFonts w:ascii="Arial" w:hAnsi="Arial" w:cs="Arial"/>
          <w:sz w:val="20"/>
          <w:szCs w:val="20"/>
        </w:rPr>
        <w:t xml:space="preserve">DPH bude uplatněna </w:t>
      </w:r>
      <w:r w:rsidR="008F7DA4">
        <w:rPr>
          <w:rFonts w:ascii="Arial" w:hAnsi="Arial" w:cs="Arial"/>
          <w:sz w:val="20"/>
          <w:szCs w:val="20"/>
        </w:rPr>
        <w:t>dle platné sazby ke dni uskutečnění zdanitelného plnění</w:t>
      </w:r>
      <w:r w:rsidRPr="002021A6">
        <w:rPr>
          <w:rFonts w:ascii="Arial" w:hAnsi="Arial" w:cs="Arial"/>
          <w:sz w:val="20"/>
          <w:szCs w:val="20"/>
        </w:rPr>
        <w:t>.</w:t>
      </w:r>
    </w:p>
    <w:p w14:paraId="18B15FBA" w14:textId="77777777" w:rsidR="00286FC2" w:rsidRDefault="00286FC2" w:rsidP="00A070B1">
      <w:pPr>
        <w:pStyle w:val="Odstavecseseznamem"/>
        <w:numPr>
          <w:ilvl w:val="1"/>
          <w:numId w:val="9"/>
        </w:numPr>
        <w:spacing w:before="120" w:after="120" w:line="276" w:lineRule="auto"/>
        <w:ind w:left="567" w:hanging="567"/>
        <w:rPr>
          <w:rFonts w:ascii="Arial" w:hAnsi="Arial" w:cs="Arial"/>
          <w:sz w:val="20"/>
          <w:szCs w:val="20"/>
        </w:rPr>
      </w:pPr>
      <w:r w:rsidRPr="00295F90">
        <w:rPr>
          <w:rFonts w:ascii="Arial" w:hAnsi="Arial" w:cs="Arial"/>
          <w:sz w:val="20"/>
          <w:szCs w:val="20"/>
        </w:rPr>
        <w:t>Cena díla se sjednává jako cena pevná a konečná.</w:t>
      </w:r>
    </w:p>
    <w:p w14:paraId="67B22840" w14:textId="77777777" w:rsidR="00286FC2" w:rsidRPr="00295F90" w:rsidRDefault="00286FC2" w:rsidP="00A070B1">
      <w:pPr>
        <w:pStyle w:val="Odstavecseseznamem"/>
        <w:numPr>
          <w:ilvl w:val="1"/>
          <w:numId w:val="9"/>
        </w:numPr>
        <w:spacing w:before="120" w:after="120" w:line="276" w:lineRule="auto"/>
        <w:ind w:left="567" w:hanging="567"/>
        <w:rPr>
          <w:rFonts w:ascii="Arial" w:hAnsi="Arial" w:cs="Arial"/>
          <w:sz w:val="20"/>
          <w:szCs w:val="20"/>
        </w:rPr>
      </w:pPr>
      <w:r w:rsidRPr="00295F90">
        <w:rPr>
          <w:rFonts w:ascii="Arial" w:hAnsi="Arial" w:cs="Arial"/>
          <w:sz w:val="20"/>
          <w:szCs w:val="20"/>
        </w:rPr>
        <w:t>V ceně díla jsou zahrnuty veškeré náklady, které je nutno vynaložit zhotovitelem v souvislosti s řádným provedením díla dle čl. 2 této smlouvy, splněním povinností zhotovitele dle této smlouvy a splněním povinností zhotovitele dle příslušných právních předpisů a technických norem.</w:t>
      </w:r>
    </w:p>
    <w:p w14:paraId="38BF1C9B" w14:textId="77777777" w:rsidR="00286FC2" w:rsidRPr="00295F90" w:rsidRDefault="00286FC2" w:rsidP="00A070B1">
      <w:pPr>
        <w:pStyle w:val="Odstavecseseznamem"/>
        <w:numPr>
          <w:ilvl w:val="1"/>
          <w:numId w:val="9"/>
        </w:numPr>
        <w:spacing w:before="120" w:after="120" w:line="276" w:lineRule="auto"/>
        <w:ind w:left="567" w:hanging="567"/>
        <w:rPr>
          <w:rFonts w:ascii="Arial" w:hAnsi="Arial" w:cs="Arial"/>
          <w:sz w:val="20"/>
          <w:szCs w:val="20"/>
        </w:rPr>
      </w:pPr>
      <w:r w:rsidRPr="00295F90">
        <w:rPr>
          <w:rFonts w:ascii="Arial" w:hAnsi="Arial" w:cs="Arial"/>
          <w:sz w:val="20"/>
          <w:szCs w:val="20"/>
        </w:rPr>
        <w:t>Zhotovitel nese veškeré náklady a poplatky související s provedením díla.</w:t>
      </w:r>
    </w:p>
    <w:p w14:paraId="16B93BBB" w14:textId="77777777" w:rsidR="00286FC2" w:rsidRPr="00295F90" w:rsidRDefault="00286FC2" w:rsidP="00A070B1">
      <w:pPr>
        <w:pStyle w:val="Zhlav2"/>
        <w:keepNext/>
        <w:numPr>
          <w:ilvl w:val="0"/>
          <w:numId w:val="4"/>
        </w:numPr>
        <w:tabs>
          <w:tab w:val="clear" w:pos="4536"/>
          <w:tab w:val="clear" w:pos="9072"/>
        </w:tabs>
        <w:spacing w:before="240" w:after="240" w:line="276" w:lineRule="auto"/>
        <w:ind w:left="567" w:hanging="567"/>
        <w:rPr>
          <w:rFonts w:ascii="Arial" w:hAnsi="Arial" w:cs="Arial"/>
          <w:b/>
          <w:bCs/>
          <w:i/>
          <w:iCs/>
          <w:sz w:val="20"/>
          <w:szCs w:val="20"/>
          <w:u w:val="single"/>
        </w:rPr>
      </w:pPr>
      <w:r w:rsidRPr="00295F90">
        <w:rPr>
          <w:rFonts w:ascii="Arial" w:hAnsi="Arial" w:cs="Arial"/>
          <w:b/>
          <w:bCs/>
          <w:i/>
          <w:iCs/>
          <w:sz w:val="20"/>
          <w:szCs w:val="20"/>
          <w:u w:val="single"/>
        </w:rPr>
        <w:t xml:space="preserve">TERMÍN </w:t>
      </w:r>
      <w:r w:rsidRPr="000D5C67">
        <w:rPr>
          <w:rFonts w:ascii="Arial" w:eastAsia="Arial" w:hAnsi="Arial" w:cs="Arial"/>
          <w:b/>
          <w:bCs/>
          <w:i/>
          <w:iCs/>
          <w:sz w:val="20"/>
          <w:szCs w:val="20"/>
          <w:u w:val="single"/>
        </w:rPr>
        <w:t>PLNĚNÍ</w:t>
      </w:r>
      <w:r w:rsidRPr="00295F90">
        <w:rPr>
          <w:rFonts w:ascii="Arial" w:hAnsi="Arial" w:cs="Arial"/>
          <w:b/>
          <w:bCs/>
          <w:i/>
          <w:iCs/>
          <w:sz w:val="20"/>
          <w:szCs w:val="20"/>
          <w:u w:val="single"/>
        </w:rPr>
        <w:t xml:space="preserve"> A MÍSTO DODÁNÍ DÍLA</w:t>
      </w:r>
    </w:p>
    <w:p w14:paraId="5B352B1B" w14:textId="77777777" w:rsidR="000668FE" w:rsidRPr="00CD32C2" w:rsidRDefault="00EB78C9" w:rsidP="00D95D92">
      <w:pPr>
        <w:pStyle w:val="Odstavecseseznamem"/>
        <w:numPr>
          <w:ilvl w:val="1"/>
          <w:numId w:val="14"/>
        </w:numPr>
        <w:spacing w:after="120" w:line="276" w:lineRule="auto"/>
        <w:ind w:left="567" w:hanging="567"/>
        <w:rPr>
          <w:rFonts w:ascii="Arial" w:hAnsi="Arial" w:cs="Arial"/>
          <w:sz w:val="20"/>
          <w:szCs w:val="20"/>
        </w:rPr>
      </w:pPr>
      <w:r w:rsidRPr="00CD32C2">
        <w:rPr>
          <w:rFonts w:ascii="Arial" w:hAnsi="Arial" w:cs="Arial"/>
          <w:sz w:val="20"/>
          <w:szCs w:val="20"/>
        </w:rPr>
        <w:t>Zhotovitel se zavazuje</w:t>
      </w:r>
      <w:r w:rsidR="000668FE" w:rsidRPr="00CD32C2">
        <w:rPr>
          <w:rFonts w:ascii="Arial" w:hAnsi="Arial" w:cs="Arial"/>
          <w:sz w:val="20"/>
          <w:szCs w:val="20"/>
        </w:rPr>
        <w:t xml:space="preserve"> k těmto termínům plnění: </w:t>
      </w:r>
    </w:p>
    <w:p w14:paraId="21C3912A" w14:textId="77777777" w:rsidR="000668FE" w:rsidRPr="00CD32C2" w:rsidRDefault="00EB78C9" w:rsidP="000668FE">
      <w:pPr>
        <w:pStyle w:val="Odstavecseseznamem"/>
        <w:numPr>
          <w:ilvl w:val="2"/>
          <w:numId w:val="30"/>
        </w:numPr>
        <w:spacing w:after="120" w:line="276" w:lineRule="auto"/>
        <w:rPr>
          <w:rFonts w:ascii="Arial" w:hAnsi="Arial" w:cs="Arial"/>
          <w:sz w:val="20"/>
          <w:szCs w:val="20"/>
        </w:rPr>
      </w:pPr>
      <w:r w:rsidRPr="00CD32C2">
        <w:rPr>
          <w:rFonts w:ascii="Arial" w:hAnsi="Arial" w:cs="Arial"/>
          <w:sz w:val="20"/>
          <w:szCs w:val="20"/>
        </w:rPr>
        <w:t xml:space="preserve"> </w:t>
      </w:r>
      <w:r w:rsidR="00655C82" w:rsidRPr="00CD32C2">
        <w:rPr>
          <w:rFonts w:ascii="Arial" w:hAnsi="Arial" w:cs="Arial"/>
          <w:sz w:val="20"/>
          <w:szCs w:val="20"/>
        </w:rPr>
        <w:t xml:space="preserve">část </w:t>
      </w:r>
      <w:r w:rsidRPr="00CD32C2">
        <w:rPr>
          <w:rFonts w:ascii="Arial" w:hAnsi="Arial" w:cs="Arial"/>
          <w:sz w:val="20"/>
          <w:szCs w:val="20"/>
        </w:rPr>
        <w:t>díl</w:t>
      </w:r>
      <w:r w:rsidR="00655C82" w:rsidRPr="00CD32C2">
        <w:rPr>
          <w:rFonts w:ascii="Arial" w:hAnsi="Arial" w:cs="Arial"/>
          <w:sz w:val="20"/>
          <w:szCs w:val="20"/>
        </w:rPr>
        <w:t>a</w:t>
      </w:r>
      <w:r w:rsidRPr="00CD32C2">
        <w:rPr>
          <w:rFonts w:ascii="Arial" w:hAnsi="Arial" w:cs="Arial"/>
          <w:sz w:val="20"/>
          <w:szCs w:val="20"/>
        </w:rPr>
        <w:t xml:space="preserve"> </w:t>
      </w:r>
      <w:r w:rsidR="00801EC1" w:rsidRPr="00CD32C2">
        <w:rPr>
          <w:rFonts w:ascii="Arial" w:hAnsi="Arial" w:cs="Arial"/>
          <w:sz w:val="20"/>
          <w:szCs w:val="20"/>
        </w:rPr>
        <w:t xml:space="preserve">dle čl. </w:t>
      </w:r>
      <w:r w:rsidRPr="00CD32C2">
        <w:rPr>
          <w:rFonts w:ascii="Arial" w:hAnsi="Arial" w:cs="Arial"/>
          <w:sz w:val="20"/>
          <w:szCs w:val="20"/>
        </w:rPr>
        <w:t xml:space="preserve">2 odst. </w:t>
      </w:r>
      <w:r w:rsidR="00D95D92" w:rsidRPr="00CD32C2">
        <w:rPr>
          <w:rFonts w:ascii="Arial" w:hAnsi="Arial" w:cs="Arial"/>
          <w:sz w:val="20"/>
          <w:szCs w:val="20"/>
        </w:rPr>
        <w:t>2.2.1</w:t>
      </w:r>
      <w:r w:rsidR="00A2076A" w:rsidRPr="00CD32C2">
        <w:rPr>
          <w:rFonts w:ascii="Arial" w:hAnsi="Arial" w:cs="Arial"/>
          <w:sz w:val="20"/>
          <w:szCs w:val="20"/>
        </w:rPr>
        <w:t xml:space="preserve"> </w:t>
      </w:r>
      <w:r w:rsidR="00801EC1" w:rsidRPr="00CD32C2">
        <w:rPr>
          <w:rFonts w:ascii="Arial" w:hAnsi="Arial" w:cs="Arial"/>
          <w:sz w:val="20"/>
          <w:szCs w:val="20"/>
        </w:rPr>
        <w:t xml:space="preserve">této smlouvy </w:t>
      </w:r>
      <w:r w:rsidR="00A2076A" w:rsidRPr="00CD32C2">
        <w:rPr>
          <w:rFonts w:ascii="Arial" w:hAnsi="Arial" w:cs="Arial"/>
          <w:b/>
          <w:sz w:val="20"/>
          <w:szCs w:val="20"/>
        </w:rPr>
        <w:t>(</w:t>
      </w:r>
      <w:r w:rsidR="00A2076A" w:rsidRPr="00E25441">
        <w:rPr>
          <w:rFonts w:ascii="Arial" w:hAnsi="Arial" w:cs="Arial"/>
          <w:b/>
          <w:sz w:val="20"/>
          <w:szCs w:val="20"/>
        </w:rPr>
        <w:t>studie</w:t>
      </w:r>
      <w:r w:rsidR="00A2076A" w:rsidRPr="00783EAB">
        <w:rPr>
          <w:rFonts w:ascii="Arial" w:hAnsi="Arial" w:cs="Arial"/>
          <w:b/>
          <w:sz w:val="20"/>
          <w:szCs w:val="20"/>
        </w:rPr>
        <w:t>)</w:t>
      </w:r>
      <w:r w:rsidR="00A2076A" w:rsidRPr="00CD32C2">
        <w:rPr>
          <w:rFonts w:ascii="Arial" w:hAnsi="Arial" w:cs="Arial"/>
          <w:sz w:val="20"/>
          <w:szCs w:val="20"/>
        </w:rPr>
        <w:t xml:space="preserve"> </w:t>
      </w:r>
      <w:r w:rsidR="00801EC1" w:rsidRPr="00CD32C2">
        <w:rPr>
          <w:rFonts w:ascii="Arial" w:hAnsi="Arial" w:cs="Arial"/>
          <w:sz w:val="20"/>
          <w:szCs w:val="20"/>
        </w:rPr>
        <w:t xml:space="preserve">dokončit a předat objednateli </w:t>
      </w:r>
      <w:r w:rsidR="00D95D92" w:rsidRPr="00CD32C2">
        <w:rPr>
          <w:rFonts w:ascii="Arial" w:hAnsi="Arial" w:cs="Arial"/>
          <w:sz w:val="20"/>
          <w:szCs w:val="20"/>
        </w:rPr>
        <w:t xml:space="preserve">v požadované formě a počtu vyhotovení </w:t>
      </w:r>
      <w:r w:rsidR="00801EC1" w:rsidRPr="00CD32C2">
        <w:rPr>
          <w:rFonts w:ascii="Arial" w:hAnsi="Arial" w:cs="Arial"/>
          <w:sz w:val="20"/>
          <w:szCs w:val="20"/>
        </w:rPr>
        <w:t xml:space="preserve">nejpozději </w:t>
      </w:r>
      <w:r w:rsidRPr="00CD32C2">
        <w:rPr>
          <w:rFonts w:ascii="Arial" w:hAnsi="Arial" w:cs="Arial"/>
          <w:b/>
          <w:sz w:val="20"/>
          <w:szCs w:val="20"/>
        </w:rPr>
        <w:t>do</w:t>
      </w:r>
      <w:r w:rsidR="00D57DE6" w:rsidRPr="00CD32C2">
        <w:rPr>
          <w:rFonts w:ascii="Arial" w:hAnsi="Arial" w:cs="Arial"/>
          <w:b/>
          <w:sz w:val="20"/>
          <w:szCs w:val="20"/>
        </w:rPr>
        <w:t xml:space="preserve">  </w:t>
      </w:r>
      <w:r w:rsidR="0034644A">
        <w:rPr>
          <w:rFonts w:ascii="Arial" w:hAnsi="Arial" w:cs="Arial"/>
          <w:b/>
          <w:sz w:val="20"/>
          <w:szCs w:val="20"/>
        </w:rPr>
        <w:t>15 týdnů</w:t>
      </w:r>
      <w:r w:rsidR="00D57DE6" w:rsidRPr="00CD32C2">
        <w:rPr>
          <w:rFonts w:ascii="Arial" w:hAnsi="Arial" w:cs="Arial"/>
          <w:b/>
          <w:sz w:val="20"/>
          <w:szCs w:val="20"/>
        </w:rPr>
        <w:t xml:space="preserve"> od </w:t>
      </w:r>
      <w:r w:rsidR="00A2076A" w:rsidRPr="00CD32C2">
        <w:rPr>
          <w:rFonts w:ascii="Arial" w:hAnsi="Arial" w:cs="Arial"/>
          <w:b/>
          <w:sz w:val="20"/>
          <w:szCs w:val="20"/>
        </w:rPr>
        <w:t>data účinnosti</w:t>
      </w:r>
      <w:r w:rsidR="00A2076A" w:rsidRPr="00CD32C2">
        <w:rPr>
          <w:rFonts w:ascii="Arial" w:hAnsi="Arial" w:cs="Arial"/>
          <w:sz w:val="20"/>
          <w:szCs w:val="20"/>
        </w:rPr>
        <w:t xml:space="preserve"> </w:t>
      </w:r>
      <w:r w:rsidR="00D91922" w:rsidRPr="00CD32C2">
        <w:rPr>
          <w:rFonts w:ascii="Arial" w:hAnsi="Arial" w:cs="Arial"/>
          <w:sz w:val="20"/>
          <w:szCs w:val="20"/>
        </w:rPr>
        <w:t xml:space="preserve">této </w:t>
      </w:r>
      <w:r w:rsidR="00A2076A" w:rsidRPr="00CD32C2">
        <w:rPr>
          <w:rFonts w:ascii="Arial" w:hAnsi="Arial" w:cs="Arial"/>
          <w:sz w:val="20"/>
          <w:szCs w:val="20"/>
        </w:rPr>
        <w:t xml:space="preserve">smlouvy, </w:t>
      </w:r>
    </w:p>
    <w:p w14:paraId="66A4B061" w14:textId="77777777" w:rsidR="000668FE" w:rsidRPr="00CD32C2" w:rsidRDefault="00655C82" w:rsidP="000668FE">
      <w:pPr>
        <w:pStyle w:val="Odstavecseseznamem"/>
        <w:numPr>
          <w:ilvl w:val="2"/>
          <w:numId w:val="30"/>
        </w:numPr>
        <w:spacing w:after="120" w:line="276" w:lineRule="auto"/>
        <w:rPr>
          <w:rFonts w:ascii="Arial" w:hAnsi="Arial" w:cs="Arial"/>
          <w:sz w:val="20"/>
          <w:szCs w:val="20"/>
        </w:rPr>
      </w:pPr>
      <w:r w:rsidRPr="00CD32C2">
        <w:rPr>
          <w:rFonts w:ascii="Arial" w:hAnsi="Arial" w:cs="Arial"/>
          <w:sz w:val="20"/>
          <w:szCs w:val="20"/>
        </w:rPr>
        <w:t>část díla</w:t>
      </w:r>
      <w:r w:rsidR="007333D7">
        <w:rPr>
          <w:rFonts w:ascii="Arial" w:hAnsi="Arial" w:cs="Arial"/>
          <w:sz w:val="20"/>
          <w:szCs w:val="20"/>
        </w:rPr>
        <w:t xml:space="preserve"> spočívající v </w:t>
      </w:r>
      <w:r w:rsidR="005344D8" w:rsidRPr="00CD32C2">
        <w:rPr>
          <w:rFonts w:ascii="Arial" w:hAnsi="Arial" w:cs="Arial"/>
          <w:b/>
          <w:sz w:val="20"/>
          <w:szCs w:val="20"/>
        </w:rPr>
        <w:t>podání žádosti o povolení stavby</w:t>
      </w:r>
      <w:r w:rsidR="00F70557">
        <w:rPr>
          <w:rFonts w:ascii="Arial" w:hAnsi="Arial" w:cs="Arial"/>
          <w:b/>
          <w:sz w:val="20"/>
          <w:szCs w:val="20"/>
        </w:rPr>
        <w:t xml:space="preserve"> </w:t>
      </w:r>
      <w:r w:rsidR="006470EB">
        <w:rPr>
          <w:rFonts w:ascii="Arial" w:hAnsi="Arial" w:cs="Arial"/>
          <w:b/>
          <w:sz w:val="20"/>
          <w:szCs w:val="20"/>
        </w:rPr>
        <w:t xml:space="preserve">vč. potřebné dokumentace pro zahájení řízení </w:t>
      </w:r>
      <w:r w:rsidR="00E25441" w:rsidRPr="00783EAB">
        <w:rPr>
          <w:rFonts w:ascii="Arial" w:hAnsi="Arial" w:cs="Arial"/>
          <w:bCs/>
          <w:sz w:val="20"/>
          <w:szCs w:val="20"/>
        </w:rPr>
        <w:t>(dle odst. 2.2.5</w:t>
      </w:r>
      <w:r w:rsidR="00045D6A">
        <w:rPr>
          <w:rFonts w:ascii="Arial" w:hAnsi="Arial" w:cs="Arial"/>
          <w:bCs/>
          <w:sz w:val="20"/>
          <w:szCs w:val="20"/>
        </w:rPr>
        <w:t>, vč. 2.2.2</w:t>
      </w:r>
      <w:r w:rsidR="00E25441" w:rsidRPr="00783EAB">
        <w:rPr>
          <w:rFonts w:ascii="Arial" w:hAnsi="Arial" w:cs="Arial"/>
          <w:bCs/>
          <w:sz w:val="20"/>
          <w:szCs w:val="20"/>
        </w:rPr>
        <w:t>)</w:t>
      </w:r>
      <w:r w:rsidR="005344D8" w:rsidRPr="00CD32C2">
        <w:rPr>
          <w:rFonts w:ascii="Arial" w:hAnsi="Arial" w:cs="Arial"/>
          <w:b/>
          <w:sz w:val="20"/>
          <w:szCs w:val="20"/>
        </w:rPr>
        <w:t xml:space="preserve"> </w:t>
      </w:r>
      <w:r w:rsidR="007333D7">
        <w:rPr>
          <w:rFonts w:ascii="Arial" w:hAnsi="Arial" w:cs="Arial"/>
          <w:b/>
          <w:sz w:val="20"/>
          <w:szCs w:val="20"/>
        </w:rPr>
        <w:t xml:space="preserve">– nejpozději </w:t>
      </w:r>
      <w:r w:rsidR="005344D8" w:rsidRPr="00CD32C2">
        <w:rPr>
          <w:rFonts w:ascii="Arial" w:hAnsi="Arial" w:cs="Arial"/>
          <w:b/>
          <w:sz w:val="20"/>
          <w:szCs w:val="20"/>
        </w:rPr>
        <w:t xml:space="preserve">do </w:t>
      </w:r>
      <w:r w:rsidR="0034644A">
        <w:rPr>
          <w:rFonts w:ascii="Arial" w:hAnsi="Arial" w:cs="Arial"/>
          <w:b/>
          <w:sz w:val="20"/>
          <w:szCs w:val="20"/>
        </w:rPr>
        <w:t>46 týdnů od data účinnosti</w:t>
      </w:r>
      <w:r w:rsidR="005344D8" w:rsidRPr="00CD32C2">
        <w:rPr>
          <w:rFonts w:ascii="Arial" w:hAnsi="Arial" w:cs="Arial"/>
          <w:sz w:val="20"/>
          <w:szCs w:val="20"/>
        </w:rPr>
        <w:t xml:space="preserve"> smlouvy</w:t>
      </w:r>
    </w:p>
    <w:p w14:paraId="570F54F3" w14:textId="77777777" w:rsidR="000668FE" w:rsidRPr="00CD32C2" w:rsidRDefault="005344D8" w:rsidP="000668FE">
      <w:pPr>
        <w:pStyle w:val="Odstavecseseznamem"/>
        <w:numPr>
          <w:ilvl w:val="2"/>
          <w:numId w:val="30"/>
        </w:numPr>
        <w:spacing w:after="120" w:line="276" w:lineRule="auto"/>
        <w:rPr>
          <w:rFonts w:ascii="Arial" w:hAnsi="Arial" w:cs="Arial"/>
          <w:sz w:val="20"/>
          <w:szCs w:val="20"/>
        </w:rPr>
      </w:pPr>
      <w:r w:rsidRPr="00CD32C2">
        <w:rPr>
          <w:rFonts w:ascii="Arial" w:hAnsi="Arial" w:cs="Arial"/>
          <w:sz w:val="20"/>
          <w:szCs w:val="20"/>
        </w:rPr>
        <w:lastRenderedPageBreak/>
        <w:t>zbývající část díla</w:t>
      </w:r>
      <w:r w:rsidR="000668FE" w:rsidRPr="00CD32C2">
        <w:rPr>
          <w:rFonts w:ascii="Arial" w:hAnsi="Arial" w:cs="Arial"/>
          <w:sz w:val="20"/>
          <w:szCs w:val="20"/>
        </w:rPr>
        <w:t xml:space="preserve"> kromě části 2.2.7</w:t>
      </w:r>
      <w:r w:rsidRPr="00CD32C2">
        <w:rPr>
          <w:rFonts w:ascii="Arial" w:hAnsi="Arial" w:cs="Arial"/>
          <w:sz w:val="20"/>
          <w:szCs w:val="20"/>
        </w:rPr>
        <w:t xml:space="preserve"> </w:t>
      </w:r>
      <w:r w:rsidRPr="00783EAB">
        <w:rPr>
          <w:rFonts w:ascii="Arial" w:hAnsi="Arial" w:cs="Arial"/>
          <w:b/>
          <w:bCs/>
          <w:sz w:val="20"/>
          <w:szCs w:val="20"/>
        </w:rPr>
        <w:t xml:space="preserve">do </w:t>
      </w:r>
      <w:r w:rsidR="00304A8B" w:rsidRPr="00783EAB">
        <w:rPr>
          <w:rFonts w:ascii="Arial" w:hAnsi="Arial" w:cs="Arial"/>
          <w:b/>
          <w:bCs/>
          <w:sz w:val="20"/>
          <w:szCs w:val="20"/>
        </w:rPr>
        <w:t xml:space="preserve">6 </w:t>
      </w:r>
      <w:r w:rsidRPr="00304A8B">
        <w:rPr>
          <w:rFonts w:ascii="Arial" w:hAnsi="Arial" w:cs="Arial"/>
          <w:b/>
          <w:bCs/>
          <w:sz w:val="20"/>
          <w:szCs w:val="20"/>
        </w:rPr>
        <w:t>měsíců</w:t>
      </w:r>
      <w:r w:rsidRPr="00CD32C2">
        <w:rPr>
          <w:rFonts w:ascii="Arial" w:hAnsi="Arial" w:cs="Arial"/>
          <w:b/>
          <w:sz w:val="20"/>
          <w:szCs w:val="20"/>
        </w:rPr>
        <w:t xml:space="preserve"> od </w:t>
      </w:r>
      <w:r w:rsidR="000668FE" w:rsidRPr="00CD32C2">
        <w:rPr>
          <w:rFonts w:ascii="Arial" w:hAnsi="Arial" w:cs="Arial"/>
          <w:b/>
          <w:sz w:val="20"/>
          <w:szCs w:val="20"/>
        </w:rPr>
        <w:t>písemného vyzvání</w:t>
      </w:r>
      <w:r w:rsidR="000668FE" w:rsidRPr="00CD32C2">
        <w:rPr>
          <w:rFonts w:ascii="Arial" w:hAnsi="Arial" w:cs="Arial"/>
          <w:sz w:val="20"/>
          <w:szCs w:val="20"/>
        </w:rPr>
        <w:t xml:space="preserve"> zaslaného objednatelem zhotoviteli (tedy</w:t>
      </w:r>
      <w:r w:rsidR="007333D7">
        <w:rPr>
          <w:rFonts w:ascii="Arial" w:hAnsi="Arial" w:cs="Arial"/>
          <w:sz w:val="20"/>
          <w:szCs w:val="20"/>
        </w:rPr>
        <w:t xml:space="preserve"> zcela</w:t>
      </w:r>
      <w:r w:rsidR="000668FE" w:rsidRPr="00CD32C2">
        <w:rPr>
          <w:rFonts w:ascii="Arial" w:hAnsi="Arial" w:cs="Arial"/>
          <w:sz w:val="20"/>
          <w:szCs w:val="20"/>
        </w:rPr>
        <w:t xml:space="preserve"> kompletní dílo dle </w:t>
      </w:r>
      <w:r w:rsidR="00A2076A" w:rsidRPr="00CD32C2">
        <w:rPr>
          <w:rFonts w:ascii="Arial" w:hAnsi="Arial" w:cs="Arial"/>
          <w:sz w:val="20"/>
          <w:szCs w:val="20"/>
        </w:rPr>
        <w:t xml:space="preserve"> 2.2.3, 2.2.4 a 2.2.</w:t>
      </w:r>
      <w:r w:rsidR="008E0B11" w:rsidRPr="00CD32C2">
        <w:rPr>
          <w:rFonts w:ascii="Arial" w:hAnsi="Arial" w:cs="Arial"/>
          <w:sz w:val="20"/>
          <w:szCs w:val="20"/>
        </w:rPr>
        <w:t>6</w:t>
      </w:r>
      <w:r w:rsidR="00A2076A" w:rsidRPr="00CD32C2">
        <w:rPr>
          <w:rFonts w:ascii="Arial" w:hAnsi="Arial" w:cs="Arial"/>
          <w:sz w:val="20"/>
          <w:szCs w:val="20"/>
        </w:rPr>
        <w:t xml:space="preserve"> této smlouvy</w:t>
      </w:r>
      <w:r w:rsidR="000668FE" w:rsidRPr="00CD32C2">
        <w:rPr>
          <w:rFonts w:ascii="Arial" w:hAnsi="Arial" w:cs="Arial"/>
          <w:sz w:val="20"/>
          <w:szCs w:val="20"/>
        </w:rPr>
        <w:t xml:space="preserve"> </w:t>
      </w:r>
      <w:r w:rsidR="00F337A7">
        <w:rPr>
          <w:rFonts w:ascii="Arial" w:hAnsi="Arial" w:cs="Arial"/>
          <w:sz w:val="20"/>
          <w:szCs w:val="20"/>
        </w:rPr>
        <w:t>–</w:t>
      </w:r>
      <w:r w:rsidR="00A2076A" w:rsidRPr="00CD32C2">
        <w:rPr>
          <w:rFonts w:ascii="Arial" w:hAnsi="Arial" w:cs="Arial"/>
          <w:sz w:val="20"/>
          <w:szCs w:val="20"/>
        </w:rPr>
        <w:t xml:space="preserve"> </w:t>
      </w:r>
      <w:r w:rsidR="00F337A7">
        <w:rPr>
          <w:rFonts w:ascii="Arial" w:hAnsi="Arial" w:cs="Arial"/>
          <w:sz w:val="20"/>
          <w:szCs w:val="20"/>
        </w:rPr>
        <w:t xml:space="preserve">dopracování </w:t>
      </w:r>
      <w:r w:rsidR="00A2076A" w:rsidRPr="00CD32C2">
        <w:rPr>
          <w:rFonts w:ascii="Arial" w:hAnsi="Arial" w:cs="Arial"/>
          <w:sz w:val="20"/>
          <w:szCs w:val="20"/>
        </w:rPr>
        <w:t>DP</w:t>
      </w:r>
      <w:r w:rsidR="00F70557">
        <w:rPr>
          <w:rFonts w:ascii="Arial" w:hAnsi="Arial" w:cs="Arial"/>
          <w:sz w:val="20"/>
          <w:szCs w:val="20"/>
        </w:rPr>
        <w:t>S</w:t>
      </w:r>
      <w:r w:rsidR="00223BB7" w:rsidRPr="00CD32C2">
        <w:rPr>
          <w:rFonts w:ascii="Arial" w:hAnsi="Arial" w:cs="Arial"/>
          <w:sz w:val="20"/>
          <w:szCs w:val="20"/>
        </w:rPr>
        <w:t xml:space="preserve"> vč.</w:t>
      </w:r>
      <w:r w:rsidR="00A2076A" w:rsidRPr="00CD32C2">
        <w:rPr>
          <w:rFonts w:ascii="Arial" w:hAnsi="Arial" w:cs="Arial"/>
          <w:sz w:val="20"/>
          <w:szCs w:val="20"/>
        </w:rPr>
        <w:t xml:space="preserve"> soupis</w:t>
      </w:r>
      <w:r w:rsidR="00223BB7" w:rsidRPr="00CD32C2">
        <w:rPr>
          <w:rFonts w:ascii="Arial" w:hAnsi="Arial" w:cs="Arial"/>
          <w:sz w:val="20"/>
          <w:szCs w:val="20"/>
        </w:rPr>
        <w:t>u</w:t>
      </w:r>
      <w:r w:rsidR="00A2076A" w:rsidRPr="00CD32C2">
        <w:rPr>
          <w:rFonts w:ascii="Arial" w:hAnsi="Arial" w:cs="Arial"/>
          <w:sz w:val="20"/>
          <w:szCs w:val="20"/>
        </w:rPr>
        <w:t xml:space="preserve"> prací s</w:t>
      </w:r>
      <w:r w:rsidR="00223BB7" w:rsidRPr="00CD32C2">
        <w:rPr>
          <w:rFonts w:ascii="Arial" w:hAnsi="Arial" w:cs="Arial"/>
          <w:sz w:val="20"/>
          <w:szCs w:val="20"/>
        </w:rPr>
        <w:t> </w:t>
      </w:r>
      <w:r w:rsidR="00A2076A" w:rsidRPr="00CD32C2">
        <w:rPr>
          <w:rFonts w:ascii="Arial" w:hAnsi="Arial" w:cs="Arial"/>
          <w:sz w:val="20"/>
          <w:szCs w:val="20"/>
        </w:rPr>
        <w:t>VV</w:t>
      </w:r>
      <w:r w:rsidR="00223BB7" w:rsidRPr="00CD32C2">
        <w:rPr>
          <w:rFonts w:ascii="Arial" w:hAnsi="Arial" w:cs="Arial"/>
          <w:sz w:val="20"/>
          <w:szCs w:val="20"/>
        </w:rPr>
        <w:t xml:space="preserve"> a</w:t>
      </w:r>
      <w:r w:rsidR="00A2076A" w:rsidRPr="00CD32C2">
        <w:rPr>
          <w:rFonts w:ascii="Arial" w:hAnsi="Arial" w:cs="Arial"/>
          <w:sz w:val="20"/>
          <w:szCs w:val="20"/>
        </w:rPr>
        <w:t xml:space="preserve"> KooBOZP)</w:t>
      </w:r>
      <w:r w:rsidR="00D77CC0" w:rsidRPr="00CD32C2">
        <w:rPr>
          <w:rFonts w:ascii="Arial" w:hAnsi="Arial" w:cs="Arial"/>
          <w:sz w:val="20"/>
          <w:szCs w:val="20"/>
        </w:rPr>
        <w:t xml:space="preserve">. Písemné vyzvání bude objednatelem zasláno nejpozději do 2 měsíců od podání žádosti o povolení stavby. </w:t>
      </w:r>
      <w:r w:rsidR="008E0B11" w:rsidRPr="00CD32C2">
        <w:rPr>
          <w:rFonts w:ascii="Arial" w:hAnsi="Arial" w:cs="Arial"/>
          <w:sz w:val="20"/>
          <w:szCs w:val="20"/>
        </w:rPr>
        <w:t xml:space="preserve"> </w:t>
      </w:r>
    </w:p>
    <w:p w14:paraId="023AD4B5" w14:textId="77777777" w:rsidR="00286FC2" w:rsidRPr="00CD32C2" w:rsidRDefault="000A03B7" w:rsidP="000668FE">
      <w:pPr>
        <w:pStyle w:val="Odstavecseseznamem"/>
        <w:numPr>
          <w:ilvl w:val="2"/>
          <w:numId w:val="30"/>
        </w:numPr>
        <w:spacing w:after="120" w:line="276" w:lineRule="auto"/>
        <w:rPr>
          <w:rFonts w:ascii="Arial" w:hAnsi="Arial" w:cs="Arial"/>
          <w:sz w:val="20"/>
          <w:szCs w:val="20"/>
        </w:rPr>
      </w:pPr>
      <w:r w:rsidRPr="00CD32C2">
        <w:rPr>
          <w:rFonts w:ascii="Arial" w:hAnsi="Arial" w:cs="Arial"/>
          <w:sz w:val="20"/>
          <w:szCs w:val="20"/>
        </w:rPr>
        <w:t>Dílo dle č. 2 odst. 2.2.</w:t>
      </w:r>
      <w:r w:rsidR="008E0B11" w:rsidRPr="00CD32C2">
        <w:rPr>
          <w:rFonts w:ascii="Arial" w:hAnsi="Arial" w:cs="Arial"/>
          <w:sz w:val="20"/>
          <w:szCs w:val="20"/>
        </w:rPr>
        <w:t>7</w:t>
      </w:r>
      <w:r w:rsidRPr="00CD32C2">
        <w:rPr>
          <w:rFonts w:ascii="Arial" w:hAnsi="Arial" w:cs="Arial"/>
          <w:sz w:val="20"/>
          <w:szCs w:val="20"/>
        </w:rPr>
        <w:t xml:space="preserve"> se zavazuje začít provádět dle písemného vyzvání zaslaného objednatelem zhotoviteli a </w:t>
      </w:r>
      <w:r w:rsidR="000E2FFA" w:rsidRPr="00CD32C2">
        <w:rPr>
          <w:rFonts w:ascii="Arial" w:hAnsi="Arial" w:cs="Arial"/>
          <w:sz w:val="20"/>
          <w:szCs w:val="20"/>
        </w:rPr>
        <w:t>bude ho provádět</w:t>
      </w:r>
      <w:r w:rsidRPr="00CD32C2">
        <w:rPr>
          <w:rFonts w:ascii="Arial" w:hAnsi="Arial" w:cs="Arial"/>
          <w:sz w:val="20"/>
          <w:szCs w:val="20"/>
        </w:rPr>
        <w:t xml:space="preserve"> po celou dobu </w:t>
      </w:r>
      <w:r w:rsidR="000E2FFA" w:rsidRPr="00CD32C2">
        <w:rPr>
          <w:rFonts w:ascii="Arial" w:hAnsi="Arial" w:cs="Arial"/>
          <w:sz w:val="20"/>
          <w:szCs w:val="20"/>
        </w:rPr>
        <w:t>realizace</w:t>
      </w:r>
      <w:r w:rsidRPr="00CD32C2">
        <w:rPr>
          <w:rFonts w:ascii="Arial" w:hAnsi="Arial" w:cs="Arial"/>
          <w:sz w:val="20"/>
          <w:szCs w:val="20"/>
        </w:rPr>
        <w:t xml:space="preserve"> vlastní stavby. Tato část díla je ukončena až předávacím protokolem stavby.  </w:t>
      </w:r>
    </w:p>
    <w:p w14:paraId="25FEE2D8" w14:textId="77777777" w:rsidR="00286FC2" w:rsidRDefault="00286FC2" w:rsidP="00A070B1">
      <w:pPr>
        <w:pStyle w:val="Odstavecseseznamem"/>
        <w:numPr>
          <w:ilvl w:val="1"/>
          <w:numId w:val="14"/>
        </w:numPr>
        <w:spacing w:after="120" w:line="276" w:lineRule="auto"/>
        <w:ind w:left="567" w:hanging="567"/>
        <w:rPr>
          <w:rFonts w:ascii="Arial" w:hAnsi="Arial" w:cs="Arial"/>
          <w:sz w:val="20"/>
          <w:szCs w:val="20"/>
        </w:rPr>
      </w:pPr>
      <w:r w:rsidRPr="00295F90">
        <w:rPr>
          <w:rFonts w:ascii="Arial" w:hAnsi="Arial" w:cs="Arial"/>
          <w:sz w:val="20"/>
          <w:szCs w:val="20"/>
        </w:rPr>
        <w:t xml:space="preserve">Místo předání díla: </w:t>
      </w:r>
      <w:r w:rsidR="00801EC1">
        <w:rPr>
          <w:rFonts w:ascii="Arial" w:hAnsi="Arial" w:cs="Arial"/>
          <w:sz w:val="20"/>
          <w:szCs w:val="20"/>
        </w:rPr>
        <w:t>ZČU - Provoz a služby, Kollárova 19, Plzeň</w:t>
      </w:r>
      <w:r w:rsidR="00185D8D">
        <w:rPr>
          <w:rFonts w:ascii="Arial" w:hAnsi="Arial" w:cs="Arial"/>
          <w:sz w:val="20"/>
          <w:szCs w:val="20"/>
        </w:rPr>
        <w:t>.</w:t>
      </w:r>
    </w:p>
    <w:p w14:paraId="3E515010" w14:textId="77777777" w:rsidR="00653924" w:rsidRDefault="00653924" w:rsidP="00A070B1">
      <w:pPr>
        <w:pStyle w:val="Odstavecseseznamem"/>
        <w:numPr>
          <w:ilvl w:val="1"/>
          <w:numId w:val="14"/>
        </w:numPr>
        <w:spacing w:after="120" w:line="276" w:lineRule="auto"/>
        <w:ind w:left="567" w:hanging="567"/>
        <w:rPr>
          <w:rFonts w:ascii="Arial" w:hAnsi="Arial" w:cs="Arial"/>
          <w:sz w:val="20"/>
          <w:szCs w:val="20"/>
        </w:rPr>
      </w:pPr>
      <w:r w:rsidRPr="003E71D9">
        <w:rPr>
          <w:rFonts w:ascii="Arial" w:hAnsi="Arial" w:cs="Arial"/>
          <w:sz w:val="20"/>
          <w:szCs w:val="20"/>
        </w:rPr>
        <w:t xml:space="preserve">O předání a převzetí díla </w:t>
      </w:r>
      <w:r w:rsidR="00107563">
        <w:rPr>
          <w:rFonts w:ascii="Arial" w:hAnsi="Arial" w:cs="Arial"/>
          <w:sz w:val="20"/>
          <w:szCs w:val="20"/>
        </w:rPr>
        <w:t xml:space="preserve">nebo jeho části </w:t>
      </w:r>
      <w:r w:rsidRPr="003E71D9">
        <w:rPr>
          <w:rFonts w:ascii="Arial" w:hAnsi="Arial" w:cs="Arial"/>
          <w:sz w:val="20"/>
          <w:szCs w:val="20"/>
        </w:rPr>
        <w:t>bude stranami sepsán předávací protokol.</w:t>
      </w:r>
    </w:p>
    <w:p w14:paraId="50794D41" w14:textId="77777777" w:rsidR="00FA3FD0" w:rsidRPr="00C016AD" w:rsidRDefault="00FA3FD0" w:rsidP="00255B10">
      <w:pPr>
        <w:pStyle w:val="Odstavecseseznamem"/>
        <w:numPr>
          <w:ilvl w:val="1"/>
          <w:numId w:val="14"/>
        </w:numPr>
        <w:spacing w:after="120" w:line="276" w:lineRule="auto"/>
        <w:ind w:left="567" w:hanging="567"/>
        <w:rPr>
          <w:rFonts w:ascii="Arial" w:hAnsi="Arial" w:cs="Arial"/>
          <w:sz w:val="20"/>
          <w:szCs w:val="20"/>
        </w:rPr>
      </w:pPr>
      <w:r w:rsidRPr="00C016AD">
        <w:rPr>
          <w:rFonts w:ascii="Arial" w:hAnsi="Arial" w:cs="Arial"/>
          <w:sz w:val="20"/>
          <w:szCs w:val="20"/>
        </w:rPr>
        <w:t xml:space="preserve">Změna termínu provedení díla je možná pouze za předpokladu změny rozsahu díla a následným sjednáním změny termínu ve formě dodatku smlouvy. </w:t>
      </w:r>
      <w:r w:rsidRPr="00C016AD">
        <w:rPr>
          <w:rFonts w:ascii="Arial" w:hAnsi="Arial" w:cs="Arial"/>
          <w:sz w:val="20"/>
          <w:szCs w:val="20"/>
        </w:rPr>
        <w:tab/>
      </w:r>
    </w:p>
    <w:p w14:paraId="58958F7A" w14:textId="77777777" w:rsidR="00FA3FD0" w:rsidRDefault="00FA3FD0" w:rsidP="00255B10">
      <w:pPr>
        <w:pStyle w:val="Odstavecseseznamem"/>
        <w:numPr>
          <w:ilvl w:val="1"/>
          <w:numId w:val="14"/>
        </w:numPr>
        <w:spacing w:after="120" w:line="276" w:lineRule="auto"/>
        <w:ind w:left="567" w:hanging="567"/>
        <w:rPr>
          <w:rFonts w:ascii="Arial" w:hAnsi="Arial" w:cs="Arial"/>
          <w:sz w:val="20"/>
          <w:szCs w:val="20"/>
        </w:rPr>
      </w:pPr>
      <w:r w:rsidRPr="00C016AD">
        <w:rPr>
          <w:rFonts w:ascii="Arial" w:hAnsi="Arial" w:cs="Arial"/>
          <w:sz w:val="20"/>
          <w:szCs w:val="20"/>
        </w:rPr>
        <w:t xml:space="preserve">V případě zásahu vyšší moci dle § 2913 odst. 2) občanského zákoníku (trvání mimořádných nepředvídatelných a nepřekonatelných překážek vzniklých nezávisle na vůli poskytovatele) je Zpracovatel povinen neprodleně písemně informovat odběratele o této skutečnosti a oznámit, jakým způsobem bude zpracování díla ovlivněno a je povinen prokázat délku trvání takové překážky.  Objednatel výslovně upozorňuje, že jako zásah vyšší moci nelze považovat dobu, po kterou bude zhotovitel nebo jeho zaměstnanci podílející se na provádění díla v nařízené karanténě z důvodu onemocnění nemocí Covid -19 nebo situace omezeného provozu orgánů veřejné moci či správných orgánů.  </w:t>
      </w:r>
    </w:p>
    <w:p w14:paraId="7CAE257E" w14:textId="3290B4CC" w:rsidR="003D65C8" w:rsidRPr="00B23DA1" w:rsidRDefault="004F48EA" w:rsidP="003D65C8">
      <w:pPr>
        <w:pStyle w:val="Odstavecseseznamem"/>
        <w:numPr>
          <w:ilvl w:val="1"/>
          <w:numId w:val="14"/>
        </w:numPr>
        <w:spacing w:after="120" w:line="276" w:lineRule="auto"/>
        <w:rPr>
          <w:rFonts w:ascii="Arial" w:hAnsi="Arial" w:cs="Arial"/>
          <w:sz w:val="20"/>
          <w:szCs w:val="20"/>
        </w:rPr>
      </w:pPr>
      <w:r>
        <w:rPr>
          <w:rFonts w:ascii="Arial" w:hAnsi="Arial" w:cs="Arial"/>
          <w:sz w:val="20"/>
          <w:szCs w:val="20"/>
        </w:rPr>
        <w:t xml:space="preserve">    </w:t>
      </w:r>
      <w:r w:rsidR="003D65C8" w:rsidRPr="00B23DA1">
        <w:rPr>
          <w:rFonts w:ascii="Arial" w:hAnsi="Arial" w:cs="Arial"/>
          <w:sz w:val="20"/>
          <w:szCs w:val="20"/>
        </w:rPr>
        <w:t>Lhůta pro předání může být přiměřeně prodloužena,</w:t>
      </w:r>
    </w:p>
    <w:p w14:paraId="3FE13B60" w14:textId="77777777" w:rsidR="003D65C8" w:rsidRPr="00B23DA1" w:rsidRDefault="003D65C8" w:rsidP="003D65C8">
      <w:pPr>
        <w:pStyle w:val="Odstavecseseznamem"/>
        <w:numPr>
          <w:ilvl w:val="4"/>
          <w:numId w:val="32"/>
        </w:numPr>
        <w:spacing w:after="120" w:line="276" w:lineRule="auto"/>
        <w:rPr>
          <w:rFonts w:ascii="Arial" w:hAnsi="Arial" w:cs="Arial"/>
          <w:sz w:val="20"/>
          <w:szCs w:val="20"/>
        </w:rPr>
      </w:pPr>
      <w:r w:rsidRPr="00B23DA1">
        <w:rPr>
          <w:rFonts w:ascii="Arial" w:hAnsi="Arial" w:cs="Arial"/>
          <w:sz w:val="20"/>
          <w:szCs w:val="20"/>
        </w:rPr>
        <w:t>jestliže ke zpoždění došlo z důvodů na straně Objednatele, příp.</w:t>
      </w:r>
    </w:p>
    <w:p w14:paraId="3EAF9B3B" w14:textId="77777777" w:rsidR="003D65C8" w:rsidRPr="00B23DA1" w:rsidRDefault="003D65C8" w:rsidP="003D65C8">
      <w:pPr>
        <w:pStyle w:val="Odstavecseseznamem"/>
        <w:numPr>
          <w:ilvl w:val="4"/>
          <w:numId w:val="32"/>
        </w:numPr>
        <w:spacing w:after="120" w:line="276" w:lineRule="auto"/>
        <w:rPr>
          <w:rFonts w:ascii="Arial" w:hAnsi="Arial" w:cs="Arial"/>
          <w:sz w:val="20"/>
          <w:szCs w:val="20"/>
        </w:rPr>
      </w:pPr>
      <w:r w:rsidRPr="00B23DA1">
        <w:rPr>
          <w:rFonts w:ascii="Arial" w:hAnsi="Arial" w:cs="Arial"/>
          <w:sz w:val="20"/>
          <w:szCs w:val="20"/>
        </w:rPr>
        <w:t>prokáže-li Zhotovitel, že ke zpoždění nedošlo z důvodů na jeho straně</w:t>
      </w:r>
      <w:r>
        <w:rPr>
          <w:rFonts w:ascii="Arial" w:hAnsi="Arial" w:cs="Arial"/>
          <w:sz w:val="20"/>
          <w:szCs w:val="20"/>
        </w:rPr>
        <w:t>,</w:t>
      </w:r>
      <w:r w:rsidRPr="00B23DA1">
        <w:rPr>
          <w:rFonts w:ascii="Arial" w:hAnsi="Arial" w:cs="Arial"/>
          <w:sz w:val="20"/>
          <w:szCs w:val="20"/>
        </w:rPr>
        <w:t xml:space="preserve">.  </w:t>
      </w:r>
    </w:p>
    <w:p w14:paraId="71E2F99A" w14:textId="77777777" w:rsidR="003D65C8" w:rsidRDefault="003D65C8" w:rsidP="004F48EA">
      <w:pPr>
        <w:pStyle w:val="Odstavecseseznamem"/>
        <w:spacing w:after="120" w:line="276" w:lineRule="auto"/>
        <w:ind w:left="567"/>
        <w:rPr>
          <w:rFonts w:ascii="Arial" w:hAnsi="Arial" w:cs="Arial"/>
          <w:sz w:val="20"/>
          <w:szCs w:val="20"/>
        </w:rPr>
      </w:pPr>
      <w:r w:rsidRPr="00B23DA1">
        <w:rPr>
          <w:rFonts w:ascii="Arial" w:hAnsi="Arial" w:cs="Arial"/>
          <w:sz w:val="20"/>
          <w:szCs w:val="20"/>
        </w:rPr>
        <w:t xml:space="preserve">Prodloužená lhůta pro předání </w:t>
      </w:r>
      <w:r>
        <w:rPr>
          <w:rFonts w:ascii="Arial" w:hAnsi="Arial" w:cs="Arial"/>
          <w:sz w:val="20"/>
          <w:szCs w:val="20"/>
        </w:rPr>
        <w:t>PD</w:t>
      </w:r>
      <w:r w:rsidRPr="00B23DA1">
        <w:rPr>
          <w:rFonts w:ascii="Arial" w:hAnsi="Arial" w:cs="Arial"/>
          <w:sz w:val="20"/>
          <w:szCs w:val="20"/>
        </w:rPr>
        <w:t xml:space="preserve"> se určí adekvátně podle délky trvání překážky s přihlédnutím k době nezbytné pro její provedení za podmínky, že Zhotovitel učinil veškerá rozumně očekávatelná opatření k tomu, aby předešel či alespoň zkrátil dobu trvání takové překážky. Prodloužená lhůta pro předání </w:t>
      </w:r>
      <w:r>
        <w:rPr>
          <w:rFonts w:ascii="Arial" w:hAnsi="Arial" w:cs="Arial"/>
          <w:sz w:val="20"/>
          <w:szCs w:val="20"/>
        </w:rPr>
        <w:t>PD</w:t>
      </w:r>
      <w:r w:rsidRPr="00B23DA1">
        <w:rPr>
          <w:rFonts w:ascii="Arial" w:hAnsi="Arial" w:cs="Arial"/>
          <w:sz w:val="20"/>
          <w:szCs w:val="20"/>
        </w:rPr>
        <w:t xml:space="preserve"> bude Smluvními stranami sjednána či stvrzena dodatkem ke Smlouvě.</w:t>
      </w:r>
    </w:p>
    <w:p w14:paraId="2B8E7A9D" w14:textId="77777777" w:rsidR="003D65C8" w:rsidRDefault="003D65C8" w:rsidP="003D65C8">
      <w:pPr>
        <w:pStyle w:val="Odstavecseseznamem"/>
        <w:numPr>
          <w:ilvl w:val="1"/>
          <w:numId w:val="14"/>
        </w:numPr>
        <w:spacing w:after="120" w:line="276" w:lineRule="auto"/>
        <w:rPr>
          <w:rFonts w:ascii="Arial" w:hAnsi="Arial" w:cs="Arial"/>
          <w:sz w:val="20"/>
          <w:szCs w:val="20"/>
        </w:rPr>
      </w:pPr>
      <w:r>
        <w:rPr>
          <w:rFonts w:ascii="Arial" w:hAnsi="Arial" w:cs="Arial"/>
          <w:sz w:val="20"/>
          <w:szCs w:val="20"/>
        </w:rPr>
        <w:t xml:space="preserve">Pokud dojde k povinnosti zpracovat biologický průzkum, bude lhůta </w:t>
      </w:r>
      <w:r w:rsidRPr="00B23DA1">
        <w:rPr>
          <w:rFonts w:ascii="Arial" w:hAnsi="Arial" w:cs="Arial"/>
          <w:sz w:val="20"/>
          <w:szCs w:val="20"/>
        </w:rPr>
        <w:t xml:space="preserve">adekvátně </w:t>
      </w:r>
      <w:r>
        <w:rPr>
          <w:rFonts w:ascii="Arial" w:hAnsi="Arial" w:cs="Arial"/>
          <w:sz w:val="20"/>
          <w:szCs w:val="20"/>
        </w:rPr>
        <w:t>prodloužena o dobu zpracování průzkumu</w:t>
      </w:r>
      <w:r w:rsidRPr="00B23DA1">
        <w:rPr>
          <w:rFonts w:ascii="Arial" w:hAnsi="Arial" w:cs="Arial"/>
          <w:sz w:val="20"/>
          <w:szCs w:val="20"/>
        </w:rPr>
        <w:t xml:space="preserve">. Prodloužená lhůta pro předání </w:t>
      </w:r>
      <w:r>
        <w:rPr>
          <w:rFonts w:ascii="Arial" w:hAnsi="Arial" w:cs="Arial"/>
          <w:sz w:val="20"/>
          <w:szCs w:val="20"/>
        </w:rPr>
        <w:t>PD</w:t>
      </w:r>
      <w:r w:rsidRPr="00B23DA1">
        <w:rPr>
          <w:rFonts w:ascii="Arial" w:hAnsi="Arial" w:cs="Arial"/>
          <w:sz w:val="20"/>
          <w:szCs w:val="20"/>
        </w:rPr>
        <w:t xml:space="preserve"> bude Smluvními stranami sjednána či stvrzena dodatkem ke Smlouvě.</w:t>
      </w:r>
    </w:p>
    <w:p w14:paraId="1402A1A5" w14:textId="77777777" w:rsidR="003D65C8" w:rsidRPr="00C016AD" w:rsidRDefault="003D65C8" w:rsidP="003D65C8">
      <w:pPr>
        <w:pStyle w:val="Odstavecseseznamem"/>
        <w:spacing w:after="120" w:line="276" w:lineRule="auto"/>
        <w:ind w:left="567"/>
        <w:rPr>
          <w:rFonts w:ascii="Arial" w:hAnsi="Arial" w:cs="Arial"/>
          <w:sz w:val="20"/>
          <w:szCs w:val="20"/>
        </w:rPr>
      </w:pPr>
    </w:p>
    <w:p w14:paraId="43FFEACB" w14:textId="77777777" w:rsidR="00286FC2" w:rsidRPr="00295F90" w:rsidRDefault="00286FC2" w:rsidP="000668FE">
      <w:pPr>
        <w:pStyle w:val="Zhlav2"/>
        <w:keepNext/>
        <w:numPr>
          <w:ilvl w:val="0"/>
          <w:numId w:val="30"/>
        </w:numPr>
        <w:tabs>
          <w:tab w:val="clear" w:pos="4536"/>
          <w:tab w:val="clear" w:pos="9072"/>
        </w:tabs>
        <w:spacing w:before="240" w:after="240" w:line="276" w:lineRule="auto"/>
        <w:ind w:left="567" w:hanging="567"/>
        <w:rPr>
          <w:rFonts w:ascii="Arial" w:hAnsi="Arial" w:cs="Arial"/>
          <w:b/>
          <w:bCs/>
          <w:i/>
          <w:iCs/>
          <w:sz w:val="20"/>
          <w:szCs w:val="20"/>
          <w:u w:val="single"/>
        </w:rPr>
      </w:pPr>
      <w:r w:rsidRPr="000D5C67">
        <w:rPr>
          <w:rFonts w:ascii="Arial" w:eastAsia="Arial" w:hAnsi="Arial" w:cs="Arial"/>
          <w:b/>
          <w:bCs/>
          <w:i/>
          <w:iCs/>
          <w:sz w:val="20"/>
          <w:szCs w:val="20"/>
          <w:u w:val="single"/>
        </w:rPr>
        <w:t>PROVÁDĚNÍ</w:t>
      </w:r>
      <w:r w:rsidRPr="00295F90">
        <w:rPr>
          <w:rFonts w:ascii="Arial" w:hAnsi="Arial" w:cs="Arial"/>
          <w:b/>
          <w:bCs/>
          <w:i/>
          <w:iCs/>
          <w:sz w:val="20"/>
          <w:szCs w:val="20"/>
          <w:u w:val="single"/>
        </w:rPr>
        <w:t xml:space="preserve"> DÍLA</w:t>
      </w:r>
    </w:p>
    <w:p w14:paraId="4BDF3BE5" w14:textId="77777777" w:rsidR="00286FC2" w:rsidRPr="002042CA" w:rsidRDefault="00286FC2" w:rsidP="00A070B1">
      <w:pPr>
        <w:pStyle w:val="Odstavecseseznamem"/>
        <w:numPr>
          <w:ilvl w:val="1"/>
          <w:numId w:val="10"/>
        </w:numPr>
        <w:spacing w:after="120" w:line="276" w:lineRule="auto"/>
        <w:ind w:left="567" w:hanging="567"/>
        <w:rPr>
          <w:rFonts w:ascii="Arial" w:hAnsi="Arial" w:cs="Arial"/>
          <w:sz w:val="20"/>
          <w:szCs w:val="20"/>
        </w:rPr>
      </w:pPr>
      <w:r w:rsidRPr="002042CA">
        <w:rPr>
          <w:rFonts w:ascii="Arial" w:hAnsi="Arial" w:cs="Arial"/>
          <w:sz w:val="20"/>
          <w:szCs w:val="20"/>
        </w:rPr>
        <w:t>Zhotovitel se zavazuje při provádění díla splnit požadavky objednatele uvedené v tomto článku níže.</w:t>
      </w:r>
    </w:p>
    <w:p w14:paraId="4E09AB57" w14:textId="77777777" w:rsidR="00286FC2" w:rsidRPr="00295F90" w:rsidRDefault="00286FC2" w:rsidP="00A070B1">
      <w:pPr>
        <w:pStyle w:val="Odstavecseseznamem"/>
        <w:numPr>
          <w:ilvl w:val="1"/>
          <w:numId w:val="10"/>
        </w:numPr>
        <w:spacing w:after="120" w:line="276" w:lineRule="auto"/>
        <w:ind w:left="567" w:hanging="567"/>
        <w:rPr>
          <w:rFonts w:ascii="Arial" w:hAnsi="Arial" w:cs="Arial"/>
          <w:sz w:val="20"/>
          <w:szCs w:val="20"/>
        </w:rPr>
      </w:pPr>
      <w:r w:rsidRPr="00295F90">
        <w:rPr>
          <w:rFonts w:ascii="Arial" w:hAnsi="Arial" w:cs="Arial"/>
          <w:sz w:val="20"/>
          <w:szCs w:val="20"/>
        </w:rPr>
        <w:t>Zhotovitel je povinen provést dílo na svůj náklad a na své nebezpečí ve sjednané době.</w:t>
      </w:r>
    </w:p>
    <w:p w14:paraId="63FEF8B4" w14:textId="77777777" w:rsidR="00286FC2" w:rsidRDefault="00286FC2" w:rsidP="00A070B1">
      <w:pPr>
        <w:pStyle w:val="Odstavecseseznamem"/>
        <w:numPr>
          <w:ilvl w:val="1"/>
          <w:numId w:val="10"/>
        </w:numPr>
        <w:spacing w:after="120" w:line="276" w:lineRule="auto"/>
        <w:ind w:left="567" w:hanging="567"/>
        <w:rPr>
          <w:rFonts w:ascii="Arial" w:hAnsi="Arial" w:cs="Arial"/>
          <w:sz w:val="20"/>
          <w:szCs w:val="20"/>
        </w:rPr>
      </w:pPr>
      <w:r w:rsidRPr="00295F90">
        <w:rPr>
          <w:rFonts w:ascii="Arial" w:hAnsi="Arial" w:cs="Arial"/>
          <w:sz w:val="20"/>
          <w:szCs w:val="20"/>
        </w:rPr>
        <w:t xml:space="preserve">Na nevhodnou povahu převzatých věcí nebo na nevhodné pokyny objednatele je zhotovitel povinen upozornit objednatele </w:t>
      </w:r>
      <w:r w:rsidR="00232C23">
        <w:rPr>
          <w:rFonts w:ascii="Arial" w:hAnsi="Arial" w:cs="Arial"/>
          <w:sz w:val="20"/>
          <w:szCs w:val="20"/>
        </w:rPr>
        <w:t xml:space="preserve">bezodkladně a </w:t>
      </w:r>
      <w:r w:rsidRPr="00295F90">
        <w:rPr>
          <w:rFonts w:ascii="Arial" w:hAnsi="Arial" w:cs="Arial"/>
          <w:sz w:val="20"/>
          <w:szCs w:val="20"/>
        </w:rPr>
        <w:t>písemně.</w:t>
      </w:r>
    </w:p>
    <w:p w14:paraId="4797F1E6" w14:textId="77777777" w:rsidR="00E01B58" w:rsidRPr="00A526B4" w:rsidRDefault="00A809B1" w:rsidP="00A070B1">
      <w:pPr>
        <w:pStyle w:val="Odstavecseseznamem"/>
        <w:numPr>
          <w:ilvl w:val="1"/>
          <w:numId w:val="10"/>
        </w:numPr>
        <w:spacing w:after="120" w:line="276" w:lineRule="auto"/>
        <w:ind w:left="567" w:hanging="567"/>
        <w:rPr>
          <w:rFonts w:ascii="Arial" w:hAnsi="Arial" w:cs="Arial"/>
          <w:sz w:val="20"/>
          <w:szCs w:val="20"/>
        </w:rPr>
      </w:pPr>
      <w:r w:rsidRPr="00A526B4">
        <w:rPr>
          <w:rFonts w:ascii="Arial" w:hAnsi="Arial" w:cs="Arial"/>
          <w:sz w:val="20"/>
          <w:szCs w:val="20"/>
        </w:rPr>
        <w:t xml:space="preserve">Objednatel je povinen účinně spolupracovat při vyjasňování podkladů a předávání všech </w:t>
      </w:r>
      <w:r w:rsidR="00E01B58" w:rsidRPr="00A526B4">
        <w:rPr>
          <w:rFonts w:ascii="Arial" w:hAnsi="Arial" w:cs="Arial"/>
          <w:sz w:val="20"/>
          <w:szCs w:val="20"/>
        </w:rPr>
        <w:t xml:space="preserve">zhotovitelem písemně </w:t>
      </w:r>
      <w:r w:rsidRPr="00A526B4">
        <w:rPr>
          <w:rFonts w:ascii="Arial" w:hAnsi="Arial" w:cs="Arial"/>
          <w:sz w:val="20"/>
          <w:szCs w:val="20"/>
        </w:rPr>
        <w:t>vyžádaných dokumentů</w:t>
      </w:r>
      <w:r w:rsidR="00E01B58" w:rsidRPr="00A526B4">
        <w:rPr>
          <w:rFonts w:ascii="Arial" w:hAnsi="Arial" w:cs="Arial"/>
          <w:sz w:val="20"/>
          <w:szCs w:val="20"/>
        </w:rPr>
        <w:t xml:space="preserve"> a technických údajů</w:t>
      </w:r>
      <w:r w:rsidRPr="00A526B4">
        <w:rPr>
          <w:rFonts w:ascii="Arial" w:hAnsi="Arial" w:cs="Arial"/>
          <w:sz w:val="20"/>
          <w:szCs w:val="20"/>
        </w:rPr>
        <w:t>, jejichž potřeba nastane při provádění díla.</w:t>
      </w:r>
    </w:p>
    <w:p w14:paraId="2B27DC99" w14:textId="77777777" w:rsidR="000A03B7" w:rsidRDefault="00E01B58" w:rsidP="00E01B58">
      <w:pPr>
        <w:pStyle w:val="Odstavecseseznamem"/>
        <w:spacing w:after="120" w:line="276" w:lineRule="auto"/>
        <w:ind w:left="567"/>
        <w:rPr>
          <w:rFonts w:ascii="Arial" w:hAnsi="Arial" w:cs="Arial"/>
          <w:sz w:val="20"/>
          <w:szCs w:val="20"/>
        </w:rPr>
      </w:pPr>
      <w:r w:rsidRPr="00A526B4">
        <w:rPr>
          <w:rFonts w:ascii="Arial" w:hAnsi="Arial" w:cs="Arial"/>
          <w:sz w:val="20"/>
          <w:szCs w:val="20"/>
        </w:rPr>
        <w:t xml:space="preserve">Objednatel je povinen provést předání vyžádaných podkladů neprodleně. Bude-li předání podkladů zhotoviteli objednatelem trvat déle než 5 </w:t>
      </w:r>
      <w:r w:rsidR="009D3D54" w:rsidRPr="00A526B4">
        <w:rPr>
          <w:rFonts w:ascii="Arial" w:hAnsi="Arial" w:cs="Arial"/>
          <w:sz w:val="20"/>
          <w:szCs w:val="20"/>
        </w:rPr>
        <w:t xml:space="preserve">pracovních </w:t>
      </w:r>
      <w:r w:rsidRPr="00A526B4">
        <w:rPr>
          <w:rFonts w:ascii="Arial" w:hAnsi="Arial" w:cs="Arial"/>
          <w:sz w:val="20"/>
          <w:szCs w:val="20"/>
        </w:rPr>
        <w:t>dnů od vyžádání, prodlužuje se o tuto prodlevu termín předání díla</w:t>
      </w:r>
      <w:r w:rsidR="00D806D7" w:rsidRPr="00A526B4">
        <w:rPr>
          <w:rFonts w:ascii="Arial" w:hAnsi="Arial" w:cs="Arial"/>
          <w:sz w:val="20"/>
          <w:szCs w:val="20"/>
        </w:rPr>
        <w:t>, nebude-li dohodnuto jinak</w:t>
      </w:r>
      <w:r w:rsidRPr="00A526B4">
        <w:rPr>
          <w:rFonts w:ascii="Arial" w:hAnsi="Arial" w:cs="Arial"/>
          <w:sz w:val="20"/>
          <w:szCs w:val="20"/>
        </w:rPr>
        <w:t xml:space="preserve">. </w:t>
      </w:r>
      <w:r w:rsidR="00A809B1" w:rsidRPr="00A526B4">
        <w:rPr>
          <w:rFonts w:ascii="Arial" w:hAnsi="Arial" w:cs="Arial"/>
          <w:sz w:val="20"/>
          <w:szCs w:val="20"/>
        </w:rPr>
        <w:t xml:space="preserve"> </w:t>
      </w:r>
    </w:p>
    <w:p w14:paraId="33469D78" w14:textId="77777777" w:rsidR="00A809B1" w:rsidRPr="00A526B4" w:rsidRDefault="000A03B7" w:rsidP="00E01B58">
      <w:pPr>
        <w:pStyle w:val="Odstavecseseznamem"/>
        <w:spacing w:after="120" w:line="276" w:lineRule="auto"/>
        <w:ind w:left="567"/>
        <w:rPr>
          <w:rFonts w:ascii="Arial" w:hAnsi="Arial" w:cs="Arial"/>
          <w:sz w:val="20"/>
          <w:szCs w:val="20"/>
        </w:rPr>
      </w:pPr>
      <w:r w:rsidRPr="00475C2E">
        <w:rPr>
          <w:rFonts w:ascii="Arial" w:hAnsi="Arial" w:cs="Arial"/>
          <w:sz w:val="20"/>
          <w:szCs w:val="20"/>
        </w:rPr>
        <w:t>Objednatel se zavazuje do sedmi (7) pracovních dnů od předložení variant</w:t>
      </w:r>
      <w:r w:rsidR="001E7175" w:rsidRPr="00475C2E">
        <w:rPr>
          <w:rFonts w:ascii="Arial" w:hAnsi="Arial" w:cs="Arial"/>
          <w:sz w:val="20"/>
          <w:szCs w:val="20"/>
        </w:rPr>
        <w:t xml:space="preserve"> vizuální podoby krajinářského řešení</w:t>
      </w:r>
      <w:r w:rsidRPr="00475C2E">
        <w:rPr>
          <w:rFonts w:ascii="Arial" w:hAnsi="Arial" w:cs="Arial"/>
          <w:sz w:val="20"/>
          <w:szCs w:val="20"/>
        </w:rPr>
        <w:t xml:space="preserve"> předat zhotoviteli písemné stanovisko s určením vybrané odsouhlasené varianty</w:t>
      </w:r>
      <w:r w:rsidR="001E7175" w:rsidRPr="00475C2E">
        <w:rPr>
          <w:rFonts w:ascii="Arial" w:hAnsi="Arial" w:cs="Arial"/>
          <w:sz w:val="20"/>
          <w:szCs w:val="20"/>
        </w:rPr>
        <w:t xml:space="preserve"> pro další rozpracování do fáze</w:t>
      </w:r>
      <w:r w:rsidRPr="00475C2E">
        <w:rPr>
          <w:rFonts w:ascii="Arial" w:hAnsi="Arial" w:cs="Arial"/>
          <w:sz w:val="20"/>
          <w:szCs w:val="20"/>
        </w:rPr>
        <w:t xml:space="preserve"> studi</w:t>
      </w:r>
      <w:r w:rsidR="001E7175" w:rsidRPr="00475C2E">
        <w:rPr>
          <w:rFonts w:ascii="Arial" w:hAnsi="Arial" w:cs="Arial"/>
          <w:sz w:val="20"/>
          <w:szCs w:val="20"/>
        </w:rPr>
        <w:t>e</w:t>
      </w:r>
      <w:r w:rsidRPr="00475C2E">
        <w:rPr>
          <w:rFonts w:ascii="Arial" w:hAnsi="Arial" w:cs="Arial"/>
          <w:sz w:val="20"/>
          <w:szCs w:val="20"/>
        </w:rPr>
        <w:t>.</w:t>
      </w:r>
    </w:p>
    <w:p w14:paraId="3713CDCD" w14:textId="77777777" w:rsidR="003E71D9" w:rsidRPr="002042CA" w:rsidRDefault="003E71D9" w:rsidP="00A070B1">
      <w:pPr>
        <w:pStyle w:val="Odstavecseseznamem"/>
        <w:numPr>
          <w:ilvl w:val="1"/>
          <w:numId w:val="10"/>
        </w:numPr>
        <w:spacing w:after="120" w:line="276" w:lineRule="auto"/>
        <w:ind w:left="567" w:hanging="567"/>
        <w:rPr>
          <w:rFonts w:ascii="Arial" w:hAnsi="Arial" w:cs="Arial"/>
          <w:sz w:val="20"/>
          <w:szCs w:val="20"/>
        </w:rPr>
      </w:pPr>
      <w:r w:rsidRPr="002042CA">
        <w:rPr>
          <w:rFonts w:ascii="Arial" w:hAnsi="Arial" w:cs="Arial"/>
          <w:sz w:val="20"/>
          <w:szCs w:val="20"/>
        </w:rPr>
        <w:t>Zhotovitel je povinen provést dílo v souladu s obecně platnými právními předpisy a platnými ČSN.</w:t>
      </w:r>
    </w:p>
    <w:p w14:paraId="0DCAF6B6" w14:textId="77777777" w:rsidR="003E71D9" w:rsidRPr="002042CA" w:rsidRDefault="003E71D9" w:rsidP="00A070B1">
      <w:pPr>
        <w:pStyle w:val="Odstavecseseznamem"/>
        <w:numPr>
          <w:ilvl w:val="1"/>
          <w:numId w:val="10"/>
        </w:numPr>
        <w:spacing w:after="120" w:line="276" w:lineRule="auto"/>
        <w:ind w:left="567" w:hanging="567"/>
        <w:rPr>
          <w:rFonts w:ascii="Arial" w:hAnsi="Arial" w:cs="Arial"/>
          <w:sz w:val="20"/>
          <w:szCs w:val="20"/>
        </w:rPr>
      </w:pPr>
      <w:r w:rsidRPr="002042CA">
        <w:rPr>
          <w:rFonts w:ascii="Arial" w:hAnsi="Arial" w:cs="Arial"/>
          <w:sz w:val="20"/>
          <w:szCs w:val="20"/>
        </w:rPr>
        <w:t>Zhotovitel je povinen zpracovat dílo na základě pokynů a dokumentů uvedených v čl. 2.3 až 2.5 této smlouvy.</w:t>
      </w:r>
    </w:p>
    <w:p w14:paraId="3E67514D" w14:textId="77777777" w:rsidR="00286FC2" w:rsidRPr="00295F90" w:rsidRDefault="00286FC2" w:rsidP="00A070B1">
      <w:pPr>
        <w:pStyle w:val="Odstavecseseznamem"/>
        <w:numPr>
          <w:ilvl w:val="1"/>
          <w:numId w:val="10"/>
        </w:numPr>
        <w:spacing w:after="120" w:line="276" w:lineRule="auto"/>
        <w:ind w:left="567" w:hanging="567"/>
        <w:rPr>
          <w:rFonts w:ascii="Arial" w:hAnsi="Arial" w:cs="Arial"/>
          <w:sz w:val="20"/>
          <w:szCs w:val="20"/>
        </w:rPr>
      </w:pPr>
      <w:r w:rsidRPr="00295F90">
        <w:rPr>
          <w:rFonts w:ascii="Arial" w:hAnsi="Arial" w:cs="Arial"/>
          <w:sz w:val="20"/>
          <w:szCs w:val="20"/>
        </w:rPr>
        <w:t>Zhotovitel je povinen zpracovat dílo v členění odpovídajícím požadavkům jednotlivých příslušných správní</w:t>
      </w:r>
      <w:r w:rsidR="001F0708">
        <w:rPr>
          <w:rFonts w:ascii="Arial" w:hAnsi="Arial" w:cs="Arial"/>
          <w:sz w:val="20"/>
          <w:szCs w:val="20"/>
        </w:rPr>
        <w:t>ch</w:t>
      </w:r>
      <w:r w:rsidRPr="00295F90">
        <w:rPr>
          <w:rFonts w:ascii="Arial" w:hAnsi="Arial" w:cs="Arial"/>
          <w:sz w:val="20"/>
          <w:szCs w:val="20"/>
        </w:rPr>
        <w:t xml:space="preserve"> orgánů.</w:t>
      </w:r>
    </w:p>
    <w:p w14:paraId="1CA6BEC2" w14:textId="77777777" w:rsidR="00286FC2" w:rsidRPr="00C016AD" w:rsidRDefault="00286FC2" w:rsidP="00A070B1">
      <w:pPr>
        <w:pStyle w:val="Odstavecseseznamem"/>
        <w:numPr>
          <w:ilvl w:val="1"/>
          <w:numId w:val="10"/>
        </w:numPr>
        <w:spacing w:after="120" w:line="276" w:lineRule="auto"/>
        <w:ind w:left="567" w:hanging="567"/>
        <w:rPr>
          <w:rFonts w:ascii="Arial" w:hAnsi="Arial" w:cs="Arial"/>
          <w:sz w:val="20"/>
          <w:szCs w:val="20"/>
        </w:rPr>
      </w:pPr>
      <w:r w:rsidRPr="00C016AD">
        <w:rPr>
          <w:rFonts w:ascii="Arial" w:hAnsi="Arial" w:cs="Arial"/>
          <w:sz w:val="20"/>
          <w:szCs w:val="20"/>
        </w:rPr>
        <w:lastRenderedPageBreak/>
        <w:t>Zhotovitel je povinen při provádění díla postupovat v zájmu objednatele s využitím co nejoptimálnějších řešení z hlediska technického, časového i ekonomického</w:t>
      </w:r>
      <w:r w:rsidR="00FA3FD0" w:rsidRPr="00C016AD">
        <w:rPr>
          <w:rFonts w:ascii="Arial" w:hAnsi="Arial" w:cs="Arial"/>
          <w:sz w:val="20"/>
          <w:szCs w:val="20"/>
        </w:rPr>
        <w:t xml:space="preserve">, ale i s ohledem na odpovědné zadávání dle § 6 zákona č. 216/2014 Sb., o zadávání veřejných zakázek. </w:t>
      </w:r>
    </w:p>
    <w:p w14:paraId="43F0CC67" w14:textId="77777777" w:rsidR="00286FC2" w:rsidRPr="00295F90" w:rsidRDefault="00286FC2" w:rsidP="00A070B1">
      <w:pPr>
        <w:pStyle w:val="Odstavecseseznamem"/>
        <w:numPr>
          <w:ilvl w:val="1"/>
          <w:numId w:val="10"/>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bere na vědomí, že dílo zpracované na základě této smlouvy bude použito jako součást zadávací dokumentace pro zadání veřejné zakázky na stavební práce a proto se zavazuje dílo zpracovat v souladu s požadavky uvedenými v </w:t>
      </w:r>
      <w:r w:rsidR="002042CA" w:rsidRPr="00C554EE">
        <w:rPr>
          <w:rFonts w:ascii="Arial" w:hAnsi="Arial" w:cs="Arial"/>
          <w:sz w:val="20"/>
          <w:szCs w:val="20"/>
        </w:rPr>
        <w:t>§ 89 odst. 5 a 6, § 90 a § 92 ZZVZ.</w:t>
      </w:r>
    </w:p>
    <w:p w14:paraId="07DE608A" w14:textId="77777777" w:rsidR="00286FC2" w:rsidRPr="00295F90" w:rsidRDefault="00286FC2" w:rsidP="00A070B1">
      <w:pPr>
        <w:pStyle w:val="Odstavecseseznamem"/>
        <w:numPr>
          <w:ilvl w:val="1"/>
          <w:numId w:val="10"/>
        </w:numPr>
        <w:spacing w:after="120" w:line="276" w:lineRule="auto"/>
        <w:ind w:left="567" w:hanging="567"/>
        <w:rPr>
          <w:rFonts w:ascii="Arial" w:hAnsi="Arial" w:cs="Arial"/>
          <w:sz w:val="20"/>
          <w:szCs w:val="20"/>
        </w:rPr>
      </w:pPr>
      <w:r w:rsidRPr="00295F90">
        <w:rPr>
          <w:rFonts w:ascii="Arial" w:hAnsi="Arial" w:cs="Arial"/>
          <w:sz w:val="20"/>
          <w:szCs w:val="20"/>
        </w:rPr>
        <w:t>Objednatel nebo jím pověření zástupci jsou oprávněni kontrolovat provádění díla kdykoli v průběhu jeho zpracování. Zhotovitel je povinen předložit objednateli k posouzení nedokončené dílo do</w:t>
      </w:r>
      <w:r w:rsidR="008C1F9B">
        <w:rPr>
          <w:rFonts w:ascii="Arial" w:hAnsi="Arial" w:cs="Arial"/>
          <w:sz w:val="20"/>
          <w:szCs w:val="20"/>
        </w:rPr>
        <w:t xml:space="preserve"> dvou</w:t>
      </w:r>
      <w:r w:rsidR="002042CA">
        <w:rPr>
          <w:rFonts w:ascii="Arial" w:hAnsi="Arial" w:cs="Arial"/>
          <w:sz w:val="20"/>
          <w:szCs w:val="20"/>
        </w:rPr>
        <w:t xml:space="preserve"> (2)</w:t>
      </w:r>
      <w:r w:rsidR="008C1F9B">
        <w:rPr>
          <w:rFonts w:ascii="Arial" w:hAnsi="Arial" w:cs="Arial"/>
          <w:sz w:val="20"/>
          <w:szCs w:val="20"/>
        </w:rPr>
        <w:t xml:space="preserve"> </w:t>
      </w:r>
      <w:r w:rsidR="002042CA">
        <w:rPr>
          <w:rFonts w:ascii="Arial" w:hAnsi="Arial" w:cs="Arial"/>
          <w:sz w:val="20"/>
          <w:szCs w:val="20"/>
        </w:rPr>
        <w:t xml:space="preserve">pracovních </w:t>
      </w:r>
      <w:r w:rsidR="008C1F9B">
        <w:rPr>
          <w:rFonts w:ascii="Arial" w:hAnsi="Arial" w:cs="Arial"/>
          <w:sz w:val="20"/>
          <w:szCs w:val="20"/>
        </w:rPr>
        <w:t>dnů od výzvy objednatele.</w:t>
      </w:r>
    </w:p>
    <w:p w14:paraId="792A4ECB" w14:textId="77777777" w:rsidR="00286FC2" w:rsidRPr="00295F90" w:rsidRDefault="00286FC2" w:rsidP="00A070B1">
      <w:pPr>
        <w:pStyle w:val="Odstavecseseznamem"/>
        <w:numPr>
          <w:ilvl w:val="1"/>
          <w:numId w:val="10"/>
        </w:numPr>
        <w:spacing w:after="120" w:line="276" w:lineRule="auto"/>
        <w:ind w:left="567" w:hanging="567"/>
        <w:rPr>
          <w:rFonts w:ascii="Arial" w:hAnsi="Arial" w:cs="Arial"/>
          <w:sz w:val="20"/>
          <w:szCs w:val="20"/>
        </w:rPr>
      </w:pPr>
      <w:r w:rsidRPr="00295F90">
        <w:rPr>
          <w:rFonts w:ascii="Arial" w:hAnsi="Arial" w:cs="Arial"/>
          <w:sz w:val="20"/>
          <w:szCs w:val="20"/>
        </w:rPr>
        <w:t xml:space="preserve">Zjistí-li objednatel,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má objednatel právo od </w:t>
      </w:r>
      <w:r w:rsidR="0086754D">
        <w:rPr>
          <w:rFonts w:ascii="Arial" w:hAnsi="Arial" w:cs="Arial"/>
          <w:sz w:val="20"/>
          <w:szCs w:val="20"/>
        </w:rPr>
        <w:t>této smlouvy</w:t>
      </w:r>
      <w:r w:rsidRPr="00295F90">
        <w:rPr>
          <w:rFonts w:ascii="Arial" w:hAnsi="Arial" w:cs="Arial"/>
          <w:sz w:val="20"/>
          <w:szCs w:val="20"/>
        </w:rPr>
        <w:t xml:space="preserve"> odstoupit.</w:t>
      </w:r>
    </w:p>
    <w:p w14:paraId="671DB895" w14:textId="77777777" w:rsidR="00286FC2" w:rsidRDefault="00286FC2" w:rsidP="00A070B1">
      <w:pPr>
        <w:pStyle w:val="Odstavecseseznamem"/>
        <w:numPr>
          <w:ilvl w:val="1"/>
          <w:numId w:val="10"/>
        </w:numPr>
        <w:spacing w:after="120" w:line="276" w:lineRule="auto"/>
        <w:ind w:left="567" w:hanging="567"/>
        <w:rPr>
          <w:rFonts w:ascii="Arial" w:hAnsi="Arial" w:cs="Arial"/>
          <w:sz w:val="20"/>
          <w:szCs w:val="20"/>
        </w:rPr>
      </w:pPr>
      <w:r w:rsidRPr="00295F90">
        <w:rPr>
          <w:rFonts w:ascii="Arial" w:hAnsi="Arial" w:cs="Arial"/>
          <w:sz w:val="20"/>
          <w:szCs w:val="20"/>
        </w:rPr>
        <w:t>Veškeré odborné práce je zhotovitel povinen vykonávat prostřednictvím pracovníků majících příslušnou odbornou kvalifikaci. Doklad o kvalifikaci pracovníků je zhotovitel na požádání objednateli povinen předložit.</w:t>
      </w:r>
    </w:p>
    <w:p w14:paraId="7A3F0943" w14:textId="77777777" w:rsidR="00C26878" w:rsidRDefault="00C26878" w:rsidP="00A070B1">
      <w:pPr>
        <w:pStyle w:val="Odstavecseseznamem"/>
        <w:numPr>
          <w:ilvl w:val="1"/>
          <w:numId w:val="10"/>
        </w:numPr>
        <w:spacing w:after="120" w:line="276" w:lineRule="auto"/>
        <w:ind w:left="567" w:hanging="567"/>
        <w:rPr>
          <w:rFonts w:ascii="Arial" w:hAnsi="Arial" w:cs="Arial"/>
          <w:sz w:val="20"/>
          <w:szCs w:val="20"/>
        </w:rPr>
      </w:pPr>
      <w:r w:rsidRPr="00110BEC">
        <w:rPr>
          <w:rFonts w:ascii="Arial" w:hAnsi="Arial" w:cs="Arial"/>
          <w:sz w:val="20"/>
          <w:szCs w:val="20"/>
        </w:rPr>
        <w:t>Smluvní strany se dohodly, že výrobní porady se budou konat v Plzni na místě stanoveném Objednatelem (pokud nebude dohodnuto jinak) dle potřeby, nejméně však 1x za tři týdny za účelem průběžné kontroly stavu rozpracovanosti.</w:t>
      </w:r>
      <w:r w:rsidR="00EB386B">
        <w:rPr>
          <w:rFonts w:ascii="Arial" w:hAnsi="Arial" w:cs="Arial"/>
          <w:sz w:val="20"/>
          <w:szCs w:val="20"/>
        </w:rPr>
        <w:t xml:space="preserve"> </w:t>
      </w:r>
      <w:r w:rsidR="00EB386B" w:rsidRPr="00A526B4">
        <w:rPr>
          <w:rFonts w:ascii="Arial" w:hAnsi="Arial" w:cs="Arial"/>
          <w:sz w:val="20"/>
          <w:szCs w:val="20"/>
        </w:rPr>
        <w:t>Z každé výrobní porady bude učiněn písemný zápis napsaný ručně nebo ve formátu WORD a tento zápis bude podepsán na místě oběma stranami</w:t>
      </w:r>
      <w:r w:rsidR="00642DD6">
        <w:rPr>
          <w:rFonts w:ascii="Arial" w:hAnsi="Arial" w:cs="Arial"/>
          <w:sz w:val="20"/>
          <w:szCs w:val="20"/>
        </w:rPr>
        <w:t>, příp. záznam zaslaný e-mailem</w:t>
      </w:r>
      <w:r w:rsidR="005636C3">
        <w:rPr>
          <w:rFonts w:ascii="Arial" w:hAnsi="Arial" w:cs="Arial"/>
          <w:sz w:val="20"/>
          <w:szCs w:val="20"/>
        </w:rPr>
        <w:t xml:space="preserve"> spolu s presenční listinou účastníků</w:t>
      </w:r>
      <w:r w:rsidR="00EB386B" w:rsidRPr="00A526B4">
        <w:rPr>
          <w:rFonts w:ascii="Arial" w:hAnsi="Arial" w:cs="Arial"/>
          <w:sz w:val="20"/>
          <w:szCs w:val="20"/>
        </w:rPr>
        <w:t xml:space="preserve">. Zhotovitel i objednatel jsou povinni vyslat na výrobní porady osoby oprávněné učinit závazná rozhodnutí v čase konání výrobní porady. </w:t>
      </w:r>
    </w:p>
    <w:p w14:paraId="5F534713" w14:textId="77777777" w:rsidR="0035249A" w:rsidRPr="00A526B4" w:rsidRDefault="0035249A" w:rsidP="00A070B1">
      <w:pPr>
        <w:pStyle w:val="Odstavecseseznamem"/>
        <w:numPr>
          <w:ilvl w:val="1"/>
          <w:numId w:val="10"/>
        </w:numPr>
        <w:spacing w:after="120" w:line="276" w:lineRule="auto"/>
        <w:ind w:left="567" w:hanging="567"/>
        <w:rPr>
          <w:rFonts w:ascii="Arial" w:hAnsi="Arial" w:cs="Arial"/>
          <w:sz w:val="20"/>
          <w:szCs w:val="20"/>
        </w:rPr>
      </w:pPr>
      <w:r>
        <w:rPr>
          <w:rFonts w:ascii="Arial" w:hAnsi="Arial" w:cs="Arial"/>
          <w:sz w:val="20"/>
          <w:szCs w:val="20"/>
        </w:rPr>
        <w:t xml:space="preserve">Zhotovitel je povinen vynaložit svoji </w:t>
      </w:r>
      <w:r w:rsidRPr="0035249A">
        <w:rPr>
          <w:rFonts w:ascii="Arial" w:hAnsi="Arial" w:cs="Arial"/>
          <w:sz w:val="20"/>
          <w:szCs w:val="20"/>
        </w:rPr>
        <w:t>součinnost</w:t>
      </w:r>
      <w:r>
        <w:rPr>
          <w:rFonts w:ascii="Arial" w:hAnsi="Arial" w:cs="Arial"/>
          <w:sz w:val="20"/>
          <w:szCs w:val="20"/>
        </w:rPr>
        <w:t xml:space="preserve"> s Objednatelem (příp. zpracovatelem žádosti)</w:t>
      </w:r>
      <w:r w:rsidRPr="0035249A">
        <w:rPr>
          <w:rFonts w:ascii="Arial" w:hAnsi="Arial" w:cs="Arial"/>
          <w:sz w:val="20"/>
          <w:szCs w:val="20"/>
        </w:rPr>
        <w:t xml:space="preserve"> při podání žádosti o finanční příspěvek do </w:t>
      </w:r>
      <w:r>
        <w:rPr>
          <w:rFonts w:ascii="Arial" w:hAnsi="Arial" w:cs="Arial"/>
          <w:sz w:val="20"/>
          <w:szCs w:val="20"/>
        </w:rPr>
        <w:t xml:space="preserve">programu </w:t>
      </w:r>
      <w:r w:rsidRPr="0035249A">
        <w:rPr>
          <w:rFonts w:ascii="Arial" w:hAnsi="Arial" w:cs="Arial"/>
          <w:sz w:val="20"/>
          <w:szCs w:val="20"/>
        </w:rPr>
        <w:t>OPŽP</w:t>
      </w:r>
      <w:r>
        <w:rPr>
          <w:rFonts w:ascii="Arial" w:hAnsi="Arial" w:cs="Arial"/>
          <w:sz w:val="20"/>
          <w:szCs w:val="20"/>
        </w:rPr>
        <w:t>.</w:t>
      </w:r>
    </w:p>
    <w:p w14:paraId="18DA87EF" w14:textId="77777777" w:rsidR="00286FC2" w:rsidRPr="00295F90" w:rsidRDefault="00286FC2" w:rsidP="000668FE">
      <w:pPr>
        <w:pStyle w:val="Zhlav2"/>
        <w:keepNext/>
        <w:numPr>
          <w:ilvl w:val="0"/>
          <w:numId w:val="30"/>
        </w:numPr>
        <w:tabs>
          <w:tab w:val="clear" w:pos="4536"/>
          <w:tab w:val="clear" w:pos="9072"/>
        </w:tabs>
        <w:spacing w:before="240" w:after="240" w:line="276" w:lineRule="auto"/>
        <w:ind w:left="567" w:hanging="567"/>
        <w:rPr>
          <w:rFonts w:ascii="Arial" w:hAnsi="Arial" w:cs="Arial"/>
          <w:b/>
          <w:bCs/>
          <w:i/>
          <w:iCs/>
          <w:sz w:val="20"/>
          <w:szCs w:val="20"/>
          <w:u w:val="single"/>
        </w:rPr>
      </w:pPr>
      <w:r w:rsidRPr="000D5C67">
        <w:rPr>
          <w:rFonts w:ascii="Arial" w:eastAsia="Arial" w:hAnsi="Arial" w:cs="Arial"/>
          <w:b/>
          <w:bCs/>
          <w:i/>
          <w:iCs/>
          <w:sz w:val="20"/>
          <w:szCs w:val="20"/>
          <w:u w:val="single"/>
        </w:rPr>
        <w:t>LICENCE</w:t>
      </w:r>
    </w:p>
    <w:p w14:paraId="129DA21C" w14:textId="77777777" w:rsidR="00286FC2" w:rsidRPr="00295F90" w:rsidRDefault="00286FC2" w:rsidP="00A070B1">
      <w:pPr>
        <w:pStyle w:val="Zkladntextodsazen2"/>
        <w:numPr>
          <w:ilvl w:val="1"/>
          <w:numId w:val="11"/>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poskytuje objednateli</w:t>
      </w:r>
      <w:r w:rsidR="00F97987">
        <w:rPr>
          <w:rFonts w:ascii="Arial" w:hAnsi="Arial" w:cs="Arial"/>
          <w:color w:val="000000"/>
          <w:sz w:val="20"/>
          <w:szCs w:val="20"/>
        </w:rPr>
        <w:t xml:space="preserve"> </w:t>
      </w:r>
      <w:r w:rsidRPr="00295F90">
        <w:rPr>
          <w:rFonts w:ascii="Arial" w:hAnsi="Arial" w:cs="Arial"/>
          <w:color w:val="000000"/>
          <w:sz w:val="20"/>
          <w:szCs w:val="20"/>
        </w:rPr>
        <w:t xml:space="preserve">výhradní, časově neomezenou licenci k předmětu díla specifikovanému v čl. 2 této smlouvy, </w:t>
      </w:r>
      <w:r w:rsidR="004D08E6">
        <w:rPr>
          <w:rFonts w:ascii="Arial" w:hAnsi="Arial" w:cs="Arial"/>
          <w:color w:val="000000"/>
          <w:sz w:val="20"/>
          <w:szCs w:val="20"/>
        </w:rPr>
        <w:t xml:space="preserve">spočívající v oprávnění dílo užít </w:t>
      </w:r>
      <w:r w:rsidR="00F97987">
        <w:rPr>
          <w:rFonts w:ascii="Arial" w:hAnsi="Arial" w:cs="Arial"/>
          <w:color w:val="000000"/>
          <w:sz w:val="20"/>
          <w:szCs w:val="20"/>
        </w:rPr>
        <w:t xml:space="preserve">v </w:t>
      </w:r>
      <w:r w:rsidR="00F97987">
        <w:rPr>
          <w:rFonts w:ascii="Arial" w:hAnsi="Arial" w:cs="Arial"/>
          <w:color w:val="000000"/>
          <w:sz w:val="20"/>
          <w:szCs w:val="20"/>
          <w:shd w:val="clear" w:color="auto" w:fill="FFFFFF"/>
        </w:rPr>
        <w:t xml:space="preserve">původní nebo zpracované či jinak změněné podobě, a to ke všem způsobům užití ve smyslu </w:t>
      </w:r>
      <w:r w:rsidR="00F97987">
        <w:rPr>
          <w:rFonts w:ascii="Arial" w:hAnsi="Arial" w:cs="Arial"/>
          <w:color w:val="000000"/>
          <w:sz w:val="20"/>
          <w:szCs w:val="20"/>
        </w:rPr>
        <w:t xml:space="preserve">§ 12 </w:t>
      </w:r>
      <w:r w:rsidR="00F97987" w:rsidRPr="00295F90">
        <w:rPr>
          <w:rFonts w:ascii="Arial" w:hAnsi="Arial" w:cs="Arial"/>
          <w:color w:val="000000"/>
          <w:sz w:val="20"/>
          <w:szCs w:val="20"/>
        </w:rPr>
        <w:t>zákona č. 121/2000 Sb., o</w:t>
      </w:r>
      <w:r w:rsidR="00246C0C">
        <w:rPr>
          <w:rFonts w:ascii="Arial" w:hAnsi="Arial" w:cs="Arial"/>
          <w:color w:val="000000"/>
          <w:sz w:val="20"/>
          <w:szCs w:val="20"/>
        </w:rPr>
        <w:t> </w:t>
      </w:r>
      <w:r w:rsidR="00F97987" w:rsidRPr="00295F90">
        <w:rPr>
          <w:rFonts w:ascii="Arial" w:hAnsi="Arial" w:cs="Arial"/>
          <w:color w:val="000000"/>
          <w:sz w:val="20"/>
          <w:szCs w:val="20"/>
        </w:rPr>
        <w:t>právu autorském, o právech souvisejících s právem autorským a o změně některých zákonů (autorský zákon</w:t>
      </w:r>
      <w:r w:rsidR="00F97987">
        <w:rPr>
          <w:rFonts w:ascii="Arial" w:hAnsi="Arial" w:cs="Arial"/>
          <w:color w:val="000000"/>
          <w:sz w:val="20"/>
          <w:szCs w:val="20"/>
        </w:rPr>
        <w:t>)</w:t>
      </w:r>
      <w:r w:rsidR="00F97987" w:rsidRPr="00295F90">
        <w:rPr>
          <w:rFonts w:ascii="Arial" w:hAnsi="Arial" w:cs="Arial"/>
          <w:color w:val="000000"/>
          <w:sz w:val="20"/>
          <w:szCs w:val="20"/>
        </w:rPr>
        <w:t xml:space="preserve"> </w:t>
      </w:r>
      <w:r w:rsidRPr="00295F90">
        <w:rPr>
          <w:rFonts w:ascii="Arial" w:hAnsi="Arial" w:cs="Arial"/>
          <w:color w:val="000000"/>
          <w:sz w:val="20"/>
          <w:szCs w:val="20"/>
        </w:rPr>
        <w:t>v neomezeném rozsahu.</w:t>
      </w:r>
    </w:p>
    <w:p w14:paraId="4460CE2F" w14:textId="77777777" w:rsidR="00286FC2" w:rsidRPr="00295F90" w:rsidRDefault="00286FC2" w:rsidP="00A070B1">
      <w:pPr>
        <w:pStyle w:val="Zkladntextodsazen2"/>
        <w:numPr>
          <w:ilvl w:val="1"/>
          <w:numId w:val="11"/>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v souladu s výše uvedeným uděluje objednateli převoditelné, trvalé, výlučné a zaplacením ceny za zhotovení díla zcela splacené právo dílo užívat. Objednatel toto právo přijímá.</w:t>
      </w:r>
    </w:p>
    <w:p w14:paraId="50D2BBE3" w14:textId="77777777" w:rsidR="00286FC2" w:rsidRPr="00295F90" w:rsidRDefault="00286FC2" w:rsidP="00A070B1">
      <w:pPr>
        <w:pStyle w:val="Zkladntextodsazen2"/>
        <w:numPr>
          <w:ilvl w:val="1"/>
          <w:numId w:val="11"/>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se zároveň výslovně dohodli,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 jako jsou sjednány v této smlouvě.</w:t>
      </w:r>
    </w:p>
    <w:p w14:paraId="3F7ED300" w14:textId="77777777" w:rsidR="00286FC2" w:rsidRDefault="00286FC2" w:rsidP="00A070B1">
      <w:pPr>
        <w:pStyle w:val="Zkladntextodsazen2"/>
        <w:numPr>
          <w:ilvl w:val="1"/>
          <w:numId w:val="11"/>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v souladu s výše uvedeným výslovně potvrzují, že poplatek za užívání díla po celou dobu jeho životnosti je zcela zahrnut ve sjednané ceně za dílo uvedené v čl. 3.1 této smlouvy, a to i při případném převodu díla na třetí osobu.</w:t>
      </w:r>
    </w:p>
    <w:p w14:paraId="7F71712D" w14:textId="77777777" w:rsidR="00F97987" w:rsidRDefault="00F97987" w:rsidP="00A070B1">
      <w:pPr>
        <w:pStyle w:val="Zkladntextodsazen2"/>
        <w:numPr>
          <w:ilvl w:val="1"/>
          <w:numId w:val="11"/>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dílo, jeho název či označení autora jako poskytovatele upravit, změnit nebo užít dílo bez uvádění autorství.</w:t>
      </w:r>
    </w:p>
    <w:p w14:paraId="3E0FC4CF" w14:textId="77777777" w:rsidR="00F97987" w:rsidRPr="00F97987" w:rsidRDefault="00F97987" w:rsidP="00A070B1">
      <w:pPr>
        <w:pStyle w:val="Zkladntextodsazen2"/>
        <w:numPr>
          <w:ilvl w:val="1"/>
          <w:numId w:val="11"/>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spojit dílo s jiným dílem a zařadit dílo do díla souborného.</w:t>
      </w:r>
    </w:p>
    <w:p w14:paraId="7DFDFD9B" w14:textId="77777777" w:rsidR="00F97987" w:rsidRDefault="00F97987" w:rsidP="00A070B1">
      <w:pPr>
        <w:pStyle w:val="Zkladntextodsazen2"/>
        <w:numPr>
          <w:ilvl w:val="1"/>
          <w:numId w:val="11"/>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poskytnout po dobu trvání této licenční smlouvy třetí osobě podlicenci bez omezení</w:t>
      </w:r>
      <w:r w:rsidR="005217CA">
        <w:rPr>
          <w:rFonts w:ascii="Arial" w:hAnsi="Arial" w:cs="Arial"/>
          <w:color w:val="000000"/>
          <w:sz w:val="20"/>
          <w:szCs w:val="20"/>
        </w:rPr>
        <w:t>,</w:t>
      </w:r>
      <w:r>
        <w:rPr>
          <w:rFonts w:ascii="Arial" w:hAnsi="Arial" w:cs="Arial"/>
          <w:color w:val="000000"/>
          <w:sz w:val="20"/>
          <w:szCs w:val="20"/>
        </w:rPr>
        <w:t xml:space="preserve"> a to i opakovaně.</w:t>
      </w:r>
    </w:p>
    <w:p w14:paraId="13F71D4B" w14:textId="77777777" w:rsidR="00F97987" w:rsidRDefault="00F97987" w:rsidP="00A070B1">
      <w:pPr>
        <w:pStyle w:val="Zkladntextodsazen2"/>
        <w:numPr>
          <w:ilvl w:val="1"/>
          <w:numId w:val="11"/>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není povinen licenci využít ani poskytnout zhotoviteli na své náklady rozmnoženinu díla z</w:t>
      </w:r>
      <w:r w:rsidR="00246C0C">
        <w:rPr>
          <w:rFonts w:ascii="Arial" w:hAnsi="Arial" w:cs="Arial"/>
          <w:color w:val="000000"/>
          <w:sz w:val="20"/>
          <w:szCs w:val="20"/>
        </w:rPr>
        <w:t> </w:t>
      </w:r>
      <w:r>
        <w:rPr>
          <w:rFonts w:ascii="Arial" w:hAnsi="Arial" w:cs="Arial"/>
          <w:color w:val="000000"/>
          <w:sz w:val="20"/>
          <w:szCs w:val="20"/>
        </w:rPr>
        <w:t>rozmnoženin objednatelem pořízených na základě této licence.</w:t>
      </w:r>
    </w:p>
    <w:p w14:paraId="0A2B9500" w14:textId="77777777" w:rsidR="00286FC2" w:rsidRPr="00295F90" w:rsidRDefault="00286FC2" w:rsidP="000668FE">
      <w:pPr>
        <w:pStyle w:val="Zhlav2"/>
        <w:keepNext/>
        <w:numPr>
          <w:ilvl w:val="0"/>
          <w:numId w:val="30"/>
        </w:numPr>
        <w:tabs>
          <w:tab w:val="clear" w:pos="4536"/>
          <w:tab w:val="clear" w:pos="9072"/>
        </w:tabs>
        <w:spacing w:before="240" w:after="240" w:line="276" w:lineRule="auto"/>
        <w:ind w:left="567" w:hanging="567"/>
        <w:rPr>
          <w:rFonts w:ascii="Arial" w:hAnsi="Arial" w:cs="Arial"/>
          <w:b/>
          <w:bCs/>
          <w:i/>
          <w:iCs/>
          <w:sz w:val="20"/>
          <w:szCs w:val="20"/>
          <w:u w:val="single"/>
        </w:rPr>
      </w:pPr>
      <w:r w:rsidRPr="00295F90">
        <w:rPr>
          <w:rFonts w:ascii="Arial" w:hAnsi="Arial" w:cs="Arial"/>
          <w:b/>
          <w:bCs/>
          <w:i/>
          <w:iCs/>
          <w:sz w:val="20"/>
          <w:szCs w:val="20"/>
          <w:u w:val="single"/>
        </w:rPr>
        <w:t xml:space="preserve"> </w:t>
      </w:r>
      <w:r w:rsidRPr="000D5C67">
        <w:rPr>
          <w:rFonts w:ascii="Arial" w:eastAsia="Arial" w:hAnsi="Arial" w:cs="Arial"/>
          <w:b/>
          <w:bCs/>
          <w:i/>
          <w:iCs/>
          <w:sz w:val="20"/>
          <w:szCs w:val="20"/>
          <w:u w:val="single"/>
        </w:rPr>
        <w:t>ODPOV</w:t>
      </w:r>
      <w:r w:rsidR="00BC3D1C" w:rsidRPr="000D5C67">
        <w:rPr>
          <w:rFonts w:ascii="Arial" w:eastAsia="Arial" w:hAnsi="Arial" w:cs="Arial"/>
          <w:b/>
          <w:bCs/>
          <w:i/>
          <w:iCs/>
          <w:sz w:val="20"/>
          <w:szCs w:val="20"/>
          <w:u w:val="single"/>
        </w:rPr>
        <w:t>Ě</w:t>
      </w:r>
      <w:r w:rsidRPr="000D5C67">
        <w:rPr>
          <w:rFonts w:ascii="Arial" w:eastAsia="Arial" w:hAnsi="Arial" w:cs="Arial"/>
          <w:b/>
          <w:bCs/>
          <w:i/>
          <w:iCs/>
          <w:sz w:val="20"/>
          <w:szCs w:val="20"/>
          <w:u w:val="single"/>
        </w:rPr>
        <w:t>DNOST</w:t>
      </w:r>
      <w:r w:rsidRPr="00295F90">
        <w:rPr>
          <w:rFonts w:ascii="Arial" w:hAnsi="Arial" w:cs="Arial"/>
          <w:b/>
          <w:bCs/>
          <w:i/>
          <w:iCs/>
          <w:sz w:val="20"/>
          <w:szCs w:val="20"/>
          <w:u w:val="single"/>
        </w:rPr>
        <w:t xml:space="preserve"> ZA ŠKODU</w:t>
      </w:r>
    </w:p>
    <w:p w14:paraId="44FFD0CE" w14:textId="77777777" w:rsidR="00286FC2" w:rsidRPr="00C554EE" w:rsidRDefault="00286FC2" w:rsidP="00A070B1">
      <w:pPr>
        <w:pStyle w:val="Odstavecseseznamem"/>
        <w:numPr>
          <w:ilvl w:val="1"/>
          <w:numId w:val="12"/>
        </w:numPr>
        <w:spacing w:after="120" w:line="276" w:lineRule="auto"/>
        <w:ind w:left="567" w:hanging="567"/>
        <w:rPr>
          <w:rFonts w:ascii="Arial" w:hAnsi="Arial" w:cs="Arial"/>
          <w:sz w:val="20"/>
          <w:szCs w:val="20"/>
        </w:rPr>
      </w:pPr>
      <w:r w:rsidRPr="00C554EE">
        <w:rPr>
          <w:rFonts w:ascii="Arial" w:hAnsi="Arial" w:cs="Arial"/>
          <w:sz w:val="20"/>
          <w:szCs w:val="20"/>
        </w:rPr>
        <w:t>Zhotovitel nese nebezpečí škody na předmětu díla dle této smlouvy až do okamžiku jeho předání objednateli. Dílo se stává vlastnictvím objednatele jeho převzetím ze strany objednatele.</w:t>
      </w:r>
    </w:p>
    <w:p w14:paraId="24FA4455" w14:textId="77777777" w:rsidR="00286FC2" w:rsidRPr="00295F90" w:rsidRDefault="00286FC2" w:rsidP="00A070B1">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lastRenderedPageBreak/>
        <w:t>Zhotovitel odpovídá za veškeré škody, které způsobí objednateli nebo jiným osobám v souvislosti s prováděním díla včetně škod vzni</w:t>
      </w:r>
      <w:r w:rsidR="00C554EE">
        <w:rPr>
          <w:rFonts w:ascii="Arial" w:hAnsi="Arial" w:cs="Arial"/>
          <w:sz w:val="20"/>
          <w:szCs w:val="20"/>
        </w:rPr>
        <w:t>klých vadami díla.</w:t>
      </w:r>
    </w:p>
    <w:p w14:paraId="301C2E06" w14:textId="77777777" w:rsidR="00286FC2" w:rsidRPr="00295F90" w:rsidRDefault="00286FC2" w:rsidP="00A070B1">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Pokud činností zhotovitele dojde ke způsobení škody objednateli nebo jiným subjektům z důvodu, že dílo nebude provedeno v souladu s platnými právními předpisy, včetně předpisů k jejich provedení, v souladu s normami ČSN nebo jinými technickými normami, nebo povinnostmi vyplývajícími z této smlouvy, je zhotovitel povinen tuto škodu nahradit.</w:t>
      </w:r>
    </w:p>
    <w:p w14:paraId="441E580C" w14:textId="77777777" w:rsidR="00286FC2" w:rsidRPr="00295F90" w:rsidRDefault="00286FC2" w:rsidP="00A070B1">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je povinen být pojištěn proti škodám způsobeným jeho činností včetně škod způsobených jeho pracovníky, a to s limitem pojistného plnění nejméně ve výši </w:t>
      </w:r>
      <w:r w:rsidR="000847D0">
        <w:rPr>
          <w:rFonts w:ascii="Arial" w:hAnsi="Arial" w:cs="Arial"/>
          <w:sz w:val="20"/>
          <w:szCs w:val="20"/>
        </w:rPr>
        <w:t>1 000 000</w:t>
      </w:r>
      <w:r w:rsidRPr="00295F90">
        <w:rPr>
          <w:rFonts w:ascii="Arial" w:hAnsi="Arial" w:cs="Arial"/>
          <w:sz w:val="20"/>
          <w:szCs w:val="20"/>
        </w:rPr>
        <w:t>,- Kč</w:t>
      </w:r>
      <w:r w:rsidR="00B54FDC" w:rsidRPr="00295F90">
        <w:rPr>
          <w:rFonts w:ascii="Arial" w:hAnsi="Arial" w:cs="Arial"/>
          <w:sz w:val="20"/>
          <w:szCs w:val="20"/>
        </w:rPr>
        <w:t>.</w:t>
      </w:r>
    </w:p>
    <w:p w14:paraId="5B24A338" w14:textId="77777777" w:rsidR="00C554EE" w:rsidRPr="00C554EE" w:rsidRDefault="00C554EE" w:rsidP="00A070B1">
      <w:pPr>
        <w:pStyle w:val="Odstavecseseznamem"/>
        <w:numPr>
          <w:ilvl w:val="1"/>
          <w:numId w:val="12"/>
        </w:numPr>
        <w:spacing w:after="120" w:line="276" w:lineRule="auto"/>
        <w:ind w:left="567" w:hanging="567"/>
        <w:rPr>
          <w:rFonts w:ascii="Arial" w:hAnsi="Arial" w:cs="Arial"/>
          <w:sz w:val="20"/>
          <w:szCs w:val="20"/>
        </w:rPr>
      </w:pPr>
      <w:r w:rsidRPr="00C554EE">
        <w:rPr>
          <w:rFonts w:ascii="Arial" w:hAnsi="Arial" w:cs="Arial"/>
          <w:sz w:val="20"/>
          <w:szCs w:val="20"/>
        </w:rPr>
        <w:t>Zhotovitel je k výzvě objednatele povinen kdykoliv během účinnosti této smlouvy prokázat účinnost pojistné smlouvy dle odst. 4 tohoto čl. smlouvy, a to nejpozději do tří (3) dnů od výzvy objednatele. V případě prodlení zhotovitele s prokázáním účinnosti pojistné smlouvy je zhotovitel povinen zaplatit objednateli smluvní pokutu ve výši 1000 Kč za každý i započatý den prodlení.</w:t>
      </w:r>
    </w:p>
    <w:p w14:paraId="27967389" w14:textId="77777777" w:rsidR="00286FC2" w:rsidRPr="00295F90" w:rsidRDefault="00286FC2" w:rsidP="000668FE">
      <w:pPr>
        <w:pStyle w:val="Zhlav2"/>
        <w:keepNext/>
        <w:numPr>
          <w:ilvl w:val="0"/>
          <w:numId w:val="30"/>
        </w:numPr>
        <w:tabs>
          <w:tab w:val="clear" w:pos="4536"/>
          <w:tab w:val="clear" w:pos="9072"/>
        </w:tabs>
        <w:spacing w:before="240" w:after="240" w:line="276" w:lineRule="auto"/>
        <w:ind w:left="567" w:hanging="567"/>
        <w:rPr>
          <w:rFonts w:ascii="Arial" w:hAnsi="Arial" w:cs="Arial"/>
          <w:b/>
          <w:bCs/>
          <w:i/>
          <w:iCs/>
          <w:sz w:val="20"/>
          <w:szCs w:val="20"/>
          <w:u w:val="single"/>
        </w:rPr>
      </w:pPr>
      <w:r w:rsidRPr="000D5C67">
        <w:rPr>
          <w:rFonts w:ascii="Arial" w:eastAsia="Arial" w:hAnsi="Arial" w:cs="Arial"/>
          <w:b/>
          <w:bCs/>
          <w:i/>
          <w:iCs/>
          <w:sz w:val="20"/>
          <w:szCs w:val="20"/>
          <w:u w:val="single"/>
        </w:rPr>
        <w:t>ODPOVĚDNOST</w:t>
      </w:r>
      <w:r w:rsidRPr="00295F90">
        <w:rPr>
          <w:rFonts w:ascii="Arial" w:hAnsi="Arial" w:cs="Arial"/>
          <w:b/>
          <w:bCs/>
          <w:i/>
          <w:iCs/>
          <w:sz w:val="20"/>
          <w:szCs w:val="20"/>
          <w:u w:val="single"/>
        </w:rPr>
        <w:t xml:space="preserve"> ZA VADY, ZÁRUKA ZA DÍLO</w:t>
      </w:r>
    </w:p>
    <w:p w14:paraId="51DB2097" w14:textId="77777777" w:rsidR="00286FC2" w:rsidRPr="00C554EE" w:rsidRDefault="00286FC2" w:rsidP="00A070B1">
      <w:pPr>
        <w:pStyle w:val="Odstavecseseznamem"/>
        <w:numPr>
          <w:ilvl w:val="1"/>
          <w:numId w:val="13"/>
        </w:numPr>
        <w:spacing w:after="120" w:line="276" w:lineRule="auto"/>
        <w:ind w:left="567" w:hanging="567"/>
        <w:rPr>
          <w:rFonts w:ascii="Arial" w:hAnsi="Arial" w:cs="Arial"/>
          <w:sz w:val="20"/>
          <w:szCs w:val="20"/>
        </w:rPr>
      </w:pPr>
      <w:r w:rsidRPr="00C554EE">
        <w:rPr>
          <w:rFonts w:ascii="Arial" w:hAnsi="Arial" w:cs="Arial"/>
          <w:sz w:val="20"/>
          <w:szCs w:val="20"/>
        </w:rPr>
        <w:t>Zhotovitel odpovídá za vady, jež má dílo v době jeho předání. Za vady díla, na něž se vztahuje záruka za jakost, odpovídá zhotovitel v rozsahu této záruky.</w:t>
      </w:r>
    </w:p>
    <w:p w14:paraId="5E7E282E" w14:textId="77777777" w:rsidR="00286FC2" w:rsidRPr="00295F90" w:rsidRDefault="00286FC2" w:rsidP="00A070B1">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poskytuje na dílo specifikované v čl. 2. záruku v trvání do dne dokončení stavby, prováděné dle </w:t>
      </w:r>
      <w:r w:rsidR="00C554EE">
        <w:rPr>
          <w:rFonts w:ascii="Arial" w:hAnsi="Arial" w:cs="Arial"/>
          <w:sz w:val="20"/>
          <w:szCs w:val="20"/>
        </w:rPr>
        <w:t>díla</w:t>
      </w:r>
      <w:r w:rsidRPr="00295F90">
        <w:rPr>
          <w:rFonts w:ascii="Arial" w:hAnsi="Arial" w:cs="Arial"/>
          <w:sz w:val="20"/>
          <w:szCs w:val="20"/>
        </w:rPr>
        <w:t>. Po tuto dobu odpovídá za vady, které se na díle vyskytnou.</w:t>
      </w:r>
    </w:p>
    <w:p w14:paraId="28D8590F" w14:textId="77777777" w:rsidR="00286FC2" w:rsidRPr="00295F90" w:rsidRDefault="00286FC2" w:rsidP="00A070B1">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odpovídá společně a nerozdílně se zhotovitelem </w:t>
      </w:r>
      <w:r w:rsidR="00C554EE">
        <w:rPr>
          <w:rFonts w:ascii="Arial" w:hAnsi="Arial" w:cs="Arial"/>
          <w:sz w:val="20"/>
          <w:szCs w:val="20"/>
        </w:rPr>
        <w:t>s</w:t>
      </w:r>
      <w:r w:rsidRPr="00295F90">
        <w:rPr>
          <w:rFonts w:ascii="Arial" w:hAnsi="Arial" w:cs="Arial"/>
          <w:sz w:val="20"/>
          <w:szCs w:val="20"/>
        </w:rPr>
        <w:t xml:space="preserve">tavby, realizované na základě </w:t>
      </w:r>
      <w:r w:rsidR="00C554EE">
        <w:rPr>
          <w:rFonts w:ascii="Arial" w:hAnsi="Arial" w:cs="Arial"/>
          <w:sz w:val="20"/>
          <w:szCs w:val="20"/>
        </w:rPr>
        <w:t>díla</w:t>
      </w:r>
      <w:r w:rsidRPr="00295F90">
        <w:rPr>
          <w:rFonts w:ascii="Arial" w:hAnsi="Arial" w:cs="Arial"/>
          <w:sz w:val="20"/>
          <w:szCs w:val="20"/>
        </w:rPr>
        <w:t xml:space="preserve">, za vady, které způsobila chyba </w:t>
      </w:r>
      <w:r w:rsidR="00505392">
        <w:rPr>
          <w:rFonts w:ascii="Arial" w:hAnsi="Arial" w:cs="Arial"/>
          <w:sz w:val="20"/>
          <w:szCs w:val="20"/>
        </w:rPr>
        <w:t>díla</w:t>
      </w:r>
      <w:r w:rsidRPr="00295F90">
        <w:rPr>
          <w:rFonts w:ascii="Arial" w:hAnsi="Arial" w:cs="Arial"/>
          <w:sz w:val="20"/>
          <w:szCs w:val="20"/>
        </w:rPr>
        <w:t>.</w:t>
      </w:r>
    </w:p>
    <w:p w14:paraId="0EDD60F4" w14:textId="77777777" w:rsidR="00505392" w:rsidRPr="003A5BBA" w:rsidRDefault="00505392" w:rsidP="00A070B1">
      <w:pPr>
        <w:pStyle w:val="Odstavecseseznamem"/>
        <w:numPr>
          <w:ilvl w:val="1"/>
          <w:numId w:val="13"/>
        </w:numPr>
        <w:spacing w:after="120" w:line="276" w:lineRule="auto"/>
        <w:ind w:left="567" w:hanging="567"/>
        <w:rPr>
          <w:rFonts w:ascii="Arial" w:eastAsia="Arial" w:hAnsi="Arial" w:cs="Arial"/>
          <w:sz w:val="20"/>
          <w:szCs w:val="20"/>
        </w:rPr>
      </w:pPr>
      <w:r w:rsidRPr="003A5BBA">
        <w:rPr>
          <w:rFonts w:ascii="Arial" w:eastAsia="Arial" w:hAnsi="Arial" w:cs="Arial"/>
          <w:sz w:val="20"/>
          <w:szCs w:val="20"/>
        </w:rPr>
        <w:t xml:space="preserve">Zhotovitel je povinen nejpozději do </w:t>
      </w:r>
      <w:r w:rsidR="000847D0" w:rsidRPr="000847D0">
        <w:rPr>
          <w:rFonts w:ascii="Arial" w:eastAsia="Arial" w:hAnsi="Arial" w:cs="Arial"/>
          <w:sz w:val="20"/>
          <w:szCs w:val="20"/>
        </w:rPr>
        <w:t>pěti</w:t>
      </w:r>
      <w:r w:rsidRPr="000847D0">
        <w:rPr>
          <w:rFonts w:ascii="Arial" w:eastAsia="Arial" w:hAnsi="Arial" w:cs="Arial"/>
          <w:sz w:val="20"/>
          <w:szCs w:val="20"/>
        </w:rPr>
        <w:t xml:space="preserve"> (</w:t>
      </w:r>
      <w:r w:rsidR="000847D0" w:rsidRPr="000847D0">
        <w:rPr>
          <w:rFonts w:ascii="Arial" w:eastAsia="Arial" w:hAnsi="Arial" w:cs="Arial"/>
          <w:sz w:val="20"/>
          <w:szCs w:val="20"/>
        </w:rPr>
        <w:t>5</w:t>
      </w:r>
      <w:r w:rsidRPr="000847D0">
        <w:rPr>
          <w:rFonts w:ascii="Arial" w:eastAsia="Arial" w:hAnsi="Arial" w:cs="Arial"/>
          <w:sz w:val="20"/>
          <w:szCs w:val="20"/>
        </w:rPr>
        <w:t>) pracovních dnů po</w:t>
      </w:r>
      <w:r w:rsidRPr="003A5BBA">
        <w:rPr>
          <w:rFonts w:ascii="Arial" w:eastAsia="Arial" w:hAnsi="Arial" w:cs="Arial"/>
          <w:sz w:val="20"/>
          <w:szCs w:val="20"/>
        </w:rPr>
        <w:t xml:space="preserve"> obdržení reklamace vady </w:t>
      </w:r>
      <w:r w:rsidR="000847D0">
        <w:rPr>
          <w:rFonts w:ascii="Arial" w:eastAsia="Arial" w:hAnsi="Arial" w:cs="Arial"/>
          <w:sz w:val="20"/>
          <w:szCs w:val="20"/>
        </w:rPr>
        <w:t>DPS</w:t>
      </w:r>
      <w:r w:rsidRPr="003A5BBA">
        <w:rPr>
          <w:rFonts w:ascii="Arial" w:eastAsia="Arial" w:hAnsi="Arial" w:cs="Arial"/>
          <w:sz w:val="20"/>
          <w:szCs w:val="20"/>
        </w:rPr>
        <w:t xml:space="preserve"> písemně oznámit</w:t>
      </w:r>
      <w:r w:rsidR="000568B5">
        <w:rPr>
          <w:rFonts w:ascii="Arial" w:eastAsia="Arial" w:hAnsi="Arial" w:cs="Arial"/>
          <w:sz w:val="20"/>
          <w:szCs w:val="20"/>
        </w:rPr>
        <w:t xml:space="preserve"> </w:t>
      </w:r>
      <w:r w:rsidRPr="003A5BBA">
        <w:rPr>
          <w:rFonts w:ascii="Arial" w:eastAsia="Arial" w:hAnsi="Arial" w:cs="Arial"/>
          <w:sz w:val="20"/>
          <w:szCs w:val="20"/>
        </w:rPr>
        <w:t>objednateli</w:t>
      </w:r>
      <w:r w:rsidR="000568B5">
        <w:rPr>
          <w:rFonts w:ascii="Arial" w:eastAsia="Arial" w:hAnsi="Arial" w:cs="Arial"/>
          <w:sz w:val="20"/>
          <w:szCs w:val="20"/>
        </w:rPr>
        <w:t xml:space="preserve">, </w:t>
      </w:r>
      <w:r w:rsidRPr="003A5BBA">
        <w:rPr>
          <w:rFonts w:ascii="Arial" w:eastAsia="Arial" w:hAnsi="Arial" w:cs="Arial"/>
          <w:sz w:val="20"/>
          <w:szCs w:val="20"/>
        </w:rPr>
        <w:t xml:space="preserve">zda reklamaci uznává či neuznává. Pokud tak neučiní, má se za to, že reklamaci objednatele uznává. Současně musí zhotovitel písemně sdělit, v jakém termínu vadu odstraní. Tento termín nesmí být delší, než </w:t>
      </w:r>
      <w:r w:rsidR="000847D0" w:rsidRPr="000847D0">
        <w:rPr>
          <w:rFonts w:ascii="Arial" w:eastAsia="Arial" w:hAnsi="Arial" w:cs="Arial"/>
          <w:sz w:val="20"/>
          <w:szCs w:val="20"/>
        </w:rPr>
        <w:t>sedm</w:t>
      </w:r>
      <w:r w:rsidRPr="000847D0">
        <w:rPr>
          <w:rFonts w:ascii="Arial" w:eastAsia="Arial" w:hAnsi="Arial" w:cs="Arial"/>
          <w:sz w:val="20"/>
          <w:szCs w:val="20"/>
        </w:rPr>
        <w:t xml:space="preserve"> (</w:t>
      </w:r>
      <w:r w:rsidR="000847D0" w:rsidRPr="000847D0">
        <w:rPr>
          <w:rFonts w:ascii="Arial" w:eastAsia="Arial" w:hAnsi="Arial" w:cs="Arial"/>
          <w:sz w:val="20"/>
          <w:szCs w:val="20"/>
        </w:rPr>
        <w:t>7</w:t>
      </w:r>
      <w:r w:rsidRPr="000847D0">
        <w:rPr>
          <w:rFonts w:ascii="Arial" w:eastAsia="Arial" w:hAnsi="Arial" w:cs="Arial"/>
          <w:sz w:val="20"/>
          <w:szCs w:val="20"/>
        </w:rPr>
        <w:t>) pracovních dnů od</w:t>
      </w:r>
      <w:r w:rsidRPr="003A5BBA">
        <w:rPr>
          <w:rFonts w:ascii="Arial" w:eastAsia="Arial" w:hAnsi="Arial" w:cs="Arial"/>
          <w:sz w:val="20"/>
          <w:szCs w:val="20"/>
        </w:rPr>
        <w:t xml:space="preserve"> obdržení reklamace.</w:t>
      </w:r>
    </w:p>
    <w:p w14:paraId="5DDD3593" w14:textId="77777777" w:rsidR="00505392" w:rsidRPr="003A5BBA" w:rsidRDefault="00505392" w:rsidP="00A070B1">
      <w:pPr>
        <w:pStyle w:val="Odstavecseseznamem"/>
        <w:numPr>
          <w:ilvl w:val="1"/>
          <w:numId w:val="13"/>
        </w:numPr>
        <w:spacing w:after="120" w:line="276" w:lineRule="auto"/>
        <w:ind w:left="567" w:hanging="567"/>
        <w:rPr>
          <w:rFonts w:ascii="Arial" w:eastAsia="Arial" w:hAnsi="Arial" w:cs="Arial"/>
          <w:sz w:val="20"/>
          <w:szCs w:val="20"/>
        </w:rPr>
      </w:pPr>
      <w:r w:rsidRPr="003A5BBA">
        <w:rPr>
          <w:rFonts w:ascii="Arial" w:eastAsia="Arial" w:hAnsi="Arial" w:cs="Arial"/>
          <w:sz w:val="20"/>
          <w:szCs w:val="20"/>
        </w:rPr>
        <w:t xml:space="preserve">Neodstraní-li zhotovitel reklamovanou vadu díla ani </w:t>
      </w:r>
      <w:r w:rsidRPr="000847D0">
        <w:rPr>
          <w:rFonts w:ascii="Arial" w:eastAsia="Arial" w:hAnsi="Arial" w:cs="Arial"/>
          <w:sz w:val="20"/>
          <w:szCs w:val="20"/>
        </w:rPr>
        <w:t>do deseti (10) pracovních dnů po</w:t>
      </w:r>
      <w:r w:rsidRPr="003A5BBA">
        <w:rPr>
          <w:rFonts w:ascii="Arial" w:eastAsia="Arial" w:hAnsi="Arial" w:cs="Arial"/>
          <w:sz w:val="20"/>
          <w:szCs w:val="20"/>
        </w:rPr>
        <w:t xml:space="preserve"> obdržení reklamace, je objednatel oprávněn pověřit odstraněním vady třetí osobu. Veškeré takto vzniklé náklady uhradí objednateli zhotovitel. Náklady na odstranění reklamované vady nese zhotovitel i ve sporných případech.</w:t>
      </w:r>
    </w:p>
    <w:p w14:paraId="0A5D2671" w14:textId="77777777" w:rsidR="00A526B4" w:rsidRPr="00A526B4" w:rsidRDefault="00505392" w:rsidP="00A526B4">
      <w:pPr>
        <w:pStyle w:val="Odstavecseseznamem"/>
        <w:numPr>
          <w:ilvl w:val="1"/>
          <w:numId w:val="13"/>
        </w:numPr>
        <w:spacing w:after="120" w:line="276" w:lineRule="auto"/>
        <w:ind w:left="567" w:hanging="567"/>
        <w:rPr>
          <w:rFonts w:ascii="Arial" w:eastAsia="Arial" w:hAnsi="Arial" w:cs="Arial"/>
          <w:sz w:val="20"/>
          <w:szCs w:val="20"/>
        </w:rPr>
      </w:pPr>
      <w:r>
        <w:rPr>
          <w:rFonts w:ascii="Arial" w:eastAsia="Arial" w:hAnsi="Arial" w:cs="Arial"/>
          <w:sz w:val="20"/>
          <w:szCs w:val="20"/>
        </w:rPr>
        <w:t>V případě, že bude vada Díla identifikována až v průběhu zadávacího (poptávkového) řízení na provedení stavebních prací, jež mají být realizovány na základě díla, zavazuje se</w:t>
      </w:r>
      <w:r w:rsidRPr="006230C9">
        <w:rPr>
          <w:rFonts w:ascii="Arial" w:eastAsia="Arial" w:hAnsi="Arial" w:cs="Arial"/>
          <w:sz w:val="20"/>
          <w:szCs w:val="20"/>
        </w:rPr>
        <w:t xml:space="preserve"> </w:t>
      </w:r>
      <w:r>
        <w:rPr>
          <w:rFonts w:ascii="Arial" w:eastAsia="Arial" w:hAnsi="Arial" w:cs="Arial"/>
          <w:sz w:val="20"/>
          <w:szCs w:val="20"/>
        </w:rPr>
        <w:t>Zhotovitel odstranit</w:t>
      </w:r>
      <w:r w:rsidRPr="006230C9">
        <w:rPr>
          <w:rFonts w:ascii="Arial" w:eastAsia="Arial" w:hAnsi="Arial" w:cs="Arial"/>
          <w:sz w:val="20"/>
          <w:szCs w:val="20"/>
        </w:rPr>
        <w:t xml:space="preserve"> vady </w:t>
      </w:r>
      <w:r>
        <w:rPr>
          <w:rFonts w:ascii="Arial" w:eastAsia="Arial" w:hAnsi="Arial" w:cs="Arial"/>
          <w:sz w:val="20"/>
          <w:szCs w:val="20"/>
        </w:rPr>
        <w:t>d</w:t>
      </w:r>
      <w:r w:rsidRPr="006230C9">
        <w:rPr>
          <w:rFonts w:ascii="Arial" w:eastAsia="Arial" w:hAnsi="Arial" w:cs="Arial"/>
          <w:sz w:val="20"/>
          <w:szCs w:val="20"/>
        </w:rPr>
        <w:t xml:space="preserve">íla </w:t>
      </w:r>
      <w:r>
        <w:rPr>
          <w:rFonts w:ascii="Arial" w:eastAsia="Arial" w:hAnsi="Arial" w:cs="Arial"/>
          <w:sz w:val="20"/>
          <w:szCs w:val="20"/>
        </w:rPr>
        <w:t xml:space="preserve">bez </w:t>
      </w:r>
      <w:r w:rsidRPr="006230C9">
        <w:rPr>
          <w:rFonts w:ascii="Arial" w:eastAsia="Arial" w:hAnsi="Arial" w:cs="Arial"/>
          <w:sz w:val="20"/>
          <w:szCs w:val="20"/>
        </w:rPr>
        <w:t xml:space="preserve">zbytečného odkladu po uplatnění reklamace </w:t>
      </w:r>
      <w:r>
        <w:rPr>
          <w:rFonts w:ascii="Arial" w:eastAsia="Arial" w:hAnsi="Arial" w:cs="Arial"/>
          <w:sz w:val="20"/>
          <w:szCs w:val="20"/>
        </w:rPr>
        <w:t>o</w:t>
      </w:r>
      <w:r w:rsidRPr="006230C9">
        <w:rPr>
          <w:rFonts w:ascii="Arial" w:eastAsia="Arial" w:hAnsi="Arial" w:cs="Arial"/>
          <w:sz w:val="20"/>
          <w:szCs w:val="20"/>
        </w:rPr>
        <w:t xml:space="preserve">bjednatelem učiněné písemnou formou, nejpozději však do </w:t>
      </w:r>
      <w:r>
        <w:rPr>
          <w:rFonts w:ascii="Arial" w:eastAsia="Arial" w:hAnsi="Arial" w:cs="Arial"/>
          <w:sz w:val="20"/>
          <w:szCs w:val="20"/>
        </w:rPr>
        <w:t>dvou (</w:t>
      </w:r>
      <w:r w:rsidRPr="006230C9">
        <w:rPr>
          <w:rFonts w:ascii="Arial" w:eastAsia="Arial" w:hAnsi="Arial" w:cs="Arial"/>
          <w:sz w:val="20"/>
          <w:szCs w:val="20"/>
        </w:rPr>
        <w:t>2</w:t>
      </w:r>
      <w:r>
        <w:rPr>
          <w:rFonts w:ascii="Arial" w:eastAsia="Arial" w:hAnsi="Arial" w:cs="Arial"/>
          <w:sz w:val="20"/>
          <w:szCs w:val="20"/>
        </w:rPr>
        <w:t>)</w:t>
      </w:r>
      <w:r w:rsidRPr="006230C9">
        <w:rPr>
          <w:rFonts w:ascii="Arial" w:eastAsia="Arial" w:hAnsi="Arial" w:cs="Arial"/>
          <w:sz w:val="20"/>
          <w:szCs w:val="20"/>
        </w:rPr>
        <w:t xml:space="preserve"> pracovních dnů, nebude</w:t>
      </w:r>
      <w:r>
        <w:rPr>
          <w:rFonts w:ascii="Arial" w:eastAsia="Arial" w:hAnsi="Arial" w:cs="Arial"/>
          <w:sz w:val="20"/>
          <w:szCs w:val="20"/>
        </w:rPr>
        <w:t>-li</w:t>
      </w:r>
      <w:r w:rsidRPr="006230C9">
        <w:rPr>
          <w:rFonts w:ascii="Arial" w:eastAsia="Arial" w:hAnsi="Arial" w:cs="Arial"/>
          <w:sz w:val="20"/>
          <w:szCs w:val="20"/>
        </w:rPr>
        <w:t xml:space="preserve"> dohodnuto jinak</w:t>
      </w:r>
      <w:r>
        <w:rPr>
          <w:rFonts w:ascii="Arial" w:eastAsia="Arial" w:hAnsi="Arial" w:cs="Arial"/>
          <w:sz w:val="20"/>
          <w:szCs w:val="20"/>
        </w:rPr>
        <w:t>.</w:t>
      </w:r>
    </w:p>
    <w:p w14:paraId="32986EF4" w14:textId="77777777" w:rsidR="00286FC2" w:rsidRPr="00295F90" w:rsidRDefault="00286FC2" w:rsidP="000668FE">
      <w:pPr>
        <w:pStyle w:val="Zhlav2"/>
        <w:keepNext/>
        <w:numPr>
          <w:ilvl w:val="0"/>
          <w:numId w:val="30"/>
        </w:numPr>
        <w:tabs>
          <w:tab w:val="clear" w:pos="4536"/>
          <w:tab w:val="clear" w:pos="9072"/>
        </w:tabs>
        <w:spacing w:before="240" w:after="240" w:line="276" w:lineRule="auto"/>
        <w:ind w:left="567" w:hanging="567"/>
        <w:rPr>
          <w:rFonts w:ascii="Arial" w:hAnsi="Arial" w:cs="Arial"/>
          <w:b/>
          <w:bCs/>
          <w:i/>
          <w:iCs/>
          <w:sz w:val="20"/>
          <w:szCs w:val="20"/>
          <w:u w:val="single"/>
        </w:rPr>
      </w:pPr>
      <w:r w:rsidRPr="00295F90">
        <w:rPr>
          <w:rFonts w:ascii="Arial" w:hAnsi="Arial" w:cs="Arial"/>
          <w:b/>
          <w:bCs/>
          <w:i/>
          <w:iCs/>
          <w:sz w:val="20"/>
          <w:szCs w:val="20"/>
          <w:u w:val="single"/>
        </w:rPr>
        <w:t xml:space="preserve">PLATEBNÍ </w:t>
      </w:r>
      <w:r w:rsidRPr="007C3916">
        <w:rPr>
          <w:rFonts w:ascii="Arial" w:hAnsi="Arial" w:cs="Arial"/>
          <w:b/>
          <w:bCs/>
          <w:i/>
          <w:iCs/>
          <w:sz w:val="20"/>
          <w:szCs w:val="20"/>
          <w:u w:val="single"/>
        </w:rPr>
        <w:t>PODMÍNKY</w:t>
      </w:r>
    </w:p>
    <w:p w14:paraId="1CE55F6F" w14:textId="77777777" w:rsidR="00487822" w:rsidRPr="00D958A6" w:rsidRDefault="00487822" w:rsidP="00A070B1">
      <w:pPr>
        <w:pStyle w:val="Odstavecseseznamem2"/>
        <w:numPr>
          <w:ilvl w:val="1"/>
          <w:numId w:val="15"/>
        </w:numPr>
        <w:spacing w:before="120" w:after="120" w:line="276" w:lineRule="auto"/>
        <w:ind w:left="567" w:hanging="567"/>
        <w:rPr>
          <w:rFonts w:ascii="Arial" w:eastAsia="Arial" w:hAnsi="Arial" w:cs="Arial"/>
          <w:sz w:val="20"/>
          <w:szCs w:val="20"/>
        </w:rPr>
      </w:pPr>
      <w:r w:rsidRPr="00D958A6">
        <w:rPr>
          <w:rFonts w:ascii="Arial" w:eastAsia="Arial" w:hAnsi="Arial" w:cs="Arial"/>
          <w:sz w:val="20"/>
          <w:szCs w:val="20"/>
        </w:rPr>
        <w:t xml:space="preserve">Smluvní cena bude </w:t>
      </w:r>
      <w:r>
        <w:rPr>
          <w:rFonts w:ascii="Arial" w:eastAsia="Arial" w:hAnsi="Arial" w:cs="Arial"/>
          <w:sz w:val="20"/>
          <w:szCs w:val="20"/>
        </w:rPr>
        <w:t>o</w:t>
      </w:r>
      <w:r w:rsidRPr="00D958A6">
        <w:rPr>
          <w:rFonts w:ascii="Arial" w:eastAsia="Arial" w:hAnsi="Arial" w:cs="Arial"/>
          <w:sz w:val="20"/>
          <w:szCs w:val="20"/>
        </w:rPr>
        <w:t xml:space="preserve">bjednatelem uhrazena v české měně na základě daňového dokladu (faktury) vystaveného </w:t>
      </w:r>
      <w:r>
        <w:rPr>
          <w:rFonts w:ascii="Arial" w:eastAsia="Arial" w:hAnsi="Arial" w:cs="Arial"/>
          <w:sz w:val="20"/>
          <w:szCs w:val="20"/>
        </w:rPr>
        <w:t>z</w:t>
      </w:r>
      <w:r w:rsidRPr="00D958A6">
        <w:rPr>
          <w:rFonts w:ascii="Arial" w:eastAsia="Arial" w:hAnsi="Arial" w:cs="Arial"/>
          <w:sz w:val="20"/>
          <w:szCs w:val="20"/>
        </w:rPr>
        <w:t xml:space="preserve">hotovitelem po provedení příslušných částí plnění dle této smlouvy, tj. v dále uvedených dílčích platbách (AD bude poskytován a platba za něj bude uhrazena pouze v případě zahájení provádění Stavby ve lhůtě </w:t>
      </w:r>
      <w:r w:rsidR="00600D10">
        <w:rPr>
          <w:rFonts w:ascii="Arial" w:eastAsia="Arial" w:hAnsi="Arial" w:cs="Arial"/>
          <w:sz w:val="20"/>
          <w:szCs w:val="20"/>
        </w:rPr>
        <w:t>dle čl. 2.2.</w:t>
      </w:r>
      <w:r w:rsidR="00153DE0">
        <w:rPr>
          <w:rFonts w:ascii="Arial" w:eastAsia="Arial" w:hAnsi="Arial" w:cs="Arial"/>
          <w:sz w:val="20"/>
          <w:szCs w:val="20"/>
        </w:rPr>
        <w:t>6</w:t>
      </w:r>
      <w:r w:rsidR="00600D10">
        <w:rPr>
          <w:rFonts w:ascii="Arial" w:eastAsia="Arial" w:hAnsi="Arial" w:cs="Arial"/>
          <w:sz w:val="20"/>
          <w:szCs w:val="20"/>
        </w:rPr>
        <w:t>.4 této smlouvy</w:t>
      </w:r>
      <w:r w:rsidRPr="00D958A6">
        <w:rPr>
          <w:rFonts w:ascii="Arial" w:eastAsia="Arial" w:hAnsi="Arial" w:cs="Arial"/>
          <w:sz w:val="20"/>
          <w:szCs w:val="20"/>
        </w:rPr>
        <w:t>):</w:t>
      </w:r>
    </w:p>
    <w:p w14:paraId="268AE22B" w14:textId="77777777" w:rsidR="00487822" w:rsidRPr="00A8530B" w:rsidRDefault="00487822" w:rsidP="00A070B1">
      <w:pPr>
        <w:pStyle w:val="Odstavecseseznamem2"/>
        <w:numPr>
          <w:ilvl w:val="2"/>
          <w:numId w:val="16"/>
        </w:numPr>
        <w:spacing w:after="120" w:line="276" w:lineRule="auto"/>
        <w:ind w:left="851" w:hanging="567"/>
        <w:rPr>
          <w:rFonts w:ascii="Arial" w:eastAsia="Arial" w:hAnsi="Arial" w:cs="Arial"/>
          <w:sz w:val="20"/>
          <w:szCs w:val="20"/>
        </w:rPr>
      </w:pPr>
      <w:r>
        <w:rPr>
          <w:rFonts w:ascii="Arial" w:hAnsi="Arial" w:cs="Arial"/>
          <w:sz w:val="20"/>
          <w:szCs w:val="20"/>
        </w:rPr>
        <w:t xml:space="preserve">část ceny </w:t>
      </w:r>
      <w:r w:rsidRPr="00BE6BAF">
        <w:rPr>
          <w:rFonts w:ascii="Arial" w:hAnsi="Arial" w:cs="Arial"/>
          <w:sz w:val="20"/>
          <w:szCs w:val="20"/>
        </w:rPr>
        <w:t>díla</w:t>
      </w:r>
      <w:r>
        <w:rPr>
          <w:rFonts w:ascii="Arial" w:hAnsi="Arial" w:cs="Arial"/>
          <w:sz w:val="20"/>
          <w:szCs w:val="20"/>
        </w:rPr>
        <w:t xml:space="preserve"> </w:t>
      </w:r>
      <w:r w:rsidR="00600D10">
        <w:rPr>
          <w:rFonts w:ascii="Arial" w:hAnsi="Arial" w:cs="Arial"/>
          <w:sz w:val="20"/>
          <w:szCs w:val="20"/>
        </w:rPr>
        <w:t>dle čl. 3.1.1</w:t>
      </w:r>
      <w:r>
        <w:rPr>
          <w:rFonts w:ascii="Arial" w:hAnsi="Arial" w:cs="Arial"/>
          <w:sz w:val="20"/>
          <w:szCs w:val="20"/>
        </w:rPr>
        <w:t xml:space="preserve"> </w:t>
      </w:r>
      <w:r w:rsidR="003E49E1">
        <w:rPr>
          <w:rFonts w:ascii="Arial" w:hAnsi="Arial" w:cs="Arial"/>
          <w:sz w:val="20"/>
          <w:szCs w:val="20"/>
        </w:rPr>
        <w:t xml:space="preserve">(studie) </w:t>
      </w:r>
      <w:r>
        <w:rPr>
          <w:rFonts w:ascii="Arial" w:hAnsi="Arial" w:cs="Arial"/>
          <w:sz w:val="20"/>
          <w:szCs w:val="20"/>
        </w:rPr>
        <w:t>této smlouvy</w:t>
      </w:r>
      <w:r w:rsidRPr="00BE6BAF">
        <w:rPr>
          <w:rFonts w:ascii="Arial" w:hAnsi="Arial" w:cs="Arial"/>
          <w:sz w:val="20"/>
          <w:szCs w:val="20"/>
        </w:rPr>
        <w:t xml:space="preserve"> bude uhrazena na základě daňového dokladu</w:t>
      </w:r>
      <w:r>
        <w:rPr>
          <w:rFonts w:ascii="Arial" w:hAnsi="Arial" w:cs="Arial"/>
          <w:sz w:val="20"/>
          <w:szCs w:val="20"/>
        </w:rPr>
        <w:t xml:space="preserve"> (dále jen „faktura“)</w:t>
      </w:r>
      <w:r w:rsidRPr="00BE6BAF">
        <w:rPr>
          <w:rFonts w:ascii="Arial" w:hAnsi="Arial" w:cs="Arial"/>
          <w:sz w:val="20"/>
          <w:szCs w:val="20"/>
        </w:rPr>
        <w:t xml:space="preserve"> vystaveného do 15 dnů po řádném dokončení díla dle čl. 2.1.1</w:t>
      </w:r>
      <w:r>
        <w:rPr>
          <w:rFonts w:ascii="Arial" w:hAnsi="Arial" w:cs="Arial"/>
          <w:sz w:val="20"/>
          <w:szCs w:val="20"/>
        </w:rPr>
        <w:t xml:space="preserve"> </w:t>
      </w:r>
      <w:r w:rsidRPr="00BE6BAF">
        <w:rPr>
          <w:rFonts w:ascii="Arial" w:hAnsi="Arial" w:cs="Arial"/>
          <w:sz w:val="20"/>
          <w:szCs w:val="20"/>
        </w:rPr>
        <w:t>této smlouvy a jeho předání objednateli.</w:t>
      </w:r>
      <w:r>
        <w:rPr>
          <w:rFonts w:ascii="Arial" w:hAnsi="Arial" w:cs="Arial"/>
          <w:sz w:val="20"/>
          <w:szCs w:val="20"/>
        </w:rPr>
        <w:t xml:space="preserve"> </w:t>
      </w:r>
      <w:r w:rsidRPr="006A2EB8">
        <w:rPr>
          <w:rFonts w:ascii="Arial" w:hAnsi="Arial" w:cs="Arial"/>
          <w:sz w:val="20"/>
          <w:szCs w:val="20"/>
        </w:rPr>
        <w:t xml:space="preserve">Součástí faktury musí být předávací protokol dle čl. </w:t>
      </w:r>
      <w:r>
        <w:rPr>
          <w:rFonts w:ascii="Arial" w:hAnsi="Arial" w:cs="Arial"/>
          <w:sz w:val="20"/>
          <w:szCs w:val="20"/>
        </w:rPr>
        <w:t>4</w:t>
      </w:r>
      <w:r w:rsidRPr="006A2EB8">
        <w:rPr>
          <w:rFonts w:ascii="Arial" w:hAnsi="Arial" w:cs="Arial"/>
          <w:sz w:val="20"/>
          <w:szCs w:val="20"/>
        </w:rPr>
        <w:t>.</w:t>
      </w:r>
      <w:r>
        <w:rPr>
          <w:rFonts w:ascii="Arial" w:hAnsi="Arial" w:cs="Arial"/>
          <w:sz w:val="20"/>
          <w:szCs w:val="20"/>
        </w:rPr>
        <w:t>3</w:t>
      </w:r>
      <w:r w:rsidRPr="006A2EB8">
        <w:rPr>
          <w:rFonts w:ascii="Arial" w:hAnsi="Arial" w:cs="Arial"/>
          <w:sz w:val="20"/>
          <w:szCs w:val="20"/>
        </w:rPr>
        <w:t xml:space="preserve"> této smlouvy</w:t>
      </w:r>
      <w:r>
        <w:rPr>
          <w:rFonts w:ascii="Arial" w:hAnsi="Arial" w:cs="Arial"/>
          <w:sz w:val="20"/>
          <w:szCs w:val="20"/>
        </w:rPr>
        <w:t>;</w:t>
      </w:r>
    </w:p>
    <w:p w14:paraId="391351FB" w14:textId="77777777" w:rsidR="00223BB7" w:rsidRPr="00223BB7" w:rsidRDefault="00223BB7" w:rsidP="00223BB7">
      <w:pPr>
        <w:pStyle w:val="Odstavecseseznamem2"/>
        <w:numPr>
          <w:ilvl w:val="2"/>
          <w:numId w:val="16"/>
        </w:numPr>
        <w:spacing w:after="120" w:line="276" w:lineRule="auto"/>
        <w:ind w:left="851" w:hanging="567"/>
        <w:rPr>
          <w:rFonts w:ascii="Arial" w:eastAsia="Arial" w:hAnsi="Arial" w:cs="Arial"/>
          <w:sz w:val="20"/>
          <w:szCs w:val="20"/>
        </w:rPr>
      </w:pPr>
      <w:r>
        <w:rPr>
          <w:rFonts w:ascii="Arial" w:hAnsi="Arial" w:cs="Arial"/>
          <w:sz w:val="20"/>
          <w:szCs w:val="20"/>
        </w:rPr>
        <w:t xml:space="preserve">část ceny </w:t>
      </w:r>
      <w:r w:rsidRPr="00BE6BAF">
        <w:rPr>
          <w:rFonts w:ascii="Arial" w:hAnsi="Arial" w:cs="Arial"/>
          <w:sz w:val="20"/>
          <w:szCs w:val="20"/>
        </w:rPr>
        <w:t>díla</w:t>
      </w:r>
      <w:r>
        <w:rPr>
          <w:rFonts w:ascii="Arial" w:hAnsi="Arial" w:cs="Arial"/>
          <w:sz w:val="20"/>
          <w:szCs w:val="20"/>
        </w:rPr>
        <w:t xml:space="preserve"> dle čl. 3.1.2 (DÚR) této smlouvy</w:t>
      </w:r>
      <w:r w:rsidRPr="00BE6BAF">
        <w:rPr>
          <w:rFonts w:ascii="Arial" w:hAnsi="Arial" w:cs="Arial"/>
          <w:sz w:val="20"/>
          <w:szCs w:val="20"/>
        </w:rPr>
        <w:t xml:space="preserve"> bude uhrazena na základě daňového dokladu</w:t>
      </w:r>
      <w:r>
        <w:rPr>
          <w:rFonts w:ascii="Arial" w:hAnsi="Arial" w:cs="Arial"/>
          <w:sz w:val="20"/>
          <w:szCs w:val="20"/>
        </w:rPr>
        <w:t xml:space="preserve"> (dále jen „faktura“)</w:t>
      </w:r>
      <w:r w:rsidRPr="00BE6BAF">
        <w:rPr>
          <w:rFonts w:ascii="Arial" w:hAnsi="Arial" w:cs="Arial"/>
          <w:sz w:val="20"/>
          <w:szCs w:val="20"/>
        </w:rPr>
        <w:t xml:space="preserve"> vystaveného do 15 dnů po řádném dokončení díla dle čl. 2.1.</w:t>
      </w:r>
      <w:r w:rsidR="008E0B11">
        <w:rPr>
          <w:rFonts w:ascii="Arial" w:hAnsi="Arial" w:cs="Arial"/>
          <w:sz w:val="20"/>
          <w:szCs w:val="20"/>
        </w:rPr>
        <w:t>2</w:t>
      </w:r>
      <w:r>
        <w:rPr>
          <w:rFonts w:ascii="Arial" w:hAnsi="Arial" w:cs="Arial"/>
          <w:sz w:val="20"/>
          <w:szCs w:val="20"/>
        </w:rPr>
        <w:t xml:space="preserve"> </w:t>
      </w:r>
      <w:r w:rsidRPr="00BE6BAF">
        <w:rPr>
          <w:rFonts w:ascii="Arial" w:hAnsi="Arial" w:cs="Arial"/>
          <w:sz w:val="20"/>
          <w:szCs w:val="20"/>
        </w:rPr>
        <w:t>této smlouvy a jeho předání objednateli.</w:t>
      </w:r>
      <w:r>
        <w:rPr>
          <w:rFonts w:ascii="Arial" w:hAnsi="Arial" w:cs="Arial"/>
          <w:sz w:val="20"/>
          <w:szCs w:val="20"/>
        </w:rPr>
        <w:t xml:space="preserve"> </w:t>
      </w:r>
      <w:r w:rsidRPr="006A2EB8">
        <w:rPr>
          <w:rFonts w:ascii="Arial" w:hAnsi="Arial" w:cs="Arial"/>
          <w:sz w:val="20"/>
          <w:szCs w:val="20"/>
        </w:rPr>
        <w:t xml:space="preserve">Součástí faktury musí být předávací protokol dle čl. </w:t>
      </w:r>
      <w:r>
        <w:rPr>
          <w:rFonts w:ascii="Arial" w:hAnsi="Arial" w:cs="Arial"/>
          <w:sz w:val="20"/>
          <w:szCs w:val="20"/>
        </w:rPr>
        <w:t>4</w:t>
      </w:r>
      <w:r w:rsidRPr="006A2EB8">
        <w:rPr>
          <w:rFonts w:ascii="Arial" w:hAnsi="Arial" w:cs="Arial"/>
          <w:sz w:val="20"/>
          <w:szCs w:val="20"/>
        </w:rPr>
        <w:t>.</w:t>
      </w:r>
      <w:r>
        <w:rPr>
          <w:rFonts w:ascii="Arial" w:hAnsi="Arial" w:cs="Arial"/>
          <w:sz w:val="20"/>
          <w:szCs w:val="20"/>
        </w:rPr>
        <w:t>3</w:t>
      </w:r>
      <w:r w:rsidRPr="006A2EB8">
        <w:rPr>
          <w:rFonts w:ascii="Arial" w:hAnsi="Arial" w:cs="Arial"/>
          <w:sz w:val="20"/>
          <w:szCs w:val="20"/>
        </w:rPr>
        <w:t xml:space="preserve"> této smlouvy</w:t>
      </w:r>
      <w:r>
        <w:rPr>
          <w:rFonts w:ascii="Arial" w:hAnsi="Arial" w:cs="Arial"/>
          <w:sz w:val="20"/>
          <w:szCs w:val="20"/>
        </w:rPr>
        <w:t>;</w:t>
      </w:r>
    </w:p>
    <w:p w14:paraId="353CD32A" w14:textId="77777777" w:rsidR="00600D10" w:rsidRPr="00600D10" w:rsidRDefault="00600D10" w:rsidP="00600D10">
      <w:pPr>
        <w:pStyle w:val="Odstavecseseznamem2"/>
        <w:numPr>
          <w:ilvl w:val="2"/>
          <w:numId w:val="16"/>
        </w:numPr>
        <w:spacing w:after="120" w:line="276" w:lineRule="auto"/>
        <w:ind w:left="851" w:hanging="567"/>
        <w:rPr>
          <w:rFonts w:ascii="Arial" w:eastAsia="Arial" w:hAnsi="Arial" w:cs="Arial"/>
          <w:sz w:val="20"/>
          <w:szCs w:val="20"/>
        </w:rPr>
      </w:pPr>
      <w:r>
        <w:rPr>
          <w:rFonts w:ascii="Arial" w:hAnsi="Arial" w:cs="Arial"/>
          <w:sz w:val="20"/>
          <w:szCs w:val="20"/>
        </w:rPr>
        <w:t xml:space="preserve">část ceny </w:t>
      </w:r>
      <w:r w:rsidRPr="00BE6BAF">
        <w:rPr>
          <w:rFonts w:ascii="Arial" w:hAnsi="Arial" w:cs="Arial"/>
          <w:sz w:val="20"/>
          <w:szCs w:val="20"/>
        </w:rPr>
        <w:t>díla</w:t>
      </w:r>
      <w:r>
        <w:rPr>
          <w:rFonts w:ascii="Arial" w:hAnsi="Arial" w:cs="Arial"/>
          <w:sz w:val="20"/>
          <w:szCs w:val="20"/>
        </w:rPr>
        <w:t xml:space="preserve"> </w:t>
      </w:r>
      <w:r w:rsidR="00AE3047">
        <w:rPr>
          <w:rFonts w:ascii="Arial" w:hAnsi="Arial" w:cs="Arial"/>
          <w:sz w:val="20"/>
          <w:szCs w:val="20"/>
        </w:rPr>
        <w:t>dle čl. 3.1.</w:t>
      </w:r>
      <w:r w:rsidR="00D91922">
        <w:rPr>
          <w:rFonts w:ascii="Arial" w:hAnsi="Arial" w:cs="Arial"/>
          <w:sz w:val="20"/>
          <w:szCs w:val="20"/>
        </w:rPr>
        <w:t>3</w:t>
      </w:r>
      <w:r>
        <w:rPr>
          <w:rFonts w:ascii="Arial" w:hAnsi="Arial" w:cs="Arial"/>
          <w:sz w:val="20"/>
          <w:szCs w:val="20"/>
        </w:rPr>
        <w:t xml:space="preserve"> </w:t>
      </w:r>
      <w:r w:rsidR="003E49E1">
        <w:rPr>
          <w:rFonts w:ascii="Arial" w:hAnsi="Arial" w:cs="Arial"/>
          <w:sz w:val="20"/>
          <w:szCs w:val="20"/>
        </w:rPr>
        <w:t>(DPS</w:t>
      </w:r>
      <w:r w:rsidR="008E0B11">
        <w:rPr>
          <w:rFonts w:ascii="Arial" w:hAnsi="Arial" w:cs="Arial"/>
          <w:sz w:val="20"/>
          <w:szCs w:val="20"/>
        </w:rPr>
        <w:t xml:space="preserve"> vč. KooBOZP a </w:t>
      </w:r>
      <w:r w:rsidR="00D91922">
        <w:rPr>
          <w:rFonts w:ascii="Arial" w:hAnsi="Arial" w:cs="Arial"/>
          <w:sz w:val="20"/>
          <w:szCs w:val="20"/>
        </w:rPr>
        <w:t xml:space="preserve">soupisu prací s </w:t>
      </w:r>
      <w:r w:rsidR="008E0B11">
        <w:rPr>
          <w:rFonts w:ascii="Arial" w:hAnsi="Arial" w:cs="Arial"/>
          <w:sz w:val="20"/>
          <w:szCs w:val="20"/>
        </w:rPr>
        <w:t>VV</w:t>
      </w:r>
      <w:r w:rsidR="003E49E1">
        <w:rPr>
          <w:rFonts w:ascii="Arial" w:hAnsi="Arial" w:cs="Arial"/>
          <w:sz w:val="20"/>
          <w:szCs w:val="20"/>
        </w:rPr>
        <w:t xml:space="preserve">) </w:t>
      </w:r>
      <w:r>
        <w:rPr>
          <w:rFonts w:ascii="Arial" w:hAnsi="Arial" w:cs="Arial"/>
          <w:sz w:val="20"/>
          <w:szCs w:val="20"/>
        </w:rPr>
        <w:t>této smlouvy</w:t>
      </w:r>
      <w:r w:rsidRPr="00BE6BAF">
        <w:rPr>
          <w:rFonts w:ascii="Arial" w:hAnsi="Arial" w:cs="Arial"/>
          <w:sz w:val="20"/>
          <w:szCs w:val="20"/>
        </w:rPr>
        <w:t xml:space="preserve"> bude uhrazena na základě daňového dokladu</w:t>
      </w:r>
      <w:r>
        <w:rPr>
          <w:rFonts w:ascii="Arial" w:hAnsi="Arial" w:cs="Arial"/>
          <w:sz w:val="20"/>
          <w:szCs w:val="20"/>
        </w:rPr>
        <w:t xml:space="preserve"> (dále jen „faktura“)</w:t>
      </w:r>
      <w:r w:rsidRPr="00BE6BAF">
        <w:rPr>
          <w:rFonts w:ascii="Arial" w:hAnsi="Arial" w:cs="Arial"/>
          <w:sz w:val="20"/>
          <w:szCs w:val="20"/>
        </w:rPr>
        <w:t xml:space="preserve"> vystaveného do 15 dnů po řádném dokončení díla dle čl. 2.1.</w:t>
      </w:r>
      <w:r w:rsidR="00AE3047">
        <w:rPr>
          <w:rFonts w:ascii="Arial" w:hAnsi="Arial" w:cs="Arial"/>
          <w:sz w:val="20"/>
          <w:szCs w:val="20"/>
        </w:rPr>
        <w:t>3</w:t>
      </w:r>
      <w:r w:rsidR="00D91922">
        <w:rPr>
          <w:rFonts w:ascii="Arial" w:hAnsi="Arial" w:cs="Arial"/>
          <w:sz w:val="20"/>
          <w:szCs w:val="20"/>
        </w:rPr>
        <w:t>, 2.1.4</w:t>
      </w:r>
      <w:r w:rsidR="003E49E1">
        <w:rPr>
          <w:rFonts w:ascii="Arial" w:hAnsi="Arial" w:cs="Arial"/>
          <w:sz w:val="20"/>
          <w:szCs w:val="20"/>
        </w:rPr>
        <w:t xml:space="preserve"> a 2.1.</w:t>
      </w:r>
      <w:r w:rsidR="00D91922">
        <w:rPr>
          <w:rFonts w:ascii="Arial" w:hAnsi="Arial" w:cs="Arial"/>
          <w:sz w:val="20"/>
          <w:szCs w:val="20"/>
        </w:rPr>
        <w:t>6</w:t>
      </w:r>
      <w:r w:rsidRPr="00BE6BAF">
        <w:rPr>
          <w:rFonts w:ascii="Arial" w:hAnsi="Arial" w:cs="Arial"/>
          <w:sz w:val="20"/>
          <w:szCs w:val="20"/>
        </w:rPr>
        <w:t xml:space="preserve"> této smlouvy a jeho předání objednateli.</w:t>
      </w:r>
      <w:r>
        <w:rPr>
          <w:rFonts w:ascii="Arial" w:hAnsi="Arial" w:cs="Arial"/>
          <w:sz w:val="20"/>
          <w:szCs w:val="20"/>
        </w:rPr>
        <w:t xml:space="preserve"> </w:t>
      </w:r>
      <w:r w:rsidRPr="006A2EB8">
        <w:rPr>
          <w:rFonts w:ascii="Arial" w:hAnsi="Arial" w:cs="Arial"/>
          <w:sz w:val="20"/>
          <w:szCs w:val="20"/>
        </w:rPr>
        <w:t xml:space="preserve">Součástí faktury musí být předávací protokol dle čl. </w:t>
      </w:r>
      <w:r>
        <w:rPr>
          <w:rFonts w:ascii="Arial" w:hAnsi="Arial" w:cs="Arial"/>
          <w:sz w:val="20"/>
          <w:szCs w:val="20"/>
        </w:rPr>
        <w:t>4</w:t>
      </w:r>
      <w:r w:rsidRPr="006A2EB8">
        <w:rPr>
          <w:rFonts w:ascii="Arial" w:hAnsi="Arial" w:cs="Arial"/>
          <w:sz w:val="20"/>
          <w:szCs w:val="20"/>
        </w:rPr>
        <w:t>.</w:t>
      </w:r>
      <w:r>
        <w:rPr>
          <w:rFonts w:ascii="Arial" w:hAnsi="Arial" w:cs="Arial"/>
          <w:sz w:val="20"/>
          <w:szCs w:val="20"/>
        </w:rPr>
        <w:t>3</w:t>
      </w:r>
      <w:r w:rsidRPr="006A2EB8">
        <w:rPr>
          <w:rFonts w:ascii="Arial" w:hAnsi="Arial" w:cs="Arial"/>
          <w:sz w:val="20"/>
          <w:szCs w:val="20"/>
        </w:rPr>
        <w:t xml:space="preserve"> této smlouvy</w:t>
      </w:r>
      <w:r>
        <w:rPr>
          <w:rFonts w:ascii="Arial" w:hAnsi="Arial" w:cs="Arial"/>
          <w:sz w:val="20"/>
          <w:szCs w:val="20"/>
        </w:rPr>
        <w:t>;</w:t>
      </w:r>
    </w:p>
    <w:p w14:paraId="797DC8F2" w14:textId="77777777" w:rsidR="00DF599D" w:rsidRPr="00600D10" w:rsidRDefault="00DF599D" w:rsidP="00DF599D">
      <w:pPr>
        <w:pStyle w:val="Odstavecseseznamem2"/>
        <w:numPr>
          <w:ilvl w:val="2"/>
          <w:numId w:val="16"/>
        </w:numPr>
        <w:spacing w:after="120" w:line="276" w:lineRule="auto"/>
        <w:ind w:left="851" w:hanging="567"/>
        <w:rPr>
          <w:rFonts w:ascii="Arial" w:eastAsia="Arial" w:hAnsi="Arial" w:cs="Arial"/>
          <w:sz w:val="20"/>
          <w:szCs w:val="20"/>
        </w:rPr>
      </w:pPr>
      <w:r>
        <w:rPr>
          <w:rFonts w:ascii="Arial" w:hAnsi="Arial" w:cs="Arial"/>
          <w:sz w:val="20"/>
          <w:szCs w:val="20"/>
        </w:rPr>
        <w:lastRenderedPageBreak/>
        <w:t xml:space="preserve">část ceny </w:t>
      </w:r>
      <w:r w:rsidRPr="00BE6BAF">
        <w:rPr>
          <w:rFonts w:ascii="Arial" w:hAnsi="Arial" w:cs="Arial"/>
          <w:sz w:val="20"/>
          <w:szCs w:val="20"/>
        </w:rPr>
        <w:t>díla</w:t>
      </w:r>
      <w:r>
        <w:rPr>
          <w:rFonts w:ascii="Arial" w:hAnsi="Arial" w:cs="Arial"/>
          <w:sz w:val="20"/>
          <w:szCs w:val="20"/>
        </w:rPr>
        <w:t xml:space="preserve"> dle čl. 3.1.</w:t>
      </w:r>
      <w:r w:rsidR="00D91922">
        <w:rPr>
          <w:rFonts w:ascii="Arial" w:hAnsi="Arial" w:cs="Arial"/>
          <w:sz w:val="20"/>
          <w:szCs w:val="20"/>
        </w:rPr>
        <w:t>4</w:t>
      </w:r>
      <w:r>
        <w:rPr>
          <w:rFonts w:ascii="Arial" w:hAnsi="Arial" w:cs="Arial"/>
          <w:sz w:val="20"/>
          <w:szCs w:val="20"/>
        </w:rPr>
        <w:t xml:space="preserve"> </w:t>
      </w:r>
      <w:r w:rsidR="003E49E1">
        <w:rPr>
          <w:rFonts w:ascii="Arial" w:hAnsi="Arial" w:cs="Arial"/>
          <w:sz w:val="20"/>
          <w:szCs w:val="20"/>
        </w:rPr>
        <w:t>(IČ)</w:t>
      </w:r>
      <w:r>
        <w:rPr>
          <w:rFonts w:ascii="Arial" w:hAnsi="Arial" w:cs="Arial"/>
          <w:sz w:val="20"/>
          <w:szCs w:val="20"/>
        </w:rPr>
        <w:t xml:space="preserve"> této smlouvy</w:t>
      </w:r>
      <w:r w:rsidRPr="00BE6BAF">
        <w:rPr>
          <w:rFonts w:ascii="Arial" w:hAnsi="Arial" w:cs="Arial"/>
          <w:sz w:val="20"/>
          <w:szCs w:val="20"/>
        </w:rPr>
        <w:t xml:space="preserve"> bude uhrazena na základě daňového dokladu</w:t>
      </w:r>
      <w:r>
        <w:rPr>
          <w:rFonts w:ascii="Arial" w:hAnsi="Arial" w:cs="Arial"/>
          <w:sz w:val="20"/>
          <w:szCs w:val="20"/>
        </w:rPr>
        <w:t xml:space="preserve"> (dále jen „faktura“)</w:t>
      </w:r>
      <w:r w:rsidRPr="00BE6BAF">
        <w:rPr>
          <w:rFonts w:ascii="Arial" w:hAnsi="Arial" w:cs="Arial"/>
          <w:sz w:val="20"/>
          <w:szCs w:val="20"/>
        </w:rPr>
        <w:t xml:space="preserve"> vystaveného do 15 dnů po řádném dokončení díla dle čl. 2.1.</w:t>
      </w:r>
      <w:r w:rsidR="00D91922">
        <w:rPr>
          <w:rFonts w:ascii="Arial" w:hAnsi="Arial" w:cs="Arial"/>
          <w:sz w:val="20"/>
          <w:szCs w:val="20"/>
        </w:rPr>
        <w:t>5</w:t>
      </w:r>
      <w:r w:rsidRPr="00BE6BAF">
        <w:rPr>
          <w:rFonts w:ascii="Arial" w:hAnsi="Arial" w:cs="Arial"/>
          <w:sz w:val="20"/>
          <w:szCs w:val="20"/>
        </w:rPr>
        <w:t xml:space="preserve"> této smlouvy a jeho předání objednateli.</w:t>
      </w:r>
      <w:r>
        <w:rPr>
          <w:rFonts w:ascii="Arial" w:hAnsi="Arial" w:cs="Arial"/>
          <w:sz w:val="20"/>
          <w:szCs w:val="20"/>
        </w:rPr>
        <w:t xml:space="preserve"> </w:t>
      </w:r>
      <w:r w:rsidRPr="006A2EB8">
        <w:rPr>
          <w:rFonts w:ascii="Arial" w:hAnsi="Arial" w:cs="Arial"/>
          <w:sz w:val="20"/>
          <w:szCs w:val="20"/>
        </w:rPr>
        <w:t xml:space="preserve">Součástí faktury musí být předávací protokol dle čl. </w:t>
      </w:r>
      <w:r>
        <w:rPr>
          <w:rFonts w:ascii="Arial" w:hAnsi="Arial" w:cs="Arial"/>
          <w:sz w:val="20"/>
          <w:szCs w:val="20"/>
        </w:rPr>
        <w:t>4</w:t>
      </w:r>
      <w:r w:rsidRPr="006A2EB8">
        <w:rPr>
          <w:rFonts w:ascii="Arial" w:hAnsi="Arial" w:cs="Arial"/>
          <w:sz w:val="20"/>
          <w:szCs w:val="20"/>
        </w:rPr>
        <w:t>.</w:t>
      </w:r>
      <w:r>
        <w:rPr>
          <w:rFonts w:ascii="Arial" w:hAnsi="Arial" w:cs="Arial"/>
          <w:sz w:val="20"/>
          <w:szCs w:val="20"/>
        </w:rPr>
        <w:t>3</w:t>
      </w:r>
      <w:r w:rsidRPr="006A2EB8">
        <w:rPr>
          <w:rFonts w:ascii="Arial" w:hAnsi="Arial" w:cs="Arial"/>
          <w:sz w:val="20"/>
          <w:szCs w:val="20"/>
        </w:rPr>
        <w:t xml:space="preserve"> této smlouvy</w:t>
      </w:r>
      <w:r>
        <w:rPr>
          <w:rFonts w:ascii="Arial" w:hAnsi="Arial" w:cs="Arial"/>
          <w:sz w:val="20"/>
          <w:szCs w:val="20"/>
        </w:rPr>
        <w:t>;</w:t>
      </w:r>
    </w:p>
    <w:p w14:paraId="6992F22F" w14:textId="77777777" w:rsidR="00936C1B" w:rsidRPr="00494F5E" w:rsidRDefault="00936C1B" w:rsidP="00936C1B">
      <w:pPr>
        <w:pStyle w:val="Odstavecseseznamem2"/>
        <w:numPr>
          <w:ilvl w:val="2"/>
          <w:numId w:val="16"/>
        </w:numPr>
        <w:spacing w:after="120" w:line="276" w:lineRule="auto"/>
        <w:ind w:left="851" w:hanging="567"/>
        <w:rPr>
          <w:rFonts w:ascii="Arial" w:eastAsia="Arial" w:hAnsi="Arial" w:cs="Arial"/>
          <w:sz w:val="20"/>
          <w:szCs w:val="20"/>
        </w:rPr>
      </w:pPr>
      <w:r>
        <w:rPr>
          <w:rFonts w:ascii="Arial" w:hAnsi="Arial" w:cs="Arial"/>
          <w:sz w:val="20"/>
          <w:szCs w:val="20"/>
        </w:rPr>
        <w:t>část c</w:t>
      </w:r>
      <w:r w:rsidRPr="00487822">
        <w:rPr>
          <w:rFonts w:ascii="Arial" w:hAnsi="Arial" w:cs="Arial"/>
          <w:sz w:val="20"/>
          <w:szCs w:val="20"/>
        </w:rPr>
        <w:t>en</w:t>
      </w:r>
      <w:r>
        <w:rPr>
          <w:rFonts w:ascii="Arial" w:hAnsi="Arial" w:cs="Arial"/>
          <w:sz w:val="20"/>
          <w:szCs w:val="20"/>
        </w:rPr>
        <w:t>y</w:t>
      </w:r>
      <w:r>
        <w:rPr>
          <w:rFonts w:ascii="Arial" w:eastAsia="Arial" w:hAnsi="Arial" w:cs="Arial"/>
          <w:sz w:val="20"/>
          <w:szCs w:val="20"/>
        </w:rPr>
        <w:t xml:space="preserve"> </w:t>
      </w:r>
      <w:r w:rsidRPr="00494F5E">
        <w:rPr>
          <w:rFonts w:ascii="Arial" w:eastAsia="Arial" w:hAnsi="Arial" w:cs="Arial"/>
          <w:sz w:val="20"/>
          <w:szCs w:val="20"/>
        </w:rPr>
        <w:t xml:space="preserve">za AD </w:t>
      </w:r>
      <w:r>
        <w:rPr>
          <w:rFonts w:ascii="Arial" w:eastAsia="Arial" w:hAnsi="Arial" w:cs="Arial"/>
          <w:sz w:val="20"/>
          <w:szCs w:val="20"/>
        </w:rPr>
        <w:t>dle čl. 3.1.5</w:t>
      </w:r>
      <w:r w:rsidRPr="003A5BBA">
        <w:rPr>
          <w:rFonts w:ascii="Arial" w:eastAsia="Arial" w:hAnsi="Arial" w:cs="Arial"/>
          <w:sz w:val="20"/>
          <w:szCs w:val="20"/>
        </w:rPr>
        <w:t xml:space="preserve"> </w:t>
      </w:r>
      <w:r>
        <w:rPr>
          <w:rFonts w:ascii="Arial" w:eastAsia="Arial" w:hAnsi="Arial" w:cs="Arial"/>
          <w:sz w:val="20"/>
          <w:szCs w:val="20"/>
        </w:rPr>
        <w:t>této smlouvy</w:t>
      </w:r>
      <w:r w:rsidRPr="003A5BBA">
        <w:rPr>
          <w:rFonts w:ascii="Arial" w:eastAsia="Arial" w:hAnsi="Arial" w:cs="Arial"/>
          <w:sz w:val="20"/>
          <w:szCs w:val="20"/>
        </w:rPr>
        <w:t xml:space="preserve"> </w:t>
      </w:r>
      <w:r w:rsidRPr="00494F5E">
        <w:rPr>
          <w:rFonts w:ascii="Arial" w:eastAsia="Arial" w:hAnsi="Arial" w:cs="Arial"/>
          <w:sz w:val="20"/>
          <w:szCs w:val="20"/>
        </w:rPr>
        <w:t>bude uhrazena po ukončení činnosti AD (protokolárním předání dokončené Stavby).</w:t>
      </w:r>
    </w:p>
    <w:p w14:paraId="4561E218" w14:textId="77777777" w:rsidR="00936C1B" w:rsidRPr="00494F5E" w:rsidRDefault="00936C1B" w:rsidP="00A8530B">
      <w:pPr>
        <w:pStyle w:val="Odstavecseseznamem2"/>
        <w:spacing w:after="120" w:line="276" w:lineRule="auto"/>
        <w:ind w:left="284"/>
        <w:rPr>
          <w:rFonts w:ascii="Arial" w:eastAsia="Arial" w:hAnsi="Arial" w:cs="Arial"/>
          <w:sz w:val="20"/>
          <w:szCs w:val="20"/>
        </w:rPr>
      </w:pPr>
    </w:p>
    <w:p w14:paraId="572B9792" w14:textId="77777777" w:rsidR="00286FC2" w:rsidRPr="00295F90" w:rsidRDefault="0073563A" w:rsidP="00A070B1">
      <w:pPr>
        <w:pStyle w:val="Odstavecseseznamem2"/>
        <w:numPr>
          <w:ilvl w:val="1"/>
          <w:numId w:val="15"/>
        </w:numPr>
        <w:spacing w:before="120" w:after="120" w:line="276" w:lineRule="auto"/>
        <w:ind w:left="567" w:hanging="567"/>
        <w:rPr>
          <w:rFonts w:ascii="Arial" w:hAnsi="Arial" w:cs="Arial"/>
          <w:sz w:val="20"/>
          <w:szCs w:val="20"/>
          <w:lang w:eastAsia="cs-CZ"/>
        </w:rPr>
      </w:pPr>
      <w:r>
        <w:rPr>
          <w:rFonts w:ascii="Arial" w:hAnsi="Arial" w:cs="Arial"/>
          <w:sz w:val="20"/>
          <w:szCs w:val="20"/>
        </w:rPr>
        <w:t>F</w:t>
      </w:r>
      <w:r w:rsidR="00286FC2" w:rsidRPr="00295F90">
        <w:rPr>
          <w:rFonts w:ascii="Arial" w:hAnsi="Arial" w:cs="Arial"/>
          <w:sz w:val="20"/>
          <w:szCs w:val="20"/>
        </w:rPr>
        <w:t>aktura musí obsahovat veškeré náležitosti daňového a účetního dokladu</w:t>
      </w:r>
      <w:r w:rsidR="006766B2" w:rsidRPr="00295F90">
        <w:rPr>
          <w:rFonts w:ascii="Arial" w:hAnsi="Arial" w:cs="Arial"/>
          <w:sz w:val="20"/>
          <w:szCs w:val="20"/>
        </w:rPr>
        <w:t xml:space="preserve"> </w:t>
      </w:r>
      <w:r w:rsidR="00286FC2" w:rsidRPr="00295F90">
        <w:rPr>
          <w:rFonts w:ascii="Arial" w:hAnsi="Arial" w:cs="Arial"/>
          <w:sz w:val="20"/>
          <w:szCs w:val="20"/>
        </w:rPr>
        <w:t>dle zákona č. 235/2004 Sb., o dani z přidané hodnoty, v platném znění</w:t>
      </w:r>
      <w:r w:rsidR="00F54B99">
        <w:rPr>
          <w:rFonts w:ascii="Arial" w:hAnsi="Arial" w:cs="Arial"/>
          <w:sz w:val="20"/>
          <w:szCs w:val="20"/>
        </w:rPr>
        <w:t xml:space="preserve"> (dále jen „ZDPH“)</w:t>
      </w:r>
      <w:r w:rsidR="00286FC2" w:rsidRPr="00295F90">
        <w:rPr>
          <w:rFonts w:ascii="Arial" w:hAnsi="Arial" w:cs="Arial"/>
          <w:sz w:val="20"/>
          <w:szCs w:val="20"/>
        </w:rPr>
        <w:t xml:space="preserve">, a zákona č. 563/1991 Sb., o účetnictví. </w:t>
      </w:r>
      <w:r w:rsidR="00286FC2" w:rsidRPr="00487822">
        <w:rPr>
          <w:rFonts w:ascii="Arial" w:eastAsia="Arial" w:hAnsi="Arial" w:cs="Arial"/>
          <w:sz w:val="20"/>
          <w:szCs w:val="20"/>
        </w:rPr>
        <w:t>Kromě</w:t>
      </w:r>
      <w:r w:rsidR="00286FC2" w:rsidRPr="00295F90">
        <w:rPr>
          <w:rFonts w:ascii="Arial" w:hAnsi="Arial" w:cs="Arial"/>
          <w:sz w:val="20"/>
          <w:szCs w:val="20"/>
        </w:rPr>
        <w:t xml:space="preserve"> náležitostí stanovených právními předpisy je poskytovatel povinen uvést v každé faktuře i tyto údaje:</w:t>
      </w:r>
    </w:p>
    <w:p w14:paraId="3E62A89C" w14:textId="77777777" w:rsidR="00487822" w:rsidRPr="003A5BBA" w:rsidRDefault="00487822" w:rsidP="00A070B1">
      <w:pPr>
        <w:pStyle w:val="Zkladntextodsazen3"/>
        <w:numPr>
          <w:ilvl w:val="0"/>
          <w:numId w:val="17"/>
        </w:numPr>
        <w:tabs>
          <w:tab w:val="left" w:pos="-3969"/>
        </w:tabs>
        <w:spacing w:line="276" w:lineRule="auto"/>
        <w:ind w:left="1134" w:hanging="567"/>
        <w:rPr>
          <w:rFonts w:ascii="Arial" w:eastAsia="Arial" w:hAnsi="Arial" w:cs="Arial"/>
          <w:sz w:val="20"/>
          <w:szCs w:val="20"/>
        </w:rPr>
      </w:pPr>
      <w:r w:rsidRPr="003A5BBA">
        <w:rPr>
          <w:rFonts w:ascii="Arial" w:eastAsia="Arial" w:hAnsi="Arial" w:cs="Arial"/>
          <w:sz w:val="20"/>
          <w:szCs w:val="20"/>
        </w:rPr>
        <w:t>číslo a datum vystavení faktury</w:t>
      </w:r>
    </w:p>
    <w:p w14:paraId="69EB4A14" w14:textId="77777777" w:rsidR="00487822" w:rsidRPr="003A5BBA" w:rsidRDefault="00487822" w:rsidP="00A070B1">
      <w:pPr>
        <w:pStyle w:val="Zkladntextodsazen3"/>
        <w:numPr>
          <w:ilvl w:val="0"/>
          <w:numId w:val="17"/>
        </w:numPr>
        <w:tabs>
          <w:tab w:val="left" w:pos="-3969"/>
        </w:tabs>
        <w:spacing w:line="276" w:lineRule="auto"/>
        <w:ind w:left="1134" w:hanging="567"/>
        <w:rPr>
          <w:rFonts w:ascii="Arial" w:eastAsia="Arial" w:hAnsi="Arial" w:cs="Arial"/>
          <w:sz w:val="20"/>
          <w:szCs w:val="20"/>
        </w:rPr>
      </w:pPr>
      <w:r w:rsidRPr="003A5BBA">
        <w:rPr>
          <w:rFonts w:ascii="Arial" w:eastAsia="Arial" w:hAnsi="Arial" w:cs="Arial"/>
          <w:sz w:val="20"/>
          <w:szCs w:val="20"/>
        </w:rPr>
        <w:t>přesný název akce</w:t>
      </w:r>
    </w:p>
    <w:p w14:paraId="0285C034" w14:textId="77777777" w:rsidR="00487822" w:rsidRPr="00870A86" w:rsidRDefault="00487822" w:rsidP="00A070B1">
      <w:pPr>
        <w:pStyle w:val="Zkladntextodsazen3"/>
        <w:numPr>
          <w:ilvl w:val="0"/>
          <w:numId w:val="17"/>
        </w:numPr>
        <w:spacing w:line="276" w:lineRule="auto"/>
        <w:ind w:left="1134" w:hanging="567"/>
        <w:rPr>
          <w:rFonts w:ascii="Arial" w:hAnsi="Arial" w:cs="Arial"/>
          <w:sz w:val="20"/>
          <w:szCs w:val="20"/>
        </w:rPr>
      </w:pPr>
      <w:r w:rsidRPr="00870A86">
        <w:rPr>
          <w:rFonts w:ascii="Arial" w:hAnsi="Arial" w:cs="Arial"/>
          <w:sz w:val="20"/>
          <w:szCs w:val="20"/>
        </w:rPr>
        <w:t>číslo smlouvy objednatele (uvedené v záznamu o uveřejnění této smlouvy v registru smluv dle zák. č. 340/2015 Sb.)</w:t>
      </w:r>
    </w:p>
    <w:p w14:paraId="602B43AF" w14:textId="77777777" w:rsidR="00487822" w:rsidRPr="007D6B8F" w:rsidRDefault="00487822" w:rsidP="00A070B1">
      <w:pPr>
        <w:pStyle w:val="Zkladntextodsazen3"/>
        <w:numPr>
          <w:ilvl w:val="0"/>
          <w:numId w:val="17"/>
        </w:numPr>
        <w:spacing w:line="276" w:lineRule="auto"/>
        <w:ind w:left="1134" w:hanging="567"/>
        <w:rPr>
          <w:rFonts w:ascii="Arial" w:hAnsi="Arial" w:cs="Arial"/>
          <w:sz w:val="20"/>
          <w:szCs w:val="20"/>
        </w:rPr>
      </w:pPr>
      <w:r>
        <w:rPr>
          <w:rFonts w:ascii="Arial" w:hAnsi="Arial" w:cs="Arial"/>
          <w:sz w:val="20"/>
          <w:szCs w:val="20"/>
        </w:rPr>
        <w:t>i</w:t>
      </w:r>
      <w:r w:rsidRPr="007D6B8F">
        <w:rPr>
          <w:rFonts w:ascii="Arial" w:hAnsi="Arial" w:cs="Arial"/>
          <w:sz w:val="20"/>
          <w:szCs w:val="20"/>
        </w:rPr>
        <w:t>dentifikaci a kontaktní údaje osoby, která fakturu vyhotovila</w:t>
      </w:r>
    </w:p>
    <w:p w14:paraId="76D084A3" w14:textId="77777777" w:rsidR="00487822" w:rsidRDefault="00487822" w:rsidP="00A070B1">
      <w:pPr>
        <w:pStyle w:val="Zkladntextodsazen3"/>
        <w:numPr>
          <w:ilvl w:val="0"/>
          <w:numId w:val="17"/>
        </w:numPr>
        <w:spacing w:line="276" w:lineRule="auto"/>
        <w:ind w:left="1134" w:hanging="567"/>
        <w:rPr>
          <w:rFonts w:ascii="Arial" w:eastAsia="Arial" w:hAnsi="Arial" w:cs="Arial"/>
          <w:sz w:val="20"/>
          <w:szCs w:val="20"/>
        </w:rPr>
      </w:pPr>
      <w:r>
        <w:rPr>
          <w:rFonts w:ascii="Arial" w:eastAsia="Arial" w:hAnsi="Arial" w:cs="Arial"/>
          <w:sz w:val="20"/>
          <w:szCs w:val="20"/>
        </w:rPr>
        <w:t>rozsah provedené části díla – (v případě, kdy je fakturace rozdělena na části)</w:t>
      </w:r>
    </w:p>
    <w:p w14:paraId="387D5FEB" w14:textId="77777777" w:rsidR="00487822" w:rsidRDefault="00487822" w:rsidP="00A070B1">
      <w:pPr>
        <w:pStyle w:val="Zkladntextodsazen3"/>
        <w:numPr>
          <w:ilvl w:val="0"/>
          <w:numId w:val="17"/>
        </w:numPr>
        <w:spacing w:line="276" w:lineRule="auto"/>
        <w:ind w:left="1134" w:hanging="567"/>
        <w:rPr>
          <w:rFonts w:ascii="Arial" w:eastAsia="Arial" w:hAnsi="Arial" w:cs="Arial"/>
          <w:sz w:val="20"/>
          <w:szCs w:val="20"/>
        </w:rPr>
      </w:pPr>
      <w:r>
        <w:rPr>
          <w:rFonts w:ascii="Arial" w:eastAsia="Arial" w:hAnsi="Arial" w:cs="Arial"/>
          <w:sz w:val="20"/>
          <w:szCs w:val="20"/>
        </w:rPr>
        <w:t>označení banky a číslo tuzemského účtu zveřejněného v „Registru plátců DPH a identifikovaných osob“ (dle § 96 ZDPH)</w:t>
      </w:r>
    </w:p>
    <w:p w14:paraId="3CD59A34" w14:textId="77777777" w:rsidR="00487822" w:rsidRDefault="00487822" w:rsidP="00A070B1">
      <w:pPr>
        <w:pStyle w:val="Zkladntextodsazen3"/>
        <w:numPr>
          <w:ilvl w:val="0"/>
          <w:numId w:val="17"/>
        </w:numPr>
        <w:spacing w:line="276" w:lineRule="auto"/>
        <w:ind w:left="1134" w:hanging="567"/>
        <w:rPr>
          <w:rFonts w:ascii="Arial" w:eastAsia="Arial" w:hAnsi="Arial" w:cs="Arial"/>
          <w:sz w:val="20"/>
          <w:szCs w:val="20"/>
        </w:rPr>
      </w:pPr>
      <w:r>
        <w:rPr>
          <w:rFonts w:ascii="Arial" w:eastAsia="Arial" w:hAnsi="Arial" w:cs="Arial"/>
          <w:sz w:val="20"/>
          <w:szCs w:val="20"/>
        </w:rPr>
        <w:t>lhůtu splatnosti faktury 30 dní</w:t>
      </w:r>
    </w:p>
    <w:p w14:paraId="6989A2F1" w14:textId="77777777" w:rsidR="00487822" w:rsidRDefault="00487822" w:rsidP="00A070B1">
      <w:pPr>
        <w:pStyle w:val="Zkladntextodsazen3"/>
        <w:numPr>
          <w:ilvl w:val="0"/>
          <w:numId w:val="17"/>
        </w:numPr>
        <w:tabs>
          <w:tab w:val="left" w:pos="-3969"/>
        </w:tabs>
        <w:spacing w:after="120" w:line="276" w:lineRule="auto"/>
        <w:ind w:left="1134" w:hanging="567"/>
        <w:rPr>
          <w:rFonts w:ascii="Arial" w:eastAsia="Arial" w:hAnsi="Arial" w:cs="Arial"/>
          <w:sz w:val="20"/>
          <w:szCs w:val="20"/>
        </w:rPr>
      </w:pPr>
      <w:r>
        <w:rPr>
          <w:rFonts w:ascii="Arial" w:eastAsia="Arial" w:hAnsi="Arial" w:cs="Arial"/>
          <w:sz w:val="20"/>
          <w:szCs w:val="20"/>
        </w:rPr>
        <w:t>IČO a DIČ objednatele a zhotovitele, jejich přesné názvy a sídlo</w:t>
      </w:r>
    </w:p>
    <w:p w14:paraId="603CE086" w14:textId="77777777" w:rsidR="00487822" w:rsidRPr="00487822" w:rsidRDefault="00487822" w:rsidP="00A070B1">
      <w:pPr>
        <w:pStyle w:val="Odstavecseseznamem2"/>
        <w:numPr>
          <w:ilvl w:val="1"/>
          <w:numId w:val="15"/>
        </w:numPr>
        <w:spacing w:before="120" w:after="120" w:line="276" w:lineRule="auto"/>
        <w:ind w:left="567" w:hanging="567"/>
        <w:rPr>
          <w:rFonts w:ascii="Arial" w:eastAsia="Arial" w:hAnsi="Arial" w:cs="Arial"/>
          <w:sz w:val="20"/>
          <w:szCs w:val="20"/>
        </w:rPr>
      </w:pPr>
      <w:r w:rsidRPr="003A5BBA">
        <w:rPr>
          <w:rFonts w:ascii="Arial" w:hAnsi="Arial" w:cs="Arial"/>
          <w:sz w:val="20"/>
          <w:szCs w:val="20"/>
        </w:rPr>
        <w:t xml:space="preserve">Přílohou </w:t>
      </w:r>
      <w:r w:rsidRPr="00487822">
        <w:rPr>
          <w:rFonts w:ascii="Arial" w:eastAsia="Arial" w:hAnsi="Arial" w:cs="Arial"/>
          <w:sz w:val="20"/>
          <w:szCs w:val="20"/>
        </w:rPr>
        <w:t>faktury musí být příslušný předávací protokol dle čl. 4.3 této smlouvy.</w:t>
      </w:r>
    </w:p>
    <w:p w14:paraId="1A7E60E1" w14:textId="77777777" w:rsidR="006A2EB8" w:rsidRPr="00487822" w:rsidRDefault="006A2EB8" w:rsidP="00A070B1">
      <w:pPr>
        <w:pStyle w:val="Odstavecseseznamem2"/>
        <w:numPr>
          <w:ilvl w:val="1"/>
          <w:numId w:val="15"/>
        </w:numPr>
        <w:spacing w:before="120" w:after="120" w:line="276" w:lineRule="auto"/>
        <w:ind w:left="567" w:hanging="567"/>
        <w:rPr>
          <w:rFonts w:ascii="Arial" w:eastAsia="Arial" w:hAnsi="Arial" w:cs="Arial"/>
          <w:sz w:val="20"/>
          <w:szCs w:val="20"/>
        </w:rPr>
      </w:pPr>
      <w:r w:rsidRPr="00487822">
        <w:rPr>
          <w:rFonts w:ascii="Arial" w:eastAsia="Arial" w:hAnsi="Arial" w:cs="Arial"/>
          <w:sz w:val="20"/>
          <w:szCs w:val="20"/>
        </w:rPr>
        <w:t>Splatnost faktur</w:t>
      </w:r>
      <w:r w:rsidR="00AE3047">
        <w:rPr>
          <w:rFonts w:ascii="Arial" w:eastAsia="Arial" w:hAnsi="Arial" w:cs="Arial"/>
          <w:sz w:val="20"/>
          <w:szCs w:val="20"/>
        </w:rPr>
        <w:t>y</w:t>
      </w:r>
      <w:r w:rsidRPr="00487822">
        <w:rPr>
          <w:rFonts w:ascii="Arial" w:eastAsia="Arial" w:hAnsi="Arial" w:cs="Arial"/>
          <w:sz w:val="20"/>
          <w:szCs w:val="20"/>
        </w:rPr>
        <w:t xml:space="preserve"> se stanovuje v délce 30-ti dnů ode dne doručení vystavené faktury mající všechny sta</w:t>
      </w:r>
      <w:r w:rsidR="00F21858" w:rsidRPr="00487822">
        <w:rPr>
          <w:rFonts w:ascii="Arial" w:eastAsia="Arial" w:hAnsi="Arial" w:cs="Arial"/>
          <w:sz w:val="20"/>
          <w:szCs w:val="20"/>
        </w:rPr>
        <w:t>novené náležitosti objednateli.</w:t>
      </w:r>
    </w:p>
    <w:p w14:paraId="7D57564D" w14:textId="77777777" w:rsidR="00286FC2" w:rsidRPr="00487822" w:rsidRDefault="00286FC2" w:rsidP="00A070B1">
      <w:pPr>
        <w:pStyle w:val="Odstavecseseznamem2"/>
        <w:numPr>
          <w:ilvl w:val="1"/>
          <w:numId w:val="15"/>
        </w:numPr>
        <w:spacing w:before="120" w:after="120" w:line="276" w:lineRule="auto"/>
        <w:ind w:left="567" w:hanging="567"/>
        <w:rPr>
          <w:rFonts w:ascii="Arial" w:eastAsia="Arial" w:hAnsi="Arial" w:cs="Arial"/>
          <w:sz w:val="20"/>
          <w:szCs w:val="20"/>
        </w:rPr>
      </w:pPr>
      <w:r w:rsidRPr="00487822">
        <w:rPr>
          <w:rFonts w:ascii="Arial" w:eastAsia="Arial" w:hAnsi="Arial" w:cs="Arial"/>
          <w:sz w:val="20"/>
          <w:szCs w:val="20"/>
        </w:rPr>
        <w:t>V</w:t>
      </w:r>
      <w:r w:rsidR="006A2EB8" w:rsidRPr="00487822">
        <w:rPr>
          <w:rFonts w:ascii="Arial" w:eastAsia="Arial" w:hAnsi="Arial" w:cs="Arial"/>
          <w:sz w:val="20"/>
          <w:szCs w:val="20"/>
        </w:rPr>
        <w:t xml:space="preserve"> případě, že faktura nebude splňovat náležitosti dle této smlouvy, je objednatel oprávněn vrátit fakturu poskytovateli k opravě či doplnění, přičemž lhůta splatnosti </w:t>
      </w:r>
      <w:r w:rsidR="00F078A8" w:rsidRPr="00487822">
        <w:rPr>
          <w:rFonts w:ascii="Arial" w:eastAsia="Arial" w:hAnsi="Arial" w:cs="Arial"/>
          <w:sz w:val="20"/>
          <w:szCs w:val="20"/>
        </w:rPr>
        <w:t>počne běžet až doručením nového daňového dokladu objednateli.</w:t>
      </w:r>
    </w:p>
    <w:p w14:paraId="1A96BB84" w14:textId="77777777" w:rsidR="00286FC2" w:rsidRPr="00487822" w:rsidRDefault="00F078A8" w:rsidP="00A070B1">
      <w:pPr>
        <w:pStyle w:val="Odstavecseseznamem2"/>
        <w:numPr>
          <w:ilvl w:val="1"/>
          <w:numId w:val="15"/>
        </w:numPr>
        <w:spacing w:before="120" w:after="120" w:line="276" w:lineRule="auto"/>
        <w:ind w:left="567" w:hanging="567"/>
        <w:rPr>
          <w:rFonts w:ascii="Arial" w:eastAsia="Arial" w:hAnsi="Arial" w:cs="Arial"/>
          <w:sz w:val="20"/>
          <w:szCs w:val="20"/>
        </w:rPr>
      </w:pPr>
      <w:r w:rsidRPr="00487822">
        <w:rPr>
          <w:rFonts w:ascii="Arial" w:eastAsia="Arial" w:hAnsi="Arial" w:cs="Arial"/>
          <w:sz w:val="20"/>
          <w:szCs w:val="20"/>
        </w:rPr>
        <w:t xml:space="preserve">Zhotovitel je podle ustanovení § 2 písm. e) zákona č. 320/2001 Sb., o finanční kontrole ve veřejné správě a o změně některých zákonů, osobou povinnou spolupůsobit při </w:t>
      </w:r>
      <w:r w:rsidR="00286FC2" w:rsidRPr="00487822">
        <w:rPr>
          <w:rFonts w:ascii="Arial" w:eastAsia="Arial" w:hAnsi="Arial" w:cs="Arial"/>
          <w:sz w:val="20"/>
          <w:szCs w:val="20"/>
        </w:rPr>
        <w:t xml:space="preserve">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D21A3C" w:rsidRPr="00487822">
        <w:rPr>
          <w:rFonts w:ascii="Arial" w:eastAsia="Arial" w:hAnsi="Arial" w:cs="Arial"/>
          <w:sz w:val="20"/>
          <w:szCs w:val="20"/>
        </w:rPr>
        <w:t>poddodavatel</w:t>
      </w:r>
      <w:r w:rsidR="00286FC2" w:rsidRPr="00487822">
        <w:rPr>
          <w:rFonts w:ascii="Arial" w:eastAsia="Arial" w:hAnsi="Arial" w:cs="Arial"/>
          <w:sz w:val="20"/>
          <w:szCs w:val="20"/>
        </w:rPr>
        <w:t>e.</w:t>
      </w:r>
    </w:p>
    <w:p w14:paraId="23A46E07" w14:textId="77777777" w:rsidR="00286FC2" w:rsidRPr="00487822" w:rsidRDefault="00286FC2" w:rsidP="00A070B1">
      <w:pPr>
        <w:pStyle w:val="Odstavecseseznamem2"/>
        <w:numPr>
          <w:ilvl w:val="1"/>
          <w:numId w:val="15"/>
        </w:numPr>
        <w:spacing w:before="120" w:after="120" w:line="276" w:lineRule="auto"/>
        <w:ind w:left="567" w:hanging="567"/>
        <w:rPr>
          <w:rFonts w:ascii="Arial" w:eastAsia="Arial" w:hAnsi="Arial" w:cs="Arial"/>
          <w:sz w:val="20"/>
          <w:szCs w:val="20"/>
        </w:rPr>
      </w:pPr>
      <w:r w:rsidRPr="00487822">
        <w:rPr>
          <w:rFonts w:ascii="Arial" w:eastAsia="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10 let ode </w:t>
      </w:r>
      <w:r w:rsidR="00726887" w:rsidRPr="00487822">
        <w:rPr>
          <w:rFonts w:ascii="Arial" w:eastAsia="Arial" w:hAnsi="Arial" w:cs="Arial"/>
          <w:sz w:val="20"/>
          <w:szCs w:val="20"/>
        </w:rPr>
        <w:t xml:space="preserve">dne nabytí účinnosti </w:t>
      </w:r>
      <w:r w:rsidRPr="00487822">
        <w:rPr>
          <w:rFonts w:ascii="Arial" w:eastAsia="Arial" w:hAnsi="Arial" w:cs="Arial"/>
          <w:sz w:val="20"/>
          <w:szCs w:val="20"/>
        </w:rPr>
        <w:t>této smlouvy. Po tuto dobu je zhotovitel povinen umožnit osobám oprávněným k výkonu kontroly projektu provést kontrolu dokladů souvisejících s plněním této smlouvy.</w:t>
      </w:r>
    </w:p>
    <w:p w14:paraId="761DC96C" w14:textId="77777777" w:rsidR="00286FC2" w:rsidRPr="00487822" w:rsidRDefault="00286FC2" w:rsidP="00A070B1">
      <w:pPr>
        <w:pStyle w:val="Odstavecseseznamem2"/>
        <w:numPr>
          <w:ilvl w:val="1"/>
          <w:numId w:val="15"/>
        </w:numPr>
        <w:spacing w:before="120" w:after="120" w:line="276" w:lineRule="auto"/>
        <w:ind w:left="567" w:hanging="567"/>
        <w:rPr>
          <w:rFonts w:ascii="Arial" w:eastAsia="Arial" w:hAnsi="Arial" w:cs="Arial"/>
          <w:sz w:val="20"/>
          <w:szCs w:val="20"/>
        </w:rPr>
      </w:pPr>
      <w:r w:rsidRPr="00487822">
        <w:rPr>
          <w:rFonts w:ascii="Arial" w:eastAsia="Arial" w:hAnsi="Arial" w:cs="Arial"/>
          <w:sz w:val="20"/>
          <w:szCs w:val="20"/>
        </w:rPr>
        <w:t>Zhotovitel</w:t>
      </w:r>
      <w:r w:rsidR="001C0D6A" w:rsidRPr="00487822">
        <w:rPr>
          <w:rFonts w:ascii="Arial" w:eastAsia="Arial" w:hAnsi="Arial" w:cs="Arial"/>
          <w:sz w:val="20"/>
          <w:szCs w:val="20"/>
        </w:rPr>
        <w:t>, je-li plátcem DPH,</w:t>
      </w:r>
      <w:r w:rsidRPr="00487822">
        <w:rPr>
          <w:rFonts w:ascii="Arial" w:eastAsia="Arial" w:hAnsi="Arial" w:cs="Arial"/>
          <w:sz w:val="20"/>
          <w:szCs w:val="20"/>
        </w:rPr>
        <w:t xml:space="preserve">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oprávněn odvést částku DPH z příslušného plnění přímo na účet finančnímu úřadu. Smluvní strany si sjednávají, že takto zhotoviteli nevyplacenou částku DPH odvede správci daně sám objednatel v souladu s ustanovením § 109a</w:t>
      </w:r>
      <w:r w:rsidR="00962330">
        <w:rPr>
          <w:rFonts w:ascii="Arial" w:eastAsia="Arial" w:hAnsi="Arial" w:cs="Arial"/>
          <w:sz w:val="20"/>
          <w:szCs w:val="20"/>
        </w:rPr>
        <w:t>)</w:t>
      </w:r>
      <w:r w:rsidRPr="00487822">
        <w:rPr>
          <w:rFonts w:ascii="Arial" w:eastAsia="Arial" w:hAnsi="Arial" w:cs="Arial"/>
          <w:sz w:val="20"/>
          <w:szCs w:val="20"/>
        </w:rPr>
        <w:t xml:space="preserve"> ZDPH.</w:t>
      </w:r>
    </w:p>
    <w:p w14:paraId="6FC52DFE" w14:textId="77777777" w:rsidR="00A526B4" w:rsidRPr="00A526B4" w:rsidRDefault="00286FC2" w:rsidP="00A526B4">
      <w:pPr>
        <w:pStyle w:val="Odstavecseseznamem2"/>
        <w:numPr>
          <w:ilvl w:val="1"/>
          <w:numId w:val="15"/>
        </w:numPr>
        <w:spacing w:before="120" w:after="120" w:line="276" w:lineRule="auto"/>
        <w:ind w:left="567" w:hanging="567"/>
        <w:rPr>
          <w:rFonts w:ascii="Arial" w:hAnsi="Arial" w:cs="Arial"/>
          <w:sz w:val="20"/>
          <w:szCs w:val="20"/>
        </w:rPr>
      </w:pPr>
      <w:r w:rsidRPr="00487822">
        <w:rPr>
          <w:rFonts w:ascii="Arial" w:eastAsia="Arial" w:hAnsi="Arial" w:cs="Arial"/>
          <w:sz w:val="20"/>
          <w:szCs w:val="20"/>
        </w:rPr>
        <w:t>V případě, že se zhotovitel stane tzv. nespolehlivým plátcem DPH ve smyslu § 106a</w:t>
      </w:r>
      <w:r w:rsidR="00962330">
        <w:rPr>
          <w:rFonts w:ascii="Arial" w:eastAsia="Arial" w:hAnsi="Arial" w:cs="Arial"/>
          <w:sz w:val="20"/>
          <w:szCs w:val="20"/>
        </w:rPr>
        <w:t>)</w:t>
      </w:r>
      <w:r w:rsidRPr="00487822">
        <w:rPr>
          <w:rFonts w:ascii="Arial" w:eastAsia="Arial" w:hAnsi="Arial" w:cs="Arial"/>
          <w:sz w:val="20"/>
          <w:szCs w:val="20"/>
        </w:rPr>
        <w:t xml:space="preserve"> ZDPH, je objednatel oprávněn odvést částku DPH z příslušného plnění přímo na účet finančnímu úřadu, a to v návaznosti na § 109 a 109a</w:t>
      </w:r>
      <w:r w:rsidR="00962330">
        <w:rPr>
          <w:rFonts w:ascii="Arial" w:eastAsia="Arial" w:hAnsi="Arial" w:cs="Arial"/>
          <w:sz w:val="20"/>
          <w:szCs w:val="20"/>
        </w:rPr>
        <w:t>)</w:t>
      </w:r>
      <w:r w:rsidRPr="00487822">
        <w:rPr>
          <w:rFonts w:ascii="Arial" w:eastAsia="Arial" w:hAnsi="Arial" w:cs="Arial"/>
          <w:sz w:val="20"/>
          <w:szCs w:val="20"/>
        </w:rPr>
        <w:t xml:space="preserve"> ZDPH. V takovém případě tuto skutečnost objednatel oznámí zhotoviteli a úhradou DPH na účet finančního úřadu se pohledávka </w:t>
      </w:r>
      <w:r w:rsidR="003C0EE2" w:rsidRPr="00487822">
        <w:rPr>
          <w:rFonts w:ascii="Arial" w:eastAsia="Arial" w:hAnsi="Arial" w:cs="Arial"/>
          <w:sz w:val="20"/>
          <w:szCs w:val="20"/>
        </w:rPr>
        <w:t xml:space="preserve">zhotovitele za objednatelem </w:t>
      </w:r>
      <w:r w:rsidRPr="00487822">
        <w:rPr>
          <w:rFonts w:ascii="Arial" w:eastAsia="Arial" w:hAnsi="Arial" w:cs="Arial"/>
          <w:sz w:val="20"/>
          <w:szCs w:val="20"/>
        </w:rPr>
        <w:t>v částce uhrazené DPH považuje bez ohledu na další ustanovení této smlouvy za uhrazenou. Skutečnost, že se zhotovitel</w:t>
      </w:r>
      <w:r w:rsidRPr="00295F90">
        <w:rPr>
          <w:rFonts w:ascii="Arial" w:hAnsi="Arial" w:cs="Arial"/>
          <w:sz w:val="20"/>
          <w:szCs w:val="20"/>
          <w:lang w:eastAsia="cs-CZ"/>
        </w:rPr>
        <w:t xml:space="preserve"> stal tzv. nespolehlivým plátcem DPH, bude ověřena z veřejně dostupného</w:t>
      </w:r>
      <w:r w:rsidRPr="00295F90">
        <w:rPr>
          <w:rFonts w:ascii="Arial" w:hAnsi="Arial" w:cs="Arial"/>
          <w:sz w:val="20"/>
          <w:szCs w:val="20"/>
        </w:rPr>
        <w:t xml:space="preserve"> registru, což zhotovitel výslovně akceptuje a nebude činit sporným.</w:t>
      </w:r>
    </w:p>
    <w:p w14:paraId="7A82498E" w14:textId="77777777" w:rsidR="00286FC2" w:rsidRPr="00295F90" w:rsidRDefault="00286FC2" w:rsidP="000668FE">
      <w:pPr>
        <w:pStyle w:val="Zhlav2"/>
        <w:keepNext/>
        <w:numPr>
          <w:ilvl w:val="0"/>
          <w:numId w:val="30"/>
        </w:numPr>
        <w:tabs>
          <w:tab w:val="clear" w:pos="4536"/>
          <w:tab w:val="clear" w:pos="9072"/>
        </w:tabs>
        <w:spacing w:before="240" w:after="240" w:line="276" w:lineRule="auto"/>
        <w:ind w:left="567" w:hanging="567"/>
        <w:rPr>
          <w:rFonts w:ascii="Arial" w:hAnsi="Arial" w:cs="Arial"/>
          <w:b/>
          <w:bCs/>
          <w:i/>
          <w:iCs/>
          <w:sz w:val="20"/>
          <w:szCs w:val="20"/>
          <w:u w:val="single"/>
        </w:rPr>
      </w:pPr>
      <w:r w:rsidRPr="000D5C67">
        <w:rPr>
          <w:rFonts w:ascii="Arial" w:eastAsia="Arial" w:hAnsi="Arial" w:cs="Arial"/>
          <w:b/>
          <w:bCs/>
          <w:i/>
          <w:iCs/>
          <w:sz w:val="20"/>
          <w:szCs w:val="20"/>
          <w:u w:val="single"/>
        </w:rPr>
        <w:lastRenderedPageBreak/>
        <w:t>SMLUVNÍ</w:t>
      </w:r>
      <w:r w:rsidRPr="00295F90">
        <w:rPr>
          <w:rFonts w:ascii="Arial" w:hAnsi="Arial" w:cs="Arial"/>
          <w:b/>
          <w:bCs/>
          <w:i/>
          <w:iCs/>
          <w:sz w:val="20"/>
          <w:szCs w:val="20"/>
          <w:u w:val="single"/>
        </w:rPr>
        <w:t xml:space="preserve"> POKUTY</w:t>
      </w:r>
    </w:p>
    <w:p w14:paraId="734CB628" w14:textId="77777777" w:rsidR="00286FC2" w:rsidRPr="00487822" w:rsidRDefault="00286FC2" w:rsidP="00A070B1">
      <w:pPr>
        <w:pStyle w:val="Odstavecseseznamem"/>
        <w:numPr>
          <w:ilvl w:val="1"/>
          <w:numId w:val="18"/>
        </w:numPr>
        <w:spacing w:after="120" w:line="276" w:lineRule="auto"/>
        <w:ind w:left="567" w:hanging="567"/>
        <w:rPr>
          <w:rFonts w:ascii="Arial" w:hAnsi="Arial" w:cs="Arial"/>
          <w:sz w:val="20"/>
          <w:szCs w:val="20"/>
        </w:rPr>
      </w:pPr>
      <w:r w:rsidRPr="00487822">
        <w:rPr>
          <w:rFonts w:ascii="Arial" w:hAnsi="Arial" w:cs="Arial"/>
          <w:sz w:val="20"/>
          <w:szCs w:val="20"/>
        </w:rPr>
        <w:t>V případě porušení povinností dle této smlouvy má objednatel nárok na zaplacení smluvních pokut dle tohoto článku ze strany zhotovitele. Nárok na smluvní pokuty je možné uplatnit kumulativně.</w:t>
      </w:r>
    </w:p>
    <w:p w14:paraId="60F51A2F" w14:textId="77777777" w:rsidR="00564A65" w:rsidRDefault="00286FC2" w:rsidP="00A070B1">
      <w:pPr>
        <w:pStyle w:val="Odstavecseseznamem"/>
        <w:numPr>
          <w:ilvl w:val="1"/>
          <w:numId w:val="18"/>
        </w:numPr>
        <w:spacing w:after="120" w:line="276" w:lineRule="auto"/>
        <w:ind w:left="567" w:hanging="567"/>
        <w:rPr>
          <w:rFonts w:ascii="Arial" w:hAnsi="Arial" w:cs="Arial"/>
          <w:sz w:val="20"/>
          <w:szCs w:val="20"/>
        </w:rPr>
      </w:pPr>
      <w:r w:rsidRPr="00295F90">
        <w:rPr>
          <w:rFonts w:ascii="Arial" w:hAnsi="Arial" w:cs="Arial"/>
          <w:sz w:val="20"/>
          <w:szCs w:val="20"/>
        </w:rPr>
        <w:t>Zhotovitel je povinen uhradit objednateli smluvní pokutu ve výši 0,1% z</w:t>
      </w:r>
      <w:r w:rsidR="008F59FB">
        <w:rPr>
          <w:rFonts w:ascii="Arial" w:hAnsi="Arial" w:cs="Arial"/>
          <w:sz w:val="20"/>
          <w:szCs w:val="20"/>
        </w:rPr>
        <w:t xml:space="preserve"> celkové </w:t>
      </w:r>
      <w:r w:rsidRPr="00295F90">
        <w:rPr>
          <w:rFonts w:ascii="Arial" w:hAnsi="Arial" w:cs="Arial"/>
          <w:sz w:val="20"/>
          <w:szCs w:val="20"/>
        </w:rPr>
        <w:t>ceny díla bez DPH dle čl. 3.1 této smlouvy za každý i jen započatý kalendářní den pr</w:t>
      </w:r>
      <w:r w:rsidR="00507756" w:rsidRPr="00295F90">
        <w:rPr>
          <w:rFonts w:ascii="Arial" w:hAnsi="Arial" w:cs="Arial"/>
          <w:sz w:val="20"/>
          <w:szCs w:val="20"/>
        </w:rPr>
        <w:t xml:space="preserve">odlení se splněním </w:t>
      </w:r>
      <w:r w:rsidRPr="00295F90">
        <w:rPr>
          <w:rFonts w:ascii="Arial" w:hAnsi="Arial" w:cs="Arial"/>
          <w:sz w:val="20"/>
          <w:szCs w:val="20"/>
        </w:rPr>
        <w:t>lhůt sjednan</w:t>
      </w:r>
      <w:r w:rsidR="000A03B7">
        <w:rPr>
          <w:rFonts w:ascii="Arial" w:hAnsi="Arial" w:cs="Arial"/>
          <w:sz w:val="20"/>
          <w:szCs w:val="20"/>
        </w:rPr>
        <w:t>ých</w:t>
      </w:r>
      <w:r w:rsidRPr="00295F90">
        <w:rPr>
          <w:rFonts w:ascii="Arial" w:hAnsi="Arial" w:cs="Arial"/>
          <w:sz w:val="20"/>
          <w:szCs w:val="20"/>
        </w:rPr>
        <w:t xml:space="preserve"> v čl. </w:t>
      </w:r>
      <w:r w:rsidR="0014379B" w:rsidRPr="00295F90">
        <w:rPr>
          <w:rFonts w:ascii="Arial" w:hAnsi="Arial" w:cs="Arial"/>
          <w:sz w:val="20"/>
          <w:szCs w:val="20"/>
        </w:rPr>
        <w:t>4.</w:t>
      </w:r>
      <w:r w:rsidR="00487822">
        <w:rPr>
          <w:rFonts w:ascii="Arial" w:hAnsi="Arial" w:cs="Arial"/>
          <w:sz w:val="20"/>
          <w:szCs w:val="20"/>
        </w:rPr>
        <w:t xml:space="preserve">1 </w:t>
      </w:r>
      <w:r w:rsidRPr="00295F90">
        <w:rPr>
          <w:rFonts w:ascii="Arial" w:hAnsi="Arial" w:cs="Arial"/>
          <w:sz w:val="20"/>
          <w:szCs w:val="20"/>
        </w:rPr>
        <w:t>této smlouvy</w:t>
      </w:r>
      <w:r w:rsidR="000A03B7">
        <w:rPr>
          <w:rFonts w:ascii="Arial" w:hAnsi="Arial" w:cs="Arial"/>
          <w:sz w:val="20"/>
          <w:szCs w:val="20"/>
        </w:rPr>
        <w:t>, přičemž smluvní pokutu je objednatel oprávněn požadovat za prodlení s každou částí díla dle čl. 4.1 této smlouvy</w:t>
      </w:r>
      <w:r w:rsidRPr="00295F90">
        <w:rPr>
          <w:rFonts w:ascii="Arial" w:hAnsi="Arial" w:cs="Arial"/>
          <w:sz w:val="20"/>
          <w:szCs w:val="20"/>
        </w:rPr>
        <w:t>.</w:t>
      </w:r>
    </w:p>
    <w:p w14:paraId="35FA6E71" w14:textId="77777777" w:rsidR="00255B10" w:rsidRPr="00A526B4" w:rsidRDefault="00255B10" w:rsidP="00A070B1">
      <w:pPr>
        <w:pStyle w:val="Odstavecseseznamem"/>
        <w:numPr>
          <w:ilvl w:val="1"/>
          <w:numId w:val="18"/>
        </w:numPr>
        <w:spacing w:after="120" w:line="276" w:lineRule="auto"/>
        <w:ind w:left="567" w:hanging="567"/>
        <w:rPr>
          <w:rFonts w:ascii="Arial" w:hAnsi="Arial" w:cs="Arial"/>
          <w:sz w:val="20"/>
          <w:szCs w:val="20"/>
        </w:rPr>
      </w:pPr>
      <w:r w:rsidRPr="00A526B4">
        <w:rPr>
          <w:rFonts w:ascii="Arial" w:hAnsi="Arial" w:cs="Arial"/>
          <w:sz w:val="20"/>
          <w:szCs w:val="20"/>
        </w:rPr>
        <w:t xml:space="preserve">Objednatel je povinen uhradit zhotoviteli smluvní pokutu ve výši 0,1% z celkové ceny díla bez DPH dle čl. </w:t>
      </w:r>
      <w:r w:rsidR="00EF4DCD" w:rsidRPr="00A526B4">
        <w:rPr>
          <w:rFonts w:ascii="Arial" w:hAnsi="Arial" w:cs="Arial"/>
          <w:sz w:val="20"/>
          <w:szCs w:val="20"/>
        </w:rPr>
        <w:t xml:space="preserve">3 odst. </w:t>
      </w:r>
      <w:r w:rsidRPr="00A526B4">
        <w:rPr>
          <w:rFonts w:ascii="Arial" w:hAnsi="Arial" w:cs="Arial"/>
          <w:sz w:val="20"/>
          <w:szCs w:val="20"/>
        </w:rPr>
        <w:t xml:space="preserve">3.1 této smlouvy za každý jen započatý kalendářní den prodlení se splněním lhůty platby sjednané dle čl. </w:t>
      </w:r>
      <w:r w:rsidR="00EF4DCD" w:rsidRPr="00A526B4">
        <w:rPr>
          <w:rFonts w:ascii="Arial" w:hAnsi="Arial" w:cs="Arial"/>
          <w:sz w:val="20"/>
          <w:szCs w:val="20"/>
        </w:rPr>
        <w:t xml:space="preserve">9 odst. </w:t>
      </w:r>
      <w:r w:rsidRPr="00A526B4">
        <w:rPr>
          <w:rFonts w:ascii="Arial" w:hAnsi="Arial" w:cs="Arial"/>
          <w:sz w:val="20"/>
          <w:szCs w:val="20"/>
        </w:rPr>
        <w:t xml:space="preserve">9.4. </w:t>
      </w:r>
    </w:p>
    <w:p w14:paraId="636BB812" w14:textId="77777777" w:rsidR="003D608A" w:rsidRPr="003D608A" w:rsidRDefault="003D608A" w:rsidP="00A070B1">
      <w:pPr>
        <w:pStyle w:val="Odstavecseseznamem"/>
        <w:numPr>
          <w:ilvl w:val="1"/>
          <w:numId w:val="18"/>
        </w:numPr>
        <w:spacing w:after="120" w:line="276" w:lineRule="auto"/>
        <w:ind w:left="567" w:hanging="567"/>
        <w:rPr>
          <w:rFonts w:ascii="Arial" w:hAnsi="Arial" w:cs="Arial"/>
          <w:sz w:val="20"/>
          <w:szCs w:val="20"/>
        </w:rPr>
      </w:pPr>
      <w:r w:rsidRPr="00487822">
        <w:rPr>
          <w:rFonts w:ascii="Arial" w:hAnsi="Arial" w:cs="Arial"/>
          <w:sz w:val="20"/>
          <w:szCs w:val="20"/>
        </w:rPr>
        <w:t xml:space="preserve">Smluvní </w:t>
      </w:r>
      <w:r w:rsidRPr="003D608A">
        <w:rPr>
          <w:rFonts w:ascii="Arial" w:hAnsi="Arial" w:cs="Arial"/>
          <w:sz w:val="20"/>
          <w:szCs w:val="20"/>
        </w:rPr>
        <w:t>pokuty dle této smlouvy se stávají splatnými dnem následujícím po dni, ve kterém na ně vznikl nárok.</w:t>
      </w:r>
    </w:p>
    <w:p w14:paraId="36816E45" w14:textId="77777777" w:rsidR="003D608A" w:rsidRPr="003D608A" w:rsidRDefault="003D608A" w:rsidP="00A070B1">
      <w:pPr>
        <w:pStyle w:val="Odstavecseseznamem"/>
        <w:numPr>
          <w:ilvl w:val="1"/>
          <w:numId w:val="18"/>
        </w:numPr>
        <w:spacing w:after="120" w:line="276" w:lineRule="auto"/>
        <w:ind w:left="567" w:hanging="567"/>
        <w:rPr>
          <w:rFonts w:ascii="Arial" w:hAnsi="Arial" w:cs="Arial"/>
          <w:sz w:val="20"/>
          <w:szCs w:val="20"/>
        </w:rPr>
      </w:pPr>
      <w:r w:rsidRPr="003D608A">
        <w:rPr>
          <w:rFonts w:ascii="Arial" w:hAnsi="Arial" w:cs="Arial"/>
          <w:sz w:val="20"/>
          <w:szCs w:val="20"/>
        </w:rPr>
        <w:t>Objednatel je oprávněn započíst své splatné i nesplatné pohledávky z titulu nároků na zaplacení smluvních pokut či nároků na náhradu škody vůči jakékoliv splatné či nesplatné pohledávce zhotovitele.</w:t>
      </w:r>
    </w:p>
    <w:p w14:paraId="1E701DD7" w14:textId="77777777" w:rsidR="00A526B4" w:rsidRPr="00A526B4" w:rsidRDefault="003D608A" w:rsidP="00A526B4">
      <w:pPr>
        <w:pStyle w:val="Odstavecseseznamem"/>
        <w:numPr>
          <w:ilvl w:val="1"/>
          <w:numId w:val="18"/>
        </w:numPr>
        <w:spacing w:after="120" w:line="276" w:lineRule="auto"/>
        <w:ind w:left="567" w:hanging="567"/>
        <w:rPr>
          <w:rFonts w:ascii="Arial" w:eastAsia="Arial" w:hAnsi="Arial" w:cs="Arial"/>
          <w:sz w:val="20"/>
          <w:szCs w:val="20"/>
        </w:rPr>
      </w:pPr>
      <w:r w:rsidRPr="003D608A">
        <w:rPr>
          <w:rFonts w:ascii="Arial" w:hAnsi="Arial" w:cs="Arial"/>
          <w:sz w:val="20"/>
          <w:szCs w:val="20"/>
        </w:rPr>
        <w:t>Ustanovení o</w:t>
      </w:r>
      <w:r>
        <w:rPr>
          <w:rFonts w:ascii="Arial" w:eastAsia="Arial" w:hAnsi="Arial" w:cs="Arial"/>
          <w:sz w:val="20"/>
          <w:szCs w:val="20"/>
        </w:rPr>
        <w:t xml:space="preserve"> smluvních pokutách v této smlouvě se nijak nedotýká nároků na náhradu škody.</w:t>
      </w:r>
    </w:p>
    <w:p w14:paraId="4E35939A" w14:textId="77777777" w:rsidR="008F59FB" w:rsidRDefault="008F59FB" w:rsidP="000668FE">
      <w:pPr>
        <w:pStyle w:val="Zhlav1"/>
        <w:keepNext/>
        <w:numPr>
          <w:ilvl w:val="0"/>
          <w:numId w:val="30"/>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AKTUALIZACE DÍLA</w:t>
      </w:r>
    </w:p>
    <w:p w14:paraId="786C5442" w14:textId="77777777" w:rsidR="008F59FB" w:rsidRPr="00ED462C" w:rsidRDefault="008F59FB" w:rsidP="00A070B1">
      <w:pPr>
        <w:pStyle w:val="Odstavecseseznamem2"/>
        <w:numPr>
          <w:ilvl w:val="1"/>
          <w:numId w:val="19"/>
        </w:numPr>
        <w:spacing w:after="120" w:line="276" w:lineRule="auto"/>
        <w:ind w:left="567" w:hanging="567"/>
        <w:rPr>
          <w:rFonts w:ascii="Arial" w:eastAsia="Arial" w:hAnsi="Arial" w:cs="Arial"/>
          <w:sz w:val="20"/>
          <w:szCs w:val="20"/>
        </w:rPr>
      </w:pPr>
      <w:r w:rsidRPr="00ED462C">
        <w:rPr>
          <w:rFonts w:ascii="Arial" w:eastAsia="Arial" w:hAnsi="Arial" w:cs="Arial"/>
          <w:sz w:val="20"/>
          <w:szCs w:val="20"/>
        </w:rPr>
        <w:t xml:space="preserve">Objednatel si vyhrazuje právo vyzvat </w:t>
      </w:r>
      <w:r>
        <w:rPr>
          <w:rFonts w:ascii="Arial" w:eastAsia="Arial" w:hAnsi="Arial" w:cs="Arial"/>
          <w:sz w:val="20"/>
          <w:szCs w:val="20"/>
        </w:rPr>
        <w:t>z</w:t>
      </w:r>
      <w:r w:rsidRPr="00ED462C">
        <w:rPr>
          <w:rFonts w:ascii="Arial" w:eastAsia="Arial" w:hAnsi="Arial" w:cs="Arial"/>
          <w:sz w:val="20"/>
          <w:szCs w:val="20"/>
        </w:rPr>
        <w:t xml:space="preserve">hotovitele k aktualizaci (přecenění) </w:t>
      </w:r>
      <w:r>
        <w:rPr>
          <w:rFonts w:ascii="Arial" w:eastAsia="Arial" w:hAnsi="Arial" w:cs="Arial"/>
          <w:sz w:val="20"/>
          <w:szCs w:val="20"/>
        </w:rPr>
        <w:t>oceněného soupisu prací</w:t>
      </w:r>
      <w:r w:rsidRPr="00ED462C">
        <w:rPr>
          <w:rFonts w:ascii="Arial" w:eastAsia="Arial" w:hAnsi="Arial" w:cs="Arial"/>
          <w:sz w:val="20"/>
          <w:szCs w:val="20"/>
        </w:rPr>
        <w:t xml:space="preserve"> a to </w:t>
      </w:r>
      <w:r w:rsidRPr="00993978">
        <w:rPr>
          <w:rFonts w:ascii="Arial" w:eastAsia="Arial" w:hAnsi="Arial" w:cs="Arial"/>
          <w:sz w:val="20"/>
          <w:szCs w:val="20"/>
        </w:rPr>
        <w:t>nejvýše dvakrát ve</w:t>
      </w:r>
      <w:r w:rsidRPr="00ED462C">
        <w:rPr>
          <w:rFonts w:ascii="Arial" w:eastAsia="Arial" w:hAnsi="Arial" w:cs="Arial"/>
          <w:sz w:val="20"/>
          <w:szCs w:val="20"/>
        </w:rPr>
        <w:t xml:space="preserve"> lhůtě </w:t>
      </w:r>
      <w:r>
        <w:rPr>
          <w:rFonts w:ascii="Arial" w:eastAsia="Arial" w:hAnsi="Arial" w:cs="Arial"/>
          <w:sz w:val="20"/>
          <w:szCs w:val="20"/>
        </w:rPr>
        <w:t>pěti (</w:t>
      </w:r>
      <w:r w:rsidRPr="00ED462C">
        <w:rPr>
          <w:rFonts w:ascii="Arial" w:eastAsia="Arial" w:hAnsi="Arial" w:cs="Arial"/>
          <w:sz w:val="20"/>
          <w:szCs w:val="20"/>
        </w:rPr>
        <w:t>5</w:t>
      </w:r>
      <w:r>
        <w:rPr>
          <w:rFonts w:ascii="Arial" w:eastAsia="Arial" w:hAnsi="Arial" w:cs="Arial"/>
          <w:sz w:val="20"/>
          <w:szCs w:val="20"/>
        </w:rPr>
        <w:t>)</w:t>
      </w:r>
      <w:r w:rsidRPr="00ED462C">
        <w:rPr>
          <w:rFonts w:ascii="Arial" w:eastAsia="Arial" w:hAnsi="Arial" w:cs="Arial"/>
          <w:sz w:val="20"/>
          <w:szCs w:val="20"/>
        </w:rPr>
        <w:t xml:space="preserve"> let od </w:t>
      </w:r>
      <w:r w:rsidR="000A03B7">
        <w:rPr>
          <w:rFonts w:ascii="Arial" w:eastAsia="Arial" w:hAnsi="Arial" w:cs="Arial"/>
          <w:sz w:val="20"/>
          <w:szCs w:val="20"/>
        </w:rPr>
        <w:t xml:space="preserve">předání díla dle čl. 2 odst. 2.1.4 této smlouvy. </w:t>
      </w:r>
      <w:r w:rsidRPr="00ED462C">
        <w:rPr>
          <w:rFonts w:ascii="Arial" w:eastAsia="Arial" w:hAnsi="Arial" w:cs="Arial"/>
          <w:sz w:val="20"/>
          <w:szCs w:val="20"/>
        </w:rPr>
        <w:t>.</w:t>
      </w:r>
    </w:p>
    <w:p w14:paraId="6EE95598" w14:textId="77777777" w:rsidR="008F59FB" w:rsidRPr="00ED462C" w:rsidRDefault="008F59FB" w:rsidP="00A070B1">
      <w:pPr>
        <w:pStyle w:val="Odstavecseseznamem2"/>
        <w:numPr>
          <w:ilvl w:val="1"/>
          <w:numId w:val="19"/>
        </w:numPr>
        <w:spacing w:after="120" w:line="276" w:lineRule="auto"/>
        <w:ind w:left="567" w:hanging="567"/>
        <w:rPr>
          <w:rFonts w:ascii="Arial" w:eastAsia="Arial" w:hAnsi="Arial" w:cs="Arial"/>
          <w:sz w:val="20"/>
          <w:szCs w:val="20"/>
        </w:rPr>
      </w:pPr>
      <w:r w:rsidRPr="00ED462C">
        <w:rPr>
          <w:rFonts w:ascii="Arial" w:eastAsia="Arial" w:hAnsi="Arial" w:cs="Arial"/>
          <w:sz w:val="20"/>
          <w:szCs w:val="20"/>
        </w:rPr>
        <w:t>Zhotovitel je povinen provést aktualizaci</w:t>
      </w:r>
      <w:r>
        <w:rPr>
          <w:rFonts w:ascii="Arial" w:eastAsia="Arial" w:hAnsi="Arial" w:cs="Arial"/>
          <w:sz w:val="20"/>
          <w:szCs w:val="20"/>
        </w:rPr>
        <w:t xml:space="preserve"> oceněného soupisu prací</w:t>
      </w:r>
      <w:r w:rsidR="00962330">
        <w:rPr>
          <w:rFonts w:ascii="Arial" w:eastAsia="Arial" w:hAnsi="Arial" w:cs="Arial"/>
          <w:sz w:val="20"/>
          <w:szCs w:val="20"/>
        </w:rPr>
        <w:t>,</w:t>
      </w:r>
      <w:r w:rsidRPr="00ED462C">
        <w:rPr>
          <w:rFonts w:ascii="Arial" w:eastAsia="Arial" w:hAnsi="Arial" w:cs="Arial"/>
          <w:sz w:val="20"/>
          <w:szCs w:val="20"/>
        </w:rPr>
        <w:t xml:space="preserve"> a to bezplatně do </w:t>
      </w:r>
      <w:r w:rsidR="00993978">
        <w:rPr>
          <w:rFonts w:ascii="Arial" w:eastAsia="Arial" w:hAnsi="Arial" w:cs="Arial"/>
          <w:sz w:val="20"/>
          <w:szCs w:val="20"/>
        </w:rPr>
        <w:t>jednoho (1) měsíce</w:t>
      </w:r>
      <w:r>
        <w:rPr>
          <w:rFonts w:ascii="Arial" w:eastAsia="Arial" w:hAnsi="Arial" w:cs="Arial"/>
          <w:sz w:val="20"/>
          <w:szCs w:val="20"/>
        </w:rPr>
        <w:t xml:space="preserve"> </w:t>
      </w:r>
      <w:r w:rsidRPr="00ED462C">
        <w:rPr>
          <w:rFonts w:ascii="Arial" w:eastAsia="Arial" w:hAnsi="Arial" w:cs="Arial"/>
          <w:sz w:val="20"/>
          <w:szCs w:val="20"/>
        </w:rPr>
        <w:t xml:space="preserve">od písemné výzvy </w:t>
      </w:r>
      <w:r>
        <w:rPr>
          <w:rFonts w:ascii="Arial" w:eastAsia="Arial" w:hAnsi="Arial" w:cs="Arial"/>
          <w:sz w:val="20"/>
          <w:szCs w:val="20"/>
        </w:rPr>
        <w:t>o</w:t>
      </w:r>
      <w:r w:rsidRPr="00ED462C">
        <w:rPr>
          <w:rFonts w:ascii="Arial" w:eastAsia="Arial" w:hAnsi="Arial" w:cs="Arial"/>
          <w:sz w:val="20"/>
          <w:szCs w:val="20"/>
        </w:rPr>
        <w:t xml:space="preserve">bjednatele dle odst. </w:t>
      </w:r>
      <w:r w:rsidR="00993978">
        <w:rPr>
          <w:rFonts w:ascii="Arial" w:eastAsia="Arial" w:hAnsi="Arial" w:cs="Arial"/>
          <w:sz w:val="20"/>
          <w:szCs w:val="20"/>
        </w:rPr>
        <w:t>1</w:t>
      </w:r>
      <w:r w:rsidRPr="00ED462C">
        <w:rPr>
          <w:rFonts w:ascii="Arial" w:eastAsia="Arial" w:hAnsi="Arial" w:cs="Arial"/>
          <w:sz w:val="20"/>
          <w:szCs w:val="20"/>
        </w:rPr>
        <w:t xml:space="preserve"> tohoto článku smlouvy.</w:t>
      </w:r>
    </w:p>
    <w:p w14:paraId="08859E89" w14:textId="77777777" w:rsidR="008F59FB" w:rsidRDefault="008F59FB" w:rsidP="00A070B1">
      <w:pPr>
        <w:pStyle w:val="Odstavecseseznamem2"/>
        <w:numPr>
          <w:ilvl w:val="1"/>
          <w:numId w:val="19"/>
        </w:numPr>
        <w:spacing w:after="120" w:line="276" w:lineRule="auto"/>
        <w:ind w:left="567" w:hanging="567"/>
        <w:rPr>
          <w:rFonts w:ascii="Arial" w:eastAsia="Arial" w:hAnsi="Arial" w:cs="Arial"/>
          <w:sz w:val="20"/>
          <w:szCs w:val="20"/>
        </w:rPr>
      </w:pPr>
      <w:r w:rsidRPr="00ED462C">
        <w:rPr>
          <w:rFonts w:ascii="Arial" w:eastAsia="Arial" w:hAnsi="Arial" w:cs="Arial"/>
          <w:sz w:val="20"/>
          <w:szCs w:val="20"/>
        </w:rPr>
        <w:t>Na provedené aktualizace se vztahuje stejná záru</w:t>
      </w:r>
      <w:r>
        <w:rPr>
          <w:rFonts w:ascii="Arial" w:eastAsia="Arial" w:hAnsi="Arial" w:cs="Arial"/>
          <w:sz w:val="20"/>
          <w:szCs w:val="20"/>
        </w:rPr>
        <w:t>ka a licenční podmínky jako na d</w:t>
      </w:r>
      <w:r w:rsidRPr="00ED462C">
        <w:rPr>
          <w:rFonts w:ascii="Arial" w:eastAsia="Arial" w:hAnsi="Arial" w:cs="Arial"/>
          <w:sz w:val="20"/>
          <w:szCs w:val="20"/>
        </w:rPr>
        <w:t>ílo dle této smlouvy.</w:t>
      </w:r>
    </w:p>
    <w:p w14:paraId="091F9A0E" w14:textId="77777777" w:rsidR="006A2EB8" w:rsidRPr="007C3916" w:rsidRDefault="006A2EB8" w:rsidP="000668FE">
      <w:pPr>
        <w:pStyle w:val="Zhlav2"/>
        <w:keepNext/>
        <w:numPr>
          <w:ilvl w:val="0"/>
          <w:numId w:val="30"/>
        </w:numPr>
        <w:tabs>
          <w:tab w:val="clear" w:pos="4536"/>
          <w:tab w:val="clear" w:pos="9072"/>
        </w:tabs>
        <w:spacing w:before="240" w:after="240" w:line="276" w:lineRule="auto"/>
        <w:ind w:left="567" w:hanging="567"/>
        <w:rPr>
          <w:rFonts w:ascii="Arial" w:hAnsi="Arial" w:cs="Arial"/>
          <w:b/>
          <w:bCs/>
          <w:i/>
          <w:iCs/>
          <w:sz w:val="20"/>
          <w:szCs w:val="20"/>
          <w:u w:val="single"/>
        </w:rPr>
      </w:pPr>
      <w:r w:rsidRPr="007C3916">
        <w:rPr>
          <w:rFonts w:ascii="Arial" w:hAnsi="Arial" w:cs="Arial"/>
          <w:b/>
          <w:bCs/>
          <w:i/>
          <w:iCs/>
          <w:sz w:val="20"/>
          <w:szCs w:val="20"/>
          <w:u w:val="single"/>
        </w:rPr>
        <w:t>ODSTOUPENÍ OD SMLOUVY</w:t>
      </w:r>
    </w:p>
    <w:p w14:paraId="1C65CBFA" w14:textId="77777777" w:rsidR="008F59FB" w:rsidRPr="003A5BBA" w:rsidRDefault="008F59FB" w:rsidP="00A070B1">
      <w:pPr>
        <w:pStyle w:val="Odstavecseseznamem2"/>
        <w:numPr>
          <w:ilvl w:val="1"/>
          <w:numId w:val="21"/>
        </w:numPr>
        <w:spacing w:after="120" w:line="276" w:lineRule="auto"/>
        <w:ind w:left="567" w:hanging="567"/>
        <w:rPr>
          <w:rFonts w:ascii="Arial" w:eastAsia="Arial" w:hAnsi="Arial" w:cs="Arial"/>
          <w:sz w:val="20"/>
          <w:szCs w:val="20"/>
        </w:rPr>
      </w:pPr>
      <w:r w:rsidRPr="003A5BBA">
        <w:rPr>
          <w:rFonts w:ascii="Arial" w:eastAsia="Arial" w:hAnsi="Arial" w:cs="Arial"/>
          <w:sz w:val="20"/>
          <w:szCs w:val="20"/>
        </w:rPr>
        <w:t>Obě smluvní strany jsou oprávněny odstoupit od této smlouvy v případech stanovených zákonem.</w:t>
      </w:r>
    </w:p>
    <w:p w14:paraId="084EF4D7" w14:textId="77777777" w:rsidR="008F59FB" w:rsidRPr="003A5BBA" w:rsidRDefault="008F59FB" w:rsidP="00A070B1">
      <w:pPr>
        <w:pStyle w:val="Odstavecseseznamem2"/>
        <w:numPr>
          <w:ilvl w:val="1"/>
          <w:numId w:val="21"/>
        </w:numPr>
        <w:spacing w:after="120" w:line="276" w:lineRule="auto"/>
        <w:ind w:left="567" w:hanging="567"/>
        <w:rPr>
          <w:rFonts w:ascii="Arial" w:eastAsia="Arial" w:hAnsi="Arial" w:cs="Arial"/>
          <w:sz w:val="20"/>
          <w:szCs w:val="20"/>
        </w:rPr>
      </w:pPr>
      <w:r w:rsidRPr="003A5BBA">
        <w:rPr>
          <w:rFonts w:ascii="Arial" w:eastAsia="Arial" w:hAnsi="Arial" w:cs="Arial"/>
          <w:sz w:val="20"/>
          <w:szCs w:val="20"/>
        </w:rPr>
        <w:t>Smluvní strany se dohodly, že objednatel je oprávněn v souladu s § 2001 o.z. od této smlouvy písemně odstoupit z důvodu jejího porušení zhotovitelem.</w:t>
      </w:r>
    </w:p>
    <w:p w14:paraId="5813865D" w14:textId="77777777" w:rsidR="008F59FB" w:rsidRPr="00F249AB" w:rsidRDefault="008F59FB" w:rsidP="00A070B1">
      <w:pPr>
        <w:pStyle w:val="Odstavecseseznamem2"/>
        <w:numPr>
          <w:ilvl w:val="1"/>
          <w:numId w:val="21"/>
        </w:numPr>
        <w:spacing w:after="120" w:line="276" w:lineRule="auto"/>
        <w:ind w:left="567" w:hanging="567"/>
        <w:rPr>
          <w:rFonts w:ascii="Arial" w:eastAsia="Arial" w:hAnsi="Arial" w:cs="Arial"/>
          <w:sz w:val="20"/>
          <w:szCs w:val="20"/>
        </w:rPr>
      </w:pPr>
      <w:r>
        <w:rPr>
          <w:rFonts w:ascii="Arial" w:eastAsia="Arial" w:hAnsi="Arial" w:cs="Arial"/>
          <w:sz w:val="20"/>
          <w:szCs w:val="20"/>
        </w:rPr>
        <w:t>Objednatel je dále oprávněn odstoupit od této smlouvy v případě že:</w:t>
      </w:r>
    </w:p>
    <w:p w14:paraId="001688B6" w14:textId="77777777" w:rsidR="008F59FB" w:rsidRPr="00F249AB" w:rsidRDefault="008F59FB" w:rsidP="00A070B1">
      <w:pPr>
        <w:pStyle w:val="Zkladntextodsazen3"/>
        <w:numPr>
          <w:ilvl w:val="0"/>
          <w:numId w:val="20"/>
        </w:numPr>
        <w:tabs>
          <w:tab w:val="left" w:pos="-3969"/>
        </w:tabs>
        <w:spacing w:before="60" w:after="60" w:line="276" w:lineRule="auto"/>
        <w:ind w:left="924" w:hanging="357"/>
        <w:rPr>
          <w:rFonts w:ascii="Arial" w:eastAsia="Arial" w:hAnsi="Arial" w:cs="Arial"/>
          <w:sz w:val="20"/>
          <w:szCs w:val="20"/>
        </w:rPr>
      </w:pPr>
      <w:r w:rsidRPr="00F249AB">
        <w:rPr>
          <w:rFonts w:ascii="Arial" w:eastAsia="Arial" w:hAnsi="Arial" w:cs="Arial"/>
          <w:sz w:val="20"/>
          <w:szCs w:val="20"/>
        </w:rPr>
        <w:t>zhotovitel</w:t>
      </w:r>
      <w:r w:rsidRPr="00791DD5">
        <w:rPr>
          <w:rFonts w:ascii="Arial" w:eastAsia="Arial" w:hAnsi="Arial" w:cs="Arial"/>
        </w:rPr>
        <w:t xml:space="preserve"> </w:t>
      </w:r>
      <w:r w:rsidRPr="00F249AB">
        <w:rPr>
          <w:rFonts w:ascii="Arial" w:eastAsia="Arial" w:hAnsi="Arial" w:cs="Arial"/>
          <w:sz w:val="20"/>
          <w:szCs w:val="20"/>
        </w:rPr>
        <w:t>písemně oznámí objednateli, že není schopen plnit své závazky podle této smlouvy;</w:t>
      </w:r>
    </w:p>
    <w:p w14:paraId="7B87694F" w14:textId="77777777" w:rsidR="008F59FB" w:rsidRPr="00F249AB" w:rsidRDefault="008F59FB" w:rsidP="00A070B1">
      <w:pPr>
        <w:pStyle w:val="Zkladntextodsazen3"/>
        <w:numPr>
          <w:ilvl w:val="0"/>
          <w:numId w:val="20"/>
        </w:numPr>
        <w:tabs>
          <w:tab w:val="left" w:pos="-3969"/>
        </w:tabs>
        <w:spacing w:before="60" w:after="60" w:line="276" w:lineRule="auto"/>
        <w:rPr>
          <w:rFonts w:ascii="Arial" w:eastAsia="Arial" w:hAnsi="Arial" w:cs="Arial"/>
          <w:sz w:val="20"/>
          <w:szCs w:val="20"/>
        </w:rPr>
      </w:pPr>
      <w:r w:rsidRPr="00F249AB">
        <w:rPr>
          <w:rFonts w:ascii="Arial" w:eastAsia="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14DFE893" w14:textId="77777777" w:rsidR="008F59FB" w:rsidRDefault="008F59FB" w:rsidP="00A070B1">
      <w:pPr>
        <w:pStyle w:val="Zkladntextodsazen3"/>
        <w:numPr>
          <w:ilvl w:val="0"/>
          <w:numId w:val="20"/>
        </w:numPr>
        <w:tabs>
          <w:tab w:val="left" w:pos="-3969"/>
        </w:tabs>
        <w:spacing w:before="60" w:after="60" w:line="276" w:lineRule="auto"/>
        <w:rPr>
          <w:rFonts w:ascii="Arial" w:eastAsia="Arial" w:hAnsi="Arial" w:cs="Arial"/>
          <w:sz w:val="20"/>
          <w:szCs w:val="20"/>
        </w:rPr>
      </w:pPr>
      <w:r w:rsidRPr="00F249AB">
        <w:rPr>
          <w:rFonts w:ascii="Arial" w:eastAsia="Arial" w:hAnsi="Arial" w:cs="Arial"/>
          <w:sz w:val="20"/>
          <w:szCs w:val="20"/>
        </w:rPr>
        <w:t>je podán návrh na zrušení zhotovitele podle zák. č. 90/2012 sb., zákona o obchodních korporacích nebo je zahájena likvidace zhotovitele v souladu s příslušnými právními předpisy.</w:t>
      </w:r>
    </w:p>
    <w:p w14:paraId="6CEA0DAA" w14:textId="77777777" w:rsidR="00A809B1" w:rsidRPr="00A526B4" w:rsidRDefault="00A809B1" w:rsidP="00A809B1">
      <w:pPr>
        <w:pStyle w:val="Odstavecseseznamem2"/>
        <w:numPr>
          <w:ilvl w:val="1"/>
          <w:numId w:val="21"/>
        </w:numPr>
        <w:spacing w:after="120" w:line="276" w:lineRule="auto"/>
        <w:rPr>
          <w:rFonts w:ascii="Arial" w:eastAsia="Arial" w:hAnsi="Arial" w:cs="Arial"/>
          <w:sz w:val="20"/>
          <w:szCs w:val="20"/>
        </w:rPr>
      </w:pPr>
      <w:r w:rsidRPr="00A526B4">
        <w:rPr>
          <w:rFonts w:ascii="Arial" w:eastAsia="Arial" w:hAnsi="Arial" w:cs="Arial"/>
          <w:sz w:val="20"/>
          <w:szCs w:val="20"/>
        </w:rPr>
        <w:t>Zhotovitel je oprávněn odstoupit od této smlouvy v případě že:</w:t>
      </w:r>
    </w:p>
    <w:p w14:paraId="6A1B30C9" w14:textId="77777777" w:rsidR="00A809B1" w:rsidRPr="00A526B4" w:rsidRDefault="00A809B1" w:rsidP="00A809B1">
      <w:pPr>
        <w:pStyle w:val="Odstavecseseznamem2"/>
        <w:numPr>
          <w:ilvl w:val="0"/>
          <w:numId w:val="23"/>
        </w:numPr>
        <w:spacing w:after="120" w:line="276" w:lineRule="auto"/>
        <w:rPr>
          <w:rFonts w:ascii="Arial" w:eastAsia="Arial" w:hAnsi="Arial" w:cs="Arial"/>
          <w:sz w:val="20"/>
          <w:szCs w:val="20"/>
        </w:rPr>
      </w:pPr>
      <w:r w:rsidRPr="00A526B4">
        <w:rPr>
          <w:rFonts w:ascii="Arial" w:eastAsia="Arial" w:hAnsi="Arial" w:cs="Arial"/>
          <w:sz w:val="20"/>
          <w:szCs w:val="20"/>
        </w:rPr>
        <w:t xml:space="preserve">objednatel účinně nespolupracuje dle čl. </w:t>
      </w:r>
      <w:r w:rsidR="00EF4DCD" w:rsidRPr="00A526B4">
        <w:rPr>
          <w:rFonts w:ascii="Arial" w:eastAsia="Arial" w:hAnsi="Arial" w:cs="Arial"/>
          <w:sz w:val="20"/>
          <w:szCs w:val="20"/>
        </w:rPr>
        <w:t xml:space="preserve">5 odst. </w:t>
      </w:r>
      <w:r w:rsidR="00E01B58" w:rsidRPr="00A526B4">
        <w:rPr>
          <w:rFonts w:ascii="Arial" w:eastAsia="Arial" w:hAnsi="Arial" w:cs="Arial"/>
          <w:sz w:val="20"/>
          <w:szCs w:val="20"/>
        </w:rPr>
        <w:t>5.4.</w:t>
      </w:r>
    </w:p>
    <w:p w14:paraId="302B7CF1" w14:textId="77777777" w:rsidR="00A809B1" w:rsidRPr="00A526B4" w:rsidRDefault="00A809B1" w:rsidP="00A809B1">
      <w:pPr>
        <w:pStyle w:val="Zkladntextodsazen3"/>
        <w:numPr>
          <w:ilvl w:val="0"/>
          <w:numId w:val="23"/>
        </w:numPr>
        <w:tabs>
          <w:tab w:val="left" w:pos="-3969"/>
        </w:tabs>
        <w:spacing w:before="60" w:after="60" w:line="276" w:lineRule="auto"/>
        <w:rPr>
          <w:rFonts w:ascii="Arial" w:eastAsia="Arial" w:hAnsi="Arial" w:cs="Arial"/>
          <w:sz w:val="20"/>
          <w:szCs w:val="20"/>
        </w:rPr>
      </w:pPr>
      <w:r w:rsidRPr="00A526B4">
        <w:rPr>
          <w:rFonts w:ascii="Arial" w:eastAsia="Arial" w:hAnsi="Arial" w:cs="Arial"/>
          <w:sz w:val="20"/>
          <w:szCs w:val="20"/>
        </w:rPr>
        <w:t xml:space="preserve">objednatel je v prodlení s platbami dle čl. </w:t>
      </w:r>
      <w:r w:rsidR="00EF4DCD" w:rsidRPr="00A526B4">
        <w:rPr>
          <w:rFonts w:ascii="Arial" w:eastAsia="Arial" w:hAnsi="Arial" w:cs="Arial"/>
          <w:sz w:val="20"/>
          <w:szCs w:val="20"/>
        </w:rPr>
        <w:t xml:space="preserve">3 odst. </w:t>
      </w:r>
      <w:r w:rsidRPr="00A526B4">
        <w:rPr>
          <w:rFonts w:ascii="Arial" w:eastAsia="Arial" w:hAnsi="Arial" w:cs="Arial"/>
          <w:sz w:val="20"/>
          <w:szCs w:val="20"/>
        </w:rPr>
        <w:t xml:space="preserve">3.1 a čl. </w:t>
      </w:r>
      <w:r w:rsidR="00EF4DCD" w:rsidRPr="00A526B4">
        <w:rPr>
          <w:rFonts w:ascii="Arial" w:eastAsia="Arial" w:hAnsi="Arial" w:cs="Arial"/>
          <w:sz w:val="20"/>
          <w:szCs w:val="20"/>
        </w:rPr>
        <w:t xml:space="preserve">9 odst. </w:t>
      </w:r>
      <w:r w:rsidRPr="00A526B4">
        <w:rPr>
          <w:rFonts w:ascii="Arial" w:eastAsia="Arial" w:hAnsi="Arial" w:cs="Arial"/>
          <w:sz w:val="20"/>
          <w:szCs w:val="20"/>
        </w:rPr>
        <w:t>9.4</w:t>
      </w:r>
      <w:r w:rsidR="00CF08ED" w:rsidRPr="00A526B4">
        <w:rPr>
          <w:rFonts w:ascii="Arial" w:eastAsia="Arial" w:hAnsi="Arial" w:cs="Arial"/>
          <w:sz w:val="20"/>
          <w:szCs w:val="20"/>
        </w:rPr>
        <w:t xml:space="preserve"> déle než 21 dnů</w:t>
      </w:r>
    </w:p>
    <w:p w14:paraId="0F64EEF0" w14:textId="77777777" w:rsidR="008F59FB" w:rsidRDefault="008F59FB" w:rsidP="00A070B1">
      <w:pPr>
        <w:pStyle w:val="Odstavecseseznamem2"/>
        <w:numPr>
          <w:ilvl w:val="1"/>
          <w:numId w:val="21"/>
        </w:numPr>
        <w:spacing w:after="120" w:line="276" w:lineRule="auto"/>
        <w:ind w:left="567" w:hanging="567"/>
        <w:rPr>
          <w:rFonts w:ascii="Arial" w:eastAsia="Arial" w:hAnsi="Arial" w:cs="Arial"/>
          <w:sz w:val="20"/>
          <w:szCs w:val="20"/>
        </w:rPr>
      </w:pPr>
      <w:r>
        <w:rPr>
          <w:rFonts w:ascii="Arial" w:eastAsia="Arial" w:hAnsi="Arial" w:cs="Arial"/>
          <w:sz w:val="20"/>
          <w:szCs w:val="20"/>
        </w:rPr>
        <w:t>Smluvní strany výslovně vylučují použití ust. § 2595 a § 2591 ve vztahu k možnosti odstoupení od smlouvy.</w:t>
      </w:r>
    </w:p>
    <w:p w14:paraId="2E2F284F" w14:textId="77777777" w:rsidR="00286FC2" w:rsidRPr="00295F90" w:rsidRDefault="00286FC2" w:rsidP="000668FE">
      <w:pPr>
        <w:pStyle w:val="Zhlav2"/>
        <w:keepNext/>
        <w:numPr>
          <w:ilvl w:val="0"/>
          <w:numId w:val="30"/>
        </w:numPr>
        <w:tabs>
          <w:tab w:val="clear" w:pos="4536"/>
          <w:tab w:val="clear" w:pos="9072"/>
        </w:tabs>
        <w:spacing w:before="240" w:after="240" w:line="276" w:lineRule="auto"/>
        <w:ind w:left="567" w:hanging="567"/>
        <w:rPr>
          <w:rFonts w:ascii="Arial" w:hAnsi="Arial" w:cs="Arial"/>
          <w:b/>
          <w:bCs/>
          <w:i/>
          <w:iCs/>
          <w:sz w:val="20"/>
          <w:szCs w:val="20"/>
          <w:u w:val="single"/>
        </w:rPr>
      </w:pPr>
      <w:r w:rsidRPr="000D5C67">
        <w:rPr>
          <w:rFonts w:ascii="Arial" w:hAnsi="Arial" w:cs="Arial"/>
          <w:b/>
          <w:bCs/>
          <w:i/>
          <w:iCs/>
          <w:caps/>
          <w:sz w:val="20"/>
          <w:szCs w:val="20"/>
          <w:u w:val="single"/>
        </w:rPr>
        <w:t>ZÁVĚREČNÁ</w:t>
      </w:r>
      <w:r w:rsidRPr="00295F90">
        <w:rPr>
          <w:rFonts w:ascii="Arial" w:hAnsi="Arial" w:cs="Arial"/>
          <w:b/>
          <w:bCs/>
          <w:i/>
          <w:iCs/>
          <w:sz w:val="20"/>
          <w:szCs w:val="20"/>
          <w:u w:val="single"/>
        </w:rPr>
        <w:t xml:space="preserve"> USTANOVENÍ</w:t>
      </w:r>
    </w:p>
    <w:p w14:paraId="622A1E3D" w14:textId="77777777" w:rsidR="008F59FB" w:rsidRPr="003E3D01" w:rsidRDefault="008F59FB" w:rsidP="00A070B1">
      <w:pPr>
        <w:pStyle w:val="Odstavecseseznamem2"/>
        <w:numPr>
          <w:ilvl w:val="1"/>
          <w:numId w:val="22"/>
        </w:numPr>
        <w:spacing w:after="120" w:line="276" w:lineRule="auto"/>
        <w:ind w:left="567" w:hanging="567"/>
        <w:rPr>
          <w:rFonts w:ascii="Arial" w:eastAsia="Arial" w:hAnsi="Arial" w:cs="Arial"/>
          <w:sz w:val="20"/>
          <w:szCs w:val="20"/>
        </w:rPr>
      </w:pPr>
      <w:r w:rsidRPr="003E3D01">
        <w:rPr>
          <w:rFonts w:ascii="Arial" w:eastAsia="Arial" w:hAnsi="Arial" w:cs="Arial"/>
          <w:sz w:val="20"/>
          <w:szCs w:val="20"/>
        </w:rPr>
        <w:t xml:space="preserve">Tato smlouva může být měněna či doplňována pouze písemnou dohodou smluvních stran formou číslovaných dodatků podepsaných oběma stranami. Jiné zápisy, protokoly apod. se považují za podklad ke změně smlouvy, nikoliv za její změnu. </w:t>
      </w:r>
    </w:p>
    <w:p w14:paraId="04D6E534" w14:textId="77777777" w:rsidR="008F59FB" w:rsidRPr="003E3D01" w:rsidRDefault="008F59FB" w:rsidP="00A070B1">
      <w:pPr>
        <w:pStyle w:val="Odstavecseseznamem2"/>
        <w:numPr>
          <w:ilvl w:val="1"/>
          <w:numId w:val="22"/>
        </w:numPr>
        <w:spacing w:after="120" w:line="276" w:lineRule="auto"/>
        <w:ind w:left="567" w:hanging="567"/>
        <w:rPr>
          <w:rFonts w:ascii="Arial" w:eastAsia="Arial" w:hAnsi="Arial" w:cs="Arial"/>
          <w:sz w:val="20"/>
          <w:szCs w:val="20"/>
        </w:rPr>
      </w:pPr>
      <w:r w:rsidRPr="003E3D01">
        <w:rPr>
          <w:rFonts w:ascii="Arial" w:eastAsia="Arial" w:hAnsi="Arial" w:cs="Arial"/>
          <w:sz w:val="20"/>
          <w:szCs w:val="20"/>
        </w:rPr>
        <w:t xml:space="preserve">Zhotovitel prohlašuje a podpisem potvrzuje, že se před podáním nabídky na veřejnou zakázku přesvědčil o dostatečnosti a úplnosti zadávacích podmínek, a že neshledal jejich nedostatky ani nevhodnost. </w:t>
      </w:r>
    </w:p>
    <w:p w14:paraId="4323A39A" w14:textId="77777777" w:rsidR="008F59FB" w:rsidRPr="003E3D01" w:rsidRDefault="008F59FB" w:rsidP="00A070B1">
      <w:pPr>
        <w:pStyle w:val="Odstavecseseznamem2"/>
        <w:numPr>
          <w:ilvl w:val="1"/>
          <w:numId w:val="22"/>
        </w:numPr>
        <w:spacing w:after="120" w:line="276" w:lineRule="auto"/>
        <w:ind w:left="567" w:hanging="567"/>
        <w:rPr>
          <w:rFonts w:ascii="Arial" w:eastAsia="Arial" w:hAnsi="Arial" w:cs="Arial"/>
          <w:sz w:val="20"/>
          <w:szCs w:val="20"/>
        </w:rPr>
      </w:pPr>
      <w:r w:rsidRPr="003E3D01">
        <w:rPr>
          <w:rFonts w:ascii="Arial" w:eastAsia="Arial" w:hAnsi="Arial" w:cs="Arial"/>
          <w:sz w:val="20"/>
          <w:szCs w:val="20"/>
        </w:rPr>
        <w:t xml:space="preserve">Zhotovitel bere na vědomí, že </w:t>
      </w:r>
      <w:r>
        <w:rPr>
          <w:rFonts w:ascii="Arial" w:eastAsia="Arial" w:hAnsi="Arial" w:cs="Arial"/>
          <w:sz w:val="20"/>
          <w:szCs w:val="20"/>
        </w:rPr>
        <w:t>o</w:t>
      </w:r>
      <w:r w:rsidRPr="003E3D01">
        <w:rPr>
          <w:rFonts w:ascii="Arial" w:eastAsia="Arial" w:hAnsi="Arial" w:cs="Arial"/>
          <w:sz w:val="20"/>
          <w:szCs w:val="20"/>
        </w:rPr>
        <w:t xml:space="preserve">bjednatel je subjektem povinným zveřejňovat smlouvy dle zákona č. 340/2015 Sb., o zvláštních podmínkách účinnosti některých smluv, uveřejňování těchto smluv a o registru smluv (zákon o registru smluv) a dále to, že tato smlouva podléhá povinnému uveřejnění dle citovaného zákona. </w:t>
      </w:r>
    </w:p>
    <w:p w14:paraId="49482F20" w14:textId="77777777" w:rsidR="008F59FB" w:rsidRPr="003E3D01" w:rsidRDefault="008F59FB" w:rsidP="00A070B1">
      <w:pPr>
        <w:pStyle w:val="Odstavecseseznamem2"/>
        <w:numPr>
          <w:ilvl w:val="1"/>
          <w:numId w:val="22"/>
        </w:numPr>
        <w:spacing w:after="120" w:line="276" w:lineRule="auto"/>
        <w:ind w:left="567" w:hanging="567"/>
        <w:rPr>
          <w:rFonts w:ascii="Arial" w:eastAsia="Arial" w:hAnsi="Arial" w:cs="Arial"/>
          <w:sz w:val="20"/>
          <w:szCs w:val="20"/>
        </w:rPr>
      </w:pPr>
      <w:r w:rsidRPr="003E3D01">
        <w:rPr>
          <w:rFonts w:ascii="Arial" w:eastAsia="Arial" w:hAnsi="Arial" w:cs="Arial"/>
          <w:sz w:val="20"/>
          <w:szCs w:val="20"/>
        </w:rPr>
        <w:lastRenderedPageBreak/>
        <w:t>Objednatel tuto sml</w:t>
      </w:r>
      <w:r>
        <w:rPr>
          <w:rFonts w:ascii="Arial" w:eastAsia="Arial" w:hAnsi="Arial" w:cs="Arial"/>
          <w:sz w:val="20"/>
          <w:szCs w:val="20"/>
        </w:rPr>
        <w:t>ouvu uveřejní v registru smluv.</w:t>
      </w:r>
    </w:p>
    <w:p w14:paraId="7144B2D7" w14:textId="77777777" w:rsidR="008F59FB" w:rsidRPr="003E3D01" w:rsidRDefault="008F59FB" w:rsidP="00A070B1">
      <w:pPr>
        <w:pStyle w:val="Odstavecseseznamem2"/>
        <w:numPr>
          <w:ilvl w:val="1"/>
          <w:numId w:val="22"/>
        </w:numPr>
        <w:spacing w:after="120" w:line="276" w:lineRule="auto"/>
        <w:ind w:left="567" w:hanging="567"/>
        <w:rPr>
          <w:rFonts w:ascii="Arial" w:eastAsia="Arial" w:hAnsi="Arial" w:cs="Arial"/>
          <w:sz w:val="20"/>
          <w:szCs w:val="20"/>
        </w:rPr>
      </w:pPr>
      <w:r w:rsidRPr="003E3D01">
        <w:rPr>
          <w:rFonts w:ascii="Arial" w:eastAsia="Arial" w:hAnsi="Arial" w:cs="Arial"/>
          <w:sz w:val="20"/>
          <w:szCs w:val="20"/>
        </w:rPr>
        <w:t xml:space="preserve">Zhotovitel bere na vědomí, že tato smlouva bude </w:t>
      </w:r>
      <w:r>
        <w:rPr>
          <w:rFonts w:ascii="Arial" w:eastAsia="Arial" w:hAnsi="Arial" w:cs="Arial"/>
          <w:sz w:val="20"/>
          <w:szCs w:val="20"/>
        </w:rPr>
        <w:t>o</w:t>
      </w:r>
      <w:r w:rsidRPr="003E3D01">
        <w:rPr>
          <w:rFonts w:ascii="Arial" w:eastAsia="Arial" w:hAnsi="Arial" w:cs="Arial"/>
          <w:sz w:val="20"/>
          <w:szCs w:val="20"/>
        </w:rPr>
        <w:t xml:space="preserve">bjednatelem uveřejněna v kompletní podobě s výjimkou údajů, u nichž </w:t>
      </w:r>
      <w:r>
        <w:rPr>
          <w:rFonts w:ascii="Arial" w:eastAsia="Arial" w:hAnsi="Arial" w:cs="Arial"/>
          <w:sz w:val="20"/>
          <w:szCs w:val="20"/>
        </w:rPr>
        <w:t>z</w:t>
      </w:r>
      <w:r w:rsidRPr="003E3D01">
        <w:rPr>
          <w:rFonts w:ascii="Arial" w:eastAsia="Arial" w:hAnsi="Arial" w:cs="Arial"/>
          <w:sz w:val="20"/>
          <w:szCs w:val="20"/>
        </w:rPr>
        <w:t xml:space="preserve">hotovitel v rámci podané nabídky do </w:t>
      </w:r>
      <w:r>
        <w:rPr>
          <w:rFonts w:ascii="Arial" w:eastAsia="Arial" w:hAnsi="Arial" w:cs="Arial"/>
          <w:sz w:val="20"/>
          <w:szCs w:val="20"/>
        </w:rPr>
        <w:t>z</w:t>
      </w:r>
      <w:r w:rsidRPr="003E3D01">
        <w:rPr>
          <w:rFonts w:ascii="Arial" w:eastAsia="Arial" w:hAnsi="Arial" w:cs="Arial"/>
          <w:sz w:val="20"/>
          <w:szCs w:val="20"/>
        </w:rPr>
        <w:t xml:space="preserve">adávacího </w:t>
      </w:r>
      <w:r>
        <w:rPr>
          <w:rFonts w:ascii="Arial" w:eastAsia="Arial" w:hAnsi="Arial" w:cs="Arial"/>
          <w:sz w:val="20"/>
          <w:szCs w:val="20"/>
        </w:rPr>
        <w:t xml:space="preserve">(poptávkového) </w:t>
      </w:r>
      <w:r w:rsidRPr="003E3D01">
        <w:rPr>
          <w:rFonts w:ascii="Arial" w:eastAsia="Arial" w:hAnsi="Arial" w:cs="Arial"/>
          <w:sz w:val="20"/>
          <w:szCs w:val="20"/>
        </w:rPr>
        <w:t>řízení uvedl, že nemají být uveřejněny a současně na ně dopadá výjimka z povinnosti uveřejnění dle zákona o registru smluv. Řádně a důvodně označené části smlouvy (přílohy) nebudou uveřejněny, popř. budou před uveřejněním znečitelněny.</w:t>
      </w:r>
    </w:p>
    <w:p w14:paraId="738DE899" w14:textId="77777777" w:rsidR="00CF08ED" w:rsidRPr="00A526B4" w:rsidRDefault="008F59FB" w:rsidP="00A526B4">
      <w:pPr>
        <w:pStyle w:val="Odstavecseseznamem2"/>
        <w:numPr>
          <w:ilvl w:val="1"/>
          <w:numId w:val="22"/>
        </w:numPr>
        <w:spacing w:after="120" w:line="276" w:lineRule="auto"/>
        <w:ind w:left="567" w:hanging="567"/>
        <w:rPr>
          <w:rFonts w:ascii="Arial" w:eastAsia="Arial" w:hAnsi="Arial" w:cs="Arial"/>
          <w:sz w:val="20"/>
          <w:szCs w:val="20"/>
        </w:rPr>
      </w:pPr>
      <w:r w:rsidRPr="003E3D01">
        <w:rPr>
          <w:rFonts w:ascii="Arial" w:eastAsia="Arial" w:hAnsi="Arial" w:cs="Arial"/>
          <w:sz w:val="20"/>
          <w:szCs w:val="20"/>
        </w:rPr>
        <w:t>Smlouva je uzavřena dnem podpisu poslední smluvní strany a nabývá účinnosti dnem jejího zveřejnění v registru smluv.</w:t>
      </w:r>
    </w:p>
    <w:p w14:paraId="26213796" w14:textId="77777777" w:rsidR="008F59FB" w:rsidRPr="000568B5" w:rsidRDefault="008F59FB" w:rsidP="00A070B1">
      <w:pPr>
        <w:pStyle w:val="Odstavecseseznamem2"/>
        <w:numPr>
          <w:ilvl w:val="1"/>
          <w:numId w:val="22"/>
        </w:numPr>
        <w:spacing w:after="120" w:line="276" w:lineRule="auto"/>
        <w:ind w:left="567" w:hanging="567"/>
        <w:rPr>
          <w:rFonts w:ascii="Arial" w:eastAsia="Arial" w:hAnsi="Arial" w:cs="Arial"/>
          <w:sz w:val="20"/>
          <w:szCs w:val="20"/>
        </w:rPr>
      </w:pPr>
      <w:r w:rsidRPr="003E3D01">
        <w:rPr>
          <w:rFonts w:ascii="Arial" w:eastAsia="Arial" w:hAnsi="Arial" w:cs="Arial"/>
          <w:sz w:val="20"/>
          <w:szCs w:val="20"/>
        </w:rPr>
        <w:t xml:space="preserve">Smlouva je vyhotovena v elektronické podobě, se zaručenými elektronickými podpisy zástupců </w:t>
      </w:r>
      <w:r w:rsidRPr="000D7C9C">
        <w:rPr>
          <w:rFonts w:ascii="Arial" w:eastAsia="Arial" w:hAnsi="Arial" w:cs="Arial"/>
          <w:sz w:val="20"/>
          <w:szCs w:val="20"/>
        </w:rPr>
        <w:t>smluvních stran založenými na kvalifikovaném certifikátu</w:t>
      </w:r>
      <w:r w:rsidRPr="009F24FF">
        <w:rPr>
          <w:rFonts w:ascii="Arial" w:eastAsia="Arial" w:hAnsi="Arial" w:cs="Arial"/>
          <w:sz w:val="20"/>
          <w:szCs w:val="20"/>
        </w:rPr>
        <w:t xml:space="preserve">, </w:t>
      </w:r>
      <w:r w:rsidRPr="000568B5">
        <w:rPr>
          <w:rFonts w:ascii="Arial" w:eastAsia="Arial" w:hAnsi="Arial" w:cs="Arial"/>
          <w:sz w:val="20"/>
          <w:szCs w:val="20"/>
        </w:rPr>
        <w:t>nebo v listinné podobě (ve dvou vyhotoveních) s vlastnoručními podpisy oprávněných osob.</w:t>
      </w:r>
    </w:p>
    <w:p w14:paraId="635E2EA9" w14:textId="77777777" w:rsidR="00AB5A45" w:rsidRDefault="00AB5A45" w:rsidP="008F59FB">
      <w:pPr>
        <w:widowControl w:val="0"/>
        <w:suppressAutoHyphens/>
        <w:spacing w:before="120" w:after="120"/>
        <w:rPr>
          <w:rFonts w:ascii="Arial" w:hAnsi="Arial" w:cs="Arial"/>
          <w:sz w:val="20"/>
          <w:szCs w:val="20"/>
        </w:rPr>
      </w:pPr>
    </w:p>
    <w:p w14:paraId="2F30F9F0" w14:textId="77777777" w:rsidR="008F59FB" w:rsidRPr="003A5BBA" w:rsidRDefault="008F59FB" w:rsidP="008F59FB">
      <w:pPr>
        <w:widowControl w:val="0"/>
        <w:suppressAutoHyphens/>
        <w:spacing w:before="120" w:after="120"/>
        <w:rPr>
          <w:rFonts w:ascii="Arial" w:hAnsi="Arial" w:cs="Arial"/>
          <w:sz w:val="20"/>
          <w:szCs w:val="20"/>
        </w:rPr>
      </w:pPr>
      <w:r w:rsidRPr="003A5BBA">
        <w:rPr>
          <w:rFonts w:ascii="Arial" w:hAnsi="Arial" w:cs="Arial"/>
          <w:sz w:val="20"/>
          <w:szCs w:val="20"/>
        </w:rPr>
        <w:t>Nedílnou součástí této smlouvy tvoří jako přílohy smlouvy:</w:t>
      </w:r>
    </w:p>
    <w:p w14:paraId="04F13F49" w14:textId="77777777" w:rsidR="008F59FB" w:rsidRPr="003A5BBA" w:rsidRDefault="008F59FB" w:rsidP="008F59FB">
      <w:pPr>
        <w:spacing w:before="120" w:after="120"/>
        <w:contextualSpacing/>
        <w:rPr>
          <w:rFonts w:ascii="Arial" w:hAnsi="Arial" w:cs="Arial"/>
          <w:sz w:val="20"/>
          <w:szCs w:val="20"/>
        </w:rPr>
      </w:pPr>
      <w:r w:rsidRPr="003A5BBA">
        <w:rPr>
          <w:rFonts w:ascii="Arial" w:hAnsi="Arial" w:cs="Arial"/>
          <w:sz w:val="20"/>
          <w:szCs w:val="20"/>
        </w:rPr>
        <w:t xml:space="preserve">Příloha č. 1: </w:t>
      </w:r>
      <w:r w:rsidRPr="003A5BBA">
        <w:rPr>
          <w:rFonts w:ascii="Arial" w:hAnsi="Arial" w:cs="Arial"/>
          <w:sz w:val="20"/>
          <w:szCs w:val="20"/>
        </w:rPr>
        <w:tab/>
      </w:r>
      <w:r w:rsidR="00CA073F">
        <w:rPr>
          <w:rFonts w:ascii="Arial" w:hAnsi="Arial" w:cs="Arial"/>
          <w:sz w:val="20"/>
          <w:szCs w:val="20"/>
        </w:rPr>
        <w:t>Požadavky na řešení</w:t>
      </w:r>
    </w:p>
    <w:p w14:paraId="361597DB" w14:textId="77777777" w:rsidR="00904B6D" w:rsidRDefault="008F59FB" w:rsidP="00904B6D">
      <w:pPr>
        <w:spacing w:before="120" w:after="120"/>
        <w:contextualSpacing/>
        <w:rPr>
          <w:rFonts w:ascii="Arial" w:hAnsi="Arial" w:cs="Arial"/>
          <w:sz w:val="20"/>
          <w:szCs w:val="20"/>
        </w:rPr>
      </w:pPr>
      <w:r w:rsidRPr="003A5BBA">
        <w:rPr>
          <w:rFonts w:ascii="Arial" w:hAnsi="Arial" w:cs="Arial"/>
          <w:sz w:val="20"/>
          <w:szCs w:val="20"/>
        </w:rPr>
        <w:t xml:space="preserve">Příloha č. 2: </w:t>
      </w:r>
      <w:r w:rsidRPr="003A5BBA">
        <w:rPr>
          <w:rFonts w:ascii="Arial" w:hAnsi="Arial" w:cs="Arial"/>
          <w:sz w:val="20"/>
          <w:szCs w:val="20"/>
        </w:rPr>
        <w:tab/>
      </w:r>
      <w:r w:rsidR="00DE4EBE">
        <w:rPr>
          <w:rFonts w:ascii="Arial" w:hAnsi="Arial" w:cs="Arial"/>
          <w:sz w:val="20"/>
          <w:szCs w:val="20"/>
        </w:rPr>
        <w:t>Územní studie z 03/2022</w:t>
      </w:r>
    </w:p>
    <w:p w14:paraId="756F7935" w14:textId="77777777" w:rsidR="008F59FB" w:rsidRPr="003A5BBA" w:rsidRDefault="008F59FB" w:rsidP="00904B6D">
      <w:pPr>
        <w:spacing w:before="120" w:after="120"/>
        <w:contextualSpacing/>
        <w:rPr>
          <w:rFonts w:ascii="Arial" w:hAnsi="Arial" w:cs="Arial"/>
          <w:color w:val="000000"/>
          <w:sz w:val="20"/>
          <w:szCs w:val="20"/>
        </w:rPr>
      </w:pPr>
      <w:r w:rsidRPr="003A5BBA">
        <w:rPr>
          <w:rFonts w:ascii="Arial" w:hAnsi="Arial" w:cs="Arial"/>
          <w:color w:val="000000"/>
          <w:sz w:val="20"/>
          <w:szCs w:val="20"/>
        </w:rPr>
        <w:br/>
        <w:t xml:space="preserve">Objednatel: </w:t>
      </w:r>
      <w:r w:rsidRPr="003A5BBA">
        <w:rPr>
          <w:rFonts w:ascii="Arial" w:hAnsi="Arial" w:cs="Arial"/>
          <w:color w:val="000000"/>
          <w:sz w:val="20"/>
          <w:szCs w:val="20"/>
        </w:rPr>
        <w:tab/>
      </w:r>
      <w:r w:rsidRPr="003A5BBA">
        <w:rPr>
          <w:rFonts w:ascii="Arial" w:hAnsi="Arial" w:cs="Arial"/>
          <w:color w:val="000000"/>
          <w:sz w:val="20"/>
          <w:szCs w:val="20"/>
        </w:rPr>
        <w:tab/>
      </w:r>
      <w:r w:rsidRPr="003A5BBA">
        <w:rPr>
          <w:rFonts w:ascii="Arial" w:hAnsi="Arial" w:cs="Arial"/>
          <w:color w:val="000000"/>
          <w:sz w:val="20"/>
          <w:szCs w:val="20"/>
        </w:rPr>
        <w:tab/>
      </w:r>
      <w:r w:rsidRPr="003A5BBA">
        <w:rPr>
          <w:rFonts w:ascii="Arial" w:hAnsi="Arial" w:cs="Arial"/>
          <w:color w:val="000000"/>
          <w:sz w:val="20"/>
          <w:szCs w:val="20"/>
        </w:rPr>
        <w:tab/>
      </w:r>
      <w:r w:rsidRPr="003A5BBA">
        <w:rPr>
          <w:rFonts w:ascii="Arial" w:hAnsi="Arial" w:cs="Arial"/>
          <w:color w:val="000000"/>
          <w:sz w:val="20"/>
          <w:szCs w:val="20"/>
        </w:rPr>
        <w:tab/>
      </w:r>
      <w:r w:rsidRPr="003A5BBA">
        <w:rPr>
          <w:rFonts w:ascii="Arial" w:hAnsi="Arial" w:cs="Arial"/>
          <w:color w:val="000000"/>
          <w:sz w:val="20"/>
          <w:szCs w:val="20"/>
        </w:rPr>
        <w:tab/>
        <w:t>Zhotovitel:</w:t>
      </w:r>
    </w:p>
    <w:p w14:paraId="5089DF7D" w14:textId="77777777" w:rsidR="008F59FB" w:rsidRPr="003A5BBA" w:rsidRDefault="008F59FB" w:rsidP="008F59FB">
      <w:pPr>
        <w:ind w:firstLine="15"/>
        <w:rPr>
          <w:rFonts w:ascii="Arial" w:hAnsi="Arial" w:cs="Arial"/>
          <w:sz w:val="20"/>
          <w:szCs w:val="20"/>
        </w:rPr>
      </w:pPr>
      <w:r w:rsidRPr="003A5BBA">
        <w:rPr>
          <w:rFonts w:ascii="Arial" w:hAnsi="Arial" w:cs="Arial"/>
          <w:color w:val="000000"/>
          <w:sz w:val="20"/>
          <w:szCs w:val="20"/>
        </w:rPr>
        <w:br/>
      </w:r>
      <w:r w:rsidRPr="003A5BBA">
        <w:rPr>
          <w:rFonts w:ascii="Arial" w:hAnsi="Arial" w:cs="Arial"/>
          <w:sz w:val="20"/>
          <w:szCs w:val="20"/>
        </w:rPr>
        <w:t>Dne: viz elektronický podpis</w:t>
      </w:r>
      <w:r w:rsidRPr="003A5BBA">
        <w:rPr>
          <w:rFonts w:ascii="Arial" w:hAnsi="Arial" w:cs="Arial"/>
          <w:sz w:val="20"/>
          <w:szCs w:val="20"/>
        </w:rPr>
        <w:tab/>
      </w:r>
      <w:r w:rsidRPr="003A5BBA">
        <w:rPr>
          <w:rFonts w:ascii="Arial" w:hAnsi="Arial" w:cs="Arial"/>
          <w:sz w:val="20"/>
          <w:szCs w:val="20"/>
        </w:rPr>
        <w:tab/>
      </w:r>
      <w:r w:rsidRPr="003A5BBA">
        <w:rPr>
          <w:rFonts w:ascii="Arial" w:hAnsi="Arial" w:cs="Arial"/>
          <w:sz w:val="20"/>
          <w:szCs w:val="20"/>
        </w:rPr>
        <w:tab/>
      </w:r>
      <w:r w:rsidRPr="003A5BBA">
        <w:rPr>
          <w:rFonts w:ascii="Arial" w:hAnsi="Arial" w:cs="Arial"/>
          <w:sz w:val="20"/>
          <w:szCs w:val="20"/>
        </w:rPr>
        <w:tab/>
        <w:t xml:space="preserve">Dne: </w:t>
      </w:r>
      <w:r w:rsidR="001D08DB">
        <w:rPr>
          <w:rFonts w:ascii="Arial" w:hAnsi="Arial" w:cs="Arial"/>
          <w:sz w:val="20"/>
          <w:szCs w:val="20"/>
        </w:rPr>
        <w:t>dle el. podpisu</w:t>
      </w:r>
    </w:p>
    <w:p w14:paraId="544F945A" w14:textId="77777777" w:rsidR="008F59FB" w:rsidRPr="003A5BBA" w:rsidRDefault="008F59FB" w:rsidP="008F59FB">
      <w:pPr>
        <w:ind w:firstLine="15"/>
        <w:rPr>
          <w:rFonts w:ascii="Arial" w:hAnsi="Arial" w:cs="Arial"/>
          <w:b/>
          <w:sz w:val="20"/>
          <w:szCs w:val="20"/>
        </w:rPr>
      </w:pPr>
    </w:p>
    <w:p w14:paraId="0BFB27A6" w14:textId="77777777" w:rsidR="008F59FB" w:rsidRDefault="008F59FB" w:rsidP="008F59FB">
      <w:pPr>
        <w:pStyle w:val="BodyText21"/>
        <w:widowControl/>
        <w:rPr>
          <w:rFonts w:ascii="Arial" w:hAnsi="Arial" w:cs="Arial"/>
          <w:sz w:val="20"/>
        </w:rPr>
      </w:pPr>
    </w:p>
    <w:p w14:paraId="3D2CD4CF" w14:textId="77777777" w:rsidR="00AB5A45" w:rsidRPr="003A5BBA" w:rsidRDefault="00AB5A45" w:rsidP="008F59FB">
      <w:pPr>
        <w:pStyle w:val="BodyText21"/>
        <w:widowControl/>
        <w:rPr>
          <w:rFonts w:ascii="Arial" w:hAnsi="Arial" w:cs="Arial"/>
          <w:sz w:val="20"/>
        </w:rPr>
      </w:pPr>
    </w:p>
    <w:p w14:paraId="7BECEA4E" w14:textId="77777777" w:rsidR="008F59FB" w:rsidRPr="003A5BBA" w:rsidRDefault="008F59FB" w:rsidP="008F59FB">
      <w:pPr>
        <w:pStyle w:val="BodyText21"/>
        <w:widowControl/>
        <w:rPr>
          <w:rFonts w:ascii="Arial" w:hAnsi="Arial" w:cs="Arial"/>
          <w:sz w:val="20"/>
        </w:rPr>
      </w:pPr>
      <w:r w:rsidRPr="003A5BBA">
        <w:rPr>
          <w:rFonts w:ascii="Arial" w:hAnsi="Arial" w:cs="Arial"/>
          <w:sz w:val="20"/>
        </w:rPr>
        <w:t>__________________________</w:t>
      </w:r>
      <w:r w:rsidRPr="003A5BBA">
        <w:rPr>
          <w:rFonts w:ascii="Arial" w:hAnsi="Arial" w:cs="Arial"/>
          <w:sz w:val="20"/>
        </w:rPr>
        <w:tab/>
      </w:r>
      <w:r w:rsidRPr="003A5BBA">
        <w:rPr>
          <w:rFonts w:ascii="Arial" w:hAnsi="Arial" w:cs="Arial"/>
          <w:sz w:val="20"/>
        </w:rPr>
        <w:tab/>
      </w:r>
      <w:r w:rsidRPr="003A5BBA">
        <w:rPr>
          <w:rFonts w:ascii="Arial" w:hAnsi="Arial" w:cs="Arial"/>
          <w:sz w:val="20"/>
        </w:rPr>
        <w:tab/>
        <w:t>__________________________</w:t>
      </w:r>
    </w:p>
    <w:p w14:paraId="4AE59BC2" w14:textId="77777777" w:rsidR="008F59FB" w:rsidRPr="00B65C5F" w:rsidRDefault="008F59FB" w:rsidP="008F59FB">
      <w:pPr>
        <w:pStyle w:val="BodyText21"/>
        <w:widowControl/>
        <w:rPr>
          <w:rFonts w:ascii="Arial" w:hAnsi="Arial" w:cs="Arial"/>
          <w:b/>
          <w:sz w:val="20"/>
        </w:rPr>
      </w:pPr>
      <w:r w:rsidRPr="003A5BBA">
        <w:rPr>
          <w:rFonts w:ascii="Arial" w:hAnsi="Arial" w:cs="Arial"/>
          <w:b/>
          <w:sz w:val="20"/>
        </w:rPr>
        <w:t>Západočeská univerzita v Plzni</w:t>
      </w:r>
      <w:r w:rsidRPr="00A8530B">
        <w:rPr>
          <w:rFonts w:ascii="Arial" w:hAnsi="Arial" w:cs="Arial"/>
          <w:b/>
          <w:sz w:val="20"/>
        </w:rPr>
        <w:tab/>
      </w:r>
      <w:r w:rsidRPr="00A8530B">
        <w:rPr>
          <w:rFonts w:ascii="Arial" w:hAnsi="Arial" w:cs="Arial"/>
          <w:b/>
          <w:sz w:val="20"/>
        </w:rPr>
        <w:tab/>
      </w:r>
      <w:r w:rsidRPr="00A8530B">
        <w:rPr>
          <w:rFonts w:ascii="Arial" w:hAnsi="Arial" w:cs="Arial"/>
          <w:b/>
          <w:sz w:val="20"/>
        </w:rPr>
        <w:tab/>
      </w:r>
      <w:r w:rsidR="00832772" w:rsidRPr="00702337">
        <w:rPr>
          <w:rFonts w:ascii="Arial" w:hAnsi="Arial" w:cs="Arial"/>
          <w:b/>
          <w:sz w:val="20"/>
        </w:rPr>
        <w:t>ŠINDLAR s.r.o.</w:t>
      </w:r>
    </w:p>
    <w:p w14:paraId="65955131" w14:textId="005D11E3" w:rsidR="008F59FB" w:rsidRPr="000568B5" w:rsidRDefault="00B65C5F" w:rsidP="00FD2ECD">
      <w:pPr>
        <w:pStyle w:val="BodyText21"/>
        <w:widowControl/>
        <w:rPr>
          <w:rFonts w:ascii="Arial" w:hAnsi="Arial" w:cs="Arial"/>
          <w:sz w:val="20"/>
        </w:rPr>
      </w:pPr>
      <w:r w:rsidRPr="00FD2ECD">
        <w:rPr>
          <w:rFonts w:ascii="Arial" w:hAnsi="Arial" w:cs="Arial"/>
          <w:bCs/>
          <w:sz w:val="20"/>
        </w:rPr>
        <w:t>doc. Dr. RNDr. Miroslav Holeček, rektor</w:t>
      </w:r>
      <w:r w:rsidR="000568B5">
        <w:rPr>
          <w:rFonts w:ascii="Arial" w:hAnsi="Arial" w:cs="Arial"/>
          <w:sz w:val="20"/>
        </w:rPr>
        <w:tab/>
      </w:r>
      <w:r w:rsidR="00475C2E">
        <w:rPr>
          <w:rFonts w:ascii="Arial" w:hAnsi="Arial" w:cs="Arial"/>
          <w:sz w:val="20"/>
        </w:rPr>
        <w:tab/>
      </w:r>
      <w:r w:rsidR="00475C2E">
        <w:rPr>
          <w:rFonts w:ascii="Arial" w:hAnsi="Arial" w:cs="Arial"/>
          <w:sz w:val="20"/>
        </w:rPr>
        <w:tab/>
      </w:r>
      <w:r w:rsidR="00741B39">
        <w:rPr>
          <w:rFonts w:ascii="Arial" w:hAnsi="Arial" w:cs="Arial"/>
          <w:sz w:val="20"/>
        </w:rPr>
        <w:t>XXX</w:t>
      </w:r>
    </w:p>
    <w:p w14:paraId="2C58BE56" w14:textId="77777777" w:rsidR="008F59FB" w:rsidRPr="001D08DB" w:rsidRDefault="008F59FB" w:rsidP="008F59FB">
      <w:pPr>
        <w:pStyle w:val="BodyText21"/>
        <w:widowControl/>
        <w:rPr>
          <w:rFonts w:ascii="Arial" w:hAnsi="Arial" w:cs="Arial"/>
          <w:sz w:val="20"/>
        </w:rPr>
      </w:pPr>
      <w:r w:rsidRPr="000568B5">
        <w:rPr>
          <w:rFonts w:ascii="Arial" w:hAnsi="Arial" w:cs="Arial"/>
          <w:sz w:val="20"/>
        </w:rPr>
        <w:tab/>
      </w:r>
      <w:r w:rsidRPr="000568B5">
        <w:rPr>
          <w:rFonts w:ascii="Arial" w:hAnsi="Arial" w:cs="Arial"/>
          <w:sz w:val="20"/>
        </w:rPr>
        <w:tab/>
      </w:r>
      <w:r w:rsidRPr="000568B5">
        <w:rPr>
          <w:rFonts w:ascii="Arial" w:hAnsi="Arial" w:cs="Arial"/>
          <w:sz w:val="20"/>
        </w:rPr>
        <w:tab/>
      </w:r>
      <w:r w:rsidRPr="000568B5">
        <w:rPr>
          <w:rFonts w:ascii="Arial" w:hAnsi="Arial" w:cs="Arial"/>
          <w:sz w:val="20"/>
        </w:rPr>
        <w:tab/>
      </w:r>
      <w:r w:rsidRPr="000568B5">
        <w:rPr>
          <w:rFonts w:ascii="Arial" w:hAnsi="Arial" w:cs="Arial"/>
          <w:sz w:val="20"/>
        </w:rPr>
        <w:tab/>
      </w:r>
      <w:r w:rsidRPr="000568B5">
        <w:rPr>
          <w:rFonts w:ascii="Arial" w:hAnsi="Arial" w:cs="Arial"/>
          <w:sz w:val="20"/>
        </w:rPr>
        <w:tab/>
      </w:r>
      <w:r w:rsidR="00986211">
        <w:rPr>
          <w:rFonts w:ascii="Arial" w:hAnsi="Arial" w:cs="Arial"/>
          <w:sz w:val="20"/>
        </w:rPr>
        <w:tab/>
      </w:r>
      <w:r w:rsidR="001D08DB" w:rsidRPr="001D08DB">
        <w:rPr>
          <w:rFonts w:ascii="Arial" w:hAnsi="Arial" w:cs="Arial"/>
          <w:sz w:val="20"/>
        </w:rPr>
        <w:t>jednatel společnosti</w:t>
      </w:r>
    </w:p>
    <w:p w14:paraId="638AB48B" w14:textId="77777777" w:rsidR="00066D39" w:rsidRDefault="008F59FB" w:rsidP="00475C2E">
      <w:pPr>
        <w:pStyle w:val="BodyText21"/>
        <w:widowControl/>
        <w:ind w:left="4254" w:firstLine="709"/>
        <w:rPr>
          <w:rFonts w:ascii="Arial" w:hAnsi="Arial" w:cs="Arial"/>
          <w:i/>
          <w:sz w:val="20"/>
        </w:rPr>
      </w:pPr>
      <w:r w:rsidRPr="003A5BBA">
        <w:rPr>
          <w:rFonts w:ascii="Arial" w:hAnsi="Arial" w:cs="Arial"/>
          <w:i/>
          <w:sz w:val="20"/>
        </w:rPr>
        <w:t>podepsáno elektronicky</w:t>
      </w:r>
      <w:r w:rsidRPr="003A5BBA">
        <w:rPr>
          <w:rFonts w:ascii="Arial" w:hAnsi="Arial" w:cs="Arial"/>
          <w:i/>
          <w:sz w:val="20"/>
        </w:rPr>
        <w:tab/>
      </w:r>
    </w:p>
    <w:p w14:paraId="5B3D2763" w14:textId="77777777" w:rsidR="00AB5A45" w:rsidRDefault="00AB5A45" w:rsidP="008F59FB">
      <w:pPr>
        <w:pStyle w:val="BodyText21"/>
        <w:widowControl/>
        <w:rPr>
          <w:rFonts w:ascii="Arial" w:hAnsi="Arial" w:cs="Arial"/>
          <w:i/>
          <w:sz w:val="20"/>
        </w:rPr>
      </w:pPr>
    </w:p>
    <w:p w14:paraId="541CFA93" w14:textId="77777777" w:rsidR="00832772" w:rsidRDefault="00832772">
      <w:pPr>
        <w:spacing w:line="240" w:lineRule="auto"/>
        <w:jc w:val="left"/>
        <w:rPr>
          <w:rFonts w:ascii="Arial" w:hAnsi="Arial" w:cs="Arial"/>
          <w:i/>
          <w:noProof/>
          <w:sz w:val="20"/>
          <w:szCs w:val="20"/>
        </w:rPr>
      </w:pPr>
      <w:r>
        <w:rPr>
          <w:rFonts w:ascii="Arial" w:hAnsi="Arial" w:cs="Arial"/>
          <w:i/>
          <w:sz w:val="20"/>
        </w:rPr>
        <w:br w:type="page"/>
      </w:r>
    </w:p>
    <w:p w14:paraId="76C5ABAC" w14:textId="77777777" w:rsidR="00AB5A45" w:rsidRDefault="00AB5A45" w:rsidP="008F59FB">
      <w:pPr>
        <w:pStyle w:val="BodyText21"/>
        <w:widowControl/>
        <w:rPr>
          <w:rFonts w:ascii="Arial" w:hAnsi="Arial" w:cs="Arial"/>
          <w:i/>
          <w:sz w:val="20"/>
        </w:rPr>
      </w:pPr>
    </w:p>
    <w:p w14:paraId="1857D043" w14:textId="77777777" w:rsidR="00AB5A45" w:rsidRDefault="00AB5A45" w:rsidP="008F59FB">
      <w:pPr>
        <w:pStyle w:val="BodyText21"/>
        <w:widowControl/>
        <w:rPr>
          <w:rFonts w:ascii="Arial" w:hAnsi="Arial" w:cs="Arial"/>
          <w:i/>
          <w:sz w:val="20"/>
        </w:rPr>
      </w:pPr>
    </w:p>
    <w:p w14:paraId="7BDD47AB" w14:textId="77777777" w:rsidR="00066D39" w:rsidRDefault="002F68D5" w:rsidP="008F59FB">
      <w:pPr>
        <w:pStyle w:val="BodyText21"/>
        <w:widowControl/>
        <w:rPr>
          <w:rFonts w:ascii="Arial" w:hAnsi="Arial" w:cs="Arial"/>
          <w:i/>
          <w:sz w:val="20"/>
        </w:rPr>
      </w:pPr>
      <w:r>
        <w:rPr>
          <w:rFonts w:ascii="Arial" w:hAnsi="Arial" w:cs="Arial"/>
          <w:i/>
          <w:sz w:val="20"/>
        </w:rPr>
        <w:t>Příloha č. 1 smlouvy o dílo</w:t>
      </w:r>
    </w:p>
    <w:p w14:paraId="73136733" w14:textId="77777777" w:rsidR="00066D39" w:rsidRDefault="00066D39" w:rsidP="008F59FB">
      <w:pPr>
        <w:pStyle w:val="BodyText21"/>
        <w:widowControl/>
        <w:rPr>
          <w:rFonts w:ascii="Arial" w:hAnsi="Arial" w:cs="Arial"/>
          <w:i/>
          <w:sz w:val="20"/>
        </w:rPr>
      </w:pPr>
    </w:p>
    <w:p w14:paraId="4A6B07F0" w14:textId="77777777" w:rsidR="00066D39" w:rsidRDefault="00066D39" w:rsidP="008F59FB">
      <w:pPr>
        <w:pStyle w:val="BodyText21"/>
        <w:widowControl/>
        <w:rPr>
          <w:rFonts w:ascii="Arial" w:hAnsi="Arial" w:cs="Arial"/>
          <w:i/>
          <w:sz w:val="20"/>
        </w:rPr>
      </w:pPr>
    </w:p>
    <w:p w14:paraId="071C5822" w14:textId="77777777" w:rsidR="00FD2ECD" w:rsidRPr="00BC6EC2" w:rsidRDefault="00FD2ECD" w:rsidP="00FD2ECD">
      <w:pPr>
        <w:rPr>
          <w:i/>
          <w:iCs/>
          <w:sz w:val="18"/>
          <w:szCs w:val="18"/>
        </w:rPr>
      </w:pPr>
      <w:r w:rsidRPr="00AC72AD">
        <w:rPr>
          <w:b/>
          <w:bCs/>
          <w:sz w:val="28"/>
          <w:szCs w:val="28"/>
          <w:u w:val="single"/>
        </w:rPr>
        <w:t>POŽADAVKY NA ŘEŠENÍ</w:t>
      </w:r>
      <w:r>
        <w:rPr>
          <w:b/>
          <w:bCs/>
          <w:sz w:val="28"/>
          <w:szCs w:val="28"/>
          <w:u w:val="single"/>
        </w:rPr>
        <w:t xml:space="preserve">                                     </w:t>
      </w:r>
    </w:p>
    <w:p w14:paraId="656DD0F0" w14:textId="77777777" w:rsidR="00FD2ECD" w:rsidRDefault="00FD2ECD" w:rsidP="00FD2ECD">
      <w:r>
        <w:t>STÁVAJÍCÍ STAV ŘEŠENÉHO PROSTORU:</w:t>
      </w:r>
    </w:p>
    <w:p w14:paraId="40F5770E" w14:textId="77777777" w:rsidR="00FD2ECD" w:rsidRDefault="00FD2ECD" w:rsidP="00FD2ECD">
      <w:pPr>
        <w:pStyle w:val="Odstavecseseznamem"/>
        <w:numPr>
          <w:ilvl w:val="0"/>
          <w:numId w:val="27"/>
        </w:numPr>
        <w:spacing w:after="160" w:line="259" w:lineRule="auto"/>
        <w:contextualSpacing/>
      </w:pPr>
      <w:r>
        <w:t>Prostor je přibližně vymezen stávající zalesněnou plochou v severovýchodní části kampusu ZČU v Plzni na Borských polích, mezi asfaltovou cestou u přístavby Univerzitní knihovny, panelovou místní komunikací, alejí „Kaplířova“ a svahem nad silničním přivaděčem od Klatov – viz situace – Příloha č. 6</w:t>
      </w:r>
    </w:p>
    <w:p w14:paraId="23E53532" w14:textId="77777777" w:rsidR="00FD2ECD" w:rsidRDefault="00FD2ECD" w:rsidP="00FD2ECD">
      <w:pPr>
        <w:pStyle w:val="Odstavecseseznamem"/>
        <w:numPr>
          <w:ilvl w:val="0"/>
          <w:numId w:val="27"/>
        </w:numPr>
        <w:spacing w:after="160" w:line="259" w:lineRule="auto"/>
        <w:contextualSpacing/>
      </w:pPr>
      <w:r>
        <w:t>Plocha řešeného prostoru je cca 3,2 ha</w:t>
      </w:r>
    </w:p>
    <w:p w14:paraId="2B36823A" w14:textId="77777777" w:rsidR="00FD2ECD" w:rsidRDefault="00FD2ECD" w:rsidP="00FD2ECD">
      <w:pPr>
        <w:pStyle w:val="Odstavecseseznamem"/>
        <w:numPr>
          <w:ilvl w:val="0"/>
          <w:numId w:val="27"/>
        </w:numPr>
        <w:spacing w:after="160" w:line="259" w:lineRule="auto"/>
        <w:contextualSpacing/>
      </w:pPr>
      <w:r>
        <w:t>Uvedený prostor dosud nebyl koncepčně dlouhodobě řešen a neprošel revitalizací</w:t>
      </w:r>
    </w:p>
    <w:p w14:paraId="652EB459" w14:textId="77777777" w:rsidR="00FD2ECD" w:rsidRDefault="00FD2ECD" w:rsidP="00FD2ECD">
      <w:pPr>
        <w:pStyle w:val="Odstavecseseznamem"/>
        <w:numPr>
          <w:ilvl w:val="0"/>
          <w:numId w:val="27"/>
        </w:numPr>
        <w:spacing w:after="160" w:line="259" w:lineRule="auto"/>
        <w:contextualSpacing/>
      </w:pPr>
      <w:r>
        <w:t xml:space="preserve">Není využit potenciál prostoru z pohledu potřeb univerzity – pro studijní, volnočasové a sportovní aktivity, pro hospodaření s dešťovou vodou </w:t>
      </w:r>
    </w:p>
    <w:p w14:paraId="4BC9ACE6" w14:textId="77777777" w:rsidR="00FD2ECD" w:rsidRDefault="00FD2ECD" w:rsidP="00FD2ECD">
      <w:pPr>
        <w:pStyle w:val="Odstavecseseznamem"/>
        <w:numPr>
          <w:ilvl w:val="0"/>
          <w:numId w:val="27"/>
        </w:numPr>
        <w:spacing w:after="160" w:line="259" w:lineRule="auto"/>
        <w:contextualSpacing/>
      </w:pPr>
      <w:r>
        <w:t>Prioritně se jedná o zplanělou, zalesněnou a aktuálně neudržovanou část kampusu – členitý reliéf a podloží ovlivněné navážkami, sukcesní, neudržovaná vegetace s porostem vzrostlých dřevin, periodicky výskyt zamokřených ploch ve sníženinách</w:t>
      </w:r>
    </w:p>
    <w:p w14:paraId="12FAC2FB" w14:textId="77777777" w:rsidR="00FD2ECD" w:rsidRDefault="00FD2ECD" w:rsidP="00FD2ECD">
      <w:pPr>
        <w:pStyle w:val="Odstavecseseznamem"/>
        <w:numPr>
          <w:ilvl w:val="0"/>
          <w:numId w:val="27"/>
        </w:numPr>
        <w:spacing w:after="160" w:line="259" w:lineRule="auto"/>
        <w:contextualSpacing/>
      </w:pPr>
      <w:r>
        <w:t>V dosahu je nově vybudovaná trať tramvajové linky č. 4, konkrétně zastávky Kaplířova a Technická</w:t>
      </w:r>
    </w:p>
    <w:p w14:paraId="3916DF57" w14:textId="77777777" w:rsidR="00FD2ECD" w:rsidRDefault="00FD2ECD" w:rsidP="00FD2ECD">
      <w:pPr>
        <w:pStyle w:val="Odstavecseseznamem"/>
        <w:numPr>
          <w:ilvl w:val="0"/>
          <w:numId w:val="27"/>
        </w:numPr>
        <w:spacing w:after="160" w:line="259" w:lineRule="auto"/>
        <w:contextualSpacing/>
      </w:pPr>
      <w:r>
        <w:t>Nepřímo sousedí s obytným komplexem Unicity</w:t>
      </w:r>
    </w:p>
    <w:p w14:paraId="3D82E35F" w14:textId="77777777" w:rsidR="00FD2ECD" w:rsidRDefault="00FD2ECD" w:rsidP="00FD2ECD">
      <w:pPr>
        <w:pStyle w:val="Odstavecseseznamem"/>
        <w:numPr>
          <w:ilvl w:val="0"/>
          <w:numId w:val="27"/>
        </w:numPr>
        <w:spacing w:after="160" w:line="259" w:lineRule="auto"/>
        <w:contextualSpacing/>
      </w:pPr>
      <w:r>
        <w:t>Funkčně zatím nepropojeno s objektem Univerzitní knihovny ZČU v přímém sousedství</w:t>
      </w:r>
    </w:p>
    <w:p w14:paraId="61599A63" w14:textId="77777777" w:rsidR="00FD2ECD" w:rsidRDefault="00FD2ECD" w:rsidP="00FD2ECD">
      <w:pPr>
        <w:pStyle w:val="Odstavecseseznamem"/>
        <w:numPr>
          <w:ilvl w:val="0"/>
          <w:numId w:val="27"/>
        </w:numPr>
        <w:spacing w:after="160" w:line="259" w:lineRule="auto"/>
        <w:contextualSpacing/>
      </w:pPr>
      <w:r>
        <w:t>Statutární město Plzeň plánuje v blízkosti výstavbu sportovního areálu (bazén a další aktivity), aktuálně ve stavu výběru projektu, předpoklad frekvence pohybu mimouniverzitní veřejnosti a dalších parkovacích ploch v sousedství</w:t>
      </w:r>
    </w:p>
    <w:p w14:paraId="4584B0DD" w14:textId="77777777" w:rsidR="00FD2ECD" w:rsidRDefault="00FD2ECD" w:rsidP="00FD2ECD">
      <w:pPr>
        <w:pStyle w:val="Odstavecseseznamem"/>
      </w:pPr>
    </w:p>
    <w:p w14:paraId="0E81F384" w14:textId="77777777" w:rsidR="00FD2ECD" w:rsidRDefault="00FD2ECD" w:rsidP="00FD2ECD">
      <w:r>
        <w:t xml:space="preserve"> POŽADAVKY NA ŘEŠENÍ PROSTORU:</w:t>
      </w:r>
    </w:p>
    <w:p w14:paraId="2A67D1A4" w14:textId="77777777" w:rsidR="00FD2ECD" w:rsidRPr="00A11389" w:rsidRDefault="00FD2ECD" w:rsidP="00FD2ECD">
      <w:pPr>
        <w:pStyle w:val="Odstavecseseznamem"/>
        <w:numPr>
          <w:ilvl w:val="0"/>
          <w:numId w:val="26"/>
        </w:numPr>
        <w:spacing w:after="160" w:line="259" w:lineRule="auto"/>
        <w:contextualSpacing/>
        <w:jc w:val="left"/>
      </w:pPr>
      <w:r w:rsidRPr="00A11389">
        <w:t>Tvorba parkového prostoru, založeného na principech přírodě blízkých opatření modro-zelené infrastruktury, využívajících vegetaci a vodní prvky k poskytování důležitých, dále uvedených, funkcí v rámci kampusu univerzity</w:t>
      </w:r>
    </w:p>
    <w:p w14:paraId="6BE24D61" w14:textId="77777777" w:rsidR="00FD2ECD" w:rsidRDefault="00FD2ECD" w:rsidP="00FD2ECD">
      <w:pPr>
        <w:pStyle w:val="Odstavecseseznamem"/>
        <w:numPr>
          <w:ilvl w:val="0"/>
          <w:numId w:val="26"/>
        </w:numPr>
        <w:spacing w:after="160" w:line="259" w:lineRule="auto"/>
        <w:contextualSpacing/>
      </w:pPr>
      <w:r>
        <w:t xml:space="preserve">Uvedený prostor </w:t>
      </w:r>
      <w:r w:rsidRPr="00261CCD">
        <w:t xml:space="preserve">revitalizovat tak, aby plnil </w:t>
      </w:r>
      <w:r>
        <w:t xml:space="preserve">funkci </w:t>
      </w:r>
      <w:r w:rsidRPr="00261CCD">
        <w:t>atraktivní</w:t>
      </w:r>
      <w:r>
        <w:t>ho</w:t>
      </w:r>
      <w:r w:rsidRPr="00261CCD">
        <w:t xml:space="preserve"> míst</w:t>
      </w:r>
      <w:r>
        <w:t>a</w:t>
      </w:r>
      <w:r w:rsidRPr="00261CCD">
        <w:t xml:space="preserve"> pro studijní, </w:t>
      </w:r>
      <w:r>
        <w:t>rekreační</w:t>
      </w:r>
      <w:r w:rsidRPr="00261CCD">
        <w:t xml:space="preserve"> a další aktivity cílové skupiny</w:t>
      </w:r>
      <w:r w:rsidRPr="00FE3221">
        <w:t>, kde přírodě blízké prostředí poskytne klimaticky, hygienicky a esteticky vhodné podmínky, a zároveň území umožní retenci a návazné zpracování dešťové vody z některých částí kampusu</w:t>
      </w:r>
    </w:p>
    <w:p w14:paraId="63BF630B" w14:textId="77777777" w:rsidR="00FD2ECD" w:rsidRDefault="00FD2ECD" w:rsidP="00FD2ECD">
      <w:pPr>
        <w:pStyle w:val="Odstavecseseznamem"/>
        <w:numPr>
          <w:ilvl w:val="0"/>
          <w:numId w:val="26"/>
        </w:numPr>
        <w:spacing w:after="160" w:line="259" w:lineRule="auto"/>
        <w:contextualSpacing/>
      </w:pPr>
      <w:r>
        <w:t>Měl by se stát</w:t>
      </w:r>
      <w:r w:rsidRPr="00261CCD">
        <w:t xml:space="preserve"> důstojnou a plně funkční částí univerzitního kampusu </w:t>
      </w:r>
    </w:p>
    <w:p w14:paraId="404790E9" w14:textId="77777777" w:rsidR="00FD2ECD" w:rsidRDefault="00FD2ECD" w:rsidP="00FD2ECD">
      <w:pPr>
        <w:pStyle w:val="Odstavecseseznamem"/>
        <w:numPr>
          <w:ilvl w:val="0"/>
          <w:numId w:val="26"/>
        </w:numPr>
        <w:spacing w:after="160" w:line="259" w:lineRule="auto"/>
        <w:contextualSpacing/>
      </w:pPr>
      <w:r>
        <w:t xml:space="preserve">Využívání prostoru kampusu zaměstnanci, studenty a občanskou veřejností </w:t>
      </w:r>
      <w:r w:rsidRPr="00E85E25">
        <w:t>(tj. relaxace a odpočinek, setkávání zaměstnanců, studentů a obyvatel; dále vzdělávání, kultura, sport atd.)</w:t>
      </w:r>
    </w:p>
    <w:p w14:paraId="148F1469" w14:textId="77777777" w:rsidR="00FD2ECD" w:rsidRDefault="00FD2ECD" w:rsidP="00FD2ECD">
      <w:pPr>
        <w:pStyle w:val="Odstavecseseznamem"/>
        <w:numPr>
          <w:ilvl w:val="0"/>
          <w:numId w:val="26"/>
        </w:numPr>
        <w:spacing w:after="160" w:line="259" w:lineRule="auto"/>
        <w:contextualSpacing/>
      </w:pPr>
      <w:r>
        <w:t xml:space="preserve">Cílem bude </w:t>
      </w:r>
      <w:r w:rsidRPr="00741CD0">
        <w:t>propoj</w:t>
      </w:r>
      <w:r>
        <w:t>ení</w:t>
      </w:r>
      <w:r w:rsidRPr="00741CD0">
        <w:t xml:space="preserve"> environmentální, sociální, </w:t>
      </w:r>
      <w:r>
        <w:t xml:space="preserve">estetické, </w:t>
      </w:r>
      <w:r w:rsidRPr="00741CD0">
        <w:t>vzdělávací</w:t>
      </w:r>
      <w:r>
        <w:t xml:space="preserve"> a vodohospodářské funkce, přinese významné rozšíření kvalitního </w:t>
      </w:r>
      <w:r w:rsidRPr="00741CD0">
        <w:t>veřejného prostoru v</w:t>
      </w:r>
      <w:r>
        <w:t> urbanizovaném území Borských polí</w:t>
      </w:r>
    </w:p>
    <w:p w14:paraId="500ECAD9" w14:textId="77777777" w:rsidR="00FD2ECD" w:rsidRDefault="00FD2ECD" w:rsidP="00FD2ECD">
      <w:pPr>
        <w:pStyle w:val="Odstavecseseznamem"/>
        <w:numPr>
          <w:ilvl w:val="0"/>
          <w:numId w:val="26"/>
        </w:numPr>
        <w:spacing w:after="160" w:line="259" w:lineRule="auto"/>
        <w:contextualSpacing/>
      </w:pPr>
      <w:r>
        <w:t>Bude řešeno jako funkční součást hospodaření s dešťovou vodou v kampusu ZČU – návrh přírodě blízké vodní plochy a dalších prvků hospodaření s dešťovou vodou ze zdrojových ploch – objektů kampusu a využití pro zalévání zeleně v kampusu (vč. přivedení a zadržování dešťových vod).</w:t>
      </w:r>
      <w:r w:rsidRPr="00295A4F">
        <w:t xml:space="preserve"> </w:t>
      </w:r>
      <w:r>
        <w:t>Součástí bude návrh zavlažovacího systému zeleně v řešeném území.</w:t>
      </w:r>
    </w:p>
    <w:p w14:paraId="6288C457" w14:textId="77777777" w:rsidR="00FD2ECD" w:rsidRDefault="00FD2ECD" w:rsidP="00FD2ECD">
      <w:pPr>
        <w:pStyle w:val="Odstavecseseznamem"/>
        <w:numPr>
          <w:ilvl w:val="0"/>
          <w:numId w:val="26"/>
        </w:numPr>
        <w:spacing w:after="160" w:line="259" w:lineRule="auto"/>
        <w:contextualSpacing/>
      </w:pPr>
      <w:r>
        <w:t>Do retenční přírodě blízké vodní plochy bude svedena dešťová voda ze stávajících retenčních nádrží okolních objektů – bude instalováno potrubí v podzemním kolektoru, který prochází kampusem (příp. přečerpávání vody, dle spádových poměrů přívodních potrubí).</w:t>
      </w:r>
    </w:p>
    <w:p w14:paraId="33E131D2" w14:textId="77777777" w:rsidR="00FD2ECD" w:rsidRDefault="00FD2ECD" w:rsidP="00FD2ECD">
      <w:pPr>
        <w:pStyle w:val="Odstavecseseznamem"/>
        <w:numPr>
          <w:ilvl w:val="0"/>
          <w:numId w:val="26"/>
        </w:numPr>
        <w:spacing w:after="160" w:line="259" w:lineRule="auto"/>
        <w:contextualSpacing/>
      </w:pPr>
      <w:r>
        <w:t xml:space="preserve"> </w:t>
      </w:r>
      <w:r w:rsidRPr="00AA2F3F">
        <w:t xml:space="preserve">Přírodě blízké vodní plochy a další prvky řešení budou plnit tyto funkce: retence a následné zpracování dešťové vody z definovaných objektů v rámci kampusu, </w:t>
      </w:r>
      <w:r>
        <w:t xml:space="preserve">čerpání vody pro zalévání v areálu, </w:t>
      </w:r>
      <w:r w:rsidRPr="00AA2F3F">
        <w:t>podpora samočistící schopnosti vodního ekosystému a dalších ekosystémových funkcí (např. termoregulace, estetika). Řešení včetně návrhu údržby musí zajistit příznivou kvalitu vody a funkčnost s ohledem na extrémní stavy (intenzivní srážky i období sucha).</w:t>
      </w:r>
      <w:r>
        <w:t xml:space="preserve"> Je nutno navrhnout vhodnou čistitelnost nádrže. </w:t>
      </w:r>
    </w:p>
    <w:p w14:paraId="61411490" w14:textId="77777777" w:rsidR="00FD2ECD" w:rsidRDefault="00FD2ECD" w:rsidP="00FD2ECD">
      <w:pPr>
        <w:pStyle w:val="Odstavecseseznamem"/>
        <w:numPr>
          <w:ilvl w:val="0"/>
          <w:numId w:val="26"/>
        </w:numPr>
        <w:spacing w:after="160" w:line="259" w:lineRule="auto"/>
        <w:contextualSpacing/>
      </w:pPr>
      <w:r w:rsidRPr="005E0CE7">
        <w:lastRenderedPageBreak/>
        <w:t>Po posouzení limitů území (hydrogeologické podmínky</w:t>
      </w:r>
      <w:r>
        <w:t>, hydrologická bilance spádového a retenčního území</w:t>
      </w:r>
      <w:r w:rsidRPr="005E0CE7">
        <w:t xml:space="preserve">) bude navržena podoba nádrže </w:t>
      </w:r>
      <w:r>
        <w:t>(příp. více nádrží a dalších prvků jako vsakovacích ploch, mokřadů apod.)</w:t>
      </w:r>
      <w:r w:rsidRPr="005E0CE7">
        <w:t xml:space="preserve"> v souladu se zachováním </w:t>
      </w:r>
      <w:r>
        <w:t>požadovaných</w:t>
      </w:r>
      <w:r w:rsidRPr="005E0CE7">
        <w:t xml:space="preserve"> funkcí.</w:t>
      </w:r>
      <w:r>
        <w:t xml:space="preserve"> </w:t>
      </w:r>
    </w:p>
    <w:p w14:paraId="18BEB8E6" w14:textId="77777777" w:rsidR="00FD2ECD" w:rsidRDefault="00FD2ECD" w:rsidP="00FD2ECD">
      <w:pPr>
        <w:pStyle w:val="Odstavecseseznamem"/>
        <w:numPr>
          <w:ilvl w:val="0"/>
          <w:numId w:val="26"/>
        </w:numPr>
        <w:spacing w:after="160" w:line="259" w:lineRule="auto"/>
        <w:contextualSpacing/>
      </w:pPr>
      <w:r>
        <w:t>Návrh projektu bude využívat především přírodní materiály, tam, kde je to možné, a případně využívat přírodního potenciálu stávajícího území „městské divočiny“</w:t>
      </w:r>
    </w:p>
    <w:p w14:paraId="67C80833" w14:textId="77777777" w:rsidR="00FD2ECD" w:rsidRDefault="00FD2ECD" w:rsidP="00FD2ECD">
      <w:pPr>
        <w:pStyle w:val="Odstavecseseznamem"/>
        <w:numPr>
          <w:ilvl w:val="0"/>
          <w:numId w:val="26"/>
        </w:numPr>
        <w:spacing w:after="160" w:line="259" w:lineRule="auto"/>
        <w:contextualSpacing/>
        <w:jc w:val="left"/>
      </w:pPr>
      <w:r>
        <w:t xml:space="preserve">Podkladem pro řešení prostoru je Územní studie vypracovaná v 03/2022, která je zaregistrována na Útvaru koncepce a rozvoje města Plzně, </w:t>
      </w:r>
      <w:r w:rsidRPr="007C6C3F">
        <w:t>technická dokumentace stávajících retenčních objektů zapojených do funkčního řešení hospodaření s dešťovou vodou</w:t>
      </w:r>
    </w:p>
    <w:p w14:paraId="7FEF72A7" w14:textId="77777777" w:rsidR="00FD2ECD" w:rsidRDefault="00FD2ECD" w:rsidP="00FD2ECD">
      <w:pPr>
        <w:pStyle w:val="Odstavecseseznamem"/>
        <w:numPr>
          <w:ilvl w:val="0"/>
          <w:numId w:val="26"/>
        </w:numPr>
        <w:spacing w:after="160" w:line="259" w:lineRule="auto"/>
        <w:contextualSpacing/>
      </w:pPr>
      <w:r>
        <w:t>Navržená řešení budou v souladu se schválenou Územní studií (viz výše)</w:t>
      </w:r>
    </w:p>
    <w:p w14:paraId="200E609D" w14:textId="77777777" w:rsidR="00FD2ECD" w:rsidRDefault="00FD2ECD" w:rsidP="00FD2ECD">
      <w:pPr>
        <w:pStyle w:val="Odstavecseseznamem"/>
        <w:numPr>
          <w:ilvl w:val="0"/>
          <w:numId w:val="26"/>
        </w:numPr>
        <w:spacing w:after="160" w:line="259" w:lineRule="auto"/>
        <w:contextualSpacing/>
      </w:pPr>
      <w:r w:rsidRPr="00F20ED4">
        <w:t>Navržená</w:t>
      </w:r>
      <w:r>
        <w:t xml:space="preserve"> </w:t>
      </w:r>
      <w:r w:rsidRPr="00F20ED4">
        <w:t xml:space="preserve">řešení </w:t>
      </w:r>
      <w:r>
        <w:t xml:space="preserve">budou </w:t>
      </w:r>
      <w:r w:rsidRPr="00F20ED4">
        <w:t xml:space="preserve">k hospodaření s dešťovými vodami a ve vztahu k systému sídelní zeleně budou v souladu s městským koncepčním dokumentem „Požadavky na řešení dešťových vod Plzeň“, </w:t>
      </w:r>
      <w:r w:rsidRPr="00447784">
        <w:t>„Koncepcí odtokových poměrů města Plzně“, „Adaptační strategií města Plzně na klimatickou změnu“ a TNV 75 9011.</w:t>
      </w:r>
    </w:p>
    <w:p w14:paraId="629D28E5" w14:textId="77777777" w:rsidR="00FD2ECD" w:rsidRDefault="00FD2ECD" w:rsidP="00FD2ECD">
      <w:pPr>
        <w:pStyle w:val="Odstavecseseznamem"/>
      </w:pPr>
    </w:p>
    <w:p w14:paraId="4236CC6E" w14:textId="77777777" w:rsidR="00FD2ECD" w:rsidRDefault="00FD2ECD" w:rsidP="00FD2ECD">
      <w:r>
        <w:t>DALŠÍ POŽADAVKY:</w:t>
      </w:r>
    </w:p>
    <w:p w14:paraId="4B4D7FBC" w14:textId="77777777" w:rsidR="00FD2ECD" w:rsidRDefault="00FD2ECD" w:rsidP="00FD2ECD">
      <w:pPr>
        <w:pStyle w:val="Odstavecseseznamem"/>
        <w:numPr>
          <w:ilvl w:val="0"/>
          <w:numId w:val="26"/>
        </w:numPr>
        <w:spacing w:after="160" w:line="259" w:lineRule="auto"/>
        <w:contextualSpacing/>
      </w:pPr>
      <w:r>
        <w:t xml:space="preserve">Předmětem plnění bude: 1. vypracování </w:t>
      </w:r>
      <w:r w:rsidRPr="00D4247D">
        <w:rPr>
          <w:u w:val="single"/>
        </w:rPr>
        <w:t>studie</w:t>
      </w:r>
      <w:r>
        <w:t xml:space="preserve"> prostoru na základě výběru jedné ze 3 variant krajinářského návrhu – viz níže, 2. vypracování </w:t>
      </w:r>
      <w:r w:rsidRPr="00EC301D">
        <w:rPr>
          <w:u w:val="single"/>
        </w:rPr>
        <w:t>dokumentace pro územní řízení</w:t>
      </w:r>
      <w:r>
        <w:t xml:space="preserve"> (DÚR), příp. stavební povolení (DSP), 3. dopracování </w:t>
      </w:r>
      <w:r w:rsidRPr="00D4247D">
        <w:rPr>
          <w:u w:val="single"/>
        </w:rPr>
        <w:t xml:space="preserve">dokumentace </w:t>
      </w:r>
      <w:r>
        <w:rPr>
          <w:u w:val="single"/>
        </w:rPr>
        <w:t xml:space="preserve">do stupně </w:t>
      </w:r>
      <w:r w:rsidRPr="00D4247D">
        <w:rPr>
          <w:u w:val="single"/>
        </w:rPr>
        <w:t>pro provádění stavby</w:t>
      </w:r>
      <w:r>
        <w:rPr>
          <w:u w:val="single"/>
        </w:rPr>
        <w:t xml:space="preserve"> a výběr zhotovitele</w:t>
      </w:r>
      <w:r>
        <w:t xml:space="preserve"> (DPS), 3. Ostatní související </w:t>
      </w:r>
      <w:r w:rsidRPr="00BC6EC2">
        <w:rPr>
          <w:u w:val="single"/>
        </w:rPr>
        <w:t>činnosti</w:t>
      </w:r>
      <w:r>
        <w:t xml:space="preserve"> – viz níže.</w:t>
      </w:r>
    </w:p>
    <w:p w14:paraId="772A3F16" w14:textId="77777777" w:rsidR="00FD2ECD" w:rsidRDefault="00FD2ECD" w:rsidP="00FD2ECD">
      <w:pPr>
        <w:pStyle w:val="Odstavecseseznamem"/>
        <w:numPr>
          <w:ilvl w:val="0"/>
          <w:numId w:val="26"/>
        </w:numPr>
        <w:spacing w:after="160" w:line="259" w:lineRule="auto"/>
        <w:contextualSpacing/>
      </w:pPr>
      <w:r w:rsidRPr="007A2E04">
        <w:t>Varianty krajinářského návrhu prostoru budou posouzeny zadavatelem (ZČU).</w:t>
      </w:r>
      <w:r>
        <w:t xml:space="preserve"> Součástí návrhů bude stanovení činností potřebných k údržbě prostoru. Součástí bude vizualizace variant. Výsledná varianta bude rozpracována ve studii a dále do stupně dokumentace pro územní řízení a dokumentace pro provádění stavby – zadávací dokumentace pro výběr zhotovitele stavby (vydání Rozhodnutí povolení stavby příslušným úřadem)</w:t>
      </w:r>
    </w:p>
    <w:p w14:paraId="2AC32F7F" w14:textId="77777777" w:rsidR="00FD2ECD" w:rsidRDefault="00FD2ECD" w:rsidP="00FD2ECD">
      <w:pPr>
        <w:pStyle w:val="Odstavecseseznamem"/>
        <w:numPr>
          <w:ilvl w:val="0"/>
          <w:numId w:val="26"/>
        </w:numPr>
        <w:spacing w:after="160" w:line="259" w:lineRule="auto"/>
        <w:contextualSpacing/>
      </w:pPr>
      <w:r>
        <w:t>Struktura a obsah DPS bude odpovídat</w:t>
      </w:r>
      <w:r w:rsidRPr="001863E0">
        <w:t xml:space="preserve"> vyhláš</w:t>
      </w:r>
      <w:r>
        <w:t>ce</w:t>
      </w:r>
      <w:r w:rsidRPr="001863E0">
        <w:t xml:space="preserve"> č. 499/2006 Sb., o dokumentaci staveb a dle vyhláš</w:t>
      </w:r>
      <w:r>
        <w:t>ce</w:t>
      </w:r>
      <w:r w:rsidRPr="001863E0">
        <w:t xml:space="preserve"> č. 169/2016 Sb., o stanovení rozsahu dokumentace veřejné zakázky na stavební práce a soupisu stavebních prací, dodávek a služeb s výkazem výměr,</w:t>
      </w:r>
      <w:r>
        <w:t xml:space="preserve"> </w:t>
      </w:r>
      <w:r w:rsidRPr="001863E0">
        <w:t xml:space="preserve">se soupisem prací </w:t>
      </w:r>
      <w:r>
        <w:t xml:space="preserve">a dodávek s </w:t>
      </w:r>
      <w:r w:rsidRPr="001863E0">
        <w:t xml:space="preserve">výkazem výměr </w:t>
      </w:r>
      <w:r>
        <w:t>a rozpočtem, s dopracováním do podrobností dokumentace pro výběr zhotovitele</w:t>
      </w:r>
      <w:r w:rsidRPr="001863E0">
        <w:t xml:space="preserve"> stavby, </w:t>
      </w:r>
      <w:r>
        <w:t xml:space="preserve">s respektováním podmínek žádosti o dotaci </w:t>
      </w:r>
      <w:r w:rsidRPr="00DB4917">
        <w:t xml:space="preserve">programu </w:t>
      </w:r>
      <w:r>
        <w:t>IROP,</w:t>
      </w:r>
      <w:r w:rsidRPr="001863E0">
        <w:t xml:space="preserve"> v počtu </w:t>
      </w:r>
      <w:r>
        <w:t>6</w:t>
      </w:r>
      <w:r w:rsidRPr="001863E0">
        <w:t xml:space="preserve"> vyhotovení v listinné podobě </w:t>
      </w:r>
      <w:r>
        <w:t xml:space="preserve">(orazítkovaná a podepsaná projektantem) </w:t>
      </w:r>
      <w:r w:rsidRPr="001863E0">
        <w:t>a v počtu 1 vyhotovení v elektronické podobě (na CD/DVD</w:t>
      </w:r>
      <w:r>
        <w:t xml:space="preserve"> nebo jiném datovém nosiči</w:t>
      </w:r>
      <w:r w:rsidRPr="001863E0">
        <w:t>).</w:t>
      </w:r>
      <w:r>
        <w:t xml:space="preserve"> Pro elektronickou verzi platí, že textová část bude předána ve formátu DOC, XLS a PDF, výkresová část bude předána ve formátu DWG a PDF, </w:t>
      </w:r>
      <w:r w:rsidRPr="00C803FD">
        <w:t>zaměření bude předáno v otevřeném formátu DWG, či DGN, v přehledném výkresu ve formátu PDF a se seznamem souřadnic v textovém, případně tabulkovém souborovém formátu (TXT, XLS, atp.).</w:t>
      </w:r>
      <w:r>
        <w:t xml:space="preserve"> Součástí dokončené dokumentace bude kompletní dokladová část, obsahující stanoviska a vyjádření dotčených orgánů státní správy (DOSS) a správců sítí.</w:t>
      </w:r>
    </w:p>
    <w:p w14:paraId="1D01E265" w14:textId="77777777" w:rsidR="00FD2ECD" w:rsidRDefault="00FD2ECD" w:rsidP="00FD2ECD">
      <w:pPr>
        <w:pStyle w:val="Odstavecseseznamem"/>
        <w:numPr>
          <w:ilvl w:val="0"/>
          <w:numId w:val="26"/>
        </w:numPr>
        <w:spacing w:after="160" w:line="259" w:lineRule="auto"/>
        <w:contextualSpacing/>
      </w:pPr>
      <w:r>
        <w:t xml:space="preserve">Součástí DPS bude </w:t>
      </w:r>
      <w:r w:rsidRPr="00914E5B">
        <w:t>Návrh udržovací péče</w:t>
      </w:r>
      <w:r>
        <w:t xml:space="preserve"> s</w:t>
      </w:r>
      <w:r w:rsidRPr="00914E5B">
        <w:t xml:space="preserve"> </w:t>
      </w:r>
      <w:r>
        <w:t>odhadem</w:t>
      </w:r>
      <w:r w:rsidRPr="00914E5B">
        <w:t xml:space="preserve"> nákladů na roční péči pro navržený stav</w:t>
      </w:r>
    </w:p>
    <w:p w14:paraId="6C570C90" w14:textId="77777777" w:rsidR="00FD2ECD" w:rsidRDefault="00FD2ECD" w:rsidP="00FD2ECD">
      <w:pPr>
        <w:pStyle w:val="Odstavecseseznamem"/>
        <w:numPr>
          <w:ilvl w:val="0"/>
          <w:numId w:val="26"/>
        </w:numPr>
        <w:spacing w:after="160" w:line="259" w:lineRule="auto"/>
        <w:contextualSpacing/>
      </w:pPr>
      <w:r>
        <w:t>Limit pro náklady realizace akce je max. 40 mil. Kč bez DPH</w:t>
      </w:r>
    </w:p>
    <w:p w14:paraId="6289E247" w14:textId="77777777" w:rsidR="00FD2ECD" w:rsidRDefault="00FD2ECD" w:rsidP="00FD2ECD">
      <w:pPr>
        <w:pStyle w:val="Odstavecseseznamem"/>
        <w:numPr>
          <w:ilvl w:val="0"/>
          <w:numId w:val="26"/>
        </w:numPr>
        <w:spacing w:after="160" w:line="259" w:lineRule="auto"/>
        <w:contextualSpacing/>
      </w:pPr>
      <w:r>
        <w:t>Projektová dokumentace bude v souladu s kritérii a podmínkami poskytovatele dotace</w:t>
      </w:r>
    </w:p>
    <w:p w14:paraId="5EBAA245" w14:textId="77777777" w:rsidR="00FD2ECD" w:rsidRDefault="00FD2ECD" w:rsidP="00FD2ECD">
      <w:pPr>
        <w:pStyle w:val="Odstavecseseznamem"/>
      </w:pPr>
    </w:p>
    <w:p w14:paraId="38F02129" w14:textId="77777777" w:rsidR="00FD2ECD" w:rsidRDefault="00FD2ECD" w:rsidP="00FD2ECD">
      <w:r>
        <w:t>SOUČÁSTÍ PŘEDMĚTU PLNĚNÍ DÁLE BUDE:</w:t>
      </w:r>
    </w:p>
    <w:p w14:paraId="6F34F18A" w14:textId="77777777" w:rsidR="00FD2ECD" w:rsidRDefault="00FD2ECD" w:rsidP="00FD2ECD">
      <w:pPr>
        <w:pStyle w:val="Odstavecseseznamem"/>
        <w:numPr>
          <w:ilvl w:val="0"/>
          <w:numId w:val="26"/>
        </w:numPr>
        <w:spacing w:after="160" w:line="259" w:lineRule="auto"/>
        <w:contextualSpacing/>
      </w:pPr>
      <w:r>
        <w:t>Přípravné práce, prověření a zajištění všech potřebných podkladů pro provedení návrhu studie</w:t>
      </w:r>
    </w:p>
    <w:p w14:paraId="5D233E8E" w14:textId="77777777" w:rsidR="00FD2ECD" w:rsidRPr="00C63850" w:rsidRDefault="00FD2ECD" w:rsidP="00FD2ECD">
      <w:pPr>
        <w:pStyle w:val="Odstavecseseznamem"/>
        <w:numPr>
          <w:ilvl w:val="0"/>
          <w:numId w:val="26"/>
        </w:numPr>
        <w:spacing w:after="160" w:line="259" w:lineRule="auto"/>
        <w:contextualSpacing/>
      </w:pPr>
      <w:r w:rsidRPr="00C63850">
        <w:t>Aktualizace geodetické</w:t>
      </w:r>
      <w:r>
        <w:t>ho</w:t>
      </w:r>
      <w:r w:rsidRPr="00C63850">
        <w:t xml:space="preserve"> </w:t>
      </w:r>
      <w:r>
        <w:t>za</w:t>
      </w:r>
      <w:r w:rsidRPr="00C63850">
        <w:t xml:space="preserve">měření stávajícího stavu dotčeného území.  Polohopisné a výškopisné zaměření z r. 2017 </w:t>
      </w:r>
      <w:r>
        <w:t>bude předáno před podpisem smlouvy o dílo</w:t>
      </w:r>
      <w:r w:rsidRPr="00C63850">
        <w:t>.</w:t>
      </w:r>
    </w:p>
    <w:p w14:paraId="2C23BE81" w14:textId="77777777" w:rsidR="00FD2ECD" w:rsidRDefault="00FD2ECD" w:rsidP="00FD2ECD">
      <w:pPr>
        <w:pStyle w:val="Odstavecseseznamem"/>
        <w:numPr>
          <w:ilvl w:val="0"/>
          <w:numId w:val="26"/>
        </w:numPr>
        <w:spacing w:after="160" w:line="259" w:lineRule="auto"/>
        <w:contextualSpacing/>
      </w:pPr>
      <w:r>
        <w:t xml:space="preserve">Zajištění všech nezbytných měření a průzkumů </w:t>
      </w:r>
      <w:r w:rsidRPr="00E30973">
        <w:t>potřebných nejen pro vytvoření studie a projektové dokumentace, ale též pro vlastní realizaci úprav a budoucí užívání</w:t>
      </w:r>
      <w:r>
        <w:t>.  Hydro-geologický (inženýrsko-geologický) průzkum nutný k návrhu vodní plochy a dalších prvků hospodaření s dešťovou vodou a dendrologický průzkum budou předány před podpisem smlouvy o dílo.</w:t>
      </w:r>
    </w:p>
    <w:p w14:paraId="72502A6F" w14:textId="77777777" w:rsidR="00FD2ECD" w:rsidRDefault="00FD2ECD" w:rsidP="00FD2ECD">
      <w:pPr>
        <w:pStyle w:val="Odstavecseseznamem"/>
        <w:numPr>
          <w:ilvl w:val="0"/>
          <w:numId w:val="26"/>
        </w:numPr>
        <w:spacing w:after="160" w:line="259" w:lineRule="auto"/>
        <w:contextualSpacing/>
      </w:pPr>
      <w:r w:rsidRPr="00E85E25">
        <w:t xml:space="preserve">analýza </w:t>
      </w:r>
      <w:r>
        <w:t>hydrologických bilancí zdrojových a retenčních ploch k zajištění funkčního systému hospodaření s dešťovou vodou.</w:t>
      </w:r>
    </w:p>
    <w:p w14:paraId="0878E0C9" w14:textId="77777777" w:rsidR="00FD2ECD" w:rsidRPr="00F85B8B" w:rsidRDefault="00FD2ECD" w:rsidP="00FD2ECD">
      <w:pPr>
        <w:pStyle w:val="Odstavecseseznamem"/>
        <w:numPr>
          <w:ilvl w:val="0"/>
          <w:numId w:val="26"/>
        </w:numPr>
        <w:spacing w:after="160" w:line="259" w:lineRule="auto"/>
        <w:contextualSpacing/>
      </w:pPr>
      <w:r>
        <w:lastRenderedPageBreak/>
        <w:t xml:space="preserve">Řešení mobiliáře (materiál, umístění), navázání na </w:t>
      </w:r>
      <w:r w:rsidRPr="00F85B8B">
        <w:t>řešení informačního systému v kampusu</w:t>
      </w:r>
    </w:p>
    <w:p w14:paraId="20542742" w14:textId="77777777" w:rsidR="00FD2ECD" w:rsidRPr="00F85B8B" w:rsidRDefault="00FD2ECD" w:rsidP="00FD2ECD">
      <w:pPr>
        <w:pStyle w:val="Odstavecseseznamem"/>
        <w:numPr>
          <w:ilvl w:val="0"/>
          <w:numId w:val="26"/>
        </w:numPr>
        <w:spacing w:after="160" w:line="259" w:lineRule="auto"/>
        <w:contextualSpacing/>
      </w:pPr>
      <w:r w:rsidRPr="00F85B8B">
        <w:t>Pravidelné konzultace návrhu a projektové dokumentace se zadavatelem a zapracování připomínek, příp. konzultace s DOSS</w:t>
      </w:r>
    </w:p>
    <w:p w14:paraId="5772D735" w14:textId="77777777" w:rsidR="00FD2ECD" w:rsidRPr="00F85B8B" w:rsidRDefault="00FD2ECD" w:rsidP="00FD2ECD">
      <w:pPr>
        <w:pStyle w:val="Odstavecseseznamem"/>
        <w:numPr>
          <w:ilvl w:val="0"/>
          <w:numId w:val="26"/>
        </w:numPr>
        <w:spacing w:after="160" w:line="259" w:lineRule="auto"/>
        <w:contextualSpacing/>
      </w:pPr>
      <w:r w:rsidRPr="00F85B8B">
        <w:rPr>
          <w:u w:val="single"/>
        </w:rPr>
        <w:t>Inženýrská činnost</w:t>
      </w:r>
      <w:r w:rsidRPr="00F85B8B">
        <w:t xml:space="preserve"> vedoucí k vydání povolení stavby (územního rozhodnutí, Rozhodnutí – stavební povolení, příp. vodohospodářské povolení), vč. projednání s DOSS</w:t>
      </w:r>
    </w:p>
    <w:p w14:paraId="6BB6E9FD" w14:textId="77777777" w:rsidR="00FD2ECD" w:rsidRPr="00F85B8B" w:rsidRDefault="00FD2ECD" w:rsidP="00FD2ECD">
      <w:pPr>
        <w:pStyle w:val="Odstavecseseznamem"/>
        <w:numPr>
          <w:ilvl w:val="0"/>
          <w:numId w:val="26"/>
        </w:numPr>
        <w:spacing w:after="160" w:line="259" w:lineRule="auto"/>
        <w:contextualSpacing/>
      </w:pPr>
      <w:r w:rsidRPr="00F85B8B">
        <w:t>Zajištění součinnosti při podání žádosti o finanční příspěvek do IROP – Zhotovitel bude spolupracovat (vynaloží součinnost) se zpracovatelem žádosti.</w:t>
      </w:r>
    </w:p>
    <w:p w14:paraId="633B71AA" w14:textId="77777777" w:rsidR="00FD2ECD" w:rsidRPr="00F85B8B" w:rsidRDefault="00FD2ECD" w:rsidP="00FD2ECD">
      <w:pPr>
        <w:pStyle w:val="Odstavecseseznamem"/>
        <w:numPr>
          <w:ilvl w:val="0"/>
          <w:numId w:val="26"/>
        </w:numPr>
        <w:spacing w:after="160" w:line="259" w:lineRule="auto"/>
        <w:contextualSpacing/>
      </w:pPr>
      <w:r w:rsidRPr="00F85B8B">
        <w:t>Zajištění činnosti Koordinátora bezpečnosti a ochrany zdraví při přípravě stavby ve fázi zpracování DPS.</w:t>
      </w:r>
    </w:p>
    <w:p w14:paraId="7A84702E" w14:textId="77777777" w:rsidR="00FD2ECD" w:rsidRDefault="00FD2ECD" w:rsidP="00FD2ECD">
      <w:pPr>
        <w:pStyle w:val="Odstavecseseznamem"/>
        <w:numPr>
          <w:ilvl w:val="0"/>
          <w:numId w:val="26"/>
        </w:numPr>
        <w:spacing w:after="160" w:line="259" w:lineRule="auto"/>
        <w:contextualSpacing/>
      </w:pPr>
      <w:r w:rsidRPr="00F85B8B">
        <w:rPr>
          <w:u w:val="single"/>
        </w:rPr>
        <w:t>Autorský dozor</w:t>
      </w:r>
      <w:r w:rsidRPr="00F85B8B">
        <w:t xml:space="preserve"> (AD) po celou dobu trvání realizace stavby podle výše uvedené DPS. Předpoklad realizace stavby </w:t>
      </w:r>
      <w:bookmarkStart w:id="3" w:name="_Hlk114133343"/>
      <w:r w:rsidRPr="00F85B8B">
        <w:t>je cca 1</w:t>
      </w:r>
      <w:r>
        <w:t>2</w:t>
      </w:r>
      <w:r w:rsidRPr="00F85B8B">
        <w:t xml:space="preserve"> měsíců v r. 2024/25</w:t>
      </w:r>
      <w:r>
        <w:t xml:space="preserve"> (max. 2027</w:t>
      </w:r>
      <w:bookmarkEnd w:id="3"/>
      <w:r>
        <w:t>)</w:t>
      </w:r>
      <w:r w:rsidRPr="00F85B8B">
        <w:t>. AD bude vykonáván v četnosti min. jedenkrát za 14 dní, až do řádného předání hotové stavby. AD bude dohlížet nad souladem prováděné stavby s dokumentací ověřenou v územním a stavebním říze</w:t>
      </w:r>
      <w:r>
        <w:t>n</w:t>
      </w:r>
      <w:r w:rsidRPr="00F85B8B">
        <w:t>í. Nedílnou součástí plnění autorského dozoru</w:t>
      </w:r>
      <w:r>
        <w:t xml:space="preserve"> bude: součinnost s Objednatelem při zadání veřejné zakázky na výběr Zhotovitele stavby a to především poskytnutí odborné pomoci při zodpovězení případných žádostí o dodatečné informace ve smyslu platného zákona o zadávání veřejných zakázek (ZVZ) týkajících se projektové dokumentace a výkazu výměr ve lhůtách stanovených ZVZ; účast při případných funkčních a zátěžových zkouškách, mimořádných měřeních během terénních úprav a provádění stavby a jejich vyhodnocení, účast na kontrolních dnech, kontrolních prohlídkách a kolaudačním řízení; </w:t>
      </w:r>
      <w:bookmarkStart w:id="4" w:name="_Hlk101877651"/>
      <w:r>
        <w:t>spolupráce při zpracování posudků předkládaných při kolaudaci stavby; kontrola a připomínkování návodů k provozu (provozních plánů, plánů údržby, řádů a předpisů zpracovaných zhotovitelem),</w:t>
      </w:r>
      <w:bookmarkEnd w:id="4"/>
      <w:r>
        <w:t xml:space="preserve"> kontrola provedených prací – v souladu s projektovou dokumentací; AD bude konat tak, že bude preferovat zájmy Objednatele, bude spolupracovat s osobou oprávněnou, jednat ve věcech technických a k převzetí díla s technickým dozorem stavebníka (zástupcem Objednatele), příp. osobou provádějící kontrolní prohlídku stavby, příp. koordinátorem bezpečnosti práce určeným pro fázi realizace. Předmětem AD není dokumentace skutečného provedení stavby.</w:t>
      </w:r>
    </w:p>
    <w:p w14:paraId="45D0845B" w14:textId="77777777" w:rsidR="00FD2ECD" w:rsidRPr="00AC72AD" w:rsidRDefault="00FD2ECD" w:rsidP="00FD2ECD">
      <w:pPr>
        <w:pStyle w:val="Odstavecseseznamem"/>
        <w:rPr>
          <w:highlight w:val="cyan"/>
        </w:rPr>
      </w:pPr>
      <w:r>
        <w:rPr>
          <w:highlight w:val="cyan"/>
        </w:rPr>
        <w:t xml:space="preserve"> </w:t>
      </w:r>
    </w:p>
    <w:p w14:paraId="6B726368" w14:textId="77777777" w:rsidR="008F59FB" w:rsidRPr="003A5BBA" w:rsidRDefault="008F59FB" w:rsidP="008F59FB">
      <w:pPr>
        <w:pStyle w:val="BodyText21"/>
        <w:widowControl/>
        <w:rPr>
          <w:rFonts w:ascii="Arial" w:hAnsi="Arial" w:cs="Arial"/>
          <w:i/>
          <w:sz w:val="20"/>
        </w:rPr>
      </w:pPr>
      <w:r w:rsidRPr="003A5BBA">
        <w:rPr>
          <w:rFonts w:ascii="Arial" w:hAnsi="Arial" w:cs="Arial"/>
          <w:i/>
          <w:sz w:val="20"/>
        </w:rPr>
        <w:tab/>
      </w:r>
      <w:r w:rsidRPr="003A5BBA">
        <w:rPr>
          <w:rFonts w:ascii="Arial" w:hAnsi="Arial" w:cs="Arial"/>
          <w:i/>
          <w:sz w:val="20"/>
        </w:rPr>
        <w:tab/>
      </w:r>
      <w:r w:rsidR="00BE3154">
        <w:rPr>
          <w:rFonts w:ascii="Arial" w:hAnsi="Arial" w:cs="Arial"/>
          <w:i/>
          <w:sz w:val="20"/>
        </w:rPr>
        <w:t xml:space="preserve"> </w:t>
      </w:r>
    </w:p>
    <w:sectPr w:rsidR="008F59FB" w:rsidRPr="003A5BBA" w:rsidSect="00A8530B">
      <w:footerReference w:type="default" r:id="rId9"/>
      <w:headerReference w:type="first" r:id="rId10"/>
      <w:footerReference w:type="first" r:id="rId11"/>
      <w:pgSz w:w="11906" w:h="16838"/>
      <w:pgMar w:top="720" w:right="720" w:bottom="720" w:left="720" w:header="425" w:footer="709" w:gutter="0"/>
      <w:pgNumType w:fmt="numberInDash"/>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D019" w14:textId="77777777" w:rsidR="00C7062D" w:rsidRDefault="00C7062D">
      <w:r>
        <w:separator/>
      </w:r>
    </w:p>
  </w:endnote>
  <w:endnote w:type="continuationSeparator" w:id="0">
    <w:p w14:paraId="44E3C1F1" w14:textId="77777777" w:rsidR="00C7062D" w:rsidRDefault="00C7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9295"/>
      <w:docPartObj>
        <w:docPartGallery w:val="Page Numbers (Top of Page)"/>
        <w:docPartUnique/>
      </w:docPartObj>
    </w:sdtPr>
    <w:sdtContent>
      <w:p w14:paraId="7E31426F" w14:textId="77777777" w:rsidR="00EB4262" w:rsidRDefault="00EB4262" w:rsidP="00976900">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Pr>
            <w:rFonts w:ascii="Arial" w:hAnsi="Arial" w:cs="Arial"/>
            <w:noProof/>
            <w:sz w:val="16"/>
            <w:szCs w:val="16"/>
          </w:rPr>
          <w:t>14</w:t>
        </w:r>
        <w:r w:rsidRPr="004E71A4">
          <w:rPr>
            <w:rFonts w:ascii="Arial" w:hAnsi="Arial" w:cs="Arial"/>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13C2" w14:textId="77777777" w:rsidR="00EB4262" w:rsidRDefault="00EB4262" w:rsidP="00232C23">
    <w:pPr>
      <w:pStyle w:val="Zpat"/>
      <w:spacing w:befor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EDE8D" w14:textId="77777777" w:rsidR="00C7062D" w:rsidRDefault="00C7062D">
      <w:r>
        <w:separator/>
      </w:r>
    </w:p>
  </w:footnote>
  <w:footnote w:type="continuationSeparator" w:id="0">
    <w:p w14:paraId="33C6BDBE" w14:textId="77777777" w:rsidR="00C7062D" w:rsidRDefault="00C70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9CBF" w14:textId="77777777" w:rsidR="00EB4262" w:rsidRPr="004847C0" w:rsidRDefault="00EB4262" w:rsidP="007C3916">
    <w:pPr>
      <w:pStyle w:val="Zhlav"/>
      <w:jc w:val="left"/>
    </w:pPr>
    <w:r w:rsidRPr="0038130A">
      <w:rPr>
        <w:rFonts w:ascii="Garamond" w:hAnsi="Garamond"/>
        <w:noProof/>
        <w:sz w:val="32"/>
      </w:rPr>
      <w:drawing>
        <wp:inline distT="0" distB="0" distL="0" distR="0" wp14:anchorId="0575034B" wp14:editId="750BF536">
          <wp:extent cx="1562100" cy="715575"/>
          <wp:effectExtent l="0" t="0" r="0" b="0"/>
          <wp:docPr id="2"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cstate="print"/>
                  <a:srcRect/>
                  <a:stretch>
                    <a:fillRect/>
                  </a:stretch>
                </pic:blipFill>
                <pic:spPr bwMode="auto">
                  <a:xfrm>
                    <a:off x="0" y="0"/>
                    <a:ext cx="1573295" cy="72070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lvl>
    <w:lvl w:ilvl="1">
      <w:start w:val="1"/>
      <w:numFmt w:val="upperLetter"/>
      <w:lvlText w:val="%2)"/>
      <w:lvlJc w:val="left"/>
      <w:pPr>
        <w:tabs>
          <w:tab w:val="num" w:pos="907"/>
        </w:tabs>
        <w:ind w:left="907" w:hanging="623"/>
      </w:pPr>
      <w:rPr>
        <w:i w:val="0"/>
        <w:iCs w:val="0"/>
      </w:rPr>
    </w:lvl>
    <w:lvl w:ilvl="2">
      <w:start w:val="1"/>
      <w:numFmt w:val="none"/>
      <w:suff w:val="nothing"/>
      <w:lvlText w:val=""/>
      <w:lvlJc w:val="left"/>
      <w:pPr>
        <w:tabs>
          <w:tab w:val="num" w:pos="964"/>
        </w:tabs>
        <w:ind w:left="964" w:hanging="454"/>
      </w:pPr>
    </w:lvl>
    <w:lvl w:ilvl="3">
      <w:start w:val="1"/>
      <w:numFmt w:val="decimal"/>
      <w:lvlText w:val="%4."/>
      <w:lvlJc w:val="left"/>
      <w:pPr>
        <w:tabs>
          <w:tab w:val="num" w:pos="624"/>
        </w:tabs>
        <w:ind w:left="624" w:hanging="624"/>
      </w:pPr>
      <w:rPr>
        <w:rFonts w:ascii="Bookman Old Style" w:hAnsi="Bookman Old Style" w:cs="Bookman Old Style"/>
        <w:b w:val="0"/>
        <w:bCs w:val="0"/>
        <w:sz w:val="20"/>
        <w:szCs w:val="20"/>
      </w:rPr>
    </w:lvl>
    <w:lvl w:ilvl="4">
      <w:start w:val="1"/>
      <w:numFmt w:val="lowerLetter"/>
      <w:lvlText w:val="%5)"/>
      <w:lvlJc w:val="left"/>
      <w:pPr>
        <w:tabs>
          <w:tab w:val="num" w:pos="1106"/>
        </w:tabs>
        <w:ind w:left="1106" w:hanging="680"/>
      </w:pPr>
    </w:lvl>
    <w:lvl w:ilvl="5">
      <w:start w:val="1"/>
      <w:numFmt w:val="bullet"/>
      <w:lvlText w:val=""/>
      <w:lvlJc w:val="left"/>
      <w:pPr>
        <w:tabs>
          <w:tab w:val="num" w:pos="2495"/>
        </w:tabs>
        <w:ind w:left="2495" w:hanging="695"/>
      </w:pPr>
      <w:rPr>
        <w:rFonts w:ascii="Symbol" w:hAnsi="Symbol" w:cs="Symbol"/>
      </w:rPr>
    </w:lvl>
    <w:lvl w:ilvl="6">
      <w:start w:val="1"/>
      <w:numFmt w:val="none"/>
      <w:suff w:val="nothing"/>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E42BC9"/>
    <w:multiLevelType w:val="multilevel"/>
    <w:tmpl w:val="D4649B56"/>
    <w:lvl w:ilvl="0">
      <w:start w:val="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2"/>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1B7BB9"/>
    <w:multiLevelType w:val="multilevel"/>
    <w:tmpl w:val="BD340BA2"/>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AEA6D37"/>
    <w:multiLevelType w:val="multilevel"/>
    <w:tmpl w:val="53681E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63E38"/>
    <w:multiLevelType w:val="multilevel"/>
    <w:tmpl w:val="70923538"/>
    <w:lvl w:ilvl="0">
      <w:start w:val="9"/>
      <w:numFmt w:val="decimal"/>
      <w:lvlText w:val="%1"/>
      <w:lvlJc w:val="left"/>
      <w:pPr>
        <w:ind w:left="435" w:hanging="435"/>
      </w:pPr>
      <w:rPr>
        <w:rFonts w:eastAsia="Times New Roman" w:hint="default"/>
      </w:rPr>
    </w:lvl>
    <w:lvl w:ilvl="1">
      <w:start w:val="2"/>
      <w:numFmt w:val="decimal"/>
      <w:lvlText w:val="%1.%2"/>
      <w:lvlJc w:val="left"/>
      <w:pPr>
        <w:ind w:left="920" w:hanging="435"/>
      </w:pPr>
      <w:rPr>
        <w:rFonts w:eastAsia="Times New Roman" w:hint="default"/>
      </w:rPr>
    </w:lvl>
    <w:lvl w:ilvl="2">
      <w:start w:val="1"/>
      <w:numFmt w:val="decimal"/>
      <w:lvlText w:val="%1.1.%3"/>
      <w:lvlJc w:val="left"/>
      <w:pPr>
        <w:ind w:left="1690" w:hanging="720"/>
      </w:pPr>
      <w:rPr>
        <w:rFonts w:eastAsia="Times New Roman" w:hint="default"/>
      </w:rPr>
    </w:lvl>
    <w:lvl w:ilvl="3">
      <w:start w:val="1"/>
      <w:numFmt w:val="decimal"/>
      <w:lvlText w:val="%1.%2.%3.%4"/>
      <w:lvlJc w:val="left"/>
      <w:pPr>
        <w:ind w:left="2175" w:hanging="720"/>
      </w:pPr>
      <w:rPr>
        <w:rFonts w:eastAsia="Times New Roman" w:hint="default"/>
      </w:rPr>
    </w:lvl>
    <w:lvl w:ilvl="4">
      <w:start w:val="1"/>
      <w:numFmt w:val="decimal"/>
      <w:lvlText w:val="%1.%2.%3.%4.%5"/>
      <w:lvlJc w:val="left"/>
      <w:pPr>
        <w:ind w:left="3020" w:hanging="1080"/>
      </w:pPr>
      <w:rPr>
        <w:rFonts w:eastAsia="Times New Roman" w:hint="default"/>
      </w:rPr>
    </w:lvl>
    <w:lvl w:ilvl="5">
      <w:start w:val="1"/>
      <w:numFmt w:val="decimal"/>
      <w:lvlText w:val="%1.%2.%3.%4.%5.%6"/>
      <w:lvlJc w:val="left"/>
      <w:pPr>
        <w:ind w:left="3505" w:hanging="1080"/>
      </w:pPr>
      <w:rPr>
        <w:rFonts w:eastAsia="Times New Roman" w:hint="default"/>
      </w:rPr>
    </w:lvl>
    <w:lvl w:ilvl="6">
      <w:start w:val="1"/>
      <w:numFmt w:val="decimal"/>
      <w:lvlText w:val="%1.%2.%3.%4.%5.%6.%7"/>
      <w:lvlJc w:val="left"/>
      <w:pPr>
        <w:ind w:left="4350" w:hanging="1440"/>
      </w:pPr>
      <w:rPr>
        <w:rFonts w:eastAsia="Times New Roman" w:hint="default"/>
      </w:rPr>
    </w:lvl>
    <w:lvl w:ilvl="7">
      <w:start w:val="1"/>
      <w:numFmt w:val="decimal"/>
      <w:lvlText w:val="%1.%2.%3.%4.%5.%6.%7.%8"/>
      <w:lvlJc w:val="left"/>
      <w:pPr>
        <w:ind w:left="4835" w:hanging="1440"/>
      </w:pPr>
      <w:rPr>
        <w:rFonts w:eastAsia="Times New Roman" w:hint="default"/>
      </w:rPr>
    </w:lvl>
    <w:lvl w:ilvl="8">
      <w:start w:val="1"/>
      <w:numFmt w:val="decimal"/>
      <w:lvlText w:val="%1.%2.%3.%4.%5.%6.%7.%8.%9"/>
      <w:lvlJc w:val="left"/>
      <w:pPr>
        <w:ind w:left="5680" w:hanging="1800"/>
      </w:pPr>
      <w:rPr>
        <w:rFonts w:eastAsia="Times New Roman" w:hint="default"/>
      </w:rPr>
    </w:lvl>
  </w:abstractNum>
  <w:abstractNum w:abstractNumId="5" w15:restartNumberingAfterBreak="0">
    <w:nsid w:val="15760F8C"/>
    <w:multiLevelType w:val="multilevel"/>
    <w:tmpl w:val="73145D34"/>
    <w:lvl w:ilvl="0">
      <w:start w:val="9"/>
      <w:numFmt w:val="decimal"/>
      <w:pStyle w:val="Styl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w:hAnsi="Arial" w:cs="Arial" w:hint="default"/>
        <w:i w:val="0"/>
        <w:i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D823FD"/>
    <w:multiLevelType w:val="multilevel"/>
    <w:tmpl w:val="AE1627D8"/>
    <w:lvl w:ilvl="0">
      <w:start w:val="11"/>
      <w:numFmt w:val="decimal"/>
      <w:lvlText w:val="%1"/>
      <w:lvlJc w:val="left"/>
      <w:pPr>
        <w:ind w:left="375" w:hanging="375"/>
      </w:pPr>
      <w:rPr>
        <w:rFonts w:hint="default"/>
      </w:rPr>
    </w:lvl>
    <w:lvl w:ilvl="1">
      <w:start w:val="1"/>
      <w:numFmt w:val="decimal"/>
      <w:lvlText w:val="%1.%2"/>
      <w:lvlJc w:val="left"/>
      <w:pPr>
        <w:ind w:left="1040" w:hanging="375"/>
      </w:pPr>
      <w:rPr>
        <w:rFonts w:hint="default"/>
      </w:rPr>
    </w:lvl>
    <w:lvl w:ilvl="2">
      <w:start w:val="1"/>
      <w:numFmt w:val="decimal"/>
      <w:lvlText w:val="%1.%2.%3"/>
      <w:lvlJc w:val="left"/>
      <w:pPr>
        <w:ind w:left="2050" w:hanging="720"/>
      </w:pPr>
      <w:rPr>
        <w:rFonts w:hint="default"/>
      </w:rPr>
    </w:lvl>
    <w:lvl w:ilvl="3">
      <w:start w:val="1"/>
      <w:numFmt w:val="decimal"/>
      <w:lvlText w:val="%1.%2.%3.%4"/>
      <w:lvlJc w:val="left"/>
      <w:pPr>
        <w:ind w:left="2715" w:hanging="720"/>
      </w:pPr>
      <w:rPr>
        <w:rFonts w:hint="default"/>
      </w:rPr>
    </w:lvl>
    <w:lvl w:ilvl="4">
      <w:start w:val="1"/>
      <w:numFmt w:val="decimal"/>
      <w:lvlText w:val="%1.%2.%3.%4.%5"/>
      <w:lvlJc w:val="left"/>
      <w:pPr>
        <w:ind w:left="3740" w:hanging="1080"/>
      </w:pPr>
      <w:rPr>
        <w:rFonts w:hint="default"/>
      </w:rPr>
    </w:lvl>
    <w:lvl w:ilvl="5">
      <w:start w:val="1"/>
      <w:numFmt w:val="decimal"/>
      <w:lvlText w:val="%1.%2.%3.%4.%5.%6"/>
      <w:lvlJc w:val="left"/>
      <w:pPr>
        <w:ind w:left="4405" w:hanging="1080"/>
      </w:pPr>
      <w:rPr>
        <w:rFonts w:hint="default"/>
      </w:rPr>
    </w:lvl>
    <w:lvl w:ilvl="6">
      <w:start w:val="1"/>
      <w:numFmt w:val="decimal"/>
      <w:lvlText w:val="%1.%2.%3.%4.%5.%6.%7"/>
      <w:lvlJc w:val="left"/>
      <w:pPr>
        <w:ind w:left="5430" w:hanging="1440"/>
      </w:pPr>
      <w:rPr>
        <w:rFonts w:hint="default"/>
      </w:rPr>
    </w:lvl>
    <w:lvl w:ilvl="7">
      <w:start w:val="1"/>
      <w:numFmt w:val="decimal"/>
      <w:lvlText w:val="%1.%2.%3.%4.%5.%6.%7.%8"/>
      <w:lvlJc w:val="left"/>
      <w:pPr>
        <w:ind w:left="6095" w:hanging="1440"/>
      </w:pPr>
      <w:rPr>
        <w:rFonts w:hint="default"/>
      </w:rPr>
    </w:lvl>
    <w:lvl w:ilvl="8">
      <w:start w:val="1"/>
      <w:numFmt w:val="decimal"/>
      <w:lvlText w:val="%1.%2.%3.%4.%5.%6.%7.%8.%9"/>
      <w:lvlJc w:val="left"/>
      <w:pPr>
        <w:ind w:left="7120" w:hanging="1800"/>
      </w:pPr>
      <w:rPr>
        <w:rFonts w:hint="default"/>
      </w:rPr>
    </w:lvl>
  </w:abstractNum>
  <w:abstractNum w:abstractNumId="7" w15:restartNumberingAfterBreak="0">
    <w:nsid w:val="1C4A6C7C"/>
    <w:multiLevelType w:val="multilevel"/>
    <w:tmpl w:val="282A5E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8C3EAD"/>
    <w:multiLevelType w:val="multilevel"/>
    <w:tmpl w:val="5C2A43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55259E"/>
    <w:multiLevelType w:val="hybridMultilevel"/>
    <w:tmpl w:val="E82466A2"/>
    <w:lvl w:ilvl="0" w:tplc="055AAA6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6C7A36"/>
    <w:multiLevelType w:val="hybridMultilevel"/>
    <w:tmpl w:val="EDA2113A"/>
    <w:lvl w:ilvl="0" w:tplc="7B5CD5D6">
      <w:start w:val="1"/>
      <w:numFmt w:val="decimal"/>
      <w:lvlText w:val="%1)"/>
      <w:lvlJc w:val="left"/>
      <w:pPr>
        <w:ind w:left="1069" w:hanging="360"/>
      </w:pPr>
      <w:rPr>
        <w:rFonts w:hint="default"/>
        <w:sz w:val="2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2A400986"/>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12" w15:restartNumberingAfterBreak="0">
    <w:nsid w:val="2C9348EE"/>
    <w:multiLevelType w:val="multilevel"/>
    <w:tmpl w:val="074A2628"/>
    <w:lvl w:ilvl="0">
      <w:start w:val="4"/>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2CB0067E"/>
    <w:multiLevelType w:val="hybridMultilevel"/>
    <w:tmpl w:val="E0664DBA"/>
    <w:lvl w:ilvl="0" w:tplc="3C92FB9A">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FDC44B4"/>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FBC3F53"/>
    <w:multiLevelType w:val="multilevel"/>
    <w:tmpl w:val="35AA17FE"/>
    <w:lvl w:ilvl="0">
      <w:start w:val="1"/>
      <w:numFmt w:val="lowerLetter"/>
      <w:lvlText w:val="%1)"/>
      <w:lvlJc w:val="left"/>
      <w:pPr>
        <w:ind w:left="1287" w:hanging="360"/>
      </w:p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6" w15:restartNumberingAfterBreak="0">
    <w:nsid w:val="43E15DE2"/>
    <w:multiLevelType w:val="hybridMultilevel"/>
    <w:tmpl w:val="0E149204"/>
    <w:lvl w:ilvl="0" w:tplc="C3CCEF5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66A19A7"/>
    <w:multiLevelType w:val="multilevel"/>
    <w:tmpl w:val="B600A9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9051B4"/>
    <w:multiLevelType w:val="hybridMultilevel"/>
    <w:tmpl w:val="32B8343C"/>
    <w:lvl w:ilvl="0" w:tplc="4CE2F616">
      <w:start w:val="2"/>
      <w:numFmt w:val="bullet"/>
      <w:lvlText w:val="-"/>
      <w:lvlJc w:val="left"/>
      <w:pPr>
        <w:ind w:left="927" w:hanging="360"/>
      </w:pPr>
      <w:rPr>
        <w:rFonts w:ascii="Arial" w:eastAsia="Arial"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4B6F30F5"/>
    <w:multiLevelType w:val="multilevel"/>
    <w:tmpl w:val="D2768D1E"/>
    <w:lvl w:ilvl="0">
      <w:start w:val="3"/>
      <w:numFmt w:val="decimal"/>
      <w:lvlText w:val="%1"/>
      <w:lvlJc w:val="left"/>
      <w:pPr>
        <w:ind w:left="360" w:hanging="360"/>
      </w:pPr>
      <w:rPr>
        <w:rFonts w:eastAsia="Times New Roman" w:hint="default"/>
        <w:sz w:val="20"/>
      </w:rPr>
    </w:lvl>
    <w:lvl w:ilvl="1">
      <w:start w:val="1"/>
      <w:numFmt w:val="decimal"/>
      <w:lvlText w:val="%1.%2"/>
      <w:lvlJc w:val="left"/>
      <w:pPr>
        <w:ind w:left="360" w:hanging="360"/>
      </w:pPr>
      <w:rPr>
        <w:rFonts w:eastAsia="Times New Roman" w:hint="default"/>
        <w:sz w:val="20"/>
      </w:rPr>
    </w:lvl>
    <w:lvl w:ilvl="2">
      <w:start w:val="1"/>
      <w:numFmt w:val="decimal"/>
      <w:lvlText w:val="%1.%2.%3"/>
      <w:lvlJc w:val="left"/>
      <w:pPr>
        <w:ind w:left="720" w:hanging="720"/>
      </w:pPr>
      <w:rPr>
        <w:rFonts w:eastAsia="Times New Roman" w:hint="default"/>
        <w:sz w:val="20"/>
      </w:rPr>
    </w:lvl>
    <w:lvl w:ilvl="3">
      <w:start w:val="1"/>
      <w:numFmt w:val="decimal"/>
      <w:lvlText w:val="%1.%2.%3.%4"/>
      <w:lvlJc w:val="left"/>
      <w:pPr>
        <w:ind w:left="1080" w:hanging="1080"/>
      </w:pPr>
      <w:rPr>
        <w:rFonts w:eastAsia="Times New Roman" w:hint="default"/>
        <w:sz w:val="20"/>
      </w:rPr>
    </w:lvl>
    <w:lvl w:ilvl="4">
      <w:start w:val="1"/>
      <w:numFmt w:val="decimal"/>
      <w:lvlText w:val="%1.%2.%3.%4.%5"/>
      <w:lvlJc w:val="left"/>
      <w:pPr>
        <w:ind w:left="1080" w:hanging="1080"/>
      </w:pPr>
      <w:rPr>
        <w:rFonts w:eastAsia="Times New Roman" w:hint="default"/>
        <w:sz w:val="20"/>
      </w:rPr>
    </w:lvl>
    <w:lvl w:ilvl="5">
      <w:start w:val="1"/>
      <w:numFmt w:val="decimal"/>
      <w:lvlText w:val="%1.%2.%3.%4.%5.%6"/>
      <w:lvlJc w:val="left"/>
      <w:pPr>
        <w:ind w:left="1440" w:hanging="1440"/>
      </w:pPr>
      <w:rPr>
        <w:rFonts w:eastAsia="Times New Roman" w:hint="default"/>
        <w:sz w:val="20"/>
      </w:rPr>
    </w:lvl>
    <w:lvl w:ilvl="6">
      <w:start w:val="1"/>
      <w:numFmt w:val="decimal"/>
      <w:lvlText w:val="%1.%2.%3.%4.%5.%6.%7"/>
      <w:lvlJc w:val="left"/>
      <w:pPr>
        <w:ind w:left="1440" w:hanging="1440"/>
      </w:pPr>
      <w:rPr>
        <w:rFonts w:eastAsia="Times New Roman" w:hint="default"/>
        <w:sz w:val="20"/>
      </w:rPr>
    </w:lvl>
    <w:lvl w:ilvl="7">
      <w:start w:val="1"/>
      <w:numFmt w:val="decimal"/>
      <w:lvlText w:val="%1.%2.%3.%4.%5.%6.%7.%8"/>
      <w:lvlJc w:val="left"/>
      <w:pPr>
        <w:ind w:left="1800" w:hanging="1800"/>
      </w:pPr>
      <w:rPr>
        <w:rFonts w:eastAsia="Times New Roman" w:hint="default"/>
        <w:sz w:val="20"/>
      </w:rPr>
    </w:lvl>
    <w:lvl w:ilvl="8">
      <w:start w:val="1"/>
      <w:numFmt w:val="decimal"/>
      <w:lvlText w:val="%1.%2.%3.%4.%5.%6.%7.%8.%9"/>
      <w:lvlJc w:val="left"/>
      <w:pPr>
        <w:ind w:left="1800" w:hanging="1800"/>
      </w:pPr>
      <w:rPr>
        <w:rFonts w:eastAsia="Times New Roman" w:hint="default"/>
        <w:sz w:val="20"/>
      </w:rPr>
    </w:lvl>
  </w:abstractNum>
  <w:abstractNum w:abstractNumId="20" w15:restartNumberingAfterBreak="0">
    <w:nsid w:val="4E7A5FFE"/>
    <w:multiLevelType w:val="multilevel"/>
    <w:tmpl w:val="F1D2AAE4"/>
    <w:lvl w:ilvl="0">
      <w:start w:val="2"/>
      <w:numFmt w:val="decimal"/>
      <w:lvlText w:val="%1"/>
      <w:lvlJc w:val="left"/>
      <w:pPr>
        <w:ind w:left="450" w:hanging="450"/>
      </w:pPr>
      <w:rPr>
        <w:rFonts w:eastAsia="Times New Roman" w:hint="default"/>
        <w:b/>
      </w:rPr>
    </w:lvl>
    <w:lvl w:ilvl="1">
      <w:start w:val="2"/>
      <w:numFmt w:val="decimal"/>
      <w:lvlText w:val="%1.%2"/>
      <w:lvlJc w:val="left"/>
      <w:pPr>
        <w:ind w:left="450" w:hanging="450"/>
      </w:pPr>
      <w:rPr>
        <w:rFonts w:eastAsia="Times New Roman" w:hint="default"/>
        <w:b w:val="0"/>
        <w:bCs/>
      </w:rPr>
    </w:lvl>
    <w:lvl w:ilvl="2">
      <w:start w:val="7"/>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1" w15:restartNumberingAfterBreak="0">
    <w:nsid w:val="555F6B7F"/>
    <w:multiLevelType w:val="multilevel"/>
    <w:tmpl w:val="B34611E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145" w:hanging="720"/>
      </w:pPr>
      <w:rPr>
        <w:rFonts w:ascii="Arial" w:hAnsi="Arial" w:cs="Arial" w:hint="default"/>
        <w:b/>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6C178FC"/>
    <w:multiLevelType w:val="multilevel"/>
    <w:tmpl w:val="E7F4FAD6"/>
    <w:lvl w:ilvl="0">
      <w:start w:val="1"/>
      <w:numFmt w:val="decimal"/>
      <w:pStyle w:val="2"/>
      <w:lvlText w:val="%1."/>
      <w:lvlJc w:val="left"/>
      <w:pPr>
        <w:tabs>
          <w:tab w:val="num" w:pos="502"/>
        </w:tabs>
        <w:ind w:left="502"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A2164B7"/>
    <w:multiLevelType w:val="multilevel"/>
    <w:tmpl w:val="043A8D32"/>
    <w:lvl w:ilvl="0">
      <w:start w:val="1"/>
      <w:numFmt w:val="decimal"/>
      <w:lvlText w:val="%1"/>
      <w:lvlJc w:val="left"/>
      <w:pPr>
        <w:ind w:left="360" w:hanging="360"/>
      </w:pPr>
      <w:rPr>
        <w:rFonts w:hint="default"/>
      </w:rPr>
    </w:lvl>
    <w:lvl w:ilvl="1">
      <w:start w:val="1"/>
      <w:numFmt w:val="decimal"/>
      <w:lvlText w:val="%1.%2"/>
      <w:lvlJc w:val="left"/>
      <w:pPr>
        <w:ind w:left="1025" w:hanging="360"/>
      </w:pPr>
      <w:rPr>
        <w:rFonts w:hint="default"/>
      </w:rPr>
    </w:lvl>
    <w:lvl w:ilvl="2">
      <w:start w:val="1"/>
      <w:numFmt w:val="decimal"/>
      <w:lvlText w:val="%1.%2.%3"/>
      <w:lvlJc w:val="left"/>
      <w:pPr>
        <w:ind w:left="2050" w:hanging="720"/>
      </w:pPr>
      <w:rPr>
        <w:rFonts w:hint="default"/>
      </w:rPr>
    </w:lvl>
    <w:lvl w:ilvl="3">
      <w:start w:val="1"/>
      <w:numFmt w:val="decimal"/>
      <w:lvlText w:val="%1.%2.%3.%4"/>
      <w:lvlJc w:val="left"/>
      <w:pPr>
        <w:ind w:left="2715" w:hanging="720"/>
      </w:pPr>
      <w:rPr>
        <w:rFonts w:hint="default"/>
      </w:rPr>
    </w:lvl>
    <w:lvl w:ilvl="4">
      <w:start w:val="1"/>
      <w:numFmt w:val="decimal"/>
      <w:lvlText w:val="%1.%2.%3.%4.%5"/>
      <w:lvlJc w:val="left"/>
      <w:pPr>
        <w:ind w:left="3740" w:hanging="1080"/>
      </w:pPr>
      <w:rPr>
        <w:rFonts w:hint="default"/>
      </w:rPr>
    </w:lvl>
    <w:lvl w:ilvl="5">
      <w:start w:val="1"/>
      <w:numFmt w:val="decimal"/>
      <w:lvlText w:val="%1.%2.%3.%4.%5.%6"/>
      <w:lvlJc w:val="left"/>
      <w:pPr>
        <w:ind w:left="4405" w:hanging="1080"/>
      </w:pPr>
      <w:rPr>
        <w:rFonts w:hint="default"/>
      </w:rPr>
    </w:lvl>
    <w:lvl w:ilvl="6">
      <w:start w:val="1"/>
      <w:numFmt w:val="decimal"/>
      <w:lvlText w:val="%1.%2.%3.%4.%5.%6.%7"/>
      <w:lvlJc w:val="left"/>
      <w:pPr>
        <w:ind w:left="5430" w:hanging="1440"/>
      </w:pPr>
      <w:rPr>
        <w:rFonts w:hint="default"/>
      </w:rPr>
    </w:lvl>
    <w:lvl w:ilvl="7">
      <w:start w:val="1"/>
      <w:numFmt w:val="decimal"/>
      <w:lvlText w:val="%1.%2.%3.%4.%5.%6.%7.%8"/>
      <w:lvlJc w:val="left"/>
      <w:pPr>
        <w:ind w:left="6095" w:hanging="1440"/>
      </w:pPr>
      <w:rPr>
        <w:rFonts w:hint="default"/>
      </w:rPr>
    </w:lvl>
    <w:lvl w:ilvl="8">
      <w:start w:val="1"/>
      <w:numFmt w:val="decimal"/>
      <w:lvlText w:val="%1.%2.%3.%4.%5.%6.%7.%8.%9"/>
      <w:lvlJc w:val="left"/>
      <w:pPr>
        <w:ind w:left="7120" w:hanging="1800"/>
      </w:pPr>
      <w:rPr>
        <w:rFonts w:hint="default"/>
      </w:rPr>
    </w:lvl>
  </w:abstractNum>
  <w:abstractNum w:abstractNumId="24" w15:restartNumberingAfterBreak="0">
    <w:nsid w:val="5CF27AE6"/>
    <w:multiLevelType w:val="multilevel"/>
    <w:tmpl w:val="4FFC044C"/>
    <w:lvl w:ilvl="0">
      <w:start w:val="10"/>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5D4278C7"/>
    <w:multiLevelType w:val="multilevel"/>
    <w:tmpl w:val="8CC27276"/>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5EE37BA6"/>
    <w:multiLevelType w:val="multilevel"/>
    <w:tmpl w:val="B8D694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8" w15:restartNumberingAfterBreak="0">
    <w:nsid w:val="62F529EA"/>
    <w:multiLevelType w:val="multilevel"/>
    <w:tmpl w:val="B9E6559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AB1848"/>
    <w:multiLevelType w:val="multilevel"/>
    <w:tmpl w:val="8402D81C"/>
    <w:lvl w:ilvl="0">
      <w:start w:val="13"/>
      <w:numFmt w:val="decimal"/>
      <w:lvlText w:val="%1"/>
      <w:lvlJc w:val="left"/>
      <w:pPr>
        <w:ind w:left="375" w:hanging="375"/>
      </w:pPr>
      <w:rPr>
        <w:rFonts w:hint="default"/>
      </w:rPr>
    </w:lvl>
    <w:lvl w:ilvl="1">
      <w:start w:val="1"/>
      <w:numFmt w:val="decimal"/>
      <w:lvlText w:val="%1.%2"/>
      <w:lvlJc w:val="left"/>
      <w:pPr>
        <w:ind w:left="1040" w:hanging="375"/>
      </w:pPr>
      <w:rPr>
        <w:rFonts w:hint="default"/>
      </w:rPr>
    </w:lvl>
    <w:lvl w:ilvl="2">
      <w:start w:val="1"/>
      <w:numFmt w:val="decimal"/>
      <w:lvlText w:val="%1.%2.%3"/>
      <w:lvlJc w:val="left"/>
      <w:pPr>
        <w:ind w:left="2050" w:hanging="720"/>
      </w:pPr>
      <w:rPr>
        <w:rFonts w:hint="default"/>
      </w:rPr>
    </w:lvl>
    <w:lvl w:ilvl="3">
      <w:start w:val="1"/>
      <w:numFmt w:val="decimal"/>
      <w:lvlText w:val="%1.%2.%3.%4"/>
      <w:lvlJc w:val="left"/>
      <w:pPr>
        <w:ind w:left="2715" w:hanging="720"/>
      </w:pPr>
      <w:rPr>
        <w:rFonts w:hint="default"/>
      </w:rPr>
    </w:lvl>
    <w:lvl w:ilvl="4">
      <w:start w:val="1"/>
      <w:numFmt w:val="decimal"/>
      <w:lvlText w:val="%1.%2.%3.%4.%5"/>
      <w:lvlJc w:val="left"/>
      <w:pPr>
        <w:ind w:left="3740" w:hanging="1080"/>
      </w:pPr>
      <w:rPr>
        <w:rFonts w:hint="default"/>
      </w:rPr>
    </w:lvl>
    <w:lvl w:ilvl="5">
      <w:start w:val="1"/>
      <w:numFmt w:val="decimal"/>
      <w:lvlText w:val="%1.%2.%3.%4.%5.%6"/>
      <w:lvlJc w:val="left"/>
      <w:pPr>
        <w:ind w:left="4405" w:hanging="1080"/>
      </w:pPr>
      <w:rPr>
        <w:rFonts w:hint="default"/>
      </w:rPr>
    </w:lvl>
    <w:lvl w:ilvl="6">
      <w:start w:val="1"/>
      <w:numFmt w:val="decimal"/>
      <w:lvlText w:val="%1.%2.%3.%4.%5.%6.%7"/>
      <w:lvlJc w:val="left"/>
      <w:pPr>
        <w:ind w:left="5430" w:hanging="1440"/>
      </w:pPr>
      <w:rPr>
        <w:rFonts w:hint="default"/>
      </w:rPr>
    </w:lvl>
    <w:lvl w:ilvl="7">
      <w:start w:val="1"/>
      <w:numFmt w:val="decimal"/>
      <w:lvlText w:val="%1.%2.%3.%4.%5.%6.%7.%8"/>
      <w:lvlJc w:val="left"/>
      <w:pPr>
        <w:ind w:left="6095" w:hanging="1440"/>
      </w:pPr>
      <w:rPr>
        <w:rFonts w:hint="default"/>
      </w:rPr>
    </w:lvl>
    <w:lvl w:ilvl="8">
      <w:start w:val="1"/>
      <w:numFmt w:val="decimal"/>
      <w:lvlText w:val="%1.%2.%3.%4.%5.%6.%7.%8.%9"/>
      <w:lvlJc w:val="left"/>
      <w:pPr>
        <w:ind w:left="7120" w:hanging="1800"/>
      </w:pPr>
      <w:rPr>
        <w:rFonts w:hint="default"/>
      </w:rPr>
    </w:lvl>
  </w:abstractNum>
  <w:abstractNum w:abstractNumId="30" w15:restartNumberingAfterBreak="0">
    <w:nsid w:val="665067E5"/>
    <w:multiLevelType w:val="multilevel"/>
    <w:tmpl w:val="2BACD7D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7C895A01"/>
    <w:multiLevelType w:val="hybridMultilevel"/>
    <w:tmpl w:val="1D64090E"/>
    <w:lvl w:ilvl="0" w:tplc="8E1C2F8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16cid:durableId="850725607">
    <w:abstractNumId w:val="22"/>
  </w:num>
  <w:num w:numId="2" w16cid:durableId="516192917">
    <w:abstractNumId w:val="2"/>
  </w:num>
  <w:num w:numId="3" w16cid:durableId="43990845">
    <w:abstractNumId w:val="5"/>
  </w:num>
  <w:num w:numId="4" w16cid:durableId="705177438">
    <w:abstractNumId w:val="32"/>
  </w:num>
  <w:num w:numId="5" w16cid:durableId="1222981759">
    <w:abstractNumId w:val="23"/>
  </w:num>
  <w:num w:numId="6" w16cid:durableId="583228343">
    <w:abstractNumId w:val="21"/>
  </w:num>
  <w:num w:numId="7" w16cid:durableId="2144302776">
    <w:abstractNumId w:val="1"/>
  </w:num>
  <w:num w:numId="8" w16cid:durableId="1563446001">
    <w:abstractNumId w:val="15"/>
  </w:num>
  <w:num w:numId="9" w16cid:durableId="1064254551">
    <w:abstractNumId w:val="19"/>
  </w:num>
  <w:num w:numId="10" w16cid:durableId="1853103016">
    <w:abstractNumId w:val="8"/>
  </w:num>
  <w:num w:numId="11" w16cid:durableId="1089931526">
    <w:abstractNumId w:val="7"/>
  </w:num>
  <w:num w:numId="12" w16cid:durableId="974529533">
    <w:abstractNumId w:val="3"/>
  </w:num>
  <w:num w:numId="13" w16cid:durableId="1923710493">
    <w:abstractNumId w:val="30"/>
  </w:num>
  <w:num w:numId="14" w16cid:durableId="775443084">
    <w:abstractNumId w:val="17"/>
  </w:num>
  <w:num w:numId="15" w16cid:durableId="493301428">
    <w:abstractNumId w:val="25"/>
  </w:num>
  <w:num w:numId="16" w16cid:durableId="1877817652">
    <w:abstractNumId w:val="4"/>
  </w:num>
  <w:num w:numId="17" w16cid:durableId="1327975141">
    <w:abstractNumId w:val="11"/>
  </w:num>
  <w:num w:numId="18" w16cid:durableId="1133209515">
    <w:abstractNumId w:val="24"/>
  </w:num>
  <w:num w:numId="19" w16cid:durableId="1434787471">
    <w:abstractNumId w:val="6"/>
  </w:num>
  <w:num w:numId="20" w16cid:durableId="91632001">
    <w:abstractNumId w:val="27"/>
  </w:num>
  <w:num w:numId="21" w16cid:durableId="1697583168">
    <w:abstractNumId w:val="28"/>
  </w:num>
  <w:num w:numId="22" w16cid:durableId="560097075">
    <w:abstractNumId w:val="29"/>
  </w:num>
  <w:num w:numId="23" w16cid:durableId="1761171977">
    <w:abstractNumId w:val="13"/>
  </w:num>
  <w:num w:numId="24" w16cid:durableId="1620330481">
    <w:abstractNumId w:val="16"/>
  </w:num>
  <w:num w:numId="25" w16cid:durableId="1485662467">
    <w:abstractNumId w:val="14"/>
  </w:num>
  <w:num w:numId="26" w16cid:durableId="1852137110">
    <w:abstractNumId w:val="9"/>
  </w:num>
  <w:num w:numId="27" w16cid:durableId="1477642142">
    <w:abstractNumId w:val="31"/>
  </w:num>
  <w:num w:numId="28" w16cid:durableId="2073769814">
    <w:abstractNumId w:val="20"/>
  </w:num>
  <w:num w:numId="29" w16cid:durableId="869104938">
    <w:abstractNumId w:val="10"/>
  </w:num>
  <w:num w:numId="30" w16cid:durableId="1544824579">
    <w:abstractNumId w:val="12"/>
  </w:num>
  <w:num w:numId="31" w16cid:durableId="874654575">
    <w:abstractNumId w:val="18"/>
  </w:num>
  <w:num w:numId="32" w16cid:durableId="148289290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0"/>
  <w:defaultTabStop w:val="709"/>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68"/>
    <w:rsid w:val="000011CF"/>
    <w:rsid w:val="00001A25"/>
    <w:rsid w:val="00001A2A"/>
    <w:rsid w:val="000021F0"/>
    <w:rsid w:val="00004294"/>
    <w:rsid w:val="00004464"/>
    <w:rsid w:val="000054C7"/>
    <w:rsid w:val="00006234"/>
    <w:rsid w:val="000064D5"/>
    <w:rsid w:val="00006680"/>
    <w:rsid w:val="00006E23"/>
    <w:rsid w:val="00007EF5"/>
    <w:rsid w:val="0001109D"/>
    <w:rsid w:val="0001149B"/>
    <w:rsid w:val="00011917"/>
    <w:rsid w:val="00012445"/>
    <w:rsid w:val="0001527F"/>
    <w:rsid w:val="000158AD"/>
    <w:rsid w:val="00015DCD"/>
    <w:rsid w:val="000163A1"/>
    <w:rsid w:val="000178AA"/>
    <w:rsid w:val="00017C2E"/>
    <w:rsid w:val="00020E69"/>
    <w:rsid w:val="00021194"/>
    <w:rsid w:val="00022B17"/>
    <w:rsid w:val="00022F5E"/>
    <w:rsid w:val="00023274"/>
    <w:rsid w:val="0002424A"/>
    <w:rsid w:val="000245D8"/>
    <w:rsid w:val="00024D34"/>
    <w:rsid w:val="00025749"/>
    <w:rsid w:val="00025E52"/>
    <w:rsid w:val="0002692F"/>
    <w:rsid w:val="000276B2"/>
    <w:rsid w:val="00027750"/>
    <w:rsid w:val="00031A96"/>
    <w:rsid w:val="000330E7"/>
    <w:rsid w:val="000337DF"/>
    <w:rsid w:val="00033F11"/>
    <w:rsid w:val="000340E5"/>
    <w:rsid w:val="00034FED"/>
    <w:rsid w:val="000352A1"/>
    <w:rsid w:val="0003623C"/>
    <w:rsid w:val="00036714"/>
    <w:rsid w:val="00036D25"/>
    <w:rsid w:val="00037461"/>
    <w:rsid w:val="0004031E"/>
    <w:rsid w:val="0004083E"/>
    <w:rsid w:val="0004171F"/>
    <w:rsid w:val="0004216C"/>
    <w:rsid w:val="00042770"/>
    <w:rsid w:val="00042876"/>
    <w:rsid w:val="00043235"/>
    <w:rsid w:val="00043244"/>
    <w:rsid w:val="00043435"/>
    <w:rsid w:val="000439C5"/>
    <w:rsid w:val="00044648"/>
    <w:rsid w:val="00044AF4"/>
    <w:rsid w:val="00045D6A"/>
    <w:rsid w:val="000460B8"/>
    <w:rsid w:val="00046B62"/>
    <w:rsid w:val="00046FF4"/>
    <w:rsid w:val="00047650"/>
    <w:rsid w:val="000504E9"/>
    <w:rsid w:val="0005270D"/>
    <w:rsid w:val="00052CF2"/>
    <w:rsid w:val="000535A3"/>
    <w:rsid w:val="00053990"/>
    <w:rsid w:val="00054E4D"/>
    <w:rsid w:val="00055516"/>
    <w:rsid w:val="000568B5"/>
    <w:rsid w:val="00056A12"/>
    <w:rsid w:val="00056B27"/>
    <w:rsid w:val="0005719D"/>
    <w:rsid w:val="00057CC4"/>
    <w:rsid w:val="00057E56"/>
    <w:rsid w:val="000609F6"/>
    <w:rsid w:val="00061EE0"/>
    <w:rsid w:val="00062466"/>
    <w:rsid w:val="00063AF3"/>
    <w:rsid w:val="00063AF6"/>
    <w:rsid w:val="000642C2"/>
    <w:rsid w:val="00064B80"/>
    <w:rsid w:val="00064CED"/>
    <w:rsid w:val="00064FF5"/>
    <w:rsid w:val="00065F45"/>
    <w:rsid w:val="000665CE"/>
    <w:rsid w:val="000668FE"/>
    <w:rsid w:val="00066964"/>
    <w:rsid w:val="0006696D"/>
    <w:rsid w:val="00066D39"/>
    <w:rsid w:val="0006717F"/>
    <w:rsid w:val="0006724C"/>
    <w:rsid w:val="000677CD"/>
    <w:rsid w:val="00071759"/>
    <w:rsid w:val="000718F2"/>
    <w:rsid w:val="00072350"/>
    <w:rsid w:val="0007254D"/>
    <w:rsid w:val="00073A83"/>
    <w:rsid w:val="00075CE3"/>
    <w:rsid w:val="00076766"/>
    <w:rsid w:val="000770A4"/>
    <w:rsid w:val="00077A7D"/>
    <w:rsid w:val="000808BD"/>
    <w:rsid w:val="00080B97"/>
    <w:rsid w:val="00080E9F"/>
    <w:rsid w:val="000813E9"/>
    <w:rsid w:val="00082C22"/>
    <w:rsid w:val="000833CE"/>
    <w:rsid w:val="000846D2"/>
    <w:rsid w:val="000847D0"/>
    <w:rsid w:val="00084D76"/>
    <w:rsid w:val="00085141"/>
    <w:rsid w:val="00085508"/>
    <w:rsid w:val="00085F4E"/>
    <w:rsid w:val="000865A2"/>
    <w:rsid w:val="000867F0"/>
    <w:rsid w:val="00087575"/>
    <w:rsid w:val="000903C3"/>
    <w:rsid w:val="00090607"/>
    <w:rsid w:val="000915A0"/>
    <w:rsid w:val="000926D4"/>
    <w:rsid w:val="00092DA8"/>
    <w:rsid w:val="0009317F"/>
    <w:rsid w:val="00095517"/>
    <w:rsid w:val="0009658E"/>
    <w:rsid w:val="0009682D"/>
    <w:rsid w:val="00097A8E"/>
    <w:rsid w:val="00097B91"/>
    <w:rsid w:val="000A03B7"/>
    <w:rsid w:val="000A03CF"/>
    <w:rsid w:val="000A0D01"/>
    <w:rsid w:val="000A1766"/>
    <w:rsid w:val="000A1B25"/>
    <w:rsid w:val="000A2F49"/>
    <w:rsid w:val="000A371F"/>
    <w:rsid w:val="000A376E"/>
    <w:rsid w:val="000A58B6"/>
    <w:rsid w:val="000A5EE1"/>
    <w:rsid w:val="000A5FFF"/>
    <w:rsid w:val="000A70F7"/>
    <w:rsid w:val="000B0C77"/>
    <w:rsid w:val="000B102D"/>
    <w:rsid w:val="000B2127"/>
    <w:rsid w:val="000B33D8"/>
    <w:rsid w:val="000B39A4"/>
    <w:rsid w:val="000B4477"/>
    <w:rsid w:val="000B5CB4"/>
    <w:rsid w:val="000C0AC5"/>
    <w:rsid w:val="000C1400"/>
    <w:rsid w:val="000C1F23"/>
    <w:rsid w:val="000C26C6"/>
    <w:rsid w:val="000C273A"/>
    <w:rsid w:val="000C37C9"/>
    <w:rsid w:val="000C4296"/>
    <w:rsid w:val="000C487F"/>
    <w:rsid w:val="000C5136"/>
    <w:rsid w:val="000C5754"/>
    <w:rsid w:val="000C5834"/>
    <w:rsid w:val="000C67A0"/>
    <w:rsid w:val="000C6AA8"/>
    <w:rsid w:val="000C6E24"/>
    <w:rsid w:val="000C7961"/>
    <w:rsid w:val="000C7B8D"/>
    <w:rsid w:val="000C7F04"/>
    <w:rsid w:val="000D1938"/>
    <w:rsid w:val="000D2491"/>
    <w:rsid w:val="000D3DA2"/>
    <w:rsid w:val="000D4561"/>
    <w:rsid w:val="000D4C05"/>
    <w:rsid w:val="000D4CA7"/>
    <w:rsid w:val="000D50D9"/>
    <w:rsid w:val="000D5C67"/>
    <w:rsid w:val="000D5F25"/>
    <w:rsid w:val="000D644E"/>
    <w:rsid w:val="000D6ED1"/>
    <w:rsid w:val="000E07AA"/>
    <w:rsid w:val="000E117C"/>
    <w:rsid w:val="000E13DB"/>
    <w:rsid w:val="000E1A93"/>
    <w:rsid w:val="000E2FFA"/>
    <w:rsid w:val="000E44D5"/>
    <w:rsid w:val="000E5514"/>
    <w:rsid w:val="000E5B1B"/>
    <w:rsid w:val="000E5CBC"/>
    <w:rsid w:val="000E7718"/>
    <w:rsid w:val="000F1066"/>
    <w:rsid w:val="000F186E"/>
    <w:rsid w:val="000F26AE"/>
    <w:rsid w:val="000F2D99"/>
    <w:rsid w:val="000F40F0"/>
    <w:rsid w:val="000F4FCE"/>
    <w:rsid w:val="000F577C"/>
    <w:rsid w:val="000F58BD"/>
    <w:rsid w:val="000F67BB"/>
    <w:rsid w:val="000F6F70"/>
    <w:rsid w:val="001014C2"/>
    <w:rsid w:val="00101DA8"/>
    <w:rsid w:val="001022CE"/>
    <w:rsid w:val="0010247E"/>
    <w:rsid w:val="00102D64"/>
    <w:rsid w:val="00104987"/>
    <w:rsid w:val="00104E80"/>
    <w:rsid w:val="00106306"/>
    <w:rsid w:val="00107563"/>
    <w:rsid w:val="00107FBB"/>
    <w:rsid w:val="00110BEC"/>
    <w:rsid w:val="0011133A"/>
    <w:rsid w:val="00111D57"/>
    <w:rsid w:val="0011314A"/>
    <w:rsid w:val="001142FC"/>
    <w:rsid w:val="00114CE8"/>
    <w:rsid w:val="00115B72"/>
    <w:rsid w:val="00115EC8"/>
    <w:rsid w:val="0011606D"/>
    <w:rsid w:val="0011677C"/>
    <w:rsid w:val="00117FF7"/>
    <w:rsid w:val="0012091C"/>
    <w:rsid w:val="00120D64"/>
    <w:rsid w:val="0012168A"/>
    <w:rsid w:val="001226A6"/>
    <w:rsid w:val="0012357E"/>
    <w:rsid w:val="00123B1F"/>
    <w:rsid w:val="00123BED"/>
    <w:rsid w:val="00124AE9"/>
    <w:rsid w:val="00125160"/>
    <w:rsid w:val="001256FC"/>
    <w:rsid w:val="00126329"/>
    <w:rsid w:val="00126628"/>
    <w:rsid w:val="0012716E"/>
    <w:rsid w:val="00127678"/>
    <w:rsid w:val="001304EA"/>
    <w:rsid w:val="00130A34"/>
    <w:rsid w:val="00131B20"/>
    <w:rsid w:val="0013204E"/>
    <w:rsid w:val="001320F6"/>
    <w:rsid w:val="0013243B"/>
    <w:rsid w:val="00132FDF"/>
    <w:rsid w:val="001333F5"/>
    <w:rsid w:val="00133B6D"/>
    <w:rsid w:val="00133B7C"/>
    <w:rsid w:val="001347FE"/>
    <w:rsid w:val="00135309"/>
    <w:rsid w:val="00135ED8"/>
    <w:rsid w:val="00136E1E"/>
    <w:rsid w:val="001375D0"/>
    <w:rsid w:val="001400C8"/>
    <w:rsid w:val="00142C0D"/>
    <w:rsid w:val="0014379B"/>
    <w:rsid w:val="00144465"/>
    <w:rsid w:val="0015056F"/>
    <w:rsid w:val="00151076"/>
    <w:rsid w:val="001513B6"/>
    <w:rsid w:val="00151557"/>
    <w:rsid w:val="0015169B"/>
    <w:rsid w:val="00151A26"/>
    <w:rsid w:val="00153AEB"/>
    <w:rsid w:val="00153DE0"/>
    <w:rsid w:val="00153ECF"/>
    <w:rsid w:val="0015522B"/>
    <w:rsid w:val="00156098"/>
    <w:rsid w:val="00156933"/>
    <w:rsid w:val="00157181"/>
    <w:rsid w:val="00157AD6"/>
    <w:rsid w:val="001605A8"/>
    <w:rsid w:val="0016068C"/>
    <w:rsid w:val="00160848"/>
    <w:rsid w:val="00160F8A"/>
    <w:rsid w:val="001612EC"/>
    <w:rsid w:val="001613C5"/>
    <w:rsid w:val="0016255C"/>
    <w:rsid w:val="00163458"/>
    <w:rsid w:val="00163C1E"/>
    <w:rsid w:val="00163C23"/>
    <w:rsid w:val="00164998"/>
    <w:rsid w:val="00166337"/>
    <w:rsid w:val="001668AB"/>
    <w:rsid w:val="00167515"/>
    <w:rsid w:val="00167E10"/>
    <w:rsid w:val="00170A3E"/>
    <w:rsid w:val="001710BB"/>
    <w:rsid w:val="0017147A"/>
    <w:rsid w:val="00171791"/>
    <w:rsid w:val="001727D2"/>
    <w:rsid w:val="00172A6D"/>
    <w:rsid w:val="00174EC3"/>
    <w:rsid w:val="00174F0A"/>
    <w:rsid w:val="00174F78"/>
    <w:rsid w:val="00175676"/>
    <w:rsid w:val="001775D4"/>
    <w:rsid w:val="001806D3"/>
    <w:rsid w:val="00180962"/>
    <w:rsid w:val="0018186E"/>
    <w:rsid w:val="001819F1"/>
    <w:rsid w:val="00181EBC"/>
    <w:rsid w:val="00181F9C"/>
    <w:rsid w:val="001853E9"/>
    <w:rsid w:val="00185D8D"/>
    <w:rsid w:val="00187038"/>
    <w:rsid w:val="00190173"/>
    <w:rsid w:val="00190250"/>
    <w:rsid w:val="001904F2"/>
    <w:rsid w:val="00190ABB"/>
    <w:rsid w:val="001915DC"/>
    <w:rsid w:val="0019185C"/>
    <w:rsid w:val="001920EE"/>
    <w:rsid w:val="00192388"/>
    <w:rsid w:val="001936E2"/>
    <w:rsid w:val="00193880"/>
    <w:rsid w:val="0019397B"/>
    <w:rsid w:val="00193A22"/>
    <w:rsid w:val="00194DEE"/>
    <w:rsid w:val="001963D2"/>
    <w:rsid w:val="00196AAB"/>
    <w:rsid w:val="001A0390"/>
    <w:rsid w:val="001A041A"/>
    <w:rsid w:val="001A0679"/>
    <w:rsid w:val="001A131E"/>
    <w:rsid w:val="001A144C"/>
    <w:rsid w:val="001A17EA"/>
    <w:rsid w:val="001A2279"/>
    <w:rsid w:val="001A3911"/>
    <w:rsid w:val="001A3A15"/>
    <w:rsid w:val="001A3E6C"/>
    <w:rsid w:val="001A43BE"/>
    <w:rsid w:val="001A4687"/>
    <w:rsid w:val="001A50BC"/>
    <w:rsid w:val="001A56BC"/>
    <w:rsid w:val="001A59DA"/>
    <w:rsid w:val="001A5F64"/>
    <w:rsid w:val="001A7A48"/>
    <w:rsid w:val="001A7B42"/>
    <w:rsid w:val="001A7CF8"/>
    <w:rsid w:val="001B01A4"/>
    <w:rsid w:val="001B0DB0"/>
    <w:rsid w:val="001B10C4"/>
    <w:rsid w:val="001B1173"/>
    <w:rsid w:val="001B2C90"/>
    <w:rsid w:val="001B370E"/>
    <w:rsid w:val="001B3A4A"/>
    <w:rsid w:val="001B3F90"/>
    <w:rsid w:val="001B406E"/>
    <w:rsid w:val="001B5D5F"/>
    <w:rsid w:val="001B619F"/>
    <w:rsid w:val="001B68DF"/>
    <w:rsid w:val="001B7CB5"/>
    <w:rsid w:val="001B7E0D"/>
    <w:rsid w:val="001C0CE5"/>
    <w:rsid w:val="001C0D6A"/>
    <w:rsid w:val="001C169A"/>
    <w:rsid w:val="001C2A76"/>
    <w:rsid w:val="001C338C"/>
    <w:rsid w:val="001C47C0"/>
    <w:rsid w:val="001C4F3B"/>
    <w:rsid w:val="001C5B64"/>
    <w:rsid w:val="001C6E92"/>
    <w:rsid w:val="001C6F83"/>
    <w:rsid w:val="001D0727"/>
    <w:rsid w:val="001D08DB"/>
    <w:rsid w:val="001D16E1"/>
    <w:rsid w:val="001D1B12"/>
    <w:rsid w:val="001D4E29"/>
    <w:rsid w:val="001D532A"/>
    <w:rsid w:val="001D6E68"/>
    <w:rsid w:val="001E0D35"/>
    <w:rsid w:val="001E0F4E"/>
    <w:rsid w:val="001E0FB1"/>
    <w:rsid w:val="001E1B9D"/>
    <w:rsid w:val="001E1DCC"/>
    <w:rsid w:val="001E1F46"/>
    <w:rsid w:val="001E3D38"/>
    <w:rsid w:val="001E4DC0"/>
    <w:rsid w:val="001E4FA0"/>
    <w:rsid w:val="001E51EE"/>
    <w:rsid w:val="001E7175"/>
    <w:rsid w:val="001F037A"/>
    <w:rsid w:val="001F042B"/>
    <w:rsid w:val="001F0708"/>
    <w:rsid w:val="001F11E6"/>
    <w:rsid w:val="001F28AB"/>
    <w:rsid w:val="001F3F96"/>
    <w:rsid w:val="001F6340"/>
    <w:rsid w:val="001F6FCA"/>
    <w:rsid w:val="001F702E"/>
    <w:rsid w:val="001F7C1F"/>
    <w:rsid w:val="001F7D7F"/>
    <w:rsid w:val="001F7DAA"/>
    <w:rsid w:val="002000E3"/>
    <w:rsid w:val="00200E66"/>
    <w:rsid w:val="00201006"/>
    <w:rsid w:val="00201716"/>
    <w:rsid w:val="00201B46"/>
    <w:rsid w:val="002021A6"/>
    <w:rsid w:val="002022C3"/>
    <w:rsid w:val="00202813"/>
    <w:rsid w:val="00202CC0"/>
    <w:rsid w:val="00202D6E"/>
    <w:rsid w:val="002035BB"/>
    <w:rsid w:val="002035C7"/>
    <w:rsid w:val="00203BCF"/>
    <w:rsid w:val="00203F2B"/>
    <w:rsid w:val="002042CA"/>
    <w:rsid w:val="00204FD6"/>
    <w:rsid w:val="002072A8"/>
    <w:rsid w:val="002101B6"/>
    <w:rsid w:val="002102B3"/>
    <w:rsid w:val="00212EE1"/>
    <w:rsid w:val="002154F9"/>
    <w:rsid w:val="00216627"/>
    <w:rsid w:val="002212D9"/>
    <w:rsid w:val="00221E45"/>
    <w:rsid w:val="0022236E"/>
    <w:rsid w:val="00222C19"/>
    <w:rsid w:val="00223569"/>
    <w:rsid w:val="00223BB7"/>
    <w:rsid w:val="00224646"/>
    <w:rsid w:val="00224F1B"/>
    <w:rsid w:val="00225153"/>
    <w:rsid w:val="00227EDF"/>
    <w:rsid w:val="00232C23"/>
    <w:rsid w:val="00232D7F"/>
    <w:rsid w:val="00233C2A"/>
    <w:rsid w:val="00233DA3"/>
    <w:rsid w:val="0023415D"/>
    <w:rsid w:val="00236A26"/>
    <w:rsid w:val="00236BD5"/>
    <w:rsid w:val="00237F38"/>
    <w:rsid w:val="00237F78"/>
    <w:rsid w:val="002405F1"/>
    <w:rsid w:val="00240A88"/>
    <w:rsid w:val="00240DE8"/>
    <w:rsid w:val="00240E65"/>
    <w:rsid w:val="002410CA"/>
    <w:rsid w:val="00241FB2"/>
    <w:rsid w:val="0024319C"/>
    <w:rsid w:val="002434EA"/>
    <w:rsid w:val="00244AE3"/>
    <w:rsid w:val="00244C85"/>
    <w:rsid w:val="00245D09"/>
    <w:rsid w:val="00246C0C"/>
    <w:rsid w:val="00246C4F"/>
    <w:rsid w:val="00246F58"/>
    <w:rsid w:val="0024772D"/>
    <w:rsid w:val="00250616"/>
    <w:rsid w:val="00250B9A"/>
    <w:rsid w:val="00251610"/>
    <w:rsid w:val="002526E7"/>
    <w:rsid w:val="00253D8D"/>
    <w:rsid w:val="00253F42"/>
    <w:rsid w:val="00254E1E"/>
    <w:rsid w:val="002552B5"/>
    <w:rsid w:val="00255B10"/>
    <w:rsid w:val="002560CA"/>
    <w:rsid w:val="002604CA"/>
    <w:rsid w:val="0026194E"/>
    <w:rsid w:val="00261BFC"/>
    <w:rsid w:val="00261F6B"/>
    <w:rsid w:val="0026218D"/>
    <w:rsid w:val="00263CC3"/>
    <w:rsid w:val="00264EB8"/>
    <w:rsid w:val="002650D2"/>
    <w:rsid w:val="0026594C"/>
    <w:rsid w:val="00265D1B"/>
    <w:rsid w:val="00266852"/>
    <w:rsid w:val="00266B8F"/>
    <w:rsid w:val="00267F37"/>
    <w:rsid w:val="002704E0"/>
    <w:rsid w:val="00270F8E"/>
    <w:rsid w:val="00271DEA"/>
    <w:rsid w:val="00273024"/>
    <w:rsid w:val="00276206"/>
    <w:rsid w:val="0027628B"/>
    <w:rsid w:val="002765D7"/>
    <w:rsid w:val="00276EBE"/>
    <w:rsid w:val="0027713B"/>
    <w:rsid w:val="00277616"/>
    <w:rsid w:val="00277B65"/>
    <w:rsid w:val="00277BB3"/>
    <w:rsid w:val="002805A6"/>
    <w:rsid w:val="00280F3D"/>
    <w:rsid w:val="0028227F"/>
    <w:rsid w:val="0028473D"/>
    <w:rsid w:val="00285172"/>
    <w:rsid w:val="00286648"/>
    <w:rsid w:val="00286C00"/>
    <w:rsid w:val="00286FC2"/>
    <w:rsid w:val="00287DA9"/>
    <w:rsid w:val="00290A57"/>
    <w:rsid w:val="00290FDC"/>
    <w:rsid w:val="00291832"/>
    <w:rsid w:val="002919F1"/>
    <w:rsid w:val="00291BC6"/>
    <w:rsid w:val="00292303"/>
    <w:rsid w:val="0029266B"/>
    <w:rsid w:val="0029311D"/>
    <w:rsid w:val="0029330C"/>
    <w:rsid w:val="00293CF9"/>
    <w:rsid w:val="002947F8"/>
    <w:rsid w:val="00295F90"/>
    <w:rsid w:val="0029715A"/>
    <w:rsid w:val="002A059E"/>
    <w:rsid w:val="002A3A82"/>
    <w:rsid w:val="002A3DC9"/>
    <w:rsid w:val="002A3F8D"/>
    <w:rsid w:val="002A4768"/>
    <w:rsid w:val="002A481F"/>
    <w:rsid w:val="002A49E1"/>
    <w:rsid w:val="002B0D75"/>
    <w:rsid w:val="002B1BB4"/>
    <w:rsid w:val="002B2DC6"/>
    <w:rsid w:val="002B34D5"/>
    <w:rsid w:val="002B3C9A"/>
    <w:rsid w:val="002B4309"/>
    <w:rsid w:val="002B46B5"/>
    <w:rsid w:val="002B49F9"/>
    <w:rsid w:val="002B5505"/>
    <w:rsid w:val="002B61D3"/>
    <w:rsid w:val="002B6B54"/>
    <w:rsid w:val="002B6E34"/>
    <w:rsid w:val="002B77AE"/>
    <w:rsid w:val="002B7C10"/>
    <w:rsid w:val="002B7E46"/>
    <w:rsid w:val="002C216A"/>
    <w:rsid w:val="002C294D"/>
    <w:rsid w:val="002C2AF6"/>
    <w:rsid w:val="002C39A9"/>
    <w:rsid w:val="002C3EAE"/>
    <w:rsid w:val="002C5CE5"/>
    <w:rsid w:val="002C5D47"/>
    <w:rsid w:val="002C5FE8"/>
    <w:rsid w:val="002D03CC"/>
    <w:rsid w:val="002D07FF"/>
    <w:rsid w:val="002D087F"/>
    <w:rsid w:val="002D0CE4"/>
    <w:rsid w:val="002D258C"/>
    <w:rsid w:val="002D2DED"/>
    <w:rsid w:val="002D2E10"/>
    <w:rsid w:val="002D3EDF"/>
    <w:rsid w:val="002D3F6E"/>
    <w:rsid w:val="002D4546"/>
    <w:rsid w:val="002D4CC9"/>
    <w:rsid w:val="002D57FF"/>
    <w:rsid w:val="002D5E5A"/>
    <w:rsid w:val="002D5FCB"/>
    <w:rsid w:val="002D624C"/>
    <w:rsid w:val="002D657D"/>
    <w:rsid w:val="002D65BB"/>
    <w:rsid w:val="002D6A78"/>
    <w:rsid w:val="002E01A4"/>
    <w:rsid w:val="002E1D3D"/>
    <w:rsid w:val="002E2FA0"/>
    <w:rsid w:val="002E5115"/>
    <w:rsid w:val="002E5AEE"/>
    <w:rsid w:val="002E5EB7"/>
    <w:rsid w:val="002E6A8E"/>
    <w:rsid w:val="002E7384"/>
    <w:rsid w:val="002F05FD"/>
    <w:rsid w:val="002F13CA"/>
    <w:rsid w:val="002F1755"/>
    <w:rsid w:val="002F2226"/>
    <w:rsid w:val="002F31CD"/>
    <w:rsid w:val="002F3AC5"/>
    <w:rsid w:val="002F54B4"/>
    <w:rsid w:val="002F59CF"/>
    <w:rsid w:val="002F5CCD"/>
    <w:rsid w:val="002F5DEA"/>
    <w:rsid w:val="002F6059"/>
    <w:rsid w:val="002F68D5"/>
    <w:rsid w:val="002F6FED"/>
    <w:rsid w:val="0030009C"/>
    <w:rsid w:val="0030017D"/>
    <w:rsid w:val="00300267"/>
    <w:rsid w:val="00300FF2"/>
    <w:rsid w:val="00301AE2"/>
    <w:rsid w:val="00301B91"/>
    <w:rsid w:val="00303C2E"/>
    <w:rsid w:val="00304A8B"/>
    <w:rsid w:val="00305B54"/>
    <w:rsid w:val="0030654E"/>
    <w:rsid w:val="00306CF9"/>
    <w:rsid w:val="00307637"/>
    <w:rsid w:val="00310E22"/>
    <w:rsid w:val="00312432"/>
    <w:rsid w:val="00313FD3"/>
    <w:rsid w:val="0031434A"/>
    <w:rsid w:val="003152F5"/>
    <w:rsid w:val="00315453"/>
    <w:rsid w:val="00316F37"/>
    <w:rsid w:val="003174AD"/>
    <w:rsid w:val="00321C56"/>
    <w:rsid w:val="0032280F"/>
    <w:rsid w:val="0032296C"/>
    <w:rsid w:val="00322ADD"/>
    <w:rsid w:val="00322E98"/>
    <w:rsid w:val="00323345"/>
    <w:rsid w:val="003239AC"/>
    <w:rsid w:val="0032585D"/>
    <w:rsid w:val="0032702C"/>
    <w:rsid w:val="00330766"/>
    <w:rsid w:val="00330D0D"/>
    <w:rsid w:val="00330DEF"/>
    <w:rsid w:val="00331BD5"/>
    <w:rsid w:val="00332FA2"/>
    <w:rsid w:val="003354D6"/>
    <w:rsid w:val="00335B88"/>
    <w:rsid w:val="00335C6A"/>
    <w:rsid w:val="00336025"/>
    <w:rsid w:val="003404CC"/>
    <w:rsid w:val="003406B2"/>
    <w:rsid w:val="0034070F"/>
    <w:rsid w:val="003407BF"/>
    <w:rsid w:val="00340BCB"/>
    <w:rsid w:val="00341ADE"/>
    <w:rsid w:val="0034241E"/>
    <w:rsid w:val="00343A15"/>
    <w:rsid w:val="00343E0D"/>
    <w:rsid w:val="0034644A"/>
    <w:rsid w:val="00346653"/>
    <w:rsid w:val="00347FE2"/>
    <w:rsid w:val="00350CCA"/>
    <w:rsid w:val="00350D64"/>
    <w:rsid w:val="00351CBF"/>
    <w:rsid w:val="0035249A"/>
    <w:rsid w:val="00352628"/>
    <w:rsid w:val="00352A81"/>
    <w:rsid w:val="00352EE7"/>
    <w:rsid w:val="0035300F"/>
    <w:rsid w:val="00353744"/>
    <w:rsid w:val="00355AEA"/>
    <w:rsid w:val="00355CC0"/>
    <w:rsid w:val="0035726A"/>
    <w:rsid w:val="0035755D"/>
    <w:rsid w:val="0036149C"/>
    <w:rsid w:val="00361542"/>
    <w:rsid w:val="003629A1"/>
    <w:rsid w:val="00364719"/>
    <w:rsid w:val="00366116"/>
    <w:rsid w:val="00367B9D"/>
    <w:rsid w:val="00370B57"/>
    <w:rsid w:val="003716D7"/>
    <w:rsid w:val="00371F2F"/>
    <w:rsid w:val="003723CC"/>
    <w:rsid w:val="00372603"/>
    <w:rsid w:val="00372A64"/>
    <w:rsid w:val="00372B40"/>
    <w:rsid w:val="003733FE"/>
    <w:rsid w:val="003739FE"/>
    <w:rsid w:val="00374A5D"/>
    <w:rsid w:val="00376AE8"/>
    <w:rsid w:val="00376AEC"/>
    <w:rsid w:val="00376F8D"/>
    <w:rsid w:val="0037725E"/>
    <w:rsid w:val="00380C76"/>
    <w:rsid w:val="00380EA1"/>
    <w:rsid w:val="00382668"/>
    <w:rsid w:val="003842BB"/>
    <w:rsid w:val="00384A2F"/>
    <w:rsid w:val="003856A0"/>
    <w:rsid w:val="0038767E"/>
    <w:rsid w:val="00390524"/>
    <w:rsid w:val="00390BCB"/>
    <w:rsid w:val="00390C22"/>
    <w:rsid w:val="00391714"/>
    <w:rsid w:val="0039184E"/>
    <w:rsid w:val="0039211F"/>
    <w:rsid w:val="00392A7A"/>
    <w:rsid w:val="00392E58"/>
    <w:rsid w:val="0039314C"/>
    <w:rsid w:val="00393BE5"/>
    <w:rsid w:val="0039410D"/>
    <w:rsid w:val="00395F28"/>
    <w:rsid w:val="003963BE"/>
    <w:rsid w:val="00396F53"/>
    <w:rsid w:val="00397A6A"/>
    <w:rsid w:val="00397DAA"/>
    <w:rsid w:val="003A1349"/>
    <w:rsid w:val="003A15E2"/>
    <w:rsid w:val="003A191D"/>
    <w:rsid w:val="003A1BFD"/>
    <w:rsid w:val="003A2FF9"/>
    <w:rsid w:val="003A34F4"/>
    <w:rsid w:val="003A3607"/>
    <w:rsid w:val="003A36DE"/>
    <w:rsid w:val="003A42A7"/>
    <w:rsid w:val="003B05C1"/>
    <w:rsid w:val="003B319A"/>
    <w:rsid w:val="003B36A8"/>
    <w:rsid w:val="003B47F1"/>
    <w:rsid w:val="003B4E2C"/>
    <w:rsid w:val="003B598B"/>
    <w:rsid w:val="003B7917"/>
    <w:rsid w:val="003B7A1B"/>
    <w:rsid w:val="003C0C8C"/>
    <w:rsid w:val="003C0EE2"/>
    <w:rsid w:val="003C1423"/>
    <w:rsid w:val="003C273A"/>
    <w:rsid w:val="003C3AC0"/>
    <w:rsid w:val="003C3B78"/>
    <w:rsid w:val="003C495B"/>
    <w:rsid w:val="003C5896"/>
    <w:rsid w:val="003C5EE5"/>
    <w:rsid w:val="003C755D"/>
    <w:rsid w:val="003D0303"/>
    <w:rsid w:val="003D0D04"/>
    <w:rsid w:val="003D10DF"/>
    <w:rsid w:val="003D10EB"/>
    <w:rsid w:val="003D1ECE"/>
    <w:rsid w:val="003D3180"/>
    <w:rsid w:val="003D3F94"/>
    <w:rsid w:val="003D608A"/>
    <w:rsid w:val="003D61F0"/>
    <w:rsid w:val="003D65C8"/>
    <w:rsid w:val="003D72EF"/>
    <w:rsid w:val="003D730B"/>
    <w:rsid w:val="003E09B2"/>
    <w:rsid w:val="003E1525"/>
    <w:rsid w:val="003E3207"/>
    <w:rsid w:val="003E48A9"/>
    <w:rsid w:val="003E49E1"/>
    <w:rsid w:val="003E4A11"/>
    <w:rsid w:val="003E6F6F"/>
    <w:rsid w:val="003E71D9"/>
    <w:rsid w:val="003E7E47"/>
    <w:rsid w:val="003F0322"/>
    <w:rsid w:val="003F0387"/>
    <w:rsid w:val="003F05FB"/>
    <w:rsid w:val="003F09CA"/>
    <w:rsid w:val="003F0B8B"/>
    <w:rsid w:val="003F10BA"/>
    <w:rsid w:val="003F1791"/>
    <w:rsid w:val="003F271C"/>
    <w:rsid w:val="003F2CE8"/>
    <w:rsid w:val="003F43E2"/>
    <w:rsid w:val="003F6C71"/>
    <w:rsid w:val="003F72B5"/>
    <w:rsid w:val="00400A5B"/>
    <w:rsid w:val="0040100A"/>
    <w:rsid w:val="00401A90"/>
    <w:rsid w:val="00401B15"/>
    <w:rsid w:val="00401DB8"/>
    <w:rsid w:val="004034CF"/>
    <w:rsid w:val="00403C7D"/>
    <w:rsid w:val="00403D68"/>
    <w:rsid w:val="00403F9E"/>
    <w:rsid w:val="00404E94"/>
    <w:rsid w:val="004056C7"/>
    <w:rsid w:val="004066E3"/>
    <w:rsid w:val="00406F23"/>
    <w:rsid w:val="004077C5"/>
    <w:rsid w:val="0041121F"/>
    <w:rsid w:val="004117E5"/>
    <w:rsid w:val="00412071"/>
    <w:rsid w:val="00412664"/>
    <w:rsid w:val="00412760"/>
    <w:rsid w:val="00412856"/>
    <w:rsid w:val="00412A51"/>
    <w:rsid w:val="00412AC4"/>
    <w:rsid w:val="0041346B"/>
    <w:rsid w:val="00413E67"/>
    <w:rsid w:val="0041418D"/>
    <w:rsid w:val="004142CD"/>
    <w:rsid w:val="00414F25"/>
    <w:rsid w:val="00416E15"/>
    <w:rsid w:val="00417F14"/>
    <w:rsid w:val="0042151C"/>
    <w:rsid w:val="00421B41"/>
    <w:rsid w:val="004250D8"/>
    <w:rsid w:val="0042613B"/>
    <w:rsid w:val="0042735E"/>
    <w:rsid w:val="00427551"/>
    <w:rsid w:val="0042793A"/>
    <w:rsid w:val="00427D7A"/>
    <w:rsid w:val="00430C3D"/>
    <w:rsid w:val="00431697"/>
    <w:rsid w:val="00431FA2"/>
    <w:rsid w:val="004324D5"/>
    <w:rsid w:val="00432B91"/>
    <w:rsid w:val="00432BFF"/>
    <w:rsid w:val="00435696"/>
    <w:rsid w:val="00435B83"/>
    <w:rsid w:val="004367A3"/>
    <w:rsid w:val="00436B3D"/>
    <w:rsid w:val="00436BE4"/>
    <w:rsid w:val="00436FDD"/>
    <w:rsid w:val="00437553"/>
    <w:rsid w:val="00440301"/>
    <w:rsid w:val="00440B8D"/>
    <w:rsid w:val="0044141F"/>
    <w:rsid w:val="00441CC3"/>
    <w:rsid w:val="0044232B"/>
    <w:rsid w:val="00444608"/>
    <w:rsid w:val="00444DD9"/>
    <w:rsid w:val="0044585D"/>
    <w:rsid w:val="004463F7"/>
    <w:rsid w:val="00446D2F"/>
    <w:rsid w:val="00447560"/>
    <w:rsid w:val="004504FE"/>
    <w:rsid w:val="004513CB"/>
    <w:rsid w:val="00452B41"/>
    <w:rsid w:val="00452F84"/>
    <w:rsid w:val="004531BA"/>
    <w:rsid w:val="004534CA"/>
    <w:rsid w:val="00455C2F"/>
    <w:rsid w:val="00456F4B"/>
    <w:rsid w:val="00461378"/>
    <w:rsid w:val="00462A44"/>
    <w:rsid w:val="00463400"/>
    <w:rsid w:val="00463A8E"/>
    <w:rsid w:val="00463CA0"/>
    <w:rsid w:val="00464114"/>
    <w:rsid w:val="00464947"/>
    <w:rsid w:val="00466137"/>
    <w:rsid w:val="00466A8B"/>
    <w:rsid w:val="00471907"/>
    <w:rsid w:val="00472A25"/>
    <w:rsid w:val="004731CF"/>
    <w:rsid w:val="004734EE"/>
    <w:rsid w:val="00474CAA"/>
    <w:rsid w:val="004756D0"/>
    <w:rsid w:val="00475994"/>
    <w:rsid w:val="00475C2E"/>
    <w:rsid w:val="00477676"/>
    <w:rsid w:val="00477A43"/>
    <w:rsid w:val="00477B1D"/>
    <w:rsid w:val="00477C16"/>
    <w:rsid w:val="004803AD"/>
    <w:rsid w:val="0048143C"/>
    <w:rsid w:val="00481518"/>
    <w:rsid w:val="00482672"/>
    <w:rsid w:val="00482800"/>
    <w:rsid w:val="004839A8"/>
    <w:rsid w:val="00484316"/>
    <w:rsid w:val="004846A0"/>
    <w:rsid w:val="004847C0"/>
    <w:rsid w:val="00485327"/>
    <w:rsid w:val="00486999"/>
    <w:rsid w:val="00486FE2"/>
    <w:rsid w:val="00487381"/>
    <w:rsid w:val="00487822"/>
    <w:rsid w:val="00490068"/>
    <w:rsid w:val="00491896"/>
    <w:rsid w:val="00491BFB"/>
    <w:rsid w:val="00491E65"/>
    <w:rsid w:val="004933C8"/>
    <w:rsid w:val="00493DF8"/>
    <w:rsid w:val="004941F6"/>
    <w:rsid w:val="0049444D"/>
    <w:rsid w:val="00494E1C"/>
    <w:rsid w:val="004952F1"/>
    <w:rsid w:val="0049586A"/>
    <w:rsid w:val="0049674D"/>
    <w:rsid w:val="00496C88"/>
    <w:rsid w:val="00497A40"/>
    <w:rsid w:val="004A13A6"/>
    <w:rsid w:val="004A16DE"/>
    <w:rsid w:val="004A1C84"/>
    <w:rsid w:val="004A2315"/>
    <w:rsid w:val="004A32BA"/>
    <w:rsid w:val="004A4A94"/>
    <w:rsid w:val="004A53FB"/>
    <w:rsid w:val="004A5EB6"/>
    <w:rsid w:val="004A6049"/>
    <w:rsid w:val="004A6F89"/>
    <w:rsid w:val="004A7CCD"/>
    <w:rsid w:val="004A7EAA"/>
    <w:rsid w:val="004B23B4"/>
    <w:rsid w:val="004B2463"/>
    <w:rsid w:val="004B3454"/>
    <w:rsid w:val="004B363D"/>
    <w:rsid w:val="004B365E"/>
    <w:rsid w:val="004B4308"/>
    <w:rsid w:val="004B4C91"/>
    <w:rsid w:val="004B4CAA"/>
    <w:rsid w:val="004B5239"/>
    <w:rsid w:val="004B58A1"/>
    <w:rsid w:val="004B6494"/>
    <w:rsid w:val="004B753E"/>
    <w:rsid w:val="004B75BE"/>
    <w:rsid w:val="004B785A"/>
    <w:rsid w:val="004B7C37"/>
    <w:rsid w:val="004B7CCD"/>
    <w:rsid w:val="004C017E"/>
    <w:rsid w:val="004C072A"/>
    <w:rsid w:val="004C0B85"/>
    <w:rsid w:val="004C3A72"/>
    <w:rsid w:val="004C3BCC"/>
    <w:rsid w:val="004C3D4C"/>
    <w:rsid w:val="004C5E8E"/>
    <w:rsid w:val="004C657B"/>
    <w:rsid w:val="004C661D"/>
    <w:rsid w:val="004D04E7"/>
    <w:rsid w:val="004D07C2"/>
    <w:rsid w:val="004D08E6"/>
    <w:rsid w:val="004D1CC9"/>
    <w:rsid w:val="004D1F0C"/>
    <w:rsid w:val="004D2DC2"/>
    <w:rsid w:val="004D300C"/>
    <w:rsid w:val="004D3217"/>
    <w:rsid w:val="004D3C53"/>
    <w:rsid w:val="004D5804"/>
    <w:rsid w:val="004D633D"/>
    <w:rsid w:val="004E057A"/>
    <w:rsid w:val="004E083F"/>
    <w:rsid w:val="004E10C9"/>
    <w:rsid w:val="004E1471"/>
    <w:rsid w:val="004E1A14"/>
    <w:rsid w:val="004E2BC1"/>
    <w:rsid w:val="004E489B"/>
    <w:rsid w:val="004E5E90"/>
    <w:rsid w:val="004E73CE"/>
    <w:rsid w:val="004F0069"/>
    <w:rsid w:val="004F18EC"/>
    <w:rsid w:val="004F39DF"/>
    <w:rsid w:val="004F48EA"/>
    <w:rsid w:val="004F4D3D"/>
    <w:rsid w:val="004F5045"/>
    <w:rsid w:val="004F6706"/>
    <w:rsid w:val="004F6898"/>
    <w:rsid w:val="004F6C8C"/>
    <w:rsid w:val="004F7F72"/>
    <w:rsid w:val="00500E0C"/>
    <w:rsid w:val="00501729"/>
    <w:rsid w:val="00502844"/>
    <w:rsid w:val="0050284A"/>
    <w:rsid w:val="00502E3F"/>
    <w:rsid w:val="00505392"/>
    <w:rsid w:val="005054BA"/>
    <w:rsid w:val="005057A9"/>
    <w:rsid w:val="00507561"/>
    <w:rsid w:val="00507756"/>
    <w:rsid w:val="005109AC"/>
    <w:rsid w:val="00511AD7"/>
    <w:rsid w:val="00514F99"/>
    <w:rsid w:val="00516022"/>
    <w:rsid w:val="0051696B"/>
    <w:rsid w:val="00516C5C"/>
    <w:rsid w:val="005171D7"/>
    <w:rsid w:val="00517CC6"/>
    <w:rsid w:val="00517D1F"/>
    <w:rsid w:val="00520234"/>
    <w:rsid w:val="00520BA3"/>
    <w:rsid w:val="00520E68"/>
    <w:rsid w:val="00521149"/>
    <w:rsid w:val="0052115D"/>
    <w:rsid w:val="005217CA"/>
    <w:rsid w:val="00521821"/>
    <w:rsid w:val="00521F64"/>
    <w:rsid w:val="00522895"/>
    <w:rsid w:val="00522E08"/>
    <w:rsid w:val="00523223"/>
    <w:rsid w:val="005237A8"/>
    <w:rsid w:val="00523E94"/>
    <w:rsid w:val="00524D00"/>
    <w:rsid w:val="00525FF7"/>
    <w:rsid w:val="00526646"/>
    <w:rsid w:val="005269F4"/>
    <w:rsid w:val="00526A25"/>
    <w:rsid w:val="005276B1"/>
    <w:rsid w:val="00531807"/>
    <w:rsid w:val="00531A8A"/>
    <w:rsid w:val="00531C9D"/>
    <w:rsid w:val="0053209C"/>
    <w:rsid w:val="00532175"/>
    <w:rsid w:val="005344D8"/>
    <w:rsid w:val="00535061"/>
    <w:rsid w:val="00535842"/>
    <w:rsid w:val="00535D6E"/>
    <w:rsid w:val="005361B7"/>
    <w:rsid w:val="005369EE"/>
    <w:rsid w:val="0054008A"/>
    <w:rsid w:val="00542054"/>
    <w:rsid w:val="00542B98"/>
    <w:rsid w:val="00542F27"/>
    <w:rsid w:val="00543B2C"/>
    <w:rsid w:val="0054497E"/>
    <w:rsid w:val="00545147"/>
    <w:rsid w:val="00545EA7"/>
    <w:rsid w:val="005460B7"/>
    <w:rsid w:val="00546717"/>
    <w:rsid w:val="00546909"/>
    <w:rsid w:val="005478B4"/>
    <w:rsid w:val="00550613"/>
    <w:rsid w:val="005508B8"/>
    <w:rsid w:val="00551152"/>
    <w:rsid w:val="00551B3F"/>
    <w:rsid w:val="005523F4"/>
    <w:rsid w:val="005531C7"/>
    <w:rsid w:val="005531CC"/>
    <w:rsid w:val="005535F1"/>
    <w:rsid w:val="00553722"/>
    <w:rsid w:val="00553D48"/>
    <w:rsid w:val="00554066"/>
    <w:rsid w:val="00554655"/>
    <w:rsid w:val="00555607"/>
    <w:rsid w:val="005560C0"/>
    <w:rsid w:val="00557474"/>
    <w:rsid w:val="005607A4"/>
    <w:rsid w:val="00560FC6"/>
    <w:rsid w:val="00562168"/>
    <w:rsid w:val="0056225E"/>
    <w:rsid w:val="005629FE"/>
    <w:rsid w:val="005636C3"/>
    <w:rsid w:val="0056482C"/>
    <w:rsid w:val="0056490D"/>
    <w:rsid w:val="00564A65"/>
    <w:rsid w:val="00565267"/>
    <w:rsid w:val="005653F1"/>
    <w:rsid w:val="00566193"/>
    <w:rsid w:val="00567F96"/>
    <w:rsid w:val="00570AF7"/>
    <w:rsid w:val="00570D5D"/>
    <w:rsid w:val="00571501"/>
    <w:rsid w:val="00572196"/>
    <w:rsid w:val="00572ADD"/>
    <w:rsid w:val="005731CD"/>
    <w:rsid w:val="005735A4"/>
    <w:rsid w:val="005739A9"/>
    <w:rsid w:val="00573CA3"/>
    <w:rsid w:val="00573E71"/>
    <w:rsid w:val="0057403B"/>
    <w:rsid w:val="00574C67"/>
    <w:rsid w:val="005753B0"/>
    <w:rsid w:val="005754C6"/>
    <w:rsid w:val="00575D59"/>
    <w:rsid w:val="0057677D"/>
    <w:rsid w:val="0057698F"/>
    <w:rsid w:val="00576CAE"/>
    <w:rsid w:val="00576D89"/>
    <w:rsid w:val="00580FE2"/>
    <w:rsid w:val="00581B7A"/>
    <w:rsid w:val="00583BEB"/>
    <w:rsid w:val="005845DE"/>
    <w:rsid w:val="005867E7"/>
    <w:rsid w:val="00587664"/>
    <w:rsid w:val="0059051A"/>
    <w:rsid w:val="00591A01"/>
    <w:rsid w:val="00592626"/>
    <w:rsid w:val="00593742"/>
    <w:rsid w:val="005940A1"/>
    <w:rsid w:val="00594FBA"/>
    <w:rsid w:val="005955AE"/>
    <w:rsid w:val="0059571A"/>
    <w:rsid w:val="005958DC"/>
    <w:rsid w:val="00596758"/>
    <w:rsid w:val="0059739F"/>
    <w:rsid w:val="005978F2"/>
    <w:rsid w:val="00597CB4"/>
    <w:rsid w:val="00597DC1"/>
    <w:rsid w:val="005A43CD"/>
    <w:rsid w:val="005A4892"/>
    <w:rsid w:val="005A51D6"/>
    <w:rsid w:val="005A5FA9"/>
    <w:rsid w:val="005A6862"/>
    <w:rsid w:val="005A738C"/>
    <w:rsid w:val="005B0881"/>
    <w:rsid w:val="005B089D"/>
    <w:rsid w:val="005B2601"/>
    <w:rsid w:val="005B4BCB"/>
    <w:rsid w:val="005B59F5"/>
    <w:rsid w:val="005B6574"/>
    <w:rsid w:val="005B698F"/>
    <w:rsid w:val="005B6B82"/>
    <w:rsid w:val="005B6C5C"/>
    <w:rsid w:val="005B743E"/>
    <w:rsid w:val="005B76A3"/>
    <w:rsid w:val="005C016C"/>
    <w:rsid w:val="005C0D43"/>
    <w:rsid w:val="005C11AF"/>
    <w:rsid w:val="005C2772"/>
    <w:rsid w:val="005C3653"/>
    <w:rsid w:val="005C41AA"/>
    <w:rsid w:val="005C489E"/>
    <w:rsid w:val="005C5BE9"/>
    <w:rsid w:val="005C6F84"/>
    <w:rsid w:val="005D01A6"/>
    <w:rsid w:val="005D0C04"/>
    <w:rsid w:val="005D1610"/>
    <w:rsid w:val="005D1918"/>
    <w:rsid w:val="005D1C23"/>
    <w:rsid w:val="005D2FEA"/>
    <w:rsid w:val="005D3A9D"/>
    <w:rsid w:val="005D3E6C"/>
    <w:rsid w:val="005D43A3"/>
    <w:rsid w:val="005D5B73"/>
    <w:rsid w:val="005D7D57"/>
    <w:rsid w:val="005D7E26"/>
    <w:rsid w:val="005E1115"/>
    <w:rsid w:val="005E21F1"/>
    <w:rsid w:val="005E2498"/>
    <w:rsid w:val="005E2F5B"/>
    <w:rsid w:val="005E3E0D"/>
    <w:rsid w:val="005E5C83"/>
    <w:rsid w:val="005E5DF6"/>
    <w:rsid w:val="005E647A"/>
    <w:rsid w:val="005E7038"/>
    <w:rsid w:val="005E7EEF"/>
    <w:rsid w:val="005F0377"/>
    <w:rsid w:val="005F1315"/>
    <w:rsid w:val="005F3B27"/>
    <w:rsid w:val="005F3C7D"/>
    <w:rsid w:val="005F58C0"/>
    <w:rsid w:val="005F6773"/>
    <w:rsid w:val="00600423"/>
    <w:rsid w:val="00600D10"/>
    <w:rsid w:val="00601D30"/>
    <w:rsid w:val="006023BA"/>
    <w:rsid w:val="0060354C"/>
    <w:rsid w:val="00604691"/>
    <w:rsid w:val="006046B9"/>
    <w:rsid w:val="006073B2"/>
    <w:rsid w:val="006076BD"/>
    <w:rsid w:val="00607B9F"/>
    <w:rsid w:val="006102C9"/>
    <w:rsid w:val="00610B3A"/>
    <w:rsid w:val="00611399"/>
    <w:rsid w:val="00612494"/>
    <w:rsid w:val="00612940"/>
    <w:rsid w:val="0061365E"/>
    <w:rsid w:val="006152B5"/>
    <w:rsid w:val="00615645"/>
    <w:rsid w:val="0061594B"/>
    <w:rsid w:val="00617A9D"/>
    <w:rsid w:val="00617E56"/>
    <w:rsid w:val="00621F56"/>
    <w:rsid w:val="00624913"/>
    <w:rsid w:val="006255B4"/>
    <w:rsid w:val="00625BB4"/>
    <w:rsid w:val="00625D74"/>
    <w:rsid w:val="00625E9F"/>
    <w:rsid w:val="0062704F"/>
    <w:rsid w:val="00627992"/>
    <w:rsid w:val="00631177"/>
    <w:rsid w:val="006328B9"/>
    <w:rsid w:val="00634207"/>
    <w:rsid w:val="00636568"/>
    <w:rsid w:val="00636632"/>
    <w:rsid w:val="00637650"/>
    <w:rsid w:val="00637763"/>
    <w:rsid w:val="0064059D"/>
    <w:rsid w:val="0064097E"/>
    <w:rsid w:val="00640AD4"/>
    <w:rsid w:val="00642DD6"/>
    <w:rsid w:val="00643524"/>
    <w:rsid w:val="0064356F"/>
    <w:rsid w:val="006436E4"/>
    <w:rsid w:val="00643AED"/>
    <w:rsid w:val="00643CBD"/>
    <w:rsid w:val="00644AAD"/>
    <w:rsid w:val="00644CBC"/>
    <w:rsid w:val="006457C1"/>
    <w:rsid w:val="00646144"/>
    <w:rsid w:val="00646AAB"/>
    <w:rsid w:val="00647054"/>
    <w:rsid w:val="006470B2"/>
    <w:rsid w:val="006470EB"/>
    <w:rsid w:val="006474C4"/>
    <w:rsid w:val="0065200F"/>
    <w:rsid w:val="00652DDD"/>
    <w:rsid w:val="00653467"/>
    <w:rsid w:val="00653924"/>
    <w:rsid w:val="00653F77"/>
    <w:rsid w:val="00654E07"/>
    <w:rsid w:val="006553D5"/>
    <w:rsid w:val="00655C1C"/>
    <w:rsid w:val="00655C82"/>
    <w:rsid w:val="00656E20"/>
    <w:rsid w:val="006572D0"/>
    <w:rsid w:val="0065769F"/>
    <w:rsid w:val="0066050F"/>
    <w:rsid w:val="00660CD4"/>
    <w:rsid w:val="00661C92"/>
    <w:rsid w:val="006638CA"/>
    <w:rsid w:val="006639BA"/>
    <w:rsid w:val="006649FC"/>
    <w:rsid w:val="006653FA"/>
    <w:rsid w:val="00665646"/>
    <w:rsid w:val="006656A8"/>
    <w:rsid w:val="006661E8"/>
    <w:rsid w:val="00667DC9"/>
    <w:rsid w:val="006712AF"/>
    <w:rsid w:val="00671BD9"/>
    <w:rsid w:val="00671EA7"/>
    <w:rsid w:val="006729DD"/>
    <w:rsid w:val="0067319D"/>
    <w:rsid w:val="00673C41"/>
    <w:rsid w:val="006766B2"/>
    <w:rsid w:val="006769BA"/>
    <w:rsid w:val="006769C1"/>
    <w:rsid w:val="00676FEE"/>
    <w:rsid w:val="00677411"/>
    <w:rsid w:val="006800C8"/>
    <w:rsid w:val="006814B5"/>
    <w:rsid w:val="00681895"/>
    <w:rsid w:val="00683703"/>
    <w:rsid w:val="00685376"/>
    <w:rsid w:val="00686BD0"/>
    <w:rsid w:val="00686FEB"/>
    <w:rsid w:val="00687C14"/>
    <w:rsid w:val="00690483"/>
    <w:rsid w:val="00690548"/>
    <w:rsid w:val="0069084F"/>
    <w:rsid w:val="0069123E"/>
    <w:rsid w:val="00691497"/>
    <w:rsid w:val="00691792"/>
    <w:rsid w:val="0069200C"/>
    <w:rsid w:val="006941BE"/>
    <w:rsid w:val="0069441D"/>
    <w:rsid w:val="00694CF3"/>
    <w:rsid w:val="00694D4D"/>
    <w:rsid w:val="006951B7"/>
    <w:rsid w:val="00695F75"/>
    <w:rsid w:val="006963E9"/>
    <w:rsid w:val="0069710D"/>
    <w:rsid w:val="0069732A"/>
    <w:rsid w:val="0069777B"/>
    <w:rsid w:val="00697B5E"/>
    <w:rsid w:val="006A04AD"/>
    <w:rsid w:val="006A0FCA"/>
    <w:rsid w:val="006A1964"/>
    <w:rsid w:val="006A2EB8"/>
    <w:rsid w:val="006A2F41"/>
    <w:rsid w:val="006A46C2"/>
    <w:rsid w:val="006A56F9"/>
    <w:rsid w:val="006A584C"/>
    <w:rsid w:val="006A5D64"/>
    <w:rsid w:val="006A7A65"/>
    <w:rsid w:val="006A7CFD"/>
    <w:rsid w:val="006B14C4"/>
    <w:rsid w:val="006B18D2"/>
    <w:rsid w:val="006B1B87"/>
    <w:rsid w:val="006B2775"/>
    <w:rsid w:val="006B2B3F"/>
    <w:rsid w:val="006B3024"/>
    <w:rsid w:val="006B4241"/>
    <w:rsid w:val="006B461E"/>
    <w:rsid w:val="006B48BA"/>
    <w:rsid w:val="006B4958"/>
    <w:rsid w:val="006B4EAB"/>
    <w:rsid w:val="006B64B2"/>
    <w:rsid w:val="006B68E7"/>
    <w:rsid w:val="006B6972"/>
    <w:rsid w:val="006B7717"/>
    <w:rsid w:val="006B7941"/>
    <w:rsid w:val="006C03BE"/>
    <w:rsid w:val="006C0A52"/>
    <w:rsid w:val="006C104B"/>
    <w:rsid w:val="006C176A"/>
    <w:rsid w:val="006C21ED"/>
    <w:rsid w:val="006C2FDC"/>
    <w:rsid w:val="006C3414"/>
    <w:rsid w:val="006C3EDA"/>
    <w:rsid w:val="006C54BB"/>
    <w:rsid w:val="006C76F1"/>
    <w:rsid w:val="006D2091"/>
    <w:rsid w:val="006D2C24"/>
    <w:rsid w:val="006D2EDF"/>
    <w:rsid w:val="006D2F5C"/>
    <w:rsid w:val="006D42B0"/>
    <w:rsid w:val="006D5919"/>
    <w:rsid w:val="006D5978"/>
    <w:rsid w:val="006D5D9F"/>
    <w:rsid w:val="006D64B0"/>
    <w:rsid w:val="006E0980"/>
    <w:rsid w:val="006E25B9"/>
    <w:rsid w:val="006E26CB"/>
    <w:rsid w:val="006E44A0"/>
    <w:rsid w:val="006E5473"/>
    <w:rsid w:val="006E658C"/>
    <w:rsid w:val="006E7451"/>
    <w:rsid w:val="006E753B"/>
    <w:rsid w:val="006E7ABC"/>
    <w:rsid w:val="006F0584"/>
    <w:rsid w:val="006F0747"/>
    <w:rsid w:val="006F0C95"/>
    <w:rsid w:val="006F0FDD"/>
    <w:rsid w:val="006F3661"/>
    <w:rsid w:val="006F3C4F"/>
    <w:rsid w:val="006F3FD1"/>
    <w:rsid w:val="006F43BB"/>
    <w:rsid w:val="006F466C"/>
    <w:rsid w:val="006F48D2"/>
    <w:rsid w:val="006F499B"/>
    <w:rsid w:val="006F5520"/>
    <w:rsid w:val="006F581A"/>
    <w:rsid w:val="006F5B31"/>
    <w:rsid w:val="006F5E59"/>
    <w:rsid w:val="006F638D"/>
    <w:rsid w:val="006F64ED"/>
    <w:rsid w:val="006F6D3D"/>
    <w:rsid w:val="0070068B"/>
    <w:rsid w:val="007009BC"/>
    <w:rsid w:val="00700D69"/>
    <w:rsid w:val="007023E3"/>
    <w:rsid w:val="00702FE8"/>
    <w:rsid w:val="0070588E"/>
    <w:rsid w:val="007061ED"/>
    <w:rsid w:val="007062A5"/>
    <w:rsid w:val="00706454"/>
    <w:rsid w:val="0070713C"/>
    <w:rsid w:val="00710D0B"/>
    <w:rsid w:val="00710D95"/>
    <w:rsid w:val="00710F12"/>
    <w:rsid w:val="007121F3"/>
    <w:rsid w:val="00713FFD"/>
    <w:rsid w:val="007141D9"/>
    <w:rsid w:val="00714886"/>
    <w:rsid w:val="00715375"/>
    <w:rsid w:val="00715E8D"/>
    <w:rsid w:val="00716493"/>
    <w:rsid w:val="00716A82"/>
    <w:rsid w:val="00716B86"/>
    <w:rsid w:val="007178C0"/>
    <w:rsid w:val="00720B21"/>
    <w:rsid w:val="0072170F"/>
    <w:rsid w:val="00721A6E"/>
    <w:rsid w:val="00721C37"/>
    <w:rsid w:val="0072204D"/>
    <w:rsid w:val="007229BC"/>
    <w:rsid w:val="00722F5A"/>
    <w:rsid w:val="00723160"/>
    <w:rsid w:val="00723241"/>
    <w:rsid w:val="0072372B"/>
    <w:rsid w:val="0072454B"/>
    <w:rsid w:val="00724A76"/>
    <w:rsid w:val="00724B10"/>
    <w:rsid w:val="0072540D"/>
    <w:rsid w:val="007257CD"/>
    <w:rsid w:val="007259EE"/>
    <w:rsid w:val="007260DD"/>
    <w:rsid w:val="0072644E"/>
    <w:rsid w:val="0072667E"/>
    <w:rsid w:val="00726887"/>
    <w:rsid w:val="00727B55"/>
    <w:rsid w:val="007309BF"/>
    <w:rsid w:val="0073156F"/>
    <w:rsid w:val="00731D27"/>
    <w:rsid w:val="0073255D"/>
    <w:rsid w:val="007333D7"/>
    <w:rsid w:val="00733825"/>
    <w:rsid w:val="00733BA0"/>
    <w:rsid w:val="0073416C"/>
    <w:rsid w:val="007344D4"/>
    <w:rsid w:val="0073563A"/>
    <w:rsid w:val="00735668"/>
    <w:rsid w:val="00735953"/>
    <w:rsid w:val="007359D3"/>
    <w:rsid w:val="00741B39"/>
    <w:rsid w:val="0074291D"/>
    <w:rsid w:val="00742F7D"/>
    <w:rsid w:val="00743092"/>
    <w:rsid w:val="00745196"/>
    <w:rsid w:val="0074578E"/>
    <w:rsid w:val="00745C39"/>
    <w:rsid w:val="00746449"/>
    <w:rsid w:val="00750780"/>
    <w:rsid w:val="007516DA"/>
    <w:rsid w:val="00753357"/>
    <w:rsid w:val="00753DD6"/>
    <w:rsid w:val="00754857"/>
    <w:rsid w:val="00754AAA"/>
    <w:rsid w:val="007551BC"/>
    <w:rsid w:val="00756462"/>
    <w:rsid w:val="00757A0B"/>
    <w:rsid w:val="00757B6E"/>
    <w:rsid w:val="00761A02"/>
    <w:rsid w:val="00761A12"/>
    <w:rsid w:val="00761B29"/>
    <w:rsid w:val="007633F8"/>
    <w:rsid w:val="0076372B"/>
    <w:rsid w:val="00763A0C"/>
    <w:rsid w:val="00763E3A"/>
    <w:rsid w:val="00764E8A"/>
    <w:rsid w:val="00765F24"/>
    <w:rsid w:val="00766F56"/>
    <w:rsid w:val="007672CE"/>
    <w:rsid w:val="00767744"/>
    <w:rsid w:val="00767910"/>
    <w:rsid w:val="00770A12"/>
    <w:rsid w:val="00774113"/>
    <w:rsid w:val="00774FF2"/>
    <w:rsid w:val="00776044"/>
    <w:rsid w:val="0077780E"/>
    <w:rsid w:val="00777B88"/>
    <w:rsid w:val="00777D0A"/>
    <w:rsid w:val="00781062"/>
    <w:rsid w:val="0078207D"/>
    <w:rsid w:val="0078237A"/>
    <w:rsid w:val="00782CF6"/>
    <w:rsid w:val="007838B3"/>
    <w:rsid w:val="00783B0B"/>
    <w:rsid w:val="00783EAB"/>
    <w:rsid w:val="00786DF3"/>
    <w:rsid w:val="007871A0"/>
    <w:rsid w:val="00790556"/>
    <w:rsid w:val="00794B23"/>
    <w:rsid w:val="00795332"/>
    <w:rsid w:val="00796FEF"/>
    <w:rsid w:val="00797315"/>
    <w:rsid w:val="0079793E"/>
    <w:rsid w:val="007A2B5D"/>
    <w:rsid w:val="007A3DA1"/>
    <w:rsid w:val="007A4AE5"/>
    <w:rsid w:val="007A4CC7"/>
    <w:rsid w:val="007A4E37"/>
    <w:rsid w:val="007A646A"/>
    <w:rsid w:val="007A68BB"/>
    <w:rsid w:val="007A72F5"/>
    <w:rsid w:val="007B01D1"/>
    <w:rsid w:val="007B0A07"/>
    <w:rsid w:val="007B163D"/>
    <w:rsid w:val="007B24FE"/>
    <w:rsid w:val="007B3495"/>
    <w:rsid w:val="007B3C47"/>
    <w:rsid w:val="007B40AF"/>
    <w:rsid w:val="007B4C7E"/>
    <w:rsid w:val="007B5285"/>
    <w:rsid w:val="007B7068"/>
    <w:rsid w:val="007C1720"/>
    <w:rsid w:val="007C1A48"/>
    <w:rsid w:val="007C2281"/>
    <w:rsid w:val="007C293D"/>
    <w:rsid w:val="007C3660"/>
    <w:rsid w:val="007C3916"/>
    <w:rsid w:val="007C39E7"/>
    <w:rsid w:val="007C3F6C"/>
    <w:rsid w:val="007C5322"/>
    <w:rsid w:val="007C5375"/>
    <w:rsid w:val="007C5A5D"/>
    <w:rsid w:val="007C71D4"/>
    <w:rsid w:val="007D043C"/>
    <w:rsid w:val="007D1A5A"/>
    <w:rsid w:val="007D1FB6"/>
    <w:rsid w:val="007D2A67"/>
    <w:rsid w:val="007D5177"/>
    <w:rsid w:val="007D5302"/>
    <w:rsid w:val="007D7201"/>
    <w:rsid w:val="007D739C"/>
    <w:rsid w:val="007D7754"/>
    <w:rsid w:val="007E0F29"/>
    <w:rsid w:val="007E169B"/>
    <w:rsid w:val="007E1B0B"/>
    <w:rsid w:val="007E1E87"/>
    <w:rsid w:val="007E2535"/>
    <w:rsid w:val="007E29C3"/>
    <w:rsid w:val="007E2D89"/>
    <w:rsid w:val="007E3A0D"/>
    <w:rsid w:val="007E4FD6"/>
    <w:rsid w:val="007E59D8"/>
    <w:rsid w:val="007F043E"/>
    <w:rsid w:val="007F0ED8"/>
    <w:rsid w:val="007F1B9C"/>
    <w:rsid w:val="007F215E"/>
    <w:rsid w:val="007F2B74"/>
    <w:rsid w:val="007F2D03"/>
    <w:rsid w:val="007F31D3"/>
    <w:rsid w:val="007F47D7"/>
    <w:rsid w:val="007F5876"/>
    <w:rsid w:val="007F5AF2"/>
    <w:rsid w:val="007F7270"/>
    <w:rsid w:val="007F72E1"/>
    <w:rsid w:val="007F7409"/>
    <w:rsid w:val="007F7A9B"/>
    <w:rsid w:val="00800D97"/>
    <w:rsid w:val="008010F4"/>
    <w:rsid w:val="00801AAD"/>
    <w:rsid w:val="00801EC1"/>
    <w:rsid w:val="0080231E"/>
    <w:rsid w:val="00803432"/>
    <w:rsid w:val="00803AA4"/>
    <w:rsid w:val="00803CCF"/>
    <w:rsid w:val="00805A5F"/>
    <w:rsid w:val="00805D34"/>
    <w:rsid w:val="00805F6F"/>
    <w:rsid w:val="0081069A"/>
    <w:rsid w:val="0081187B"/>
    <w:rsid w:val="00811911"/>
    <w:rsid w:val="00811B8D"/>
    <w:rsid w:val="008140D4"/>
    <w:rsid w:val="00814DD2"/>
    <w:rsid w:val="0081549C"/>
    <w:rsid w:val="008159BA"/>
    <w:rsid w:val="008169BD"/>
    <w:rsid w:val="00816E82"/>
    <w:rsid w:val="00817C6B"/>
    <w:rsid w:val="008203EE"/>
    <w:rsid w:val="00820E53"/>
    <w:rsid w:val="00821CF3"/>
    <w:rsid w:val="00822501"/>
    <w:rsid w:val="00822682"/>
    <w:rsid w:val="00822B06"/>
    <w:rsid w:val="00824A94"/>
    <w:rsid w:val="00825518"/>
    <w:rsid w:val="00826485"/>
    <w:rsid w:val="008272B0"/>
    <w:rsid w:val="00827650"/>
    <w:rsid w:val="00827B57"/>
    <w:rsid w:val="00830E48"/>
    <w:rsid w:val="008316A8"/>
    <w:rsid w:val="008321A9"/>
    <w:rsid w:val="0083253D"/>
    <w:rsid w:val="00832772"/>
    <w:rsid w:val="00832EF1"/>
    <w:rsid w:val="008333BD"/>
    <w:rsid w:val="0083372D"/>
    <w:rsid w:val="008337A5"/>
    <w:rsid w:val="008360D4"/>
    <w:rsid w:val="008363F7"/>
    <w:rsid w:val="00836BA1"/>
    <w:rsid w:val="00836D4C"/>
    <w:rsid w:val="00837945"/>
    <w:rsid w:val="00837C45"/>
    <w:rsid w:val="0084013D"/>
    <w:rsid w:val="00840E0C"/>
    <w:rsid w:val="00841E74"/>
    <w:rsid w:val="008435E0"/>
    <w:rsid w:val="00844284"/>
    <w:rsid w:val="00844660"/>
    <w:rsid w:val="00845E64"/>
    <w:rsid w:val="008466CA"/>
    <w:rsid w:val="00847763"/>
    <w:rsid w:val="00847ADE"/>
    <w:rsid w:val="00847CDA"/>
    <w:rsid w:val="00847EDF"/>
    <w:rsid w:val="00850567"/>
    <w:rsid w:val="00850699"/>
    <w:rsid w:val="00850C11"/>
    <w:rsid w:val="0085150B"/>
    <w:rsid w:val="00852DEE"/>
    <w:rsid w:val="00853ADA"/>
    <w:rsid w:val="0085414D"/>
    <w:rsid w:val="008549D3"/>
    <w:rsid w:val="008551B8"/>
    <w:rsid w:val="00855E70"/>
    <w:rsid w:val="008564CF"/>
    <w:rsid w:val="00856920"/>
    <w:rsid w:val="008569EF"/>
    <w:rsid w:val="00860A73"/>
    <w:rsid w:val="00860DBB"/>
    <w:rsid w:val="008623DC"/>
    <w:rsid w:val="0086244A"/>
    <w:rsid w:val="0086315D"/>
    <w:rsid w:val="00863402"/>
    <w:rsid w:val="008639BA"/>
    <w:rsid w:val="00863C29"/>
    <w:rsid w:val="008669C0"/>
    <w:rsid w:val="0086754D"/>
    <w:rsid w:val="00870821"/>
    <w:rsid w:val="00872FAC"/>
    <w:rsid w:val="008737A2"/>
    <w:rsid w:val="008744DC"/>
    <w:rsid w:val="00874687"/>
    <w:rsid w:val="00874A28"/>
    <w:rsid w:val="008766CC"/>
    <w:rsid w:val="008773CB"/>
    <w:rsid w:val="0088029A"/>
    <w:rsid w:val="00882B21"/>
    <w:rsid w:val="00882F98"/>
    <w:rsid w:val="00883142"/>
    <w:rsid w:val="00884173"/>
    <w:rsid w:val="00884DAC"/>
    <w:rsid w:val="008854DF"/>
    <w:rsid w:val="00885E14"/>
    <w:rsid w:val="00886227"/>
    <w:rsid w:val="00886C8A"/>
    <w:rsid w:val="00887003"/>
    <w:rsid w:val="00887268"/>
    <w:rsid w:val="008878F5"/>
    <w:rsid w:val="00891BE6"/>
    <w:rsid w:val="00891FBD"/>
    <w:rsid w:val="008930DF"/>
    <w:rsid w:val="008930E3"/>
    <w:rsid w:val="00894975"/>
    <w:rsid w:val="00895D51"/>
    <w:rsid w:val="008962D1"/>
    <w:rsid w:val="008963F6"/>
    <w:rsid w:val="008969E9"/>
    <w:rsid w:val="00897767"/>
    <w:rsid w:val="008A009D"/>
    <w:rsid w:val="008A1BBC"/>
    <w:rsid w:val="008A2A29"/>
    <w:rsid w:val="008A39A3"/>
    <w:rsid w:val="008A3D6C"/>
    <w:rsid w:val="008A53C6"/>
    <w:rsid w:val="008A580D"/>
    <w:rsid w:val="008A5F54"/>
    <w:rsid w:val="008A6587"/>
    <w:rsid w:val="008A678F"/>
    <w:rsid w:val="008A67DE"/>
    <w:rsid w:val="008A6856"/>
    <w:rsid w:val="008A70E8"/>
    <w:rsid w:val="008A745B"/>
    <w:rsid w:val="008A78FD"/>
    <w:rsid w:val="008A7CC1"/>
    <w:rsid w:val="008B0037"/>
    <w:rsid w:val="008B0B3D"/>
    <w:rsid w:val="008B3913"/>
    <w:rsid w:val="008B418C"/>
    <w:rsid w:val="008B44BC"/>
    <w:rsid w:val="008B4779"/>
    <w:rsid w:val="008B5976"/>
    <w:rsid w:val="008B5B66"/>
    <w:rsid w:val="008B5BF9"/>
    <w:rsid w:val="008B7E99"/>
    <w:rsid w:val="008C0490"/>
    <w:rsid w:val="008C1674"/>
    <w:rsid w:val="008C1F9B"/>
    <w:rsid w:val="008C21DC"/>
    <w:rsid w:val="008C330F"/>
    <w:rsid w:val="008C41BF"/>
    <w:rsid w:val="008C5216"/>
    <w:rsid w:val="008C541B"/>
    <w:rsid w:val="008C5901"/>
    <w:rsid w:val="008C59D2"/>
    <w:rsid w:val="008C718C"/>
    <w:rsid w:val="008C749F"/>
    <w:rsid w:val="008D0378"/>
    <w:rsid w:val="008D03E3"/>
    <w:rsid w:val="008D0609"/>
    <w:rsid w:val="008D36C9"/>
    <w:rsid w:val="008D3E7A"/>
    <w:rsid w:val="008D3FAD"/>
    <w:rsid w:val="008D4C42"/>
    <w:rsid w:val="008D5D3D"/>
    <w:rsid w:val="008D72E4"/>
    <w:rsid w:val="008D7316"/>
    <w:rsid w:val="008D7703"/>
    <w:rsid w:val="008D791A"/>
    <w:rsid w:val="008E03F7"/>
    <w:rsid w:val="008E0B11"/>
    <w:rsid w:val="008E0C8F"/>
    <w:rsid w:val="008E1A9B"/>
    <w:rsid w:val="008E4BF8"/>
    <w:rsid w:val="008E4E0A"/>
    <w:rsid w:val="008E6222"/>
    <w:rsid w:val="008E7613"/>
    <w:rsid w:val="008F0317"/>
    <w:rsid w:val="008F0E90"/>
    <w:rsid w:val="008F1CD3"/>
    <w:rsid w:val="008F23A1"/>
    <w:rsid w:val="008F4212"/>
    <w:rsid w:val="008F4358"/>
    <w:rsid w:val="008F4706"/>
    <w:rsid w:val="008F5457"/>
    <w:rsid w:val="008F552F"/>
    <w:rsid w:val="008F59FB"/>
    <w:rsid w:val="008F6A03"/>
    <w:rsid w:val="008F70B2"/>
    <w:rsid w:val="008F7DA4"/>
    <w:rsid w:val="00900091"/>
    <w:rsid w:val="009007A0"/>
    <w:rsid w:val="00900A84"/>
    <w:rsid w:val="0090281F"/>
    <w:rsid w:val="00902902"/>
    <w:rsid w:val="00902C5A"/>
    <w:rsid w:val="00903C79"/>
    <w:rsid w:val="00904B6D"/>
    <w:rsid w:val="00904DCC"/>
    <w:rsid w:val="009062B3"/>
    <w:rsid w:val="009068E4"/>
    <w:rsid w:val="00906E52"/>
    <w:rsid w:val="00907ABF"/>
    <w:rsid w:val="0091187D"/>
    <w:rsid w:val="0091241C"/>
    <w:rsid w:val="009129B9"/>
    <w:rsid w:val="00913020"/>
    <w:rsid w:val="00913101"/>
    <w:rsid w:val="00914F60"/>
    <w:rsid w:val="009150DA"/>
    <w:rsid w:val="00915762"/>
    <w:rsid w:val="009163AF"/>
    <w:rsid w:val="00916A85"/>
    <w:rsid w:val="00916EE9"/>
    <w:rsid w:val="00922E17"/>
    <w:rsid w:val="00923218"/>
    <w:rsid w:val="0092564A"/>
    <w:rsid w:val="00926B9B"/>
    <w:rsid w:val="00926D73"/>
    <w:rsid w:val="00926EAD"/>
    <w:rsid w:val="00927863"/>
    <w:rsid w:val="00927ADC"/>
    <w:rsid w:val="00927F7B"/>
    <w:rsid w:val="0093055D"/>
    <w:rsid w:val="00930820"/>
    <w:rsid w:val="00931500"/>
    <w:rsid w:val="00931A88"/>
    <w:rsid w:val="00931DBF"/>
    <w:rsid w:val="00932C53"/>
    <w:rsid w:val="00935333"/>
    <w:rsid w:val="00935692"/>
    <w:rsid w:val="009360C7"/>
    <w:rsid w:val="00936C1B"/>
    <w:rsid w:val="00936DFB"/>
    <w:rsid w:val="009375DF"/>
    <w:rsid w:val="009401B7"/>
    <w:rsid w:val="00942AB6"/>
    <w:rsid w:val="00942CCB"/>
    <w:rsid w:val="0094493F"/>
    <w:rsid w:val="00944B36"/>
    <w:rsid w:val="00944E84"/>
    <w:rsid w:val="00945014"/>
    <w:rsid w:val="00945380"/>
    <w:rsid w:val="00945952"/>
    <w:rsid w:val="00946433"/>
    <w:rsid w:val="00946D8F"/>
    <w:rsid w:val="00950275"/>
    <w:rsid w:val="00950A84"/>
    <w:rsid w:val="00950FC7"/>
    <w:rsid w:val="0095159D"/>
    <w:rsid w:val="0095241E"/>
    <w:rsid w:val="00953639"/>
    <w:rsid w:val="00953888"/>
    <w:rsid w:val="00953DEB"/>
    <w:rsid w:val="00954A1E"/>
    <w:rsid w:val="00955691"/>
    <w:rsid w:val="00955AC4"/>
    <w:rsid w:val="00955DDC"/>
    <w:rsid w:val="00955FF6"/>
    <w:rsid w:val="00956C23"/>
    <w:rsid w:val="00957DF9"/>
    <w:rsid w:val="00960D00"/>
    <w:rsid w:val="00960E40"/>
    <w:rsid w:val="00962330"/>
    <w:rsid w:val="00962D5E"/>
    <w:rsid w:val="00963D4F"/>
    <w:rsid w:val="009642BE"/>
    <w:rsid w:val="0096498F"/>
    <w:rsid w:val="009653F2"/>
    <w:rsid w:val="00965566"/>
    <w:rsid w:val="00965ECC"/>
    <w:rsid w:val="00966D98"/>
    <w:rsid w:val="00970414"/>
    <w:rsid w:val="009706C1"/>
    <w:rsid w:val="009706EC"/>
    <w:rsid w:val="00970740"/>
    <w:rsid w:val="00970788"/>
    <w:rsid w:val="0097124B"/>
    <w:rsid w:val="00971946"/>
    <w:rsid w:val="00972865"/>
    <w:rsid w:val="0097330C"/>
    <w:rsid w:val="009733E9"/>
    <w:rsid w:val="00975125"/>
    <w:rsid w:val="00975549"/>
    <w:rsid w:val="00975DAF"/>
    <w:rsid w:val="00975ED4"/>
    <w:rsid w:val="00976622"/>
    <w:rsid w:val="00976900"/>
    <w:rsid w:val="009775FC"/>
    <w:rsid w:val="00977A93"/>
    <w:rsid w:val="00980C25"/>
    <w:rsid w:val="00980FF3"/>
    <w:rsid w:val="009817F9"/>
    <w:rsid w:val="00981921"/>
    <w:rsid w:val="00981A37"/>
    <w:rsid w:val="00982F92"/>
    <w:rsid w:val="00983054"/>
    <w:rsid w:val="00983807"/>
    <w:rsid w:val="00983A44"/>
    <w:rsid w:val="009842F4"/>
    <w:rsid w:val="00984A14"/>
    <w:rsid w:val="00986211"/>
    <w:rsid w:val="009867C7"/>
    <w:rsid w:val="00987818"/>
    <w:rsid w:val="009878DB"/>
    <w:rsid w:val="009923DE"/>
    <w:rsid w:val="009930C7"/>
    <w:rsid w:val="00993978"/>
    <w:rsid w:val="00994F41"/>
    <w:rsid w:val="00996AF3"/>
    <w:rsid w:val="00997296"/>
    <w:rsid w:val="0099758F"/>
    <w:rsid w:val="009975B3"/>
    <w:rsid w:val="00997642"/>
    <w:rsid w:val="009A0B67"/>
    <w:rsid w:val="009A1F4C"/>
    <w:rsid w:val="009A3079"/>
    <w:rsid w:val="009A342D"/>
    <w:rsid w:val="009A3630"/>
    <w:rsid w:val="009A4219"/>
    <w:rsid w:val="009A42BF"/>
    <w:rsid w:val="009A4E8B"/>
    <w:rsid w:val="009A5AAB"/>
    <w:rsid w:val="009A6B31"/>
    <w:rsid w:val="009A6C11"/>
    <w:rsid w:val="009A6FA0"/>
    <w:rsid w:val="009A723F"/>
    <w:rsid w:val="009A793A"/>
    <w:rsid w:val="009A7F42"/>
    <w:rsid w:val="009B160A"/>
    <w:rsid w:val="009B3EB8"/>
    <w:rsid w:val="009B5315"/>
    <w:rsid w:val="009B5484"/>
    <w:rsid w:val="009B6B3A"/>
    <w:rsid w:val="009B7CE7"/>
    <w:rsid w:val="009C0A9F"/>
    <w:rsid w:val="009C149B"/>
    <w:rsid w:val="009C15E8"/>
    <w:rsid w:val="009C1EB8"/>
    <w:rsid w:val="009C2E86"/>
    <w:rsid w:val="009C4667"/>
    <w:rsid w:val="009C5366"/>
    <w:rsid w:val="009C5EBA"/>
    <w:rsid w:val="009C63F3"/>
    <w:rsid w:val="009C6536"/>
    <w:rsid w:val="009C66B0"/>
    <w:rsid w:val="009C79C6"/>
    <w:rsid w:val="009D07FD"/>
    <w:rsid w:val="009D0CE2"/>
    <w:rsid w:val="009D1A46"/>
    <w:rsid w:val="009D302C"/>
    <w:rsid w:val="009D3D54"/>
    <w:rsid w:val="009D42A4"/>
    <w:rsid w:val="009D54F1"/>
    <w:rsid w:val="009D5502"/>
    <w:rsid w:val="009D5F04"/>
    <w:rsid w:val="009D6021"/>
    <w:rsid w:val="009D62D3"/>
    <w:rsid w:val="009D6865"/>
    <w:rsid w:val="009D712F"/>
    <w:rsid w:val="009D76F9"/>
    <w:rsid w:val="009E0947"/>
    <w:rsid w:val="009E1E0A"/>
    <w:rsid w:val="009E1EFD"/>
    <w:rsid w:val="009E39E5"/>
    <w:rsid w:val="009E477A"/>
    <w:rsid w:val="009E629F"/>
    <w:rsid w:val="009E73AF"/>
    <w:rsid w:val="009F0FF1"/>
    <w:rsid w:val="009F2652"/>
    <w:rsid w:val="009F2BBE"/>
    <w:rsid w:val="009F3F39"/>
    <w:rsid w:val="009F5247"/>
    <w:rsid w:val="009F6697"/>
    <w:rsid w:val="009F6E2F"/>
    <w:rsid w:val="009F70C1"/>
    <w:rsid w:val="009F7F01"/>
    <w:rsid w:val="00A00491"/>
    <w:rsid w:val="00A00EC2"/>
    <w:rsid w:val="00A0184F"/>
    <w:rsid w:val="00A070B1"/>
    <w:rsid w:val="00A0765E"/>
    <w:rsid w:val="00A07CD8"/>
    <w:rsid w:val="00A10693"/>
    <w:rsid w:val="00A109AF"/>
    <w:rsid w:val="00A1210A"/>
    <w:rsid w:val="00A121E4"/>
    <w:rsid w:val="00A1487C"/>
    <w:rsid w:val="00A1655A"/>
    <w:rsid w:val="00A16DF6"/>
    <w:rsid w:val="00A1705D"/>
    <w:rsid w:val="00A17206"/>
    <w:rsid w:val="00A17329"/>
    <w:rsid w:val="00A17FEE"/>
    <w:rsid w:val="00A2076A"/>
    <w:rsid w:val="00A215B8"/>
    <w:rsid w:val="00A222FE"/>
    <w:rsid w:val="00A22705"/>
    <w:rsid w:val="00A231AB"/>
    <w:rsid w:val="00A2348F"/>
    <w:rsid w:val="00A240CB"/>
    <w:rsid w:val="00A24A76"/>
    <w:rsid w:val="00A24FEA"/>
    <w:rsid w:val="00A254A6"/>
    <w:rsid w:val="00A264B7"/>
    <w:rsid w:val="00A265E1"/>
    <w:rsid w:val="00A26C0D"/>
    <w:rsid w:val="00A2740F"/>
    <w:rsid w:val="00A30AB0"/>
    <w:rsid w:val="00A30F3A"/>
    <w:rsid w:val="00A30F68"/>
    <w:rsid w:val="00A3106A"/>
    <w:rsid w:val="00A31C31"/>
    <w:rsid w:val="00A31F96"/>
    <w:rsid w:val="00A325D0"/>
    <w:rsid w:val="00A330AA"/>
    <w:rsid w:val="00A341F1"/>
    <w:rsid w:val="00A34CE3"/>
    <w:rsid w:val="00A34D9F"/>
    <w:rsid w:val="00A34F35"/>
    <w:rsid w:val="00A367BA"/>
    <w:rsid w:val="00A37205"/>
    <w:rsid w:val="00A377FF"/>
    <w:rsid w:val="00A4015C"/>
    <w:rsid w:val="00A41474"/>
    <w:rsid w:val="00A41D9C"/>
    <w:rsid w:val="00A41FF5"/>
    <w:rsid w:val="00A424AE"/>
    <w:rsid w:val="00A4297F"/>
    <w:rsid w:val="00A42F6F"/>
    <w:rsid w:val="00A444B3"/>
    <w:rsid w:val="00A454C7"/>
    <w:rsid w:val="00A457C5"/>
    <w:rsid w:val="00A516BB"/>
    <w:rsid w:val="00A523DE"/>
    <w:rsid w:val="00A526B4"/>
    <w:rsid w:val="00A52B79"/>
    <w:rsid w:val="00A536CA"/>
    <w:rsid w:val="00A53835"/>
    <w:rsid w:val="00A54497"/>
    <w:rsid w:val="00A54F74"/>
    <w:rsid w:val="00A55750"/>
    <w:rsid w:val="00A56213"/>
    <w:rsid w:val="00A56496"/>
    <w:rsid w:val="00A60609"/>
    <w:rsid w:val="00A60D04"/>
    <w:rsid w:val="00A60F80"/>
    <w:rsid w:val="00A6112F"/>
    <w:rsid w:val="00A617B5"/>
    <w:rsid w:val="00A61C5E"/>
    <w:rsid w:val="00A61E5A"/>
    <w:rsid w:val="00A62199"/>
    <w:rsid w:val="00A627D2"/>
    <w:rsid w:val="00A63C46"/>
    <w:rsid w:val="00A640B7"/>
    <w:rsid w:val="00A65374"/>
    <w:rsid w:val="00A65FA1"/>
    <w:rsid w:val="00A66785"/>
    <w:rsid w:val="00A66D70"/>
    <w:rsid w:val="00A66FD7"/>
    <w:rsid w:val="00A67183"/>
    <w:rsid w:val="00A67D3B"/>
    <w:rsid w:val="00A67F79"/>
    <w:rsid w:val="00A7051A"/>
    <w:rsid w:val="00A711FD"/>
    <w:rsid w:val="00A72150"/>
    <w:rsid w:val="00A72811"/>
    <w:rsid w:val="00A7301F"/>
    <w:rsid w:val="00A73C28"/>
    <w:rsid w:val="00A74A8A"/>
    <w:rsid w:val="00A74B29"/>
    <w:rsid w:val="00A751B0"/>
    <w:rsid w:val="00A75593"/>
    <w:rsid w:val="00A7565D"/>
    <w:rsid w:val="00A75999"/>
    <w:rsid w:val="00A76DCE"/>
    <w:rsid w:val="00A777B7"/>
    <w:rsid w:val="00A80492"/>
    <w:rsid w:val="00A809B1"/>
    <w:rsid w:val="00A81419"/>
    <w:rsid w:val="00A819E6"/>
    <w:rsid w:val="00A8356B"/>
    <w:rsid w:val="00A836DB"/>
    <w:rsid w:val="00A83AB7"/>
    <w:rsid w:val="00A83E4F"/>
    <w:rsid w:val="00A83FD1"/>
    <w:rsid w:val="00A8442C"/>
    <w:rsid w:val="00A84C3B"/>
    <w:rsid w:val="00A8530B"/>
    <w:rsid w:val="00A873DF"/>
    <w:rsid w:val="00A87920"/>
    <w:rsid w:val="00A90490"/>
    <w:rsid w:val="00A91D23"/>
    <w:rsid w:val="00A92B34"/>
    <w:rsid w:val="00A95E63"/>
    <w:rsid w:val="00A96843"/>
    <w:rsid w:val="00A968D1"/>
    <w:rsid w:val="00A97379"/>
    <w:rsid w:val="00A975FC"/>
    <w:rsid w:val="00AA0FFC"/>
    <w:rsid w:val="00AA26CD"/>
    <w:rsid w:val="00AA27F4"/>
    <w:rsid w:val="00AA3057"/>
    <w:rsid w:val="00AA37A6"/>
    <w:rsid w:val="00AA38D6"/>
    <w:rsid w:val="00AA4632"/>
    <w:rsid w:val="00AA49E3"/>
    <w:rsid w:val="00AA501B"/>
    <w:rsid w:val="00AA636B"/>
    <w:rsid w:val="00AA6594"/>
    <w:rsid w:val="00AA6A5C"/>
    <w:rsid w:val="00AA7807"/>
    <w:rsid w:val="00AB030A"/>
    <w:rsid w:val="00AB229D"/>
    <w:rsid w:val="00AB2637"/>
    <w:rsid w:val="00AB3693"/>
    <w:rsid w:val="00AB53C9"/>
    <w:rsid w:val="00AB5A45"/>
    <w:rsid w:val="00AB5C5B"/>
    <w:rsid w:val="00AB5F75"/>
    <w:rsid w:val="00AB64FB"/>
    <w:rsid w:val="00AB7953"/>
    <w:rsid w:val="00AB7AED"/>
    <w:rsid w:val="00AB7E66"/>
    <w:rsid w:val="00AC08DE"/>
    <w:rsid w:val="00AC0F65"/>
    <w:rsid w:val="00AC1234"/>
    <w:rsid w:val="00AC1EE7"/>
    <w:rsid w:val="00AC2172"/>
    <w:rsid w:val="00AC2344"/>
    <w:rsid w:val="00AC25F5"/>
    <w:rsid w:val="00AC2AE8"/>
    <w:rsid w:val="00AC31F6"/>
    <w:rsid w:val="00AC35EF"/>
    <w:rsid w:val="00AC43E5"/>
    <w:rsid w:val="00AC44F8"/>
    <w:rsid w:val="00AC4BC4"/>
    <w:rsid w:val="00AC728A"/>
    <w:rsid w:val="00AD0AA6"/>
    <w:rsid w:val="00AD1EB4"/>
    <w:rsid w:val="00AD2087"/>
    <w:rsid w:val="00AD454B"/>
    <w:rsid w:val="00AD5E5C"/>
    <w:rsid w:val="00AD72F3"/>
    <w:rsid w:val="00AD784D"/>
    <w:rsid w:val="00AD7F82"/>
    <w:rsid w:val="00AE09B6"/>
    <w:rsid w:val="00AE16F4"/>
    <w:rsid w:val="00AE1864"/>
    <w:rsid w:val="00AE1A64"/>
    <w:rsid w:val="00AE3047"/>
    <w:rsid w:val="00AE32DB"/>
    <w:rsid w:val="00AE402D"/>
    <w:rsid w:val="00AE4D11"/>
    <w:rsid w:val="00AE53E6"/>
    <w:rsid w:val="00AE5D9E"/>
    <w:rsid w:val="00AE61E2"/>
    <w:rsid w:val="00AE63A8"/>
    <w:rsid w:val="00AE79B8"/>
    <w:rsid w:val="00AE7F73"/>
    <w:rsid w:val="00AF024C"/>
    <w:rsid w:val="00AF0296"/>
    <w:rsid w:val="00AF08B6"/>
    <w:rsid w:val="00AF0E54"/>
    <w:rsid w:val="00AF160F"/>
    <w:rsid w:val="00AF4A33"/>
    <w:rsid w:val="00AF4DD5"/>
    <w:rsid w:val="00AF5337"/>
    <w:rsid w:val="00AF560E"/>
    <w:rsid w:val="00AF5977"/>
    <w:rsid w:val="00AF6ACB"/>
    <w:rsid w:val="00AF7FAF"/>
    <w:rsid w:val="00B00AFC"/>
    <w:rsid w:val="00B0190B"/>
    <w:rsid w:val="00B01B1A"/>
    <w:rsid w:val="00B02128"/>
    <w:rsid w:val="00B02DEA"/>
    <w:rsid w:val="00B034BE"/>
    <w:rsid w:val="00B0395C"/>
    <w:rsid w:val="00B05008"/>
    <w:rsid w:val="00B05414"/>
    <w:rsid w:val="00B05886"/>
    <w:rsid w:val="00B06B5B"/>
    <w:rsid w:val="00B06BE9"/>
    <w:rsid w:val="00B0727C"/>
    <w:rsid w:val="00B07CE9"/>
    <w:rsid w:val="00B1009C"/>
    <w:rsid w:val="00B1028B"/>
    <w:rsid w:val="00B10335"/>
    <w:rsid w:val="00B103BE"/>
    <w:rsid w:val="00B14BBD"/>
    <w:rsid w:val="00B14BFA"/>
    <w:rsid w:val="00B16F28"/>
    <w:rsid w:val="00B17087"/>
    <w:rsid w:val="00B17973"/>
    <w:rsid w:val="00B2052B"/>
    <w:rsid w:val="00B20825"/>
    <w:rsid w:val="00B20AF9"/>
    <w:rsid w:val="00B217A7"/>
    <w:rsid w:val="00B2206B"/>
    <w:rsid w:val="00B22786"/>
    <w:rsid w:val="00B234AE"/>
    <w:rsid w:val="00B23901"/>
    <w:rsid w:val="00B24C94"/>
    <w:rsid w:val="00B24E97"/>
    <w:rsid w:val="00B2579D"/>
    <w:rsid w:val="00B3227B"/>
    <w:rsid w:val="00B32B74"/>
    <w:rsid w:val="00B33045"/>
    <w:rsid w:val="00B3401E"/>
    <w:rsid w:val="00B34D8B"/>
    <w:rsid w:val="00B37582"/>
    <w:rsid w:val="00B41184"/>
    <w:rsid w:val="00B415CC"/>
    <w:rsid w:val="00B41922"/>
    <w:rsid w:val="00B42598"/>
    <w:rsid w:val="00B42C15"/>
    <w:rsid w:val="00B42FBB"/>
    <w:rsid w:val="00B43EB5"/>
    <w:rsid w:val="00B45DE7"/>
    <w:rsid w:val="00B501AB"/>
    <w:rsid w:val="00B5063B"/>
    <w:rsid w:val="00B50C51"/>
    <w:rsid w:val="00B51056"/>
    <w:rsid w:val="00B51EDB"/>
    <w:rsid w:val="00B51F35"/>
    <w:rsid w:val="00B52A4C"/>
    <w:rsid w:val="00B53CA4"/>
    <w:rsid w:val="00B54EA7"/>
    <w:rsid w:val="00B54FDC"/>
    <w:rsid w:val="00B554E4"/>
    <w:rsid w:val="00B555C1"/>
    <w:rsid w:val="00B56390"/>
    <w:rsid w:val="00B57996"/>
    <w:rsid w:val="00B601C5"/>
    <w:rsid w:val="00B60202"/>
    <w:rsid w:val="00B60297"/>
    <w:rsid w:val="00B619E6"/>
    <w:rsid w:val="00B61EE8"/>
    <w:rsid w:val="00B625BC"/>
    <w:rsid w:val="00B62D38"/>
    <w:rsid w:val="00B633F7"/>
    <w:rsid w:val="00B64776"/>
    <w:rsid w:val="00B64E14"/>
    <w:rsid w:val="00B65C5F"/>
    <w:rsid w:val="00B67E50"/>
    <w:rsid w:val="00B7070F"/>
    <w:rsid w:val="00B724E1"/>
    <w:rsid w:val="00B72892"/>
    <w:rsid w:val="00B73AF9"/>
    <w:rsid w:val="00B741B3"/>
    <w:rsid w:val="00B74FC6"/>
    <w:rsid w:val="00B750EA"/>
    <w:rsid w:val="00B75D89"/>
    <w:rsid w:val="00B76836"/>
    <w:rsid w:val="00B77253"/>
    <w:rsid w:val="00B7740F"/>
    <w:rsid w:val="00B81386"/>
    <w:rsid w:val="00B81ADE"/>
    <w:rsid w:val="00B82212"/>
    <w:rsid w:val="00B829A0"/>
    <w:rsid w:val="00B84639"/>
    <w:rsid w:val="00B8606A"/>
    <w:rsid w:val="00B86332"/>
    <w:rsid w:val="00B866D1"/>
    <w:rsid w:val="00B91140"/>
    <w:rsid w:val="00B92B7D"/>
    <w:rsid w:val="00B92F0B"/>
    <w:rsid w:val="00B931EC"/>
    <w:rsid w:val="00B93242"/>
    <w:rsid w:val="00B93543"/>
    <w:rsid w:val="00B93BA6"/>
    <w:rsid w:val="00B93F84"/>
    <w:rsid w:val="00B9415C"/>
    <w:rsid w:val="00B943D5"/>
    <w:rsid w:val="00B9469B"/>
    <w:rsid w:val="00B94B78"/>
    <w:rsid w:val="00B95080"/>
    <w:rsid w:val="00B97E72"/>
    <w:rsid w:val="00BA0742"/>
    <w:rsid w:val="00BA0828"/>
    <w:rsid w:val="00BA21AF"/>
    <w:rsid w:val="00BA2220"/>
    <w:rsid w:val="00BA29F6"/>
    <w:rsid w:val="00BA33B4"/>
    <w:rsid w:val="00BA4457"/>
    <w:rsid w:val="00BA46D2"/>
    <w:rsid w:val="00BA6519"/>
    <w:rsid w:val="00BA7289"/>
    <w:rsid w:val="00BA771A"/>
    <w:rsid w:val="00BB1636"/>
    <w:rsid w:val="00BB17B3"/>
    <w:rsid w:val="00BB2057"/>
    <w:rsid w:val="00BB336E"/>
    <w:rsid w:val="00BB3D6D"/>
    <w:rsid w:val="00BB518B"/>
    <w:rsid w:val="00BB548D"/>
    <w:rsid w:val="00BB6ACD"/>
    <w:rsid w:val="00BB6E51"/>
    <w:rsid w:val="00BC0173"/>
    <w:rsid w:val="00BC0603"/>
    <w:rsid w:val="00BC170F"/>
    <w:rsid w:val="00BC1DF3"/>
    <w:rsid w:val="00BC2003"/>
    <w:rsid w:val="00BC26B3"/>
    <w:rsid w:val="00BC31BE"/>
    <w:rsid w:val="00BC3B7D"/>
    <w:rsid w:val="00BC3D1C"/>
    <w:rsid w:val="00BC3F84"/>
    <w:rsid w:val="00BC4457"/>
    <w:rsid w:val="00BC5AB0"/>
    <w:rsid w:val="00BC6CCF"/>
    <w:rsid w:val="00BC6EA8"/>
    <w:rsid w:val="00BC7C4E"/>
    <w:rsid w:val="00BD0672"/>
    <w:rsid w:val="00BD0D6B"/>
    <w:rsid w:val="00BD1166"/>
    <w:rsid w:val="00BD149A"/>
    <w:rsid w:val="00BD32FE"/>
    <w:rsid w:val="00BD3F85"/>
    <w:rsid w:val="00BD4F09"/>
    <w:rsid w:val="00BD54B2"/>
    <w:rsid w:val="00BD5C25"/>
    <w:rsid w:val="00BD6977"/>
    <w:rsid w:val="00BD7480"/>
    <w:rsid w:val="00BD75C7"/>
    <w:rsid w:val="00BD799E"/>
    <w:rsid w:val="00BD7A39"/>
    <w:rsid w:val="00BE0BF9"/>
    <w:rsid w:val="00BE3154"/>
    <w:rsid w:val="00BE3954"/>
    <w:rsid w:val="00BE39AD"/>
    <w:rsid w:val="00BE3DE9"/>
    <w:rsid w:val="00BE5E36"/>
    <w:rsid w:val="00BE60D4"/>
    <w:rsid w:val="00BE6597"/>
    <w:rsid w:val="00BE686A"/>
    <w:rsid w:val="00BE6BAF"/>
    <w:rsid w:val="00BE78E0"/>
    <w:rsid w:val="00BF0B12"/>
    <w:rsid w:val="00BF0B6B"/>
    <w:rsid w:val="00BF1037"/>
    <w:rsid w:val="00BF1274"/>
    <w:rsid w:val="00BF21A3"/>
    <w:rsid w:val="00BF2B82"/>
    <w:rsid w:val="00BF3070"/>
    <w:rsid w:val="00BF31C6"/>
    <w:rsid w:val="00BF33D2"/>
    <w:rsid w:val="00BF34D5"/>
    <w:rsid w:val="00BF4099"/>
    <w:rsid w:val="00BF4487"/>
    <w:rsid w:val="00BF4827"/>
    <w:rsid w:val="00BF5E0F"/>
    <w:rsid w:val="00BF64A3"/>
    <w:rsid w:val="00BF659A"/>
    <w:rsid w:val="00BF74D8"/>
    <w:rsid w:val="00C016AD"/>
    <w:rsid w:val="00C04633"/>
    <w:rsid w:val="00C0602A"/>
    <w:rsid w:val="00C06205"/>
    <w:rsid w:val="00C0638B"/>
    <w:rsid w:val="00C0645B"/>
    <w:rsid w:val="00C07B6C"/>
    <w:rsid w:val="00C07BBD"/>
    <w:rsid w:val="00C10468"/>
    <w:rsid w:val="00C11D11"/>
    <w:rsid w:val="00C120F3"/>
    <w:rsid w:val="00C127BC"/>
    <w:rsid w:val="00C12E02"/>
    <w:rsid w:val="00C13987"/>
    <w:rsid w:val="00C14547"/>
    <w:rsid w:val="00C1499E"/>
    <w:rsid w:val="00C1588B"/>
    <w:rsid w:val="00C22A68"/>
    <w:rsid w:val="00C22A77"/>
    <w:rsid w:val="00C230BF"/>
    <w:rsid w:val="00C23A35"/>
    <w:rsid w:val="00C23AB7"/>
    <w:rsid w:val="00C23E60"/>
    <w:rsid w:val="00C243FF"/>
    <w:rsid w:val="00C2493A"/>
    <w:rsid w:val="00C252E7"/>
    <w:rsid w:val="00C25674"/>
    <w:rsid w:val="00C2597B"/>
    <w:rsid w:val="00C25C6A"/>
    <w:rsid w:val="00C26878"/>
    <w:rsid w:val="00C26BE3"/>
    <w:rsid w:val="00C27F32"/>
    <w:rsid w:val="00C3036B"/>
    <w:rsid w:val="00C320F8"/>
    <w:rsid w:val="00C33A72"/>
    <w:rsid w:val="00C34744"/>
    <w:rsid w:val="00C352AB"/>
    <w:rsid w:val="00C35605"/>
    <w:rsid w:val="00C35D85"/>
    <w:rsid w:val="00C35DE3"/>
    <w:rsid w:val="00C35EE5"/>
    <w:rsid w:val="00C3649B"/>
    <w:rsid w:val="00C41222"/>
    <w:rsid w:val="00C41240"/>
    <w:rsid w:val="00C4176A"/>
    <w:rsid w:val="00C41CFA"/>
    <w:rsid w:val="00C41F37"/>
    <w:rsid w:val="00C424F5"/>
    <w:rsid w:val="00C4345F"/>
    <w:rsid w:val="00C4377D"/>
    <w:rsid w:val="00C44BFF"/>
    <w:rsid w:val="00C45B30"/>
    <w:rsid w:val="00C46261"/>
    <w:rsid w:val="00C467C4"/>
    <w:rsid w:val="00C472D4"/>
    <w:rsid w:val="00C4736A"/>
    <w:rsid w:val="00C5116F"/>
    <w:rsid w:val="00C5125A"/>
    <w:rsid w:val="00C51AB3"/>
    <w:rsid w:val="00C51AF8"/>
    <w:rsid w:val="00C521E6"/>
    <w:rsid w:val="00C54A06"/>
    <w:rsid w:val="00C554EE"/>
    <w:rsid w:val="00C55505"/>
    <w:rsid w:val="00C55DDB"/>
    <w:rsid w:val="00C5642E"/>
    <w:rsid w:val="00C575F3"/>
    <w:rsid w:val="00C612B4"/>
    <w:rsid w:val="00C6413B"/>
    <w:rsid w:val="00C645BC"/>
    <w:rsid w:val="00C64993"/>
    <w:rsid w:val="00C65CF7"/>
    <w:rsid w:val="00C6686A"/>
    <w:rsid w:val="00C670F8"/>
    <w:rsid w:val="00C671FD"/>
    <w:rsid w:val="00C7062D"/>
    <w:rsid w:val="00C70A2F"/>
    <w:rsid w:val="00C710F1"/>
    <w:rsid w:val="00C720E1"/>
    <w:rsid w:val="00C7298C"/>
    <w:rsid w:val="00C72BFD"/>
    <w:rsid w:val="00C72C8B"/>
    <w:rsid w:val="00C738FF"/>
    <w:rsid w:val="00C73DE8"/>
    <w:rsid w:val="00C74560"/>
    <w:rsid w:val="00C747F6"/>
    <w:rsid w:val="00C7599D"/>
    <w:rsid w:val="00C766F8"/>
    <w:rsid w:val="00C767D3"/>
    <w:rsid w:val="00C76E24"/>
    <w:rsid w:val="00C77992"/>
    <w:rsid w:val="00C8003D"/>
    <w:rsid w:val="00C80997"/>
    <w:rsid w:val="00C81DF9"/>
    <w:rsid w:val="00C82968"/>
    <w:rsid w:val="00C835B7"/>
    <w:rsid w:val="00C84398"/>
    <w:rsid w:val="00C8547E"/>
    <w:rsid w:val="00C85997"/>
    <w:rsid w:val="00C8774F"/>
    <w:rsid w:val="00C90138"/>
    <w:rsid w:val="00C90958"/>
    <w:rsid w:val="00C90D80"/>
    <w:rsid w:val="00C92F5D"/>
    <w:rsid w:val="00C93311"/>
    <w:rsid w:val="00C96FF9"/>
    <w:rsid w:val="00CA073F"/>
    <w:rsid w:val="00CA1622"/>
    <w:rsid w:val="00CA1F61"/>
    <w:rsid w:val="00CA40B5"/>
    <w:rsid w:val="00CA5A76"/>
    <w:rsid w:val="00CA6638"/>
    <w:rsid w:val="00CA76C8"/>
    <w:rsid w:val="00CB0467"/>
    <w:rsid w:val="00CB04FE"/>
    <w:rsid w:val="00CB28DE"/>
    <w:rsid w:val="00CB2C66"/>
    <w:rsid w:val="00CB3797"/>
    <w:rsid w:val="00CB3FB4"/>
    <w:rsid w:val="00CB49A3"/>
    <w:rsid w:val="00CB49BB"/>
    <w:rsid w:val="00CB50FC"/>
    <w:rsid w:val="00CB567A"/>
    <w:rsid w:val="00CB5B79"/>
    <w:rsid w:val="00CB75D8"/>
    <w:rsid w:val="00CC23F5"/>
    <w:rsid w:val="00CC2553"/>
    <w:rsid w:val="00CC4298"/>
    <w:rsid w:val="00CC5BB5"/>
    <w:rsid w:val="00CC60C2"/>
    <w:rsid w:val="00CC6349"/>
    <w:rsid w:val="00CC6C57"/>
    <w:rsid w:val="00CC7427"/>
    <w:rsid w:val="00CC74B3"/>
    <w:rsid w:val="00CC76ED"/>
    <w:rsid w:val="00CD0345"/>
    <w:rsid w:val="00CD15EE"/>
    <w:rsid w:val="00CD32C2"/>
    <w:rsid w:val="00CD3B48"/>
    <w:rsid w:val="00CD3E20"/>
    <w:rsid w:val="00CD4E07"/>
    <w:rsid w:val="00CD5F26"/>
    <w:rsid w:val="00CD6776"/>
    <w:rsid w:val="00CD763D"/>
    <w:rsid w:val="00CD7AEA"/>
    <w:rsid w:val="00CD7B8D"/>
    <w:rsid w:val="00CE294A"/>
    <w:rsid w:val="00CE4178"/>
    <w:rsid w:val="00CE4587"/>
    <w:rsid w:val="00CE5BBB"/>
    <w:rsid w:val="00CE65AB"/>
    <w:rsid w:val="00CE6807"/>
    <w:rsid w:val="00CE7B57"/>
    <w:rsid w:val="00CF08ED"/>
    <w:rsid w:val="00CF0EFF"/>
    <w:rsid w:val="00CF185D"/>
    <w:rsid w:val="00CF2297"/>
    <w:rsid w:val="00CF45CE"/>
    <w:rsid w:val="00CF51C4"/>
    <w:rsid w:val="00CF53A6"/>
    <w:rsid w:val="00CF54FF"/>
    <w:rsid w:val="00CF773B"/>
    <w:rsid w:val="00CF78E5"/>
    <w:rsid w:val="00CF7A42"/>
    <w:rsid w:val="00D002E6"/>
    <w:rsid w:val="00D01320"/>
    <w:rsid w:val="00D01587"/>
    <w:rsid w:val="00D0208C"/>
    <w:rsid w:val="00D0242C"/>
    <w:rsid w:val="00D02564"/>
    <w:rsid w:val="00D02F37"/>
    <w:rsid w:val="00D031D0"/>
    <w:rsid w:val="00D03CF2"/>
    <w:rsid w:val="00D03E42"/>
    <w:rsid w:val="00D05111"/>
    <w:rsid w:val="00D100A2"/>
    <w:rsid w:val="00D12018"/>
    <w:rsid w:val="00D1250A"/>
    <w:rsid w:val="00D13035"/>
    <w:rsid w:val="00D145D9"/>
    <w:rsid w:val="00D146BA"/>
    <w:rsid w:val="00D15168"/>
    <w:rsid w:val="00D16398"/>
    <w:rsid w:val="00D16B84"/>
    <w:rsid w:val="00D16DEA"/>
    <w:rsid w:val="00D178CF"/>
    <w:rsid w:val="00D2073F"/>
    <w:rsid w:val="00D2191E"/>
    <w:rsid w:val="00D21A3C"/>
    <w:rsid w:val="00D21C3C"/>
    <w:rsid w:val="00D2204A"/>
    <w:rsid w:val="00D22543"/>
    <w:rsid w:val="00D24522"/>
    <w:rsid w:val="00D268CF"/>
    <w:rsid w:val="00D30A11"/>
    <w:rsid w:val="00D31DEE"/>
    <w:rsid w:val="00D32732"/>
    <w:rsid w:val="00D32D81"/>
    <w:rsid w:val="00D34C60"/>
    <w:rsid w:val="00D34E0C"/>
    <w:rsid w:val="00D35FB3"/>
    <w:rsid w:val="00D36894"/>
    <w:rsid w:val="00D374EE"/>
    <w:rsid w:val="00D3789B"/>
    <w:rsid w:val="00D40290"/>
    <w:rsid w:val="00D41560"/>
    <w:rsid w:val="00D41C54"/>
    <w:rsid w:val="00D42240"/>
    <w:rsid w:val="00D42F1E"/>
    <w:rsid w:val="00D444EB"/>
    <w:rsid w:val="00D44C9E"/>
    <w:rsid w:val="00D4544E"/>
    <w:rsid w:val="00D4564A"/>
    <w:rsid w:val="00D464BD"/>
    <w:rsid w:val="00D46568"/>
    <w:rsid w:val="00D50B86"/>
    <w:rsid w:val="00D52246"/>
    <w:rsid w:val="00D5267C"/>
    <w:rsid w:val="00D5294D"/>
    <w:rsid w:val="00D53024"/>
    <w:rsid w:val="00D546AF"/>
    <w:rsid w:val="00D54ADA"/>
    <w:rsid w:val="00D57DE6"/>
    <w:rsid w:val="00D57F67"/>
    <w:rsid w:val="00D60242"/>
    <w:rsid w:val="00D60997"/>
    <w:rsid w:val="00D60DC8"/>
    <w:rsid w:val="00D61B24"/>
    <w:rsid w:val="00D6277B"/>
    <w:rsid w:val="00D637C3"/>
    <w:rsid w:val="00D63A21"/>
    <w:rsid w:val="00D64F04"/>
    <w:rsid w:val="00D66912"/>
    <w:rsid w:val="00D6709D"/>
    <w:rsid w:val="00D67D79"/>
    <w:rsid w:val="00D705DE"/>
    <w:rsid w:val="00D706E7"/>
    <w:rsid w:val="00D7095C"/>
    <w:rsid w:val="00D70D5D"/>
    <w:rsid w:val="00D718CB"/>
    <w:rsid w:val="00D71E43"/>
    <w:rsid w:val="00D720CE"/>
    <w:rsid w:val="00D72C26"/>
    <w:rsid w:val="00D73672"/>
    <w:rsid w:val="00D742EA"/>
    <w:rsid w:val="00D75F2F"/>
    <w:rsid w:val="00D761BA"/>
    <w:rsid w:val="00D76231"/>
    <w:rsid w:val="00D764A6"/>
    <w:rsid w:val="00D77CC0"/>
    <w:rsid w:val="00D806D7"/>
    <w:rsid w:val="00D80BD7"/>
    <w:rsid w:val="00D81272"/>
    <w:rsid w:val="00D819A1"/>
    <w:rsid w:val="00D823D2"/>
    <w:rsid w:val="00D83478"/>
    <w:rsid w:val="00D8396D"/>
    <w:rsid w:val="00D847D9"/>
    <w:rsid w:val="00D85385"/>
    <w:rsid w:val="00D85621"/>
    <w:rsid w:val="00D867E7"/>
    <w:rsid w:val="00D873D8"/>
    <w:rsid w:val="00D906C5"/>
    <w:rsid w:val="00D9071A"/>
    <w:rsid w:val="00D90789"/>
    <w:rsid w:val="00D91922"/>
    <w:rsid w:val="00D9264B"/>
    <w:rsid w:val="00D92BDE"/>
    <w:rsid w:val="00D92F25"/>
    <w:rsid w:val="00D94AE2"/>
    <w:rsid w:val="00D95807"/>
    <w:rsid w:val="00D95997"/>
    <w:rsid w:val="00D95D92"/>
    <w:rsid w:val="00D96345"/>
    <w:rsid w:val="00D965C8"/>
    <w:rsid w:val="00D9671F"/>
    <w:rsid w:val="00D97537"/>
    <w:rsid w:val="00D97610"/>
    <w:rsid w:val="00DA02EF"/>
    <w:rsid w:val="00DA08B0"/>
    <w:rsid w:val="00DA0C5A"/>
    <w:rsid w:val="00DA1010"/>
    <w:rsid w:val="00DA2146"/>
    <w:rsid w:val="00DA2CB5"/>
    <w:rsid w:val="00DA3595"/>
    <w:rsid w:val="00DA3DAE"/>
    <w:rsid w:val="00DA49F0"/>
    <w:rsid w:val="00DA5813"/>
    <w:rsid w:val="00DA6251"/>
    <w:rsid w:val="00DA7632"/>
    <w:rsid w:val="00DA7FD4"/>
    <w:rsid w:val="00DB0355"/>
    <w:rsid w:val="00DB06BD"/>
    <w:rsid w:val="00DB0C77"/>
    <w:rsid w:val="00DB1A32"/>
    <w:rsid w:val="00DB1DDA"/>
    <w:rsid w:val="00DB480D"/>
    <w:rsid w:val="00DB516C"/>
    <w:rsid w:val="00DB5C8F"/>
    <w:rsid w:val="00DB6AED"/>
    <w:rsid w:val="00DB773B"/>
    <w:rsid w:val="00DB7FCD"/>
    <w:rsid w:val="00DC0137"/>
    <w:rsid w:val="00DC0EA3"/>
    <w:rsid w:val="00DC1670"/>
    <w:rsid w:val="00DC1ACA"/>
    <w:rsid w:val="00DC24DC"/>
    <w:rsid w:val="00DC25D4"/>
    <w:rsid w:val="00DC2DAA"/>
    <w:rsid w:val="00DC3684"/>
    <w:rsid w:val="00DC3D27"/>
    <w:rsid w:val="00DC4225"/>
    <w:rsid w:val="00DC44FE"/>
    <w:rsid w:val="00DC45A9"/>
    <w:rsid w:val="00DC51D5"/>
    <w:rsid w:val="00DC6433"/>
    <w:rsid w:val="00DC6DF3"/>
    <w:rsid w:val="00DC75CA"/>
    <w:rsid w:val="00DC7AC4"/>
    <w:rsid w:val="00DC7B94"/>
    <w:rsid w:val="00DC7EA6"/>
    <w:rsid w:val="00DD16BC"/>
    <w:rsid w:val="00DD2AB2"/>
    <w:rsid w:val="00DD420E"/>
    <w:rsid w:val="00DD460D"/>
    <w:rsid w:val="00DD6119"/>
    <w:rsid w:val="00DD612A"/>
    <w:rsid w:val="00DD6476"/>
    <w:rsid w:val="00DD687E"/>
    <w:rsid w:val="00DD69C7"/>
    <w:rsid w:val="00DD6C9C"/>
    <w:rsid w:val="00DE0795"/>
    <w:rsid w:val="00DE0D1D"/>
    <w:rsid w:val="00DE1495"/>
    <w:rsid w:val="00DE1DD2"/>
    <w:rsid w:val="00DE39FC"/>
    <w:rsid w:val="00DE4EBE"/>
    <w:rsid w:val="00DE50F1"/>
    <w:rsid w:val="00DE62AD"/>
    <w:rsid w:val="00DE6423"/>
    <w:rsid w:val="00DE6F86"/>
    <w:rsid w:val="00DE7666"/>
    <w:rsid w:val="00DF0E43"/>
    <w:rsid w:val="00DF1346"/>
    <w:rsid w:val="00DF17F7"/>
    <w:rsid w:val="00DF2128"/>
    <w:rsid w:val="00DF45BD"/>
    <w:rsid w:val="00DF46E1"/>
    <w:rsid w:val="00DF518A"/>
    <w:rsid w:val="00DF583E"/>
    <w:rsid w:val="00DF599D"/>
    <w:rsid w:val="00DF59F7"/>
    <w:rsid w:val="00DF65AA"/>
    <w:rsid w:val="00DF6DC4"/>
    <w:rsid w:val="00DF7824"/>
    <w:rsid w:val="00E00A92"/>
    <w:rsid w:val="00E01077"/>
    <w:rsid w:val="00E01259"/>
    <w:rsid w:val="00E0175C"/>
    <w:rsid w:val="00E01786"/>
    <w:rsid w:val="00E01B58"/>
    <w:rsid w:val="00E02795"/>
    <w:rsid w:val="00E027A7"/>
    <w:rsid w:val="00E02A5D"/>
    <w:rsid w:val="00E032A0"/>
    <w:rsid w:val="00E04879"/>
    <w:rsid w:val="00E05DD2"/>
    <w:rsid w:val="00E05E26"/>
    <w:rsid w:val="00E0604E"/>
    <w:rsid w:val="00E0659C"/>
    <w:rsid w:val="00E06B80"/>
    <w:rsid w:val="00E116EA"/>
    <w:rsid w:val="00E1586E"/>
    <w:rsid w:val="00E15AD7"/>
    <w:rsid w:val="00E17679"/>
    <w:rsid w:val="00E17F81"/>
    <w:rsid w:val="00E20550"/>
    <w:rsid w:val="00E21606"/>
    <w:rsid w:val="00E226EA"/>
    <w:rsid w:val="00E23077"/>
    <w:rsid w:val="00E24761"/>
    <w:rsid w:val="00E25441"/>
    <w:rsid w:val="00E25887"/>
    <w:rsid w:val="00E25B10"/>
    <w:rsid w:val="00E25E15"/>
    <w:rsid w:val="00E25EFB"/>
    <w:rsid w:val="00E26318"/>
    <w:rsid w:val="00E2676D"/>
    <w:rsid w:val="00E2689C"/>
    <w:rsid w:val="00E269B2"/>
    <w:rsid w:val="00E279A9"/>
    <w:rsid w:val="00E30346"/>
    <w:rsid w:val="00E304C5"/>
    <w:rsid w:val="00E31232"/>
    <w:rsid w:val="00E323FC"/>
    <w:rsid w:val="00E327CE"/>
    <w:rsid w:val="00E33E71"/>
    <w:rsid w:val="00E33FE7"/>
    <w:rsid w:val="00E34DFA"/>
    <w:rsid w:val="00E35813"/>
    <w:rsid w:val="00E36C73"/>
    <w:rsid w:val="00E3788E"/>
    <w:rsid w:val="00E406A1"/>
    <w:rsid w:val="00E407C3"/>
    <w:rsid w:val="00E411DC"/>
    <w:rsid w:val="00E41738"/>
    <w:rsid w:val="00E420C8"/>
    <w:rsid w:val="00E426EE"/>
    <w:rsid w:val="00E43A52"/>
    <w:rsid w:val="00E43A8F"/>
    <w:rsid w:val="00E43C8F"/>
    <w:rsid w:val="00E43D68"/>
    <w:rsid w:val="00E459A4"/>
    <w:rsid w:val="00E50A52"/>
    <w:rsid w:val="00E513C2"/>
    <w:rsid w:val="00E51753"/>
    <w:rsid w:val="00E51B01"/>
    <w:rsid w:val="00E54379"/>
    <w:rsid w:val="00E55550"/>
    <w:rsid w:val="00E55D03"/>
    <w:rsid w:val="00E5658A"/>
    <w:rsid w:val="00E5694F"/>
    <w:rsid w:val="00E57A6D"/>
    <w:rsid w:val="00E57D92"/>
    <w:rsid w:val="00E60B1E"/>
    <w:rsid w:val="00E61BCE"/>
    <w:rsid w:val="00E629F8"/>
    <w:rsid w:val="00E62C36"/>
    <w:rsid w:val="00E6545C"/>
    <w:rsid w:val="00E6690C"/>
    <w:rsid w:val="00E66E82"/>
    <w:rsid w:val="00E66F5F"/>
    <w:rsid w:val="00E670EF"/>
    <w:rsid w:val="00E70D00"/>
    <w:rsid w:val="00E72E95"/>
    <w:rsid w:val="00E73318"/>
    <w:rsid w:val="00E7331C"/>
    <w:rsid w:val="00E73FA7"/>
    <w:rsid w:val="00E74C12"/>
    <w:rsid w:val="00E75E7E"/>
    <w:rsid w:val="00E77D86"/>
    <w:rsid w:val="00E80185"/>
    <w:rsid w:val="00E80A09"/>
    <w:rsid w:val="00E8102F"/>
    <w:rsid w:val="00E819D7"/>
    <w:rsid w:val="00E81C72"/>
    <w:rsid w:val="00E82856"/>
    <w:rsid w:val="00E85408"/>
    <w:rsid w:val="00E85437"/>
    <w:rsid w:val="00E85DB7"/>
    <w:rsid w:val="00E8696E"/>
    <w:rsid w:val="00E86C7F"/>
    <w:rsid w:val="00E8710F"/>
    <w:rsid w:val="00E90BB4"/>
    <w:rsid w:val="00E9252D"/>
    <w:rsid w:val="00E929B9"/>
    <w:rsid w:val="00E9378E"/>
    <w:rsid w:val="00E947BC"/>
    <w:rsid w:val="00E94F57"/>
    <w:rsid w:val="00E94FDE"/>
    <w:rsid w:val="00E9554B"/>
    <w:rsid w:val="00E95E1B"/>
    <w:rsid w:val="00E961FE"/>
    <w:rsid w:val="00E969FA"/>
    <w:rsid w:val="00E97373"/>
    <w:rsid w:val="00E97A12"/>
    <w:rsid w:val="00E97EA7"/>
    <w:rsid w:val="00EA0121"/>
    <w:rsid w:val="00EA0305"/>
    <w:rsid w:val="00EA08DA"/>
    <w:rsid w:val="00EA0E86"/>
    <w:rsid w:val="00EA0F44"/>
    <w:rsid w:val="00EA1184"/>
    <w:rsid w:val="00EA129E"/>
    <w:rsid w:val="00EA154D"/>
    <w:rsid w:val="00EA1656"/>
    <w:rsid w:val="00EA1FB8"/>
    <w:rsid w:val="00EA28B6"/>
    <w:rsid w:val="00EA2A77"/>
    <w:rsid w:val="00EA4D0D"/>
    <w:rsid w:val="00EA4DE4"/>
    <w:rsid w:val="00EA5515"/>
    <w:rsid w:val="00EA5A83"/>
    <w:rsid w:val="00EA7C85"/>
    <w:rsid w:val="00EB0737"/>
    <w:rsid w:val="00EB2F37"/>
    <w:rsid w:val="00EB386B"/>
    <w:rsid w:val="00EB4051"/>
    <w:rsid w:val="00EB4262"/>
    <w:rsid w:val="00EB5B40"/>
    <w:rsid w:val="00EB727E"/>
    <w:rsid w:val="00EB78C9"/>
    <w:rsid w:val="00EB7D91"/>
    <w:rsid w:val="00EC0B78"/>
    <w:rsid w:val="00EC0D14"/>
    <w:rsid w:val="00EC19E4"/>
    <w:rsid w:val="00EC2914"/>
    <w:rsid w:val="00EC41B9"/>
    <w:rsid w:val="00EC4E01"/>
    <w:rsid w:val="00EC6841"/>
    <w:rsid w:val="00EC7BB2"/>
    <w:rsid w:val="00ED0A1A"/>
    <w:rsid w:val="00ED0F5F"/>
    <w:rsid w:val="00ED1406"/>
    <w:rsid w:val="00ED29AF"/>
    <w:rsid w:val="00ED358F"/>
    <w:rsid w:val="00ED35E5"/>
    <w:rsid w:val="00ED37C6"/>
    <w:rsid w:val="00ED3B6A"/>
    <w:rsid w:val="00ED5400"/>
    <w:rsid w:val="00ED757F"/>
    <w:rsid w:val="00ED75E2"/>
    <w:rsid w:val="00ED781E"/>
    <w:rsid w:val="00ED7A88"/>
    <w:rsid w:val="00ED7E0D"/>
    <w:rsid w:val="00ED7E99"/>
    <w:rsid w:val="00EE0D9E"/>
    <w:rsid w:val="00EE144C"/>
    <w:rsid w:val="00EE2B45"/>
    <w:rsid w:val="00EE2E64"/>
    <w:rsid w:val="00EE2EB2"/>
    <w:rsid w:val="00EE3536"/>
    <w:rsid w:val="00EE3EA0"/>
    <w:rsid w:val="00EE44F6"/>
    <w:rsid w:val="00EE5860"/>
    <w:rsid w:val="00EE5CAA"/>
    <w:rsid w:val="00EE5DFA"/>
    <w:rsid w:val="00EE5ECE"/>
    <w:rsid w:val="00EE635E"/>
    <w:rsid w:val="00EE6394"/>
    <w:rsid w:val="00EE662F"/>
    <w:rsid w:val="00EE7E86"/>
    <w:rsid w:val="00EF147C"/>
    <w:rsid w:val="00EF1C06"/>
    <w:rsid w:val="00EF4DCD"/>
    <w:rsid w:val="00EF6126"/>
    <w:rsid w:val="00EF713D"/>
    <w:rsid w:val="00EF77CC"/>
    <w:rsid w:val="00F0147A"/>
    <w:rsid w:val="00F01CC7"/>
    <w:rsid w:val="00F0342A"/>
    <w:rsid w:val="00F0422B"/>
    <w:rsid w:val="00F04353"/>
    <w:rsid w:val="00F04783"/>
    <w:rsid w:val="00F0589B"/>
    <w:rsid w:val="00F058AA"/>
    <w:rsid w:val="00F061AF"/>
    <w:rsid w:val="00F062CA"/>
    <w:rsid w:val="00F073C3"/>
    <w:rsid w:val="00F078A8"/>
    <w:rsid w:val="00F10731"/>
    <w:rsid w:val="00F130A0"/>
    <w:rsid w:val="00F136E3"/>
    <w:rsid w:val="00F13C79"/>
    <w:rsid w:val="00F1431A"/>
    <w:rsid w:val="00F16EAA"/>
    <w:rsid w:val="00F17A17"/>
    <w:rsid w:val="00F2016E"/>
    <w:rsid w:val="00F2040D"/>
    <w:rsid w:val="00F2129C"/>
    <w:rsid w:val="00F21480"/>
    <w:rsid w:val="00F21591"/>
    <w:rsid w:val="00F21858"/>
    <w:rsid w:val="00F21F87"/>
    <w:rsid w:val="00F21FB5"/>
    <w:rsid w:val="00F2327F"/>
    <w:rsid w:val="00F24E2B"/>
    <w:rsid w:val="00F24EF0"/>
    <w:rsid w:val="00F24F0E"/>
    <w:rsid w:val="00F252E7"/>
    <w:rsid w:val="00F25922"/>
    <w:rsid w:val="00F25FF3"/>
    <w:rsid w:val="00F27042"/>
    <w:rsid w:val="00F2721A"/>
    <w:rsid w:val="00F2754D"/>
    <w:rsid w:val="00F302D9"/>
    <w:rsid w:val="00F32843"/>
    <w:rsid w:val="00F337A7"/>
    <w:rsid w:val="00F33C38"/>
    <w:rsid w:val="00F343C1"/>
    <w:rsid w:val="00F34774"/>
    <w:rsid w:val="00F34D9B"/>
    <w:rsid w:val="00F357C6"/>
    <w:rsid w:val="00F35D3D"/>
    <w:rsid w:val="00F366EA"/>
    <w:rsid w:val="00F40E2D"/>
    <w:rsid w:val="00F4197B"/>
    <w:rsid w:val="00F4241F"/>
    <w:rsid w:val="00F42FDB"/>
    <w:rsid w:val="00F44B61"/>
    <w:rsid w:val="00F45EA9"/>
    <w:rsid w:val="00F4671A"/>
    <w:rsid w:val="00F47812"/>
    <w:rsid w:val="00F479FD"/>
    <w:rsid w:val="00F50987"/>
    <w:rsid w:val="00F52A28"/>
    <w:rsid w:val="00F52D9F"/>
    <w:rsid w:val="00F53782"/>
    <w:rsid w:val="00F54628"/>
    <w:rsid w:val="00F54B99"/>
    <w:rsid w:val="00F552A2"/>
    <w:rsid w:val="00F55ECC"/>
    <w:rsid w:val="00F56151"/>
    <w:rsid w:val="00F57260"/>
    <w:rsid w:val="00F57F35"/>
    <w:rsid w:val="00F61144"/>
    <w:rsid w:val="00F61939"/>
    <w:rsid w:val="00F6302D"/>
    <w:rsid w:val="00F64BBA"/>
    <w:rsid w:val="00F65267"/>
    <w:rsid w:val="00F653CE"/>
    <w:rsid w:val="00F70073"/>
    <w:rsid w:val="00F70557"/>
    <w:rsid w:val="00F70A36"/>
    <w:rsid w:val="00F7105E"/>
    <w:rsid w:val="00F7151A"/>
    <w:rsid w:val="00F7170D"/>
    <w:rsid w:val="00F73246"/>
    <w:rsid w:val="00F7335D"/>
    <w:rsid w:val="00F73A04"/>
    <w:rsid w:val="00F7464F"/>
    <w:rsid w:val="00F747CD"/>
    <w:rsid w:val="00F74E1E"/>
    <w:rsid w:val="00F75852"/>
    <w:rsid w:val="00F764B4"/>
    <w:rsid w:val="00F8015B"/>
    <w:rsid w:val="00F805E1"/>
    <w:rsid w:val="00F8090B"/>
    <w:rsid w:val="00F80D3F"/>
    <w:rsid w:val="00F823B4"/>
    <w:rsid w:val="00F82914"/>
    <w:rsid w:val="00F8567B"/>
    <w:rsid w:val="00F861EE"/>
    <w:rsid w:val="00F87777"/>
    <w:rsid w:val="00F90660"/>
    <w:rsid w:val="00F91335"/>
    <w:rsid w:val="00F91526"/>
    <w:rsid w:val="00F919A2"/>
    <w:rsid w:val="00F93F4A"/>
    <w:rsid w:val="00F94A08"/>
    <w:rsid w:val="00F9503D"/>
    <w:rsid w:val="00F96CBB"/>
    <w:rsid w:val="00F97987"/>
    <w:rsid w:val="00FA0598"/>
    <w:rsid w:val="00FA0A8E"/>
    <w:rsid w:val="00FA1317"/>
    <w:rsid w:val="00FA21EA"/>
    <w:rsid w:val="00FA23F2"/>
    <w:rsid w:val="00FA3FD0"/>
    <w:rsid w:val="00FA41CD"/>
    <w:rsid w:val="00FA5317"/>
    <w:rsid w:val="00FA59E4"/>
    <w:rsid w:val="00FA6039"/>
    <w:rsid w:val="00FA63D9"/>
    <w:rsid w:val="00FA6A55"/>
    <w:rsid w:val="00FA6FA4"/>
    <w:rsid w:val="00FA75E6"/>
    <w:rsid w:val="00FB02B3"/>
    <w:rsid w:val="00FB1523"/>
    <w:rsid w:val="00FB3B6C"/>
    <w:rsid w:val="00FB3C3B"/>
    <w:rsid w:val="00FB4007"/>
    <w:rsid w:val="00FB47BA"/>
    <w:rsid w:val="00FB51C1"/>
    <w:rsid w:val="00FB55B1"/>
    <w:rsid w:val="00FB6305"/>
    <w:rsid w:val="00FB6797"/>
    <w:rsid w:val="00FB69AF"/>
    <w:rsid w:val="00FB7D1C"/>
    <w:rsid w:val="00FB7DF4"/>
    <w:rsid w:val="00FC02BA"/>
    <w:rsid w:val="00FC0BEE"/>
    <w:rsid w:val="00FC1CDF"/>
    <w:rsid w:val="00FC29CA"/>
    <w:rsid w:val="00FC4296"/>
    <w:rsid w:val="00FC53DA"/>
    <w:rsid w:val="00FC6A91"/>
    <w:rsid w:val="00FC737E"/>
    <w:rsid w:val="00FC73AC"/>
    <w:rsid w:val="00FD0217"/>
    <w:rsid w:val="00FD2ECD"/>
    <w:rsid w:val="00FD37A2"/>
    <w:rsid w:val="00FD3D18"/>
    <w:rsid w:val="00FD5FDF"/>
    <w:rsid w:val="00FD6A09"/>
    <w:rsid w:val="00FD7220"/>
    <w:rsid w:val="00FD741F"/>
    <w:rsid w:val="00FD784A"/>
    <w:rsid w:val="00FE11A4"/>
    <w:rsid w:val="00FE1D18"/>
    <w:rsid w:val="00FE1DF7"/>
    <w:rsid w:val="00FE27F7"/>
    <w:rsid w:val="00FE3E9E"/>
    <w:rsid w:val="00FE5996"/>
    <w:rsid w:val="00FE606F"/>
    <w:rsid w:val="00FE641D"/>
    <w:rsid w:val="00FE68E1"/>
    <w:rsid w:val="00FE7CB1"/>
    <w:rsid w:val="00FF0DD0"/>
    <w:rsid w:val="00FF17C0"/>
    <w:rsid w:val="00FF264F"/>
    <w:rsid w:val="00FF2BAB"/>
    <w:rsid w:val="00FF422A"/>
    <w:rsid w:val="00FF460D"/>
    <w:rsid w:val="00FF469D"/>
    <w:rsid w:val="00FF4A49"/>
    <w:rsid w:val="00FF7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110736"/>
  <w15:docId w15:val="{F87C2C63-3686-454F-9958-AAD3E2B9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locked="1" w:uiPriority="0"/>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2FA2"/>
    <w:pPr>
      <w:spacing w:line="264" w:lineRule="auto"/>
      <w:jc w:val="both"/>
    </w:pPr>
    <w:rPr>
      <w:sz w:val="24"/>
      <w:szCs w:val="24"/>
    </w:rPr>
  </w:style>
  <w:style w:type="paragraph" w:styleId="Nadpis3">
    <w:name w:val="heading 3"/>
    <w:basedOn w:val="Normln"/>
    <w:next w:val="Normln"/>
    <w:link w:val="Nadpis3Char"/>
    <w:semiHidden/>
    <w:unhideWhenUsed/>
    <w:qFormat/>
    <w:locked/>
    <w:rsid w:val="00082C22"/>
    <w:pPr>
      <w:keepNext/>
      <w:keepLines/>
      <w:spacing w:before="40"/>
      <w:outlineLvl w:val="2"/>
    </w:pPr>
    <w:rPr>
      <w:rFonts w:asciiTheme="majorHAnsi" w:eastAsiaTheme="majorEastAsia" w:hAnsiTheme="majorHAnsi" w:cstheme="majorBidi"/>
      <w:color w:val="243F60" w:themeColor="accent1" w:themeShade="7F"/>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Calibri"/>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Cambria"/>
      <w:i/>
      <w:iCs/>
      <w:color w:val="404040"/>
      <w:sz w:val="20"/>
      <w:szCs w:val="20"/>
    </w:rPr>
  </w:style>
  <w:style w:type="paragraph" w:styleId="Zhlav">
    <w:name w:val="header"/>
    <w:basedOn w:val="Normln"/>
    <w:link w:val="ZhlavChar"/>
    <w:uiPriority w:val="99"/>
    <w:rsid w:val="00332FA2"/>
    <w:pPr>
      <w:tabs>
        <w:tab w:val="center" w:pos="4536"/>
        <w:tab w:val="right" w:pos="9072"/>
      </w:tabs>
    </w:pPr>
  </w:style>
  <w:style w:type="character" w:customStyle="1" w:styleId="ZhlavChar">
    <w:name w:val="Záhlaví Char"/>
    <w:basedOn w:val="Standardnpsmoodstavce"/>
    <w:link w:val="Zhlav"/>
    <w:uiPriority w:val="99"/>
    <w:locked/>
    <w:rsid w:val="00713FFD"/>
    <w:rPr>
      <w:sz w:val="24"/>
      <w:szCs w:val="24"/>
    </w:rPr>
  </w:style>
  <w:style w:type="paragraph" w:styleId="Nzev">
    <w:name w:val="Title"/>
    <w:basedOn w:val="Normln"/>
    <w:link w:val="NzevChar"/>
    <w:qFormat/>
    <w:rsid w:val="00332FA2"/>
    <w:pPr>
      <w:jc w:val="center"/>
    </w:pPr>
    <w:rPr>
      <w:b/>
      <w:bCs/>
      <w:sz w:val="36"/>
      <w:szCs w:val="36"/>
    </w:rPr>
  </w:style>
  <w:style w:type="character" w:customStyle="1" w:styleId="NzevChar">
    <w:name w:val="Název Char"/>
    <w:basedOn w:val="Standardnpsmoodstavce"/>
    <w:link w:val="Nzev"/>
    <w:locked/>
    <w:rsid w:val="004F6898"/>
    <w:rPr>
      <w:rFonts w:ascii="Cambria" w:hAnsi="Cambria" w:cs="Cambria"/>
      <w:b/>
      <w:bCs/>
      <w:kern w:val="28"/>
      <w:sz w:val="32"/>
      <w:szCs w:val="32"/>
    </w:rPr>
  </w:style>
  <w:style w:type="paragraph" w:styleId="Zkladntextodsazen3">
    <w:name w:val="Body Text Indent 3"/>
    <w:basedOn w:val="Normln"/>
    <w:link w:val="Zkladntextodsazen3Char"/>
    <w:rsid w:val="00332FA2"/>
    <w:pPr>
      <w:ind w:left="426"/>
    </w:pPr>
  </w:style>
  <w:style w:type="character" w:customStyle="1" w:styleId="Zkladntextodsazen3Char">
    <w:name w:val="Základní text odsazený 3 Char"/>
    <w:basedOn w:val="Standardnpsmoodstavce"/>
    <w:link w:val="Zkladntextodsazen3"/>
    <w:locked/>
    <w:rsid w:val="004F6898"/>
    <w:rPr>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sz w:val="24"/>
      <w:szCs w:val="24"/>
    </w:rPr>
  </w:style>
  <w:style w:type="character" w:styleId="slostrnky">
    <w:name w:val="page number"/>
    <w:basedOn w:val="Standardnpsmoodstavce"/>
    <w:uiPriority w:val="99"/>
    <w:rsid w:val="00332FA2"/>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sz w:val="20"/>
      <w:szCs w:val="20"/>
    </w:rPr>
  </w:style>
  <w:style w:type="character" w:styleId="Hypertextovodkaz">
    <w:name w:val="Hyperlink"/>
    <w:basedOn w:val="Standardnpsmoodstavce"/>
    <w:rsid w:val="00332FA2"/>
    <w:rPr>
      <w:color w:val="0000FF"/>
      <w:u w:val="single"/>
    </w:rPr>
  </w:style>
  <w:style w:type="character" w:styleId="Sledovanodkaz">
    <w:name w:val="FollowedHyperlink"/>
    <w:basedOn w:val="Standardnpsmoodstavce"/>
    <w:uiPriority w:val="99"/>
    <w:rsid w:val="00332FA2"/>
    <w:rPr>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1"/>
      </w:numPr>
      <w:spacing w:line="240" w:lineRule="auto"/>
      <w:jc w:val="left"/>
    </w:p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3"/>
      </w:numPr>
      <w:spacing w:before="240" w:after="360"/>
      <w:ind w:left="357" w:hanging="357"/>
    </w:pPr>
    <w:rPr>
      <w:b/>
      <w:bCs/>
    </w:rPr>
  </w:style>
  <w:style w:type="paragraph" w:customStyle="1" w:styleId="rove1">
    <w:name w:val="úroveň 1"/>
    <w:basedOn w:val="Normln"/>
    <w:next w:val="rove2"/>
    <w:uiPriority w:val="99"/>
    <w:rsid w:val="00F55ECC"/>
    <w:pPr>
      <w:numPr>
        <w:numId w:val="2"/>
      </w:numPr>
      <w:spacing w:before="480" w:after="240" w:line="240" w:lineRule="auto"/>
      <w:jc w:val="left"/>
    </w:pPr>
    <w:rPr>
      <w:b/>
      <w:bCs/>
    </w:rPr>
  </w:style>
  <w:style w:type="paragraph" w:customStyle="1" w:styleId="rove2">
    <w:name w:val="úroveň 2"/>
    <w:basedOn w:val="Normln"/>
    <w:uiPriority w:val="99"/>
    <w:rsid w:val="00F55ECC"/>
    <w:pPr>
      <w:numPr>
        <w:ilvl w:val="1"/>
        <w:numId w:val="2"/>
      </w:numPr>
      <w:spacing w:after="120" w:line="240" w:lineRule="auto"/>
    </w:pPr>
  </w:style>
  <w:style w:type="character" w:styleId="Odkaznakoment">
    <w:name w:val="annotation reference"/>
    <w:basedOn w:val="Standardnpsmoodstavce"/>
    <w:uiPriority w:val="99"/>
    <w:rsid w:val="00753DD6"/>
    <w:rPr>
      <w:sz w:val="16"/>
      <w:szCs w:val="16"/>
    </w:rPr>
  </w:style>
  <w:style w:type="paragraph" w:styleId="Textkomente">
    <w:name w:val="annotation text"/>
    <w:basedOn w:val="Normln"/>
    <w:link w:val="TextkomenteChar"/>
    <w:uiPriority w:val="99"/>
    <w:rsid w:val="00753DD6"/>
    <w:rPr>
      <w:sz w:val="20"/>
      <w:szCs w:val="20"/>
    </w:rPr>
  </w:style>
  <w:style w:type="character" w:customStyle="1" w:styleId="TextkomenteChar">
    <w:name w:val="Text komentáře Char"/>
    <w:basedOn w:val="Standardnpsmoodstavce"/>
    <w:link w:val="Textkomente"/>
    <w:uiPriority w:val="99"/>
    <w:locked/>
    <w:rsid w:val="004F6898"/>
    <w:rPr>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szCs w:val="22"/>
      <w:lang w:val="en-GB" w:eastAsia="en-GB"/>
    </w:rPr>
  </w:style>
  <w:style w:type="paragraph" w:customStyle="1" w:styleId="Smlouva2">
    <w:name w:val="Smlouva2"/>
    <w:basedOn w:val="Normln"/>
    <w:uiPriority w:val="99"/>
    <w:rsid w:val="00472A25"/>
    <w:pPr>
      <w:spacing w:line="240" w:lineRule="auto"/>
      <w:jc w:val="center"/>
    </w:pPr>
    <w:rPr>
      <w:b/>
      <w:bCs/>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style>
  <w:style w:type="character" w:customStyle="1" w:styleId="Podpise-mailuChar">
    <w:name w:val="Podpis e-mailu Char"/>
    <w:basedOn w:val="Standardnpsmoodstavce"/>
    <w:link w:val="Podpise-mailu"/>
    <w:uiPriority w:val="99"/>
    <w:semiHidden/>
    <w:locked/>
    <w:rsid w:val="004F6898"/>
    <w:rPr>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szCs w:val="20"/>
    </w:rPr>
  </w:style>
  <w:style w:type="paragraph" w:styleId="Odstavecseseznamem">
    <w:name w:val="List Paragraph"/>
    <w:aliases w:val="Smlouva-Odst."/>
    <w:basedOn w:val="Normln"/>
    <w:link w:val="OdstavecseseznamemChar"/>
    <w:uiPriority w:val="34"/>
    <w:qFormat/>
    <w:rsid w:val="00930820"/>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szCs w:val="22"/>
      <w:lang w:val="en-GB" w:eastAsia="en-GB"/>
    </w:rPr>
  </w:style>
  <w:style w:type="character" w:styleId="Siln">
    <w:name w:val="Strong"/>
    <w:basedOn w:val="Standardnpsmoodstavce"/>
    <w:uiPriority w:val="99"/>
    <w:qFormat/>
    <w:rsid w:val="00F96CBB"/>
    <w:rPr>
      <w:b/>
      <w:bCs/>
    </w:rPr>
  </w:style>
  <w:style w:type="paragraph" w:customStyle="1" w:styleId="Odrky1">
    <w:name w:val="Odrážky 1"/>
    <w:basedOn w:val="Zkladntext"/>
    <w:uiPriority w:val="99"/>
    <w:rsid w:val="009C1EB8"/>
    <w:pPr>
      <w:spacing w:before="60" w:after="60" w:line="280" w:lineRule="atLeast"/>
    </w:pPr>
    <w:rPr>
      <w:rFonts w:ascii="Arial" w:hAnsi="Arial" w:cs="Arial"/>
      <w:color w:val="auto"/>
      <w:sz w:val="21"/>
      <w:szCs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szCs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szCs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cs="Calibri"/>
      <w:sz w:val="22"/>
      <w:szCs w:val="22"/>
      <w:lang w:eastAsia="en-US"/>
    </w:rPr>
  </w:style>
  <w:style w:type="character" w:customStyle="1" w:styleId="ProsttextChar">
    <w:name w:val="Prostý text Char"/>
    <w:basedOn w:val="Standardnpsmoodstavce"/>
    <w:link w:val="Prosttext"/>
    <w:uiPriority w:val="99"/>
    <w:locked/>
    <w:rsid w:val="009A723F"/>
    <w:rPr>
      <w:rFonts w:ascii="Calibri" w:hAnsi="Calibri" w:cs="Calibri"/>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sz w:val="20"/>
      <w:szCs w:val="20"/>
    </w:rPr>
  </w:style>
  <w:style w:type="character" w:customStyle="1" w:styleId="spiszn">
    <w:name w:val="spiszn"/>
    <w:basedOn w:val="Standardnpsmoodstavce"/>
    <w:uiPriority w:val="99"/>
    <w:rsid w:val="000D50D9"/>
  </w:style>
  <w:style w:type="paragraph" w:customStyle="1" w:styleId="Odstavecseseznamem2">
    <w:name w:val="Odstavec se seznamem2"/>
    <w:basedOn w:val="Normln"/>
    <w:uiPriority w:val="99"/>
    <w:qFormat/>
    <w:rsid w:val="00671EA7"/>
    <w:pPr>
      <w:ind w:left="720"/>
    </w:pPr>
    <w:rPr>
      <w:lang w:eastAsia="ar-SA"/>
    </w:rPr>
  </w:style>
  <w:style w:type="paragraph" w:customStyle="1" w:styleId="Zhlav1">
    <w:name w:val="Záhlaví1"/>
    <w:basedOn w:val="Normln"/>
    <w:rsid w:val="00F764B4"/>
    <w:pPr>
      <w:tabs>
        <w:tab w:val="center" w:pos="4536"/>
        <w:tab w:val="right" w:pos="9072"/>
      </w:tabs>
    </w:pPr>
    <w:rPr>
      <w:lang w:eastAsia="ar-SA"/>
    </w:rPr>
  </w:style>
  <w:style w:type="character" w:styleId="Zstupntext">
    <w:name w:val="Placeholder Text"/>
    <w:basedOn w:val="Standardnpsmoodstavce"/>
    <w:uiPriority w:val="99"/>
    <w:semiHidden/>
    <w:rsid w:val="002F05FD"/>
    <w:rPr>
      <w:color w:val="808080"/>
    </w:rPr>
  </w:style>
  <w:style w:type="paragraph" w:styleId="Normlnweb">
    <w:name w:val="Normal (Web)"/>
    <w:basedOn w:val="Normln"/>
    <w:uiPriority w:val="99"/>
    <w:semiHidden/>
    <w:unhideWhenUsed/>
    <w:rsid w:val="00F97987"/>
    <w:pPr>
      <w:spacing w:before="100" w:beforeAutospacing="1" w:after="100" w:afterAutospacing="1" w:line="240" w:lineRule="auto"/>
      <w:jc w:val="left"/>
    </w:pPr>
  </w:style>
  <w:style w:type="character" w:customStyle="1" w:styleId="TextkomenteChar1">
    <w:name w:val="Text komentáře Char1"/>
    <w:basedOn w:val="Standardnpsmoodstavce"/>
    <w:uiPriority w:val="99"/>
    <w:semiHidden/>
    <w:locked/>
    <w:rsid w:val="0039211F"/>
    <w:rPr>
      <w:lang w:eastAsia="ar-SA"/>
    </w:rPr>
  </w:style>
  <w:style w:type="paragraph" w:customStyle="1" w:styleId="TITRE">
    <w:name w:val="TITRE"/>
    <w:basedOn w:val="Normln"/>
    <w:rsid w:val="00D85621"/>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2021A6"/>
    <w:rPr>
      <w:color w:val="808080"/>
    </w:rPr>
  </w:style>
  <w:style w:type="paragraph" w:customStyle="1" w:styleId="Zhlav2">
    <w:name w:val="Záhlaví2"/>
    <w:basedOn w:val="Normln"/>
    <w:rsid w:val="00185D8D"/>
    <w:pPr>
      <w:tabs>
        <w:tab w:val="center" w:pos="4536"/>
        <w:tab w:val="right" w:pos="9072"/>
      </w:tabs>
    </w:pPr>
    <w:rPr>
      <w:lang w:eastAsia="ar-SA"/>
    </w:rPr>
  </w:style>
  <w:style w:type="paragraph" w:customStyle="1" w:styleId="Bezseznamu1">
    <w:name w:val="Bez seznamu1"/>
    <w:semiHidden/>
    <w:unhideWhenUsed/>
    <w:rsid w:val="00653924"/>
    <w:rPr>
      <w:rFonts w:ascii="Calibri" w:hAnsi="Calibri"/>
    </w:rPr>
  </w:style>
  <w:style w:type="paragraph" w:styleId="Revize">
    <w:name w:val="Revision"/>
    <w:hidden/>
    <w:uiPriority w:val="99"/>
    <w:semiHidden/>
    <w:rsid w:val="00466137"/>
    <w:rPr>
      <w:sz w:val="24"/>
      <w:szCs w:val="24"/>
    </w:rPr>
  </w:style>
  <w:style w:type="character" w:customStyle="1" w:styleId="OdstavecseseznamemChar">
    <w:name w:val="Odstavec se seznamem Char"/>
    <w:aliases w:val="Smlouva-Odst. Char"/>
    <w:link w:val="Odstavecseseznamem"/>
    <w:uiPriority w:val="34"/>
    <w:locked/>
    <w:rsid w:val="007C3916"/>
    <w:rPr>
      <w:sz w:val="24"/>
      <w:szCs w:val="24"/>
    </w:rPr>
  </w:style>
  <w:style w:type="paragraph" w:customStyle="1" w:styleId="BodyText21">
    <w:name w:val="Body Text 21"/>
    <w:basedOn w:val="Normln"/>
    <w:rsid w:val="008F59FB"/>
    <w:pPr>
      <w:widowControl w:val="0"/>
      <w:spacing w:line="240" w:lineRule="auto"/>
    </w:pPr>
    <w:rPr>
      <w:noProof/>
      <w:sz w:val="22"/>
      <w:szCs w:val="20"/>
    </w:rPr>
  </w:style>
  <w:style w:type="paragraph" w:customStyle="1" w:styleId="odstavec">
    <w:name w:val="odstavec"/>
    <w:basedOn w:val="Normln"/>
    <w:rsid w:val="00E1586E"/>
    <w:pPr>
      <w:spacing w:before="100" w:beforeAutospacing="1" w:after="100" w:afterAutospacing="1" w:line="240" w:lineRule="auto"/>
      <w:jc w:val="left"/>
    </w:pPr>
  </w:style>
  <w:style w:type="character" w:customStyle="1" w:styleId="Nadpis3Char">
    <w:name w:val="Nadpis 3 Char"/>
    <w:basedOn w:val="Standardnpsmoodstavce"/>
    <w:link w:val="Nadpis3"/>
    <w:semiHidden/>
    <w:rsid w:val="00082C2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15895">
      <w:bodyDiv w:val="1"/>
      <w:marLeft w:val="0"/>
      <w:marRight w:val="0"/>
      <w:marTop w:val="0"/>
      <w:marBottom w:val="0"/>
      <w:divBdr>
        <w:top w:val="none" w:sz="0" w:space="0" w:color="auto"/>
        <w:left w:val="none" w:sz="0" w:space="0" w:color="auto"/>
        <w:bottom w:val="none" w:sz="0" w:space="0" w:color="auto"/>
        <w:right w:val="none" w:sz="0" w:space="0" w:color="auto"/>
      </w:divBdr>
    </w:div>
    <w:div w:id="1093013109">
      <w:bodyDiv w:val="1"/>
      <w:marLeft w:val="0"/>
      <w:marRight w:val="0"/>
      <w:marTop w:val="0"/>
      <w:marBottom w:val="0"/>
      <w:divBdr>
        <w:top w:val="none" w:sz="0" w:space="0" w:color="auto"/>
        <w:left w:val="none" w:sz="0" w:space="0" w:color="auto"/>
        <w:bottom w:val="none" w:sz="0" w:space="0" w:color="auto"/>
        <w:right w:val="none" w:sz="0" w:space="0" w:color="auto"/>
      </w:divBdr>
    </w:div>
    <w:div w:id="1494056599">
      <w:marLeft w:val="0"/>
      <w:marRight w:val="0"/>
      <w:marTop w:val="0"/>
      <w:marBottom w:val="0"/>
      <w:divBdr>
        <w:top w:val="none" w:sz="0" w:space="0" w:color="auto"/>
        <w:left w:val="none" w:sz="0" w:space="0" w:color="auto"/>
        <w:bottom w:val="none" w:sz="0" w:space="0" w:color="auto"/>
        <w:right w:val="none" w:sz="0" w:space="0" w:color="auto"/>
      </w:divBdr>
    </w:div>
    <w:div w:id="1494056600">
      <w:marLeft w:val="0"/>
      <w:marRight w:val="0"/>
      <w:marTop w:val="0"/>
      <w:marBottom w:val="0"/>
      <w:divBdr>
        <w:top w:val="none" w:sz="0" w:space="0" w:color="auto"/>
        <w:left w:val="none" w:sz="0" w:space="0" w:color="auto"/>
        <w:bottom w:val="none" w:sz="0" w:space="0" w:color="auto"/>
        <w:right w:val="none" w:sz="0" w:space="0" w:color="auto"/>
      </w:divBdr>
    </w:div>
    <w:div w:id="1494056601">
      <w:marLeft w:val="0"/>
      <w:marRight w:val="0"/>
      <w:marTop w:val="0"/>
      <w:marBottom w:val="0"/>
      <w:divBdr>
        <w:top w:val="none" w:sz="0" w:space="0" w:color="auto"/>
        <w:left w:val="none" w:sz="0" w:space="0" w:color="auto"/>
        <w:bottom w:val="none" w:sz="0" w:space="0" w:color="auto"/>
        <w:right w:val="none" w:sz="0" w:space="0" w:color="auto"/>
      </w:divBdr>
    </w:div>
    <w:div w:id="1494056602">
      <w:marLeft w:val="0"/>
      <w:marRight w:val="0"/>
      <w:marTop w:val="0"/>
      <w:marBottom w:val="0"/>
      <w:divBdr>
        <w:top w:val="none" w:sz="0" w:space="0" w:color="auto"/>
        <w:left w:val="none" w:sz="0" w:space="0" w:color="auto"/>
        <w:bottom w:val="none" w:sz="0" w:space="0" w:color="auto"/>
        <w:right w:val="none" w:sz="0" w:space="0" w:color="auto"/>
      </w:divBdr>
    </w:div>
    <w:div w:id="1494056603">
      <w:marLeft w:val="0"/>
      <w:marRight w:val="0"/>
      <w:marTop w:val="0"/>
      <w:marBottom w:val="0"/>
      <w:divBdr>
        <w:top w:val="none" w:sz="0" w:space="0" w:color="auto"/>
        <w:left w:val="none" w:sz="0" w:space="0" w:color="auto"/>
        <w:bottom w:val="none" w:sz="0" w:space="0" w:color="auto"/>
        <w:right w:val="none" w:sz="0" w:space="0" w:color="auto"/>
      </w:divBdr>
    </w:div>
    <w:div w:id="1494056604">
      <w:marLeft w:val="0"/>
      <w:marRight w:val="0"/>
      <w:marTop w:val="0"/>
      <w:marBottom w:val="0"/>
      <w:divBdr>
        <w:top w:val="none" w:sz="0" w:space="0" w:color="auto"/>
        <w:left w:val="none" w:sz="0" w:space="0" w:color="auto"/>
        <w:bottom w:val="none" w:sz="0" w:space="0" w:color="auto"/>
        <w:right w:val="none" w:sz="0" w:space="0" w:color="auto"/>
      </w:divBdr>
    </w:div>
    <w:div w:id="1494056605">
      <w:marLeft w:val="0"/>
      <w:marRight w:val="0"/>
      <w:marTop w:val="0"/>
      <w:marBottom w:val="0"/>
      <w:divBdr>
        <w:top w:val="none" w:sz="0" w:space="0" w:color="auto"/>
        <w:left w:val="none" w:sz="0" w:space="0" w:color="auto"/>
        <w:bottom w:val="none" w:sz="0" w:space="0" w:color="auto"/>
        <w:right w:val="none" w:sz="0" w:space="0" w:color="auto"/>
      </w:divBdr>
    </w:div>
    <w:div w:id="1519082234">
      <w:bodyDiv w:val="1"/>
      <w:marLeft w:val="0"/>
      <w:marRight w:val="0"/>
      <w:marTop w:val="0"/>
      <w:marBottom w:val="0"/>
      <w:divBdr>
        <w:top w:val="none" w:sz="0" w:space="0" w:color="auto"/>
        <w:left w:val="none" w:sz="0" w:space="0" w:color="auto"/>
        <w:bottom w:val="none" w:sz="0" w:space="0" w:color="auto"/>
        <w:right w:val="none" w:sz="0" w:space="0" w:color="auto"/>
      </w:divBdr>
    </w:div>
    <w:div w:id="1810398327">
      <w:bodyDiv w:val="1"/>
      <w:marLeft w:val="0"/>
      <w:marRight w:val="0"/>
      <w:marTop w:val="0"/>
      <w:marBottom w:val="0"/>
      <w:divBdr>
        <w:top w:val="none" w:sz="0" w:space="0" w:color="auto"/>
        <w:left w:val="none" w:sz="0" w:space="0" w:color="auto"/>
        <w:bottom w:val="none" w:sz="0" w:space="0" w:color="auto"/>
        <w:right w:val="none" w:sz="0" w:space="0" w:color="auto"/>
      </w:divBdr>
    </w:div>
    <w:div w:id="185815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6C900-342B-46BF-ABEA-5F595EE5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6832</Words>
  <Characters>40311</Characters>
  <Application>Microsoft Office Word</Application>
  <DocSecurity>0</DocSecurity>
  <Lines>335</Lines>
  <Paragraphs>94</Paragraphs>
  <ScaleCrop>false</ScaleCrop>
  <HeadingPairs>
    <vt:vector size="2" baseType="variant">
      <vt:variant>
        <vt:lpstr>Název</vt:lpstr>
      </vt:variant>
      <vt:variant>
        <vt:i4>1</vt:i4>
      </vt:variant>
    </vt:vector>
  </HeadingPairs>
  <TitlesOfParts>
    <vt:vector size="1" baseType="lpstr">
      <vt:lpstr>Vzor návrhu Smlouvy o dílo (dále SOD)</vt:lpstr>
    </vt:vector>
  </TitlesOfParts>
  <Company>SÚS Stříbro</Company>
  <LinksUpToDate>false</LinksUpToDate>
  <CharactersWithSpaces>47049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Blanka Grebeňová</cp:lastModifiedBy>
  <cp:revision>2</cp:revision>
  <cp:lastPrinted>2022-11-25T07:34:00Z</cp:lastPrinted>
  <dcterms:created xsi:type="dcterms:W3CDTF">2023-02-10T10:18:00Z</dcterms:created>
  <dcterms:modified xsi:type="dcterms:W3CDTF">2023-02-10T10:18:00Z</dcterms:modified>
</cp:coreProperties>
</file>