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69A8" w14:textId="77777777" w:rsidR="007E4C7A" w:rsidRDefault="007E4C7A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  <w:b/>
          <w:sz w:val="36"/>
        </w:rPr>
      </w:pPr>
    </w:p>
    <w:p w14:paraId="382FD422" w14:textId="577C5B41" w:rsidR="0091519A" w:rsidRDefault="007E79E9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Dohoda o archivaci </w:t>
      </w:r>
    </w:p>
    <w:p w14:paraId="48927DFE" w14:textId="0700ED0B" w:rsidR="007E79E9" w:rsidRPr="00D33BEA" w:rsidRDefault="007E79E9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</w:p>
    <w:p w14:paraId="7BB3A0AD" w14:textId="3A9ACC38" w:rsidR="00365289" w:rsidRPr="00D33BEA" w:rsidRDefault="007F2059" w:rsidP="001350EC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(dále jen „</w:t>
      </w:r>
      <w:r w:rsidR="007E79E9" w:rsidRPr="0026093D">
        <w:rPr>
          <w:rFonts w:asciiTheme="minorHAnsi" w:hAnsiTheme="minorHAnsi" w:cstheme="minorHAnsi"/>
          <w:b/>
          <w:bCs/>
        </w:rPr>
        <w:t>Dohoda</w:t>
      </w:r>
      <w:r w:rsidR="007E79E9">
        <w:rPr>
          <w:rFonts w:asciiTheme="minorHAnsi" w:hAnsiTheme="minorHAnsi" w:cstheme="minorHAnsi"/>
        </w:rPr>
        <w:t>“</w:t>
      </w:r>
      <w:r w:rsidRPr="00D33BEA">
        <w:rPr>
          <w:rFonts w:asciiTheme="minorHAnsi" w:hAnsiTheme="minorHAnsi" w:cstheme="minorHAnsi"/>
        </w:rPr>
        <w:t>)</w:t>
      </w:r>
      <w:r w:rsidR="00EC77C7" w:rsidRPr="00D33BEA">
        <w:rPr>
          <w:rFonts w:asciiTheme="minorHAnsi" w:hAnsiTheme="minorHAnsi" w:cstheme="minorHAnsi"/>
        </w:rPr>
        <w:t xml:space="preserve"> </w:t>
      </w:r>
      <w:r w:rsidR="00365289" w:rsidRPr="00D33BEA">
        <w:rPr>
          <w:rFonts w:asciiTheme="minorHAnsi" w:hAnsiTheme="minorHAnsi" w:cstheme="minorHAnsi"/>
        </w:rPr>
        <w:t>uzavřen</w:t>
      </w:r>
      <w:r w:rsidR="007E79E9">
        <w:rPr>
          <w:rFonts w:asciiTheme="minorHAnsi" w:hAnsiTheme="minorHAnsi" w:cstheme="minorHAnsi"/>
        </w:rPr>
        <w:t>á</w:t>
      </w:r>
      <w:r w:rsidR="00365289" w:rsidRPr="00D33BEA">
        <w:rPr>
          <w:rFonts w:asciiTheme="minorHAnsi" w:hAnsiTheme="minorHAnsi" w:cstheme="minorHAnsi"/>
        </w:rPr>
        <w:t xml:space="preserve"> mezi níže uvedenými smluvními stranami</w:t>
      </w:r>
    </w:p>
    <w:p w14:paraId="7BB3A0AF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</w:p>
    <w:p w14:paraId="7BB3A0B0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  <w:r w:rsidRPr="00D33BEA">
        <w:rPr>
          <w:rFonts w:asciiTheme="minorHAnsi" w:hAnsiTheme="minorHAnsi" w:cstheme="minorHAnsi"/>
          <w:b/>
        </w:rPr>
        <w:t>Muzeum umění Olomouc, státní příspěvková organizace</w:t>
      </w:r>
    </w:p>
    <w:p w14:paraId="7BB3A0B1" w14:textId="77777777" w:rsidR="00365289" w:rsidRPr="00D33BEA" w:rsidRDefault="00365289" w:rsidP="00365289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sídlo: 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  <w:t>Denisova 47, 771 11 Olomouc</w:t>
      </w:r>
    </w:p>
    <w:p w14:paraId="7BB3A0B2" w14:textId="3C713070" w:rsidR="00365289" w:rsidRDefault="00365289" w:rsidP="00365289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IČO: 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  <w:t>75079950</w:t>
      </w:r>
      <w:r w:rsidR="00490B69">
        <w:rPr>
          <w:rFonts w:asciiTheme="minorHAnsi" w:hAnsiTheme="minorHAnsi" w:cstheme="minorHAnsi"/>
        </w:rPr>
        <w:t>, není plátce DPH</w:t>
      </w:r>
    </w:p>
    <w:p w14:paraId="669B4694" w14:textId="082635A4" w:rsidR="00490B69" w:rsidRDefault="00490B69" w:rsidP="00D33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spojení:</w:t>
      </w:r>
      <w:r>
        <w:rPr>
          <w:rFonts w:asciiTheme="minorHAnsi" w:hAnsiTheme="minorHAnsi" w:cstheme="minorHAnsi"/>
        </w:rPr>
        <w:tab/>
        <w:t>Česká národní banka, pobočka Rooseveltova 18, 601 10 Brno,</w:t>
      </w:r>
    </w:p>
    <w:p w14:paraId="3CE476F9" w14:textId="12AAECE9" w:rsidR="00490B69" w:rsidRDefault="00490B69" w:rsidP="00D33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účtu: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197937621/0710</w:t>
      </w:r>
    </w:p>
    <w:p w14:paraId="7BB3A0B5" w14:textId="1F003919" w:rsidR="00365289" w:rsidRPr="00D33BEA" w:rsidRDefault="00365289" w:rsidP="00D33BE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zastoupená:</w:t>
      </w:r>
      <w:r w:rsidRPr="00D33BEA">
        <w:rPr>
          <w:rFonts w:asciiTheme="minorHAnsi" w:hAnsiTheme="minorHAnsi" w:cstheme="minorHAnsi"/>
        </w:rPr>
        <w:tab/>
        <w:t xml:space="preserve"> </w:t>
      </w:r>
      <w:r w:rsid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>Mgr. Ondřej Zatloukal</w:t>
      </w:r>
      <w:r w:rsidR="007106A2">
        <w:rPr>
          <w:rFonts w:asciiTheme="minorHAnsi" w:hAnsiTheme="minorHAnsi" w:cstheme="minorHAnsi"/>
        </w:rPr>
        <w:t>,</w:t>
      </w:r>
      <w:r w:rsidRPr="00D33BEA">
        <w:rPr>
          <w:rFonts w:asciiTheme="minorHAnsi" w:hAnsiTheme="minorHAnsi" w:cstheme="minorHAnsi"/>
        </w:rPr>
        <w:t xml:space="preserve"> ředitel</w:t>
      </w:r>
    </w:p>
    <w:p w14:paraId="7BB3A0B7" w14:textId="3F70CB21" w:rsidR="00365289" w:rsidRPr="00C53F25" w:rsidRDefault="00365289" w:rsidP="00365289">
      <w:pPr>
        <w:spacing w:after="120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  <w:i/>
        </w:rPr>
        <w:t>(</w:t>
      </w:r>
      <w:r w:rsidRPr="00C53F25">
        <w:rPr>
          <w:rFonts w:asciiTheme="minorHAnsi" w:hAnsiTheme="minorHAnsi" w:cstheme="minorHAnsi"/>
          <w:i/>
        </w:rPr>
        <w:t>jako „</w:t>
      </w:r>
      <w:r w:rsidR="00F353C6" w:rsidRPr="00C53F25">
        <w:rPr>
          <w:rFonts w:asciiTheme="minorHAnsi" w:hAnsiTheme="minorHAnsi" w:cstheme="minorHAnsi"/>
          <w:i/>
        </w:rPr>
        <w:t>objednatel</w:t>
      </w:r>
      <w:r w:rsidRPr="00C53F25">
        <w:rPr>
          <w:rFonts w:asciiTheme="minorHAnsi" w:hAnsiTheme="minorHAnsi" w:cstheme="minorHAnsi"/>
          <w:i/>
        </w:rPr>
        <w:t xml:space="preserve">“) </w:t>
      </w:r>
    </w:p>
    <w:p w14:paraId="7BB3A0B8" w14:textId="77777777" w:rsidR="00365289" w:rsidRPr="00C53F25" w:rsidRDefault="00365289" w:rsidP="00365289">
      <w:pPr>
        <w:rPr>
          <w:rFonts w:asciiTheme="minorHAnsi" w:hAnsiTheme="minorHAnsi" w:cstheme="minorHAnsi"/>
          <w:b/>
        </w:rPr>
      </w:pPr>
    </w:p>
    <w:p w14:paraId="7BB3A0B9" w14:textId="77777777" w:rsidR="00365289" w:rsidRPr="00C53F25" w:rsidRDefault="00365289" w:rsidP="00365289">
      <w:pPr>
        <w:rPr>
          <w:rFonts w:asciiTheme="minorHAnsi" w:hAnsiTheme="minorHAnsi" w:cstheme="minorHAnsi"/>
          <w:b/>
        </w:rPr>
      </w:pPr>
      <w:r w:rsidRPr="00C53F25">
        <w:rPr>
          <w:rFonts w:asciiTheme="minorHAnsi" w:hAnsiTheme="minorHAnsi" w:cstheme="minorHAnsi"/>
          <w:b/>
        </w:rPr>
        <w:t>a</w:t>
      </w:r>
    </w:p>
    <w:p w14:paraId="7BB3A0BA" w14:textId="77777777" w:rsidR="00365289" w:rsidRPr="00C53F25" w:rsidRDefault="00365289" w:rsidP="00365289">
      <w:pPr>
        <w:rPr>
          <w:rFonts w:asciiTheme="minorHAnsi" w:hAnsiTheme="minorHAnsi" w:cstheme="minorHAnsi"/>
          <w:b/>
        </w:rPr>
      </w:pPr>
    </w:p>
    <w:p w14:paraId="1442F8FD" w14:textId="5A74B786" w:rsidR="00217632" w:rsidRPr="00C53F25" w:rsidRDefault="00B35A16" w:rsidP="00217632">
      <w:pPr>
        <w:rPr>
          <w:rFonts w:asciiTheme="minorHAnsi" w:hAnsiTheme="minorHAnsi" w:cstheme="minorHAnsi"/>
          <w:b/>
          <w:bCs/>
        </w:rPr>
      </w:pPr>
      <w:r w:rsidRPr="00C53F25">
        <w:rPr>
          <w:rFonts w:asciiTheme="minorHAnsi" w:hAnsiTheme="minorHAnsi" w:cstheme="minorHAnsi"/>
          <w:b/>
          <w:bCs/>
        </w:rPr>
        <w:t>Artprotect</w:t>
      </w:r>
      <w:r w:rsidR="00C53F25">
        <w:rPr>
          <w:rFonts w:asciiTheme="minorHAnsi" w:hAnsiTheme="minorHAnsi" w:cstheme="minorHAnsi"/>
          <w:b/>
          <w:bCs/>
        </w:rPr>
        <w:t>, s. r. o.</w:t>
      </w:r>
    </w:p>
    <w:p w14:paraId="6856B695" w14:textId="30FA82D6" w:rsidR="00217632" w:rsidRPr="00C53F25" w:rsidRDefault="00217632" w:rsidP="00217632">
      <w:pPr>
        <w:rPr>
          <w:rFonts w:asciiTheme="minorHAnsi" w:hAnsiTheme="minorHAnsi" w:cstheme="minorHAnsi"/>
        </w:rPr>
      </w:pPr>
      <w:r w:rsidRPr="00C53F25">
        <w:rPr>
          <w:rFonts w:asciiTheme="minorHAnsi" w:hAnsiTheme="minorHAnsi" w:cstheme="minorHAnsi"/>
        </w:rPr>
        <w:t xml:space="preserve">se sídlem: </w:t>
      </w:r>
      <w:r w:rsidR="00A95F61" w:rsidRPr="00C53F25">
        <w:rPr>
          <w:rFonts w:asciiTheme="minorHAnsi" w:hAnsiTheme="minorHAnsi" w:cstheme="minorHAnsi"/>
        </w:rPr>
        <w:tab/>
      </w:r>
      <w:r w:rsidR="00A95F61" w:rsidRPr="00C53F25">
        <w:rPr>
          <w:rFonts w:asciiTheme="minorHAnsi" w:hAnsiTheme="minorHAnsi" w:cstheme="minorHAnsi"/>
        </w:rPr>
        <w:tab/>
      </w:r>
      <w:r w:rsidR="00C53F25" w:rsidRPr="00C53F25">
        <w:rPr>
          <w:rFonts w:asciiTheme="minorHAnsi" w:hAnsiTheme="minorHAnsi" w:cstheme="minorHAnsi"/>
        </w:rPr>
        <w:t>Absolonova 73, 624 00 Brno 24</w:t>
      </w:r>
    </w:p>
    <w:p w14:paraId="61A76691" w14:textId="792621F3" w:rsidR="00217632" w:rsidRPr="00C53F25" w:rsidRDefault="00217632" w:rsidP="00217632">
      <w:pPr>
        <w:rPr>
          <w:rFonts w:asciiTheme="minorHAnsi" w:hAnsiTheme="minorHAnsi" w:cstheme="minorHAnsi"/>
        </w:rPr>
      </w:pPr>
      <w:r w:rsidRPr="00C53F25">
        <w:rPr>
          <w:rFonts w:asciiTheme="minorHAnsi" w:hAnsiTheme="minorHAnsi" w:cstheme="minorHAnsi"/>
        </w:rPr>
        <w:t xml:space="preserve">zastupující osoba: </w:t>
      </w:r>
      <w:r w:rsidR="00A95F61" w:rsidRPr="00C53F25">
        <w:rPr>
          <w:rFonts w:asciiTheme="minorHAnsi" w:hAnsiTheme="minorHAnsi" w:cstheme="minorHAnsi"/>
        </w:rPr>
        <w:tab/>
      </w:r>
      <w:r w:rsidR="00C53F25" w:rsidRPr="00C53F25">
        <w:rPr>
          <w:rFonts w:asciiTheme="minorHAnsi" w:hAnsiTheme="minorHAnsi" w:cstheme="minorHAnsi"/>
        </w:rPr>
        <w:t xml:space="preserve">PhDr. </w:t>
      </w:r>
      <w:r w:rsidR="00C53F25">
        <w:rPr>
          <w:rFonts w:asciiTheme="minorHAnsi" w:hAnsiTheme="minorHAnsi" w:cstheme="minorHAnsi"/>
        </w:rPr>
        <w:t>Petr Dvořák, jednatel</w:t>
      </w:r>
    </w:p>
    <w:p w14:paraId="062C7C7F" w14:textId="4E06D7BD" w:rsidR="006809DE" w:rsidRPr="00C53F25" w:rsidRDefault="00217632" w:rsidP="00217632">
      <w:pPr>
        <w:rPr>
          <w:rFonts w:asciiTheme="minorHAnsi" w:hAnsiTheme="minorHAnsi" w:cstheme="minorHAnsi"/>
        </w:rPr>
      </w:pPr>
      <w:r w:rsidRPr="00C53F25">
        <w:rPr>
          <w:rFonts w:asciiTheme="minorHAnsi" w:hAnsiTheme="minorHAnsi" w:cstheme="minorHAnsi"/>
        </w:rPr>
        <w:t xml:space="preserve">IČ: </w:t>
      </w:r>
      <w:r w:rsidR="00A95F61" w:rsidRPr="00C53F25">
        <w:rPr>
          <w:rFonts w:asciiTheme="minorHAnsi" w:hAnsiTheme="minorHAnsi" w:cstheme="minorHAnsi"/>
        </w:rPr>
        <w:tab/>
      </w:r>
      <w:r w:rsidR="00A95F61" w:rsidRPr="00C53F25">
        <w:rPr>
          <w:rFonts w:asciiTheme="minorHAnsi" w:hAnsiTheme="minorHAnsi" w:cstheme="minorHAnsi"/>
        </w:rPr>
        <w:tab/>
      </w:r>
      <w:r w:rsidR="00A95F61" w:rsidRPr="00C53F25">
        <w:rPr>
          <w:rFonts w:asciiTheme="minorHAnsi" w:hAnsiTheme="minorHAnsi" w:cstheme="minorHAnsi"/>
        </w:rPr>
        <w:tab/>
      </w:r>
      <w:r w:rsidR="00C53F25" w:rsidRPr="00C53F25">
        <w:rPr>
          <w:rFonts w:asciiTheme="minorHAnsi" w:hAnsiTheme="minorHAnsi" w:cstheme="minorHAnsi"/>
        </w:rPr>
        <w:t>46969934</w:t>
      </w:r>
    </w:p>
    <w:p w14:paraId="4206AF6D" w14:textId="5E866390" w:rsidR="00217632" w:rsidRPr="00C53F25" w:rsidRDefault="00217632" w:rsidP="00217632">
      <w:r w:rsidRPr="00C53F25">
        <w:rPr>
          <w:rFonts w:asciiTheme="minorHAnsi" w:hAnsiTheme="minorHAnsi" w:cstheme="minorHAnsi"/>
        </w:rPr>
        <w:t>Zapsaná v</w:t>
      </w:r>
      <w:r w:rsidR="00C53F25">
        <w:rPr>
          <w:rFonts w:asciiTheme="minorHAnsi" w:hAnsiTheme="minorHAnsi" w:cstheme="minorHAnsi"/>
        </w:rPr>
        <w:t xml:space="preserve"> obchodním rejstříku: </w:t>
      </w:r>
      <w:r w:rsidR="00C53F25" w:rsidRPr="00C53F25">
        <w:rPr>
          <w:rFonts w:asciiTheme="minorHAnsi" w:hAnsiTheme="minorHAnsi" w:cstheme="minorHAnsi"/>
        </w:rPr>
        <w:t>C 7174 vedená u Krajského soudu v Brně</w:t>
      </w:r>
    </w:p>
    <w:p w14:paraId="7BB3A0C2" w14:textId="786D53B5" w:rsidR="00365289" w:rsidRPr="00D33BEA" w:rsidRDefault="00365289" w:rsidP="00217632">
      <w:pPr>
        <w:rPr>
          <w:rFonts w:asciiTheme="minorHAnsi" w:hAnsiTheme="minorHAnsi" w:cstheme="minorHAnsi"/>
          <w:i/>
        </w:rPr>
      </w:pPr>
      <w:r w:rsidRPr="00C53F25">
        <w:rPr>
          <w:rFonts w:asciiTheme="minorHAnsi" w:hAnsiTheme="minorHAnsi" w:cstheme="minorHAnsi"/>
          <w:i/>
        </w:rPr>
        <w:t>(jako „</w:t>
      </w:r>
      <w:r w:rsidR="00F353C6" w:rsidRPr="00C53F25">
        <w:rPr>
          <w:rFonts w:asciiTheme="minorHAnsi" w:hAnsiTheme="minorHAnsi" w:cstheme="minorHAnsi"/>
          <w:i/>
        </w:rPr>
        <w:t>dodavatel</w:t>
      </w:r>
      <w:r w:rsidRPr="00D33BEA">
        <w:rPr>
          <w:rFonts w:asciiTheme="minorHAnsi" w:hAnsiTheme="minorHAnsi" w:cstheme="minorHAnsi"/>
          <w:i/>
        </w:rPr>
        <w:t xml:space="preserve">“) </w:t>
      </w:r>
    </w:p>
    <w:p w14:paraId="0B41A3C8" w14:textId="36C2F725" w:rsidR="00636610" w:rsidRDefault="00636610" w:rsidP="00EC0EDB">
      <w:pPr>
        <w:jc w:val="both"/>
        <w:rPr>
          <w:rFonts w:asciiTheme="minorHAnsi" w:hAnsiTheme="minorHAnsi" w:cstheme="minorHAnsi"/>
          <w:bCs/>
        </w:rPr>
      </w:pPr>
    </w:p>
    <w:p w14:paraId="70900C0C" w14:textId="4C4C9C6F" w:rsidR="008E2193" w:rsidRDefault="008E2193" w:rsidP="00EC0EDB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(dále společně „smluvní strany“)</w:t>
      </w:r>
    </w:p>
    <w:p w14:paraId="0CC8573B" w14:textId="7F59DAF6" w:rsidR="00636610" w:rsidRPr="0026093D" w:rsidRDefault="00636610" w:rsidP="00636610">
      <w:pPr>
        <w:jc w:val="center"/>
        <w:rPr>
          <w:rFonts w:asciiTheme="minorHAnsi" w:hAnsiTheme="minorHAnsi" w:cstheme="minorHAnsi"/>
          <w:b/>
        </w:rPr>
      </w:pPr>
      <w:r w:rsidRPr="0026093D">
        <w:rPr>
          <w:rFonts w:asciiTheme="minorHAnsi" w:hAnsiTheme="minorHAnsi" w:cstheme="minorHAnsi"/>
          <w:b/>
        </w:rPr>
        <w:t>P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R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E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A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M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B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U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L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E</w:t>
      </w:r>
    </w:p>
    <w:p w14:paraId="0696E46F" w14:textId="03D12A68" w:rsidR="00636610" w:rsidRDefault="00636610" w:rsidP="00636610">
      <w:pPr>
        <w:jc w:val="center"/>
        <w:rPr>
          <w:rFonts w:asciiTheme="minorHAnsi" w:hAnsiTheme="minorHAnsi" w:cstheme="minorHAnsi"/>
          <w:bCs/>
        </w:rPr>
      </w:pPr>
    </w:p>
    <w:p w14:paraId="0A5482A5" w14:textId="47CD08FA" w:rsidR="00636610" w:rsidRDefault="00636610" w:rsidP="0063661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VZHLEDEM K TOMU, ŽE:</w:t>
      </w:r>
    </w:p>
    <w:p w14:paraId="1FDE2F85" w14:textId="248F7748" w:rsidR="00636610" w:rsidRDefault="00636610" w:rsidP="00636610">
      <w:pPr>
        <w:rPr>
          <w:rFonts w:asciiTheme="minorHAnsi" w:hAnsiTheme="minorHAnsi" w:cstheme="minorHAnsi"/>
          <w:bCs/>
        </w:rPr>
      </w:pPr>
    </w:p>
    <w:p w14:paraId="0F096F05" w14:textId="481F85B2" w:rsidR="007E79E9" w:rsidRPr="009317E7" w:rsidRDefault="008E2193">
      <w:pPr>
        <w:ind w:left="709" w:hanging="709"/>
        <w:jc w:val="both"/>
        <w:rPr>
          <w:rFonts w:asciiTheme="minorHAnsi" w:hAnsiTheme="minorHAnsi" w:cstheme="minorHAnsi"/>
          <w:bCs/>
        </w:rPr>
      </w:pPr>
      <w:r w:rsidRPr="008E2193">
        <w:rPr>
          <w:rFonts w:asciiTheme="minorHAnsi" w:hAnsiTheme="minorHAnsi" w:cstheme="minorHAnsi"/>
          <w:bCs/>
        </w:rPr>
        <w:t>A.</w:t>
      </w:r>
      <w:r>
        <w:rPr>
          <w:rFonts w:asciiTheme="minorHAnsi" w:hAnsiTheme="minorHAnsi" w:cstheme="minorHAnsi"/>
          <w:bCs/>
        </w:rPr>
        <w:tab/>
      </w:r>
      <w:r w:rsidRPr="009317E7">
        <w:rPr>
          <w:rFonts w:asciiTheme="minorHAnsi" w:hAnsiTheme="minorHAnsi" w:cstheme="minorHAnsi"/>
          <w:bCs/>
        </w:rPr>
        <w:t>S</w:t>
      </w:r>
      <w:r w:rsidR="00636610" w:rsidRPr="009317E7">
        <w:rPr>
          <w:rFonts w:asciiTheme="minorHAnsi" w:hAnsiTheme="minorHAnsi" w:cstheme="minorHAnsi"/>
          <w:bCs/>
        </w:rPr>
        <w:t xml:space="preserve">mluvní strany </w:t>
      </w:r>
      <w:r w:rsidRPr="009317E7">
        <w:rPr>
          <w:rFonts w:asciiTheme="minorHAnsi" w:hAnsiTheme="minorHAnsi" w:cstheme="minorHAnsi"/>
          <w:bCs/>
        </w:rPr>
        <w:t xml:space="preserve">mezi sebou </w:t>
      </w:r>
      <w:r w:rsidR="00636610" w:rsidRPr="009317E7">
        <w:rPr>
          <w:rFonts w:asciiTheme="minorHAnsi" w:hAnsiTheme="minorHAnsi" w:cstheme="minorHAnsi"/>
          <w:bCs/>
        </w:rPr>
        <w:t xml:space="preserve">uzavřely </w:t>
      </w:r>
      <w:r w:rsidRPr="009317E7">
        <w:rPr>
          <w:rFonts w:asciiTheme="minorHAnsi" w:hAnsiTheme="minorHAnsi" w:cstheme="minorHAnsi"/>
          <w:bCs/>
        </w:rPr>
        <w:t>s</w:t>
      </w:r>
      <w:r w:rsidR="00636610" w:rsidRPr="009317E7">
        <w:rPr>
          <w:rFonts w:asciiTheme="minorHAnsi" w:hAnsiTheme="minorHAnsi" w:cstheme="minorHAnsi"/>
          <w:bCs/>
        </w:rPr>
        <w:t>mlouvu</w:t>
      </w:r>
      <w:r w:rsidRPr="009317E7">
        <w:rPr>
          <w:rFonts w:asciiTheme="minorHAnsi" w:hAnsiTheme="minorHAnsi" w:cstheme="minorHAnsi"/>
          <w:bCs/>
        </w:rPr>
        <w:t xml:space="preserve">, </w:t>
      </w:r>
      <w:r w:rsidRPr="008E2193">
        <w:rPr>
          <w:rFonts w:asciiTheme="minorHAnsi" w:hAnsiTheme="minorHAnsi" w:cstheme="minorHAnsi"/>
          <w:bCs/>
        </w:rPr>
        <w:t xml:space="preserve">kdy na základě objednávky </w:t>
      </w:r>
      <w:r w:rsidR="008B7C77">
        <w:rPr>
          <w:rFonts w:asciiTheme="minorHAnsi" w:hAnsiTheme="minorHAnsi" w:cstheme="minorHAnsi"/>
          <w:bCs/>
        </w:rPr>
        <w:t xml:space="preserve">ze dne </w:t>
      </w:r>
      <w:r w:rsidR="00C53F25">
        <w:rPr>
          <w:rFonts w:asciiTheme="minorHAnsi" w:hAnsiTheme="minorHAnsi" w:cstheme="minorHAnsi"/>
          <w:bCs/>
        </w:rPr>
        <w:t>8.7.2022</w:t>
      </w:r>
      <w:r w:rsidR="008B7C77">
        <w:rPr>
          <w:rFonts w:asciiTheme="minorHAnsi" w:hAnsiTheme="minorHAnsi" w:cstheme="minorHAnsi"/>
          <w:bCs/>
        </w:rPr>
        <w:t xml:space="preserve"> </w:t>
      </w:r>
      <w:r w:rsidRPr="008E2193">
        <w:rPr>
          <w:rFonts w:asciiTheme="minorHAnsi" w:hAnsiTheme="minorHAnsi" w:cstheme="minorHAnsi"/>
          <w:bCs/>
        </w:rPr>
        <w:t xml:space="preserve">ze </w:t>
      </w:r>
      <w:r w:rsidRPr="00C53F25">
        <w:rPr>
          <w:rFonts w:asciiTheme="minorHAnsi" w:hAnsiTheme="minorHAnsi" w:cstheme="minorHAnsi"/>
          <w:bCs/>
        </w:rPr>
        <w:t>strany objednatele bylo ze strany dodavatele plněno objednateli - dodání</w:t>
      </w:r>
      <w:r w:rsidRPr="008E2193">
        <w:rPr>
          <w:rFonts w:asciiTheme="minorHAnsi" w:hAnsiTheme="minorHAnsi" w:cstheme="minorHAnsi"/>
          <w:bCs/>
        </w:rPr>
        <w:t xml:space="preserve"> </w:t>
      </w:r>
      <w:r w:rsidR="00C53F25">
        <w:rPr>
          <w:rFonts w:asciiTheme="minorHAnsi" w:hAnsiTheme="minorHAnsi" w:cstheme="minorHAnsi"/>
          <w:bCs/>
        </w:rPr>
        <w:t>RECOLO 1000 aerosolového generátoru</w:t>
      </w:r>
      <w:r w:rsidRPr="009317E7">
        <w:rPr>
          <w:rFonts w:asciiTheme="minorHAnsi" w:hAnsiTheme="minorHAnsi" w:cstheme="minorHAnsi"/>
          <w:bCs/>
        </w:rPr>
        <w:t xml:space="preserve">, a to v rámci </w:t>
      </w:r>
      <w:r w:rsidR="00636610" w:rsidRPr="009317E7">
        <w:rPr>
          <w:rFonts w:asciiTheme="minorHAnsi" w:hAnsiTheme="minorHAnsi" w:cstheme="minorHAnsi"/>
          <w:bCs/>
        </w:rPr>
        <w:t>projektu</w:t>
      </w:r>
      <w:r w:rsidR="007E79E9" w:rsidRPr="009317E7">
        <w:rPr>
          <w:rFonts w:asciiTheme="minorHAnsi" w:hAnsiTheme="minorHAnsi" w:cstheme="minorHAnsi"/>
          <w:bCs/>
        </w:rPr>
        <w:t xml:space="preserve"> </w:t>
      </w:r>
      <w:r w:rsidR="007E79E9" w:rsidRPr="008E2193">
        <w:rPr>
          <w:rFonts w:ascii="Calibri" w:eastAsiaTheme="minorHAnsi" w:hAnsi="Calibri" w:cs="Calibri"/>
          <w:lang w:eastAsia="en-US"/>
        </w:rPr>
        <w:t xml:space="preserve">č. CZ.06.3.33/0.0/0.0/17_099/0007891 </w:t>
      </w:r>
      <w:r w:rsidR="007E79E9" w:rsidRPr="009317E7">
        <w:rPr>
          <w:rFonts w:asciiTheme="minorHAnsi" w:hAnsiTheme="minorHAnsi" w:cstheme="minorHAnsi"/>
          <w:bCs/>
        </w:rPr>
        <w:t>v rámci programu integrovaný regionální operační program (dále jen „</w:t>
      </w:r>
      <w:r w:rsidR="007E79E9" w:rsidRPr="009317E7">
        <w:rPr>
          <w:rFonts w:asciiTheme="minorHAnsi" w:hAnsiTheme="minorHAnsi" w:cstheme="minorHAnsi"/>
          <w:bCs/>
          <w:i/>
          <w:iCs/>
        </w:rPr>
        <w:t>Smlouva</w:t>
      </w:r>
      <w:r w:rsidR="007E79E9" w:rsidRPr="009317E7">
        <w:rPr>
          <w:rFonts w:asciiTheme="minorHAnsi" w:hAnsiTheme="minorHAnsi" w:cstheme="minorHAnsi"/>
          <w:bCs/>
        </w:rPr>
        <w:t>“);</w:t>
      </w:r>
    </w:p>
    <w:p w14:paraId="50D7DD89" w14:textId="77777777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2EDFC1C6" w14:textId="05B74F41" w:rsidR="00636610" w:rsidRDefault="007E79E9" w:rsidP="00636610">
      <w:pPr>
        <w:ind w:left="709" w:hanging="709"/>
        <w:jc w:val="both"/>
        <w:rPr>
          <w:rFonts w:ascii="Calibri" w:eastAsiaTheme="minorHAnsi" w:hAnsi="Calibri" w:cs="Calibri"/>
          <w:lang w:eastAsia="en-US"/>
        </w:rPr>
      </w:pPr>
      <w:r>
        <w:rPr>
          <w:rFonts w:asciiTheme="minorHAnsi" w:hAnsiTheme="minorHAnsi" w:cstheme="minorHAnsi"/>
          <w:bCs/>
        </w:rPr>
        <w:t>B.</w:t>
      </w:r>
      <w:r>
        <w:rPr>
          <w:rFonts w:asciiTheme="minorHAnsi" w:hAnsiTheme="minorHAnsi" w:cstheme="minorHAnsi"/>
          <w:bCs/>
        </w:rPr>
        <w:tab/>
      </w:r>
      <w:r w:rsidR="001350EC">
        <w:rPr>
          <w:rFonts w:asciiTheme="minorHAnsi" w:hAnsiTheme="minorHAnsi" w:cstheme="minorHAnsi"/>
          <w:bCs/>
        </w:rPr>
        <w:t>V souladu s pravidly integrovaného regionálního operačního programu jsou s</w:t>
      </w:r>
      <w:r>
        <w:rPr>
          <w:rFonts w:ascii="Calibri" w:eastAsiaTheme="minorHAnsi" w:hAnsi="Calibri" w:cs="Calibri"/>
          <w:lang w:eastAsia="en-US"/>
        </w:rPr>
        <w:t>mluvní strany povinny řádně uchovávat a archivovat veškerou dokumentaci a účetní doklady související s realizací této smlouvy minimálně do konce roku 2035, a po tuto dobu poskytovat potřebnou součinnost orgánům dohledu a dozoru;</w:t>
      </w:r>
    </w:p>
    <w:p w14:paraId="76B1D9DC" w14:textId="7C401111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40DBAA3E" w14:textId="261EC095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PROTO SMLUVNÍ STRANY UZAVŘELY TUTO DOHODU O ARCHIVACI:</w:t>
      </w:r>
    </w:p>
    <w:p w14:paraId="04CED2B3" w14:textId="478CDF48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025E9877" w14:textId="155480FE" w:rsidR="007E79E9" w:rsidRPr="0026093D" w:rsidRDefault="007E79E9" w:rsidP="0026093D">
      <w:pPr>
        <w:ind w:left="709" w:hanging="709"/>
        <w:jc w:val="both"/>
        <w:rPr>
          <w:rFonts w:asciiTheme="minorHAnsi" w:hAnsiTheme="minorHAnsi" w:cstheme="minorHAnsi"/>
          <w:b/>
        </w:rPr>
      </w:pPr>
      <w:r w:rsidRPr="0026093D">
        <w:rPr>
          <w:rFonts w:asciiTheme="minorHAnsi" w:hAnsiTheme="minorHAnsi" w:cstheme="minorHAnsi"/>
          <w:b/>
        </w:rPr>
        <w:t>1.</w:t>
      </w:r>
      <w:r w:rsidRPr="0026093D">
        <w:rPr>
          <w:rFonts w:asciiTheme="minorHAnsi" w:hAnsiTheme="minorHAnsi" w:cstheme="minorHAnsi"/>
          <w:b/>
        </w:rPr>
        <w:tab/>
        <w:t>ARCHIVACE</w:t>
      </w:r>
    </w:p>
    <w:p w14:paraId="1FA6CE6A" w14:textId="77777777" w:rsidR="00636610" w:rsidRDefault="00636610" w:rsidP="00EC0EDB">
      <w:pPr>
        <w:jc w:val="both"/>
        <w:rPr>
          <w:rFonts w:asciiTheme="minorHAnsi" w:hAnsiTheme="minorHAnsi" w:cstheme="minorHAnsi"/>
          <w:bCs/>
        </w:rPr>
      </w:pPr>
    </w:p>
    <w:p w14:paraId="106C8BA4" w14:textId="2AFA8000" w:rsidR="00683E86" w:rsidRPr="00036209" w:rsidRDefault="007E79E9" w:rsidP="005048F0">
      <w:pPr>
        <w:autoSpaceDE w:val="0"/>
        <w:autoSpaceDN w:val="0"/>
        <w:adjustRightInd w:val="0"/>
        <w:ind w:left="705" w:hanging="705"/>
        <w:jc w:val="both"/>
        <w:rPr>
          <w:rFonts w:ascii="Calibri" w:eastAsiaTheme="minorHAnsi" w:hAnsi="Calibri" w:cs="Calibri"/>
          <w:lang w:eastAsia="en-US"/>
        </w:rPr>
      </w:pPr>
      <w:r>
        <w:rPr>
          <w:rFonts w:asciiTheme="minorHAnsi" w:hAnsiTheme="minorHAnsi" w:cstheme="minorHAnsi"/>
          <w:bCs/>
        </w:rPr>
        <w:t>1.1</w:t>
      </w:r>
      <w:r w:rsidR="00A95F61">
        <w:rPr>
          <w:rFonts w:asciiTheme="minorHAnsi" w:hAnsiTheme="minorHAnsi" w:cstheme="minorHAnsi"/>
          <w:bCs/>
        </w:rPr>
        <w:tab/>
      </w:r>
      <w:r w:rsidR="00217933" w:rsidRPr="00036209">
        <w:rPr>
          <w:rFonts w:ascii="Calibri" w:eastAsiaTheme="minorHAnsi" w:hAnsi="Calibri" w:cs="Calibri"/>
          <w:lang w:eastAsia="en-US"/>
        </w:rPr>
        <w:t xml:space="preserve">Objednatel i dodavatel </w:t>
      </w:r>
      <w:r w:rsidR="00683E86" w:rsidRPr="00036209">
        <w:rPr>
          <w:rFonts w:ascii="Calibri" w:eastAsiaTheme="minorHAnsi" w:hAnsi="Calibri" w:cs="Calibri"/>
          <w:lang w:eastAsia="en-US"/>
        </w:rPr>
        <w:t>jsou povinni řádně uchovávat a archivovat veškerou</w:t>
      </w:r>
      <w:r w:rsidR="005048F0" w:rsidRPr="00036209">
        <w:rPr>
          <w:rFonts w:ascii="Calibri" w:eastAsiaTheme="minorHAnsi" w:hAnsi="Calibri" w:cs="Calibri"/>
          <w:lang w:eastAsia="en-US"/>
        </w:rPr>
        <w:t xml:space="preserve"> </w:t>
      </w:r>
      <w:r w:rsidR="00683E86" w:rsidRPr="00036209">
        <w:rPr>
          <w:rFonts w:ascii="Calibri" w:eastAsiaTheme="minorHAnsi" w:hAnsi="Calibri" w:cs="Calibri"/>
          <w:lang w:eastAsia="en-US"/>
        </w:rPr>
        <w:t>dokumentaci</w:t>
      </w:r>
      <w:r w:rsidR="005048F0" w:rsidRPr="00036209">
        <w:rPr>
          <w:rFonts w:ascii="Calibri" w:eastAsiaTheme="minorHAnsi" w:hAnsi="Calibri" w:cs="Calibri"/>
          <w:lang w:eastAsia="en-US"/>
        </w:rPr>
        <w:t xml:space="preserve"> </w:t>
      </w:r>
      <w:r w:rsidR="00683E86" w:rsidRPr="00036209">
        <w:rPr>
          <w:rFonts w:ascii="Calibri" w:eastAsiaTheme="minorHAnsi" w:hAnsi="Calibri" w:cs="Calibri"/>
          <w:lang w:eastAsia="en-US"/>
        </w:rPr>
        <w:t xml:space="preserve">a účetní doklady související s realizací </w:t>
      </w:r>
      <w:r w:rsidRPr="00036209">
        <w:rPr>
          <w:rFonts w:ascii="Calibri" w:eastAsiaTheme="minorHAnsi" w:hAnsi="Calibri" w:cs="Calibri"/>
          <w:lang w:eastAsia="en-US"/>
        </w:rPr>
        <w:t>S</w:t>
      </w:r>
      <w:r w:rsidR="00683E86" w:rsidRPr="00036209">
        <w:rPr>
          <w:rFonts w:ascii="Calibri" w:eastAsiaTheme="minorHAnsi" w:hAnsi="Calibri" w:cs="Calibri"/>
          <w:lang w:eastAsia="en-US"/>
        </w:rPr>
        <w:t>mlouvy</w:t>
      </w:r>
      <w:r w:rsidRPr="00036209">
        <w:rPr>
          <w:rFonts w:asciiTheme="minorHAnsi" w:hAnsiTheme="minorHAnsi" w:cstheme="minorHAnsi"/>
          <w:bCs/>
        </w:rPr>
        <w:t xml:space="preserve"> o poskytování poradenských a konzultačních služeb pro přípravu a administraci projektu</w:t>
      </w:r>
      <w:r w:rsidR="00683E86" w:rsidRPr="00036209">
        <w:rPr>
          <w:rFonts w:ascii="Calibri" w:eastAsiaTheme="minorHAnsi" w:hAnsi="Calibri" w:cs="Calibri"/>
          <w:lang w:eastAsia="en-US"/>
        </w:rPr>
        <w:t xml:space="preserve">, jehož plnění </w:t>
      </w:r>
      <w:r w:rsidR="00683E86" w:rsidRPr="00036209">
        <w:rPr>
          <w:rFonts w:ascii="Calibri" w:eastAsiaTheme="minorHAnsi" w:hAnsi="Calibri" w:cs="Calibri"/>
          <w:lang w:eastAsia="en-US"/>
        </w:rPr>
        <w:lastRenderedPageBreak/>
        <w:t>se týká</w:t>
      </w:r>
      <w:r w:rsidR="005048F0" w:rsidRPr="00036209">
        <w:rPr>
          <w:rFonts w:ascii="Calibri" w:eastAsiaTheme="minorHAnsi" w:hAnsi="Calibri" w:cs="Calibri"/>
          <w:lang w:eastAsia="en-US"/>
        </w:rPr>
        <w:t xml:space="preserve"> </w:t>
      </w:r>
      <w:r w:rsidR="00683E86" w:rsidRPr="00036209">
        <w:rPr>
          <w:rFonts w:ascii="Calibri" w:eastAsiaTheme="minorHAnsi" w:hAnsi="Calibri" w:cs="Calibri"/>
          <w:lang w:eastAsia="en-US"/>
        </w:rPr>
        <w:t xml:space="preserve">projektu </w:t>
      </w:r>
      <w:r w:rsidR="00217933" w:rsidRPr="00036209">
        <w:rPr>
          <w:rFonts w:ascii="Calibri" w:eastAsiaTheme="minorHAnsi" w:hAnsi="Calibri" w:cs="Calibri"/>
          <w:lang w:eastAsia="en-US"/>
        </w:rPr>
        <w:t>objednatele</w:t>
      </w:r>
      <w:r w:rsidR="005048F0" w:rsidRPr="00036209">
        <w:rPr>
          <w:rFonts w:ascii="Calibri" w:eastAsiaTheme="minorHAnsi" w:hAnsi="Calibri" w:cs="Calibri"/>
          <w:lang w:eastAsia="en-US"/>
        </w:rPr>
        <w:t xml:space="preserve"> </w:t>
      </w:r>
      <w:r w:rsidR="00683E86" w:rsidRPr="00036209">
        <w:rPr>
          <w:rFonts w:ascii="Calibri" w:eastAsiaTheme="minorHAnsi" w:hAnsi="Calibri" w:cs="Calibri"/>
          <w:lang w:eastAsia="en-US"/>
        </w:rPr>
        <w:t xml:space="preserve">č. CZ.06.3.33/0.0/0.0/17_099/0007891, </w:t>
      </w:r>
      <w:r w:rsidRPr="00036209">
        <w:rPr>
          <w:rFonts w:ascii="Calibri" w:eastAsiaTheme="minorHAnsi" w:hAnsi="Calibri" w:cs="Calibri"/>
          <w:lang w:eastAsia="en-US"/>
        </w:rPr>
        <w:t xml:space="preserve">a to </w:t>
      </w:r>
      <w:r w:rsidR="00683E86" w:rsidRPr="00036209">
        <w:rPr>
          <w:rFonts w:ascii="Calibri" w:eastAsiaTheme="minorHAnsi" w:hAnsi="Calibri" w:cs="Calibri"/>
          <w:lang w:eastAsia="en-US"/>
        </w:rPr>
        <w:t>minimálně do konce roku 2035.</w:t>
      </w:r>
    </w:p>
    <w:p w14:paraId="79996D1A" w14:textId="77777777" w:rsidR="005048F0" w:rsidRPr="00036209" w:rsidRDefault="005048F0" w:rsidP="005048F0">
      <w:pPr>
        <w:jc w:val="both"/>
        <w:rPr>
          <w:rFonts w:asciiTheme="minorHAnsi" w:hAnsiTheme="minorHAnsi" w:cstheme="minorHAnsi"/>
          <w:bCs/>
        </w:rPr>
      </w:pPr>
    </w:p>
    <w:p w14:paraId="334928FF" w14:textId="720EB0A7" w:rsidR="003E0D24" w:rsidRDefault="007E79E9" w:rsidP="005048F0">
      <w:pPr>
        <w:ind w:left="709" w:hanging="709"/>
        <w:jc w:val="both"/>
        <w:rPr>
          <w:rFonts w:asciiTheme="minorHAnsi" w:hAnsiTheme="minorHAnsi" w:cstheme="minorHAnsi"/>
          <w:bCs/>
        </w:rPr>
      </w:pPr>
      <w:r w:rsidRPr="00036209">
        <w:rPr>
          <w:rFonts w:asciiTheme="minorHAnsi" w:hAnsiTheme="minorHAnsi" w:cstheme="minorHAnsi"/>
          <w:bCs/>
        </w:rPr>
        <w:t>1.2</w:t>
      </w:r>
      <w:r w:rsidR="005048F0" w:rsidRPr="00036209">
        <w:rPr>
          <w:rFonts w:asciiTheme="minorHAnsi" w:hAnsiTheme="minorHAnsi" w:cstheme="minorHAnsi"/>
          <w:bCs/>
        </w:rPr>
        <w:tab/>
      </w:r>
      <w:r w:rsidR="00217933" w:rsidRPr="00036209">
        <w:rPr>
          <w:rFonts w:ascii="Calibri" w:eastAsiaTheme="minorHAnsi" w:hAnsi="Calibri" w:cs="Calibri"/>
          <w:lang w:eastAsia="en-US"/>
        </w:rPr>
        <w:t>Objednatel i dodavatel</w:t>
      </w:r>
      <w:r w:rsidR="00217933" w:rsidRPr="00036209">
        <w:rPr>
          <w:rFonts w:asciiTheme="minorHAnsi" w:hAnsiTheme="minorHAnsi" w:cstheme="minorHAnsi"/>
          <w:bCs/>
        </w:rPr>
        <w:t xml:space="preserve"> </w:t>
      </w:r>
      <w:r w:rsidR="003E0D24" w:rsidRPr="00036209">
        <w:rPr>
          <w:rFonts w:asciiTheme="minorHAnsi" w:hAnsiTheme="minorHAnsi" w:cstheme="minorHAnsi"/>
          <w:bCs/>
        </w:rPr>
        <w:t>jsou povinni minimálně do konce roku 203</w:t>
      </w:r>
      <w:r w:rsidR="005152D5" w:rsidRPr="00036209">
        <w:rPr>
          <w:rFonts w:asciiTheme="minorHAnsi" w:hAnsiTheme="minorHAnsi" w:cstheme="minorHAnsi"/>
          <w:bCs/>
        </w:rPr>
        <w:t>5</w:t>
      </w:r>
      <w:r w:rsidR="003E0D24" w:rsidRPr="00036209">
        <w:rPr>
          <w:rFonts w:asciiTheme="minorHAnsi" w:hAnsiTheme="minorHAnsi" w:cstheme="minorHAnsi"/>
          <w:bCs/>
        </w:rPr>
        <w:t xml:space="preserve"> poskytnout zaměstnancům nebo zmocněncům pověřených orgánů (Centrum pro regionální rozvoj, Ministerstvo pro místní rozvoj ČR, Ministerstvo financí ČR, Evropské komise, Evropského účetního dvora, Nejvyššího kontrolního úřadu, Auditního orgánu, Platebního a certifikačního orgánu, příslušného orgánu finanční správy a dalších oprávněné orgány státní správy aj.) požadované informace a dokumentaci vztahující se k projektu </w:t>
      </w:r>
      <w:r w:rsidR="00217933" w:rsidRPr="00036209">
        <w:rPr>
          <w:rFonts w:asciiTheme="minorHAnsi" w:hAnsiTheme="minorHAnsi" w:cstheme="minorHAnsi"/>
          <w:bCs/>
        </w:rPr>
        <w:t>objednatele</w:t>
      </w:r>
      <w:r w:rsidR="003E0D24" w:rsidRPr="00036209">
        <w:rPr>
          <w:rFonts w:asciiTheme="minorHAnsi" w:hAnsiTheme="minorHAnsi" w:cstheme="minorHAnsi"/>
          <w:bCs/>
        </w:rPr>
        <w:t xml:space="preserve"> č. CZ.06.3.33/0.0/0.0/17_099/0007891, a zároveň jsou povinni těmto orgánům vytvořit</w:t>
      </w:r>
      <w:r w:rsidR="003E0D24" w:rsidRPr="003E0D24">
        <w:rPr>
          <w:rFonts w:asciiTheme="minorHAnsi" w:hAnsiTheme="minorHAnsi" w:cstheme="minorHAnsi"/>
          <w:bCs/>
        </w:rPr>
        <w:t xml:space="preserve"> podmínky k provedení kontroly a poskytnout jim při provádění kontroly součinnost.</w:t>
      </w:r>
    </w:p>
    <w:p w14:paraId="17E20893" w14:textId="30B2BDF3" w:rsidR="007E79E9" w:rsidRDefault="007E79E9" w:rsidP="005048F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153A17CA" w14:textId="77777777" w:rsidR="007E79E9" w:rsidRDefault="007E79E9" w:rsidP="005048F0">
      <w:pPr>
        <w:ind w:left="709" w:hanging="709"/>
        <w:jc w:val="both"/>
        <w:rPr>
          <w:rFonts w:asciiTheme="minorHAnsi" w:hAnsiTheme="minorHAnsi" w:cstheme="minorHAnsi"/>
          <w:b/>
        </w:rPr>
      </w:pPr>
    </w:p>
    <w:p w14:paraId="542DE805" w14:textId="5107043A" w:rsidR="007E79E9" w:rsidRPr="0026093D" w:rsidRDefault="007E79E9" w:rsidP="005048F0">
      <w:pPr>
        <w:ind w:left="709" w:hanging="709"/>
        <w:jc w:val="both"/>
        <w:rPr>
          <w:rFonts w:asciiTheme="minorHAnsi" w:hAnsiTheme="minorHAnsi" w:cstheme="minorHAnsi"/>
          <w:b/>
        </w:rPr>
      </w:pPr>
      <w:r w:rsidRPr="0026093D">
        <w:rPr>
          <w:rFonts w:asciiTheme="minorHAnsi" w:hAnsiTheme="minorHAnsi" w:cstheme="minorHAnsi"/>
          <w:b/>
        </w:rPr>
        <w:t>2.</w:t>
      </w:r>
      <w:r w:rsidRPr="0026093D">
        <w:rPr>
          <w:rFonts w:asciiTheme="minorHAnsi" w:hAnsiTheme="minorHAnsi" w:cstheme="minorHAnsi"/>
          <w:b/>
        </w:rPr>
        <w:tab/>
        <w:t>OBECNÁ A ZÁVĚREČNÁ USTANOVENÍ</w:t>
      </w:r>
    </w:p>
    <w:p w14:paraId="70A2DEC5" w14:textId="77777777" w:rsidR="003E0D24" w:rsidRDefault="003E0D24" w:rsidP="00EC0EDB">
      <w:pPr>
        <w:jc w:val="both"/>
        <w:rPr>
          <w:rFonts w:asciiTheme="minorHAnsi" w:hAnsiTheme="minorHAnsi" w:cstheme="minorHAnsi"/>
          <w:bCs/>
        </w:rPr>
      </w:pPr>
    </w:p>
    <w:p w14:paraId="6ABD48CD" w14:textId="13A4792E" w:rsidR="00F72A9E" w:rsidRDefault="007E79E9" w:rsidP="007E79E9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2.1</w:t>
      </w:r>
      <w:r>
        <w:rPr>
          <w:rFonts w:asciiTheme="minorHAnsi" w:hAnsiTheme="minorHAnsi" w:cstheme="minorHAnsi"/>
          <w:sz w:val="24"/>
          <w:szCs w:val="24"/>
        </w:rPr>
        <w:tab/>
        <w:t>Smluvní strany pro vyloučení pochybností sjednávají, že touto Dohodou nejsou dotčen</w:t>
      </w:r>
      <w:r w:rsidR="001350EC"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z w:val="24"/>
          <w:szCs w:val="24"/>
        </w:rPr>
        <w:t xml:space="preserve"> práva a závazky vyplývající ze Smlouvy.</w:t>
      </w:r>
    </w:p>
    <w:p w14:paraId="675FAF65" w14:textId="3A64CE1A" w:rsidR="007E79E9" w:rsidRDefault="007E79E9" w:rsidP="007E79E9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</w:p>
    <w:p w14:paraId="7F9E3A34" w14:textId="771F6F7B" w:rsidR="001350EC" w:rsidRDefault="007E79E9" w:rsidP="001350EC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2.2</w:t>
      </w:r>
      <w:r>
        <w:rPr>
          <w:rFonts w:asciiTheme="minorHAnsi" w:hAnsiTheme="minorHAnsi" w:cstheme="minorHAnsi"/>
          <w:sz w:val="24"/>
          <w:szCs w:val="24"/>
        </w:rPr>
        <w:tab/>
        <w:t xml:space="preserve">Tato Dohoda nabývá </w:t>
      </w:r>
      <w:r w:rsidRPr="00036209">
        <w:rPr>
          <w:rFonts w:asciiTheme="minorHAnsi" w:hAnsiTheme="minorHAnsi" w:cstheme="minorHAnsi"/>
          <w:sz w:val="24"/>
          <w:szCs w:val="24"/>
        </w:rPr>
        <w:t>platnosti</w:t>
      </w:r>
      <w:r w:rsidR="00217933" w:rsidRPr="00036209">
        <w:rPr>
          <w:rFonts w:asciiTheme="minorHAnsi" w:hAnsiTheme="minorHAnsi" w:cstheme="minorHAnsi"/>
          <w:sz w:val="24"/>
          <w:szCs w:val="24"/>
        </w:rPr>
        <w:t xml:space="preserve"> </w:t>
      </w:r>
      <w:r w:rsidR="001350EC" w:rsidRPr="00036209">
        <w:rPr>
          <w:rFonts w:asciiTheme="minorHAnsi" w:hAnsiTheme="minorHAnsi" w:cstheme="minorHAnsi"/>
          <w:sz w:val="24"/>
          <w:szCs w:val="24"/>
        </w:rPr>
        <w:t xml:space="preserve">dnem jejího podpisu oprávněnými zástupci obou smluvních stran a účinnosti dnem jejího zveřejnění v registru smluv. Smluvní strany se dohodly, že tuto Dohodu zveřejní v registru smluv </w:t>
      </w:r>
      <w:r w:rsidR="00217933" w:rsidRPr="00036209">
        <w:rPr>
          <w:rFonts w:asciiTheme="minorHAnsi" w:hAnsiTheme="minorHAnsi" w:cstheme="minorHAnsi"/>
          <w:sz w:val="24"/>
          <w:szCs w:val="24"/>
        </w:rPr>
        <w:t>objednatel</w:t>
      </w:r>
      <w:r w:rsidR="001350EC" w:rsidRPr="00036209">
        <w:rPr>
          <w:rFonts w:asciiTheme="minorHAnsi" w:hAnsiTheme="minorHAnsi" w:cstheme="minorHAnsi"/>
          <w:sz w:val="24"/>
          <w:szCs w:val="24"/>
        </w:rPr>
        <w:t>, avšak ke zveřejnění této Dohody je oprávněna kterákoliv ze stran s tím, že v případě, že nedojde ke zveřejnění této Dohody do tří měsíců ode dne jeho podpisu, a Dohoda tak pozbude účinnosti, nemají vůči sobě strany nárok na náhradu škody.</w:t>
      </w:r>
    </w:p>
    <w:p w14:paraId="7E9E3A9A" w14:textId="63B4073A" w:rsidR="001350EC" w:rsidRDefault="001350EC" w:rsidP="001350EC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</w:p>
    <w:p w14:paraId="352A2166" w14:textId="4002779B" w:rsidR="001350EC" w:rsidRDefault="001350EC" w:rsidP="0026093D">
      <w:pPr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2.3</w:t>
      </w:r>
      <w:r>
        <w:rPr>
          <w:rFonts w:asciiTheme="minorHAnsi" w:hAnsiTheme="minorHAnsi" w:cstheme="minorHAnsi"/>
        </w:rPr>
        <w:tab/>
        <w:t>Tato Dohoda je vyhotove</w:t>
      </w:r>
      <w:r w:rsidRPr="00892559">
        <w:rPr>
          <w:rFonts w:asciiTheme="minorHAnsi" w:hAnsiTheme="minorHAnsi" w:cstheme="minorHAnsi"/>
        </w:rPr>
        <w:t>na</w:t>
      </w:r>
      <w:r w:rsidR="0091519A" w:rsidRPr="00892559">
        <w:rPr>
          <w:rFonts w:asciiTheme="minorHAnsi" w:hAnsiTheme="minorHAnsi" w:cstheme="minorHAnsi"/>
        </w:rPr>
        <w:t xml:space="preserve"> </w:t>
      </w:r>
      <w:r w:rsidR="002E0ED9" w:rsidRPr="00892559">
        <w:rPr>
          <w:rFonts w:asciiTheme="minorHAnsi" w:hAnsiTheme="minorHAnsi" w:cstheme="minorHAnsi"/>
        </w:rPr>
        <w:t>ve dvou (2) stejnopisech, z nich po jednom (1) obdrží každá smluvní strana.</w:t>
      </w:r>
    </w:p>
    <w:p w14:paraId="09FE04A1" w14:textId="77777777" w:rsidR="002E0ED9" w:rsidRPr="00D33BEA" w:rsidRDefault="002E0ED9" w:rsidP="0026093D">
      <w:pPr>
        <w:ind w:left="709" w:hanging="709"/>
        <w:jc w:val="both"/>
        <w:rPr>
          <w:rFonts w:asciiTheme="minorHAnsi" w:hAnsiTheme="minorHAnsi" w:cstheme="minorHAnsi"/>
        </w:rPr>
      </w:pPr>
    </w:p>
    <w:p w14:paraId="37F1EAA1" w14:textId="67F76A79" w:rsidR="0091519A" w:rsidRPr="00D33BEA" w:rsidRDefault="001350EC" w:rsidP="0026093D">
      <w:pPr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2.4</w:t>
      </w:r>
      <w:r>
        <w:rPr>
          <w:rFonts w:asciiTheme="minorHAnsi" w:hAnsiTheme="minorHAnsi" w:cstheme="minorHAnsi"/>
        </w:rPr>
        <w:tab/>
        <w:t>S</w:t>
      </w:r>
      <w:r w:rsidR="0091519A" w:rsidRPr="00D33BEA">
        <w:rPr>
          <w:rFonts w:asciiTheme="minorHAnsi" w:hAnsiTheme="minorHAnsi" w:cstheme="minorHAnsi"/>
        </w:rPr>
        <w:t>mluvní stany svými podpisy stvrzují, že t</w:t>
      </w:r>
      <w:r>
        <w:rPr>
          <w:rFonts w:asciiTheme="minorHAnsi" w:hAnsiTheme="minorHAnsi" w:cstheme="minorHAnsi"/>
        </w:rPr>
        <w:t>ato Dohoda</w:t>
      </w:r>
      <w:r w:rsidR="0091519A" w:rsidRPr="00D33BEA">
        <w:rPr>
          <w:rFonts w:asciiTheme="minorHAnsi" w:hAnsiTheme="minorHAnsi" w:cstheme="minorHAnsi"/>
        </w:rPr>
        <w:t xml:space="preserve"> byl</w:t>
      </w:r>
      <w:r>
        <w:rPr>
          <w:rFonts w:asciiTheme="minorHAnsi" w:hAnsiTheme="minorHAnsi" w:cstheme="minorHAnsi"/>
        </w:rPr>
        <w:t>a</w:t>
      </w:r>
      <w:r w:rsidR="0091519A" w:rsidRPr="00D33BEA">
        <w:rPr>
          <w:rFonts w:asciiTheme="minorHAnsi" w:hAnsiTheme="minorHAnsi" w:cstheme="minorHAnsi"/>
        </w:rPr>
        <w:t xml:space="preserve"> podepsán</w:t>
      </w:r>
      <w:r>
        <w:rPr>
          <w:rFonts w:asciiTheme="minorHAnsi" w:hAnsiTheme="minorHAnsi" w:cstheme="minorHAnsi"/>
        </w:rPr>
        <w:t>a</w:t>
      </w:r>
      <w:r w:rsidR="0091519A" w:rsidRPr="00D33BEA">
        <w:rPr>
          <w:rFonts w:asciiTheme="minorHAnsi" w:hAnsiTheme="minorHAnsi" w:cstheme="minorHAnsi"/>
        </w:rPr>
        <w:t xml:space="preserve"> dle jejich svobodné a vážné vůle, prosté omylu, nikoli v tísni a za nápadně nevýhodných podmínek.</w:t>
      </w:r>
    </w:p>
    <w:p w14:paraId="56C2EB64" w14:textId="77777777" w:rsidR="0091519A" w:rsidRPr="00D33BEA" w:rsidRDefault="0091519A" w:rsidP="0091519A">
      <w:pPr>
        <w:pStyle w:val="Odstavecseseznamem"/>
        <w:rPr>
          <w:rFonts w:asciiTheme="minorHAnsi" w:hAnsiTheme="minorHAnsi" w:cstheme="minorHAnsi"/>
        </w:rPr>
      </w:pPr>
    </w:p>
    <w:p w14:paraId="36365E11" w14:textId="53BEAB8F" w:rsidR="001350EC" w:rsidRDefault="001350EC" w:rsidP="0026093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ab/>
        <w:t>*</w:t>
      </w:r>
      <w:r>
        <w:rPr>
          <w:rFonts w:asciiTheme="minorHAnsi" w:hAnsiTheme="minorHAnsi" w:cstheme="minorHAnsi"/>
        </w:rPr>
        <w:tab/>
        <w:t>*</w:t>
      </w:r>
    </w:p>
    <w:p w14:paraId="1ADC0324" w14:textId="77777777" w:rsidR="001350EC" w:rsidRDefault="001350EC" w:rsidP="0091519A">
      <w:pPr>
        <w:rPr>
          <w:rFonts w:asciiTheme="minorHAnsi" w:hAnsiTheme="minorHAnsi" w:cstheme="minorHAnsi"/>
        </w:rPr>
      </w:pPr>
    </w:p>
    <w:p w14:paraId="75B93389" w14:textId="2A48C094" w:rsidR="0091519A" w:rsidRPr="00D33BEA" w:rsidRDefault="00E55775" w:rsidP="009151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="00036209">
        <w:rPr>
          <w:rFonts w:asciiTheme="minorHAnsi" w:hAnsiTheme="minorHAnsi" w:cstheme="minorHAnsi"/>
        </w:rPr>
        <w:t>Brně</w:t>
      </w:r>
      <w:r w:rsidR="00F72A9E" w:rsidRPr="00D33BEA">
        <w:rPr>
          <w:rFonts w:asciiTheme="minorHAnsi" w:hAnsiTheme="minorHAnsi" w:cstheme="minorHAnsi"/>
        </w:rPr>
        <w:t>,</w:t>
      </w:r>
      <w:r w:rsidR="0091519A" w:rsidRPr="00D33BEA">
        <w:rPr>
          <w:rFonts w:asciiTheme="minorHAnsi" w:hAnsiTheme="minorHAnsi" w:cstheme="minorHAnsi"/>
        </w:rPr>
        <w:t xml:space="preserve"> dne</w:t>
      </w:r>
      <w:r w:rsidR="0091519A" w:rsidRPr="00D33BEA">
        <w:rPr>
          <w:rFonts w:asciiTheme="minorHAnsi" w:hAnsiTheme="minorHAnsi" w:cstheme="minorHAnsi"/>
        </w:rPr>
        <w:tab/>
      </w:r>
      <w:r w:rsidR="0091519A" w:rsidRPr="00D33BEA">
        <w:rPr>
          <w:rFonts w:asciiTheme="minorHAnsi" w:hAnsiTheme="minorHAnsi" w:cstheme="minorHAnsi"/>
        </w:rPr>
        <w:tab/>
      </w:r>
      <w:r w:rsidR="0091519A" w:rsidRPr="00D33BEA">
        <w:rPr>
          <w:rFonts w:asciiTheme="minorHAnsi" w:hAnsiTheme="minorHAnsi" w:cstheme="minorHAnsi"/>
        </w:rPr>
        <w:tab/>
      </w:r>
      <w:r w:rsidR="00C40DF0">
        <w:rPr>
          <w:rFonts w:asciiTheme="minorHAnsi" w:hAnsiTheme="minorHAnsi" w:cstheme="minorHAnsi"/>
        </w:rPr>
        <w:tab/>
      </w:r>
      <w:r w:rsidR="00C40DF0">
        <w:rPr>
          <w:rFonts w:asciiTheme="minorHAnsi" w:hAnsiTheme="minorHAnsi" w:cstheme="minorHAnsi"/>
        </w:rPr>
        <w:tab/>
      </w:r>
      <w:r w:rsidR="00036209">
        <w:rPr>
          <w:rFonts w:asciiTheme="minorHAnsi" w:hAnsiTheme="minorHAnsi" w:cstheme="minorHAnsi"/>
        </w:rPr>
        <w:tab/>
      </w:r>
      <w:r w:rsidR="0091519A" w:rsidRPr="00D33BEA">
        <w:rPr>
          <w:rFonts w:asciiTheme="minorHAnsi" w:hAnsiTheme="minorHAnsi" w:cstheme="minorHAnsi"/>
        </w:rPr>
        <w:t>V</w:t>
      </w:r>
      <w:r w:rsidR="00F72A9E" w:rsidRPr="00D33BEA">
        <w:rPr>
          <w:rFonts w:asciiTheme="minorHAnsi" w:hAnsiTheme="minorHAnsi" w:cstheme="minorHAnsi"/>
        </w:rPr>
        <w:t> </w:t>
      </w:r>
      <w:r w:rsidR="00E658FB">
        <w:rPr>
          <w:rFonts w:asciiTheme="minorHAnsi" w:hAnsiTheme="minorHAnsi" w:cstheme="minorHAnsi"/>
        </w:rPr>
        <w:t>Olomouci</w:t>
      </w:r>
      <w:r w:rsidR="00F72A9E" w:rsidRPr="00D33BEA">
        <w:rPr>
          <w:rFonts w:asciiTheme="minorHAnsi" w:hAnsiTheme="minorHAnsi" w:cstheme="minorHAnsi"/>
        </w:rPr>
        <w:t>,</w:t>
      </w:r>
      <w:r w:rsidR="0091519A" w:rsidRPr="00D33BEA">
        <w:rPr>
          <w:rFonts w:asciiTheme="minorHAnsi" w:hAnsiTheme="minorHAnsi" w:cstheme="minorHAnsi"/>
        </w:rPr>
        <w:t xml:space="preserve"> dne </w:t>
      </w:r>
    </w:p>
    <w:p w14:paraId="1D0F2A89" w14:textId="77777777" w:rsidR="00A36845" w:rsidRDefault="00A36845" w:rsidP="009151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7277049" w14:textId="77777777" w:rsidR="001350EC" w:rsidRPr="00D33BEA" w:rsidRDefault="001350EC" w:rsidP="0091519A">
      <w:pPr>
        <w:rPr>
          <w:rFonts w:asciiTheme="minorHAnsi" w:hAnsiTheme="minorHAnsi" w:cstheme="minorHAnsi"/>
        </w:rPr>
      </w:pPr>
    </w:p>
    <w:p w14:paraId="165E4F7D" w14:textId="77777777" w:rsidR="00C40DF0" w:rsidRPr="00D33BEA" w:rsidRDefault="00C40DF0" w:rsidP="0091519A">
      <w:pPr>
        <w:rPr>
          <w:rFonts w:asciiTheme="minorHAnsi" w:hAnsiTheme="minorHAnsi" w:cstheme="minorHAnsi"/>
        </w:rPr>
      </w:pPr>
    </w:p>
    <w:p w14:paraId="4C03EDA8" w14:textId="3A39BC6E" w:rsidR="0091519A" w:rsidRPr="00D33BEA" w:rsidRDefault="0091519A" w:rsidP="0091519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....................................................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="00A36845" w:rsidRPr="00D33BEA">
        <w:rPr>
          <w:rFonts w:asciiTheme="minorHAnsi" w:hAnsiTheme="minorHAnsi" w:cstheme="minorHAnsi"/>
        </w:rPr>
        <w:t>....................................................</w:t>
      </w:r>
    </w:p>
    <w:p w14:paraId="0FA55F69" w14:textId="7CBAC3A3" w:rsidR="00A95F61" w:rsidRDefault="00036209" w:rsidP="002609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Artprotect, s. r. o.</w:t>
      </w:r>
      <w:r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  <w:r w:rsidR="00175106">
        <w:rPr>
          <w:rFonts w:asciiTheme="minorHAnsi" w:hAnsiTheme="minorHAnsi" w:cstheme="minorHAnsi"/>
        </w:rPr>
        <w:tab/>
      </w:r>
      <w:r w:rsidR="006E1CAD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>Mgr. Ondřej Zatloukal</w:t>
      </w:r>
    </w:p>
    <w:p w14:paraId="6F3A77ED" w14:textId="2A3BB8AB" w:rsidR="00B5551D" w:rsidRPr="00D33BEA" w:rsidRDefault="00E55775" w:rsidP="001350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  <w:t>ředitel</w:t>
      </w:r>
    </w:p>
    <w:sectPr w:rsidR="00B5551D" w:rsidRPr="00D33BEA" w:rsidSect="0036528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2B22" w14:textId="77777777" w:rsidR="00072B49" w:rsidRDefault="00072B49" w:rsidP="00365289">
      <w:r>
        <w:separator/>
      </w:r>
    </w:p>
  </w:endnote>
  <w:endnote w:type="continuationSeparator" w:id="0">
    <w:p w14:paraId="06E9982D" w14:textId="77777777" w:rsidR="00072B49" w:rsidRDefault="00072B49" w:rsidP="0036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A137" w14:textId="77777777" w:rsidR="00247605" w:rsidRPr="0026093D" w:rsidRDefault="00AF255D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26093D">
      <w:rPr>
        <w:rFonts w:asciiTheme="minorHAnsi" w:hAnsiTheme="minorHAnsi" w:cstheme="minorHAnsi"/>
        <w:sz w:val="20"/>
        <w:szCs w:val="20"/>
      </w:rPr>
      <w:fldChar w:fldCharType="begin"/>
    </w:r>
    <w:r w:rsidRPr="0026093D">
      <w:rPr>
        <w:rFonts w:asciiTheme="minorHAnsi" w:hAnsiTheme="minorHAnsi" w:cstheme="minorHAnsi"/>
        <w:sz w:val="20"/>
        <w:szCs w:val="20"/>
      </w:rPr>
      <w:instrText>PAGE   \* MERGEFORMAT</w:instrText>
    </w:r>
    <w:r w:rsidRPr="0026093D">
      <w:rPr>
        <w:rFonts w:asciiTheme="minorHAnsi" w:hAnsiTheme="minorHAnsi" w:cstheme="minorHAnsi"/>
        <w:sz w:val="20"/>
        <w:szCs w:val="20"/>
      </w:rPr>
      <w:fldChar w:fldCharType="separate"/>
    </w:r>
    <w:r w:rsidR="00354411" w:rsidRPr="0026093D">
      <w:rPr>
        <w:rFonts w:asciiTheme="minorHAnsi" w:hAnsiTheme="minorHAnsi" w:cstheme="minorHAnsi"/>
        <w:noProof/>
        <w:sz w:val="20"/>
        <w:szCs w:val="20"/>
      </w:rPr>
      <w:t>6</w:t>
    </w:r>
    <w:r w:rsidRPr="0026093D">
      <w:rPr>
        <w:rFonts w:asciiTheme="minorHAnsi" w:hAnsiTheme="minorHAnsi" w:cstheme="minorHAnsi"/>
        <w:sz w:val="20"/>
        <w:szCs w:val="20"/>
      </w:rPr>
      <w:fldChar w:fldCharType="end"/>
    </w:r>
  </w:p>
  <w:p w14:paraId="7BB3A138" w14:textId="77777777" w:rsidR="005B2CA9" w:rsidRDefault="003D4F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B887" w14:textId="77777777" w:rsidR="00072B49" w:rsidRDefault="00072B49" w:rsidP="00365289">
      <w:r>
        <w:separator/>
      </w:r>
    </w:p>
  </w:footnote>
  <w:footnote w:type="continuationSeparator" w:id="0">
    <w:p w14:paraId="53A89528" w14:textId="77777777" w:rsidR="00072B49" w:rsidRDefault="00072B49" w:rsidP="00365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E10"/>
    <w:multiLevelType w:val="hybridMultilevel"/>
    <w:tmpl w:val="686A22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9263EB"/>
    <w:multiLevelType w:val="hybridMultilevel"/>
    <w:tmpl w:val="E5AEE3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6A3C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2D3919"/>
    <w:multiLevelType w:val="hybridMultilevel"/>
    <w:tmpl w:val="1876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2904"/>
    <w:multiLevelType w:val="hybridMultilevel"/>
    <w:tmpl w:val="3664E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D5CD3"/>
    <w:multiLevelType w:val="hybridMultilevel"/>
    <w:tmpl w:val="9E42CF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6517662"/>
    <w:multiLevelType w:val="hybridMultilevel"/>
    <w:tmpl w:val="A4D4C8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AB5658"/>
    <w:multiLevelType w:val="hybridMultilevel"/>
    <w:tmpl w:val="86EA4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94B0F"/>
    <w:multiLevelType w:val="hybridMultilevel"/>
    <w:tmpl w:val="67AE01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23771F"/>
    <w:multiLevelType w:val="hybridMultilevel"/>
    <w:tmpl w:val="2E3AF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FA22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67C7A"/>
    <w:multiLevelType w:val="multilevel"/>
    <w:tmpl w:val="755C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C021B7"/>
    <w:multiLevelType w:val="hybridMultilevel"/>
    <w:tmpl w:val="D1E28BD4"/>
    <w:lvl w:ilvl="0" w:tplc="45181FE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sz w:val="24"/>
      </w:rPr>
    </w:lvl>
    <w:lvl w:ilvl="1" w:tplc="7BBECFCE">
      <w:start w:val="1"/>
      <w:numFmt w:val="bullet"/>
      <w:lvlText w:val="-"/>
      <w:lvlJc w:val="left"/>
      <w:pPr>
        <w:tabs>
          <w:tab w:val="num" w:pos="1118"/>
        </w:tabs>
        <w:ind w:left="1073" w:hanging="296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66DD6F51"/>
    <w:multiLevelType w:val="hybridMultilevel"/>
    <w:tmpl w:val="DA2660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64D71"/>
    <w:multiLevelType w:val="hybridMultilevel"/>
    <w:tmpl w:val="98E88CF0"/>
    <w:lvl w:ilvl="0" w:tplc="C38C6296">
      <w:start w:val="1"/>
      <w:numFmt w:val="upperLetter"/>
      <w:lvlText w:val="%1."/>
      <w:lvlJc w:val="left"/>
      <w:pPr>
        <w:ind w:left="1065" w:hanging="705"/>
      </w:pPr>
      <w:rPr>
        <w:rFonts w:asciiTheme="minorHAnsi" w:eastAsia="Times New Roman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15BFF"/>
    <w:multiLevelType w:val="hybridMultilevel"/>
    <w:tmpl w:val="24C02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70533"/>
    <w:multiLevelType w:val="multilevel"/>
    <w:tmpl w:val="4130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B61ED7"/>
    <w:multiLevelType w:val="hybridMultilevel"/>
    <w:tmpl w:val="54ACD93E"/>
    <w:lvl w:ilvl="0" w:tplc="A2261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D805967"/>
    <w:multiLevelType w:val="hybridMultilevel"/>
    <w:tmpl w:val="457C1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1409501">
    <w:abstractNumId w:val="1"/>
  </w:num>
  <w:num w:numId="2" w16cid:durableId="1759909081">
    <w:abstractNumId w:val="4"/>
  </w:num>
  <w:num w:numId="3" w16cid:durableId="317538888">
    <w:abstractNumId w:val="15"/>
  </w:num>
  <w:num w:numId="4" w16cid:durableId="1989359271">
    <w:abstractNumId w:val="16"/>
  </w:num>
  <w:num w:numId="5" w16cid:durableId="1075932378">
    <w:abstractNumId w:val="0"/>
  </w:num>
  <w:num w:numId="6" w16cid:durableId="1571379884">
    <w:abstractNumId w:val="10"/>
  </w:num>
  <w:num w:numId="7" w16cid:durableId="2125148310">
    <w:abstractNumId w:val="5"/>
  </w:num>
  <w:num w:numId="8" w16cid:durableId="1593780479">
    <w:abstractNumId w:val="7"/>
  </w:num>
  <w:num w:numId="9" w16cid:durableId="44109479">
    <w:abstractNumId w:val="6"/>
  </w:num>
  <w:num w:numId="10" w16cid:durableId="1644692943">
    <w:abstractNumId w:val="3"/>
  </w:num>
  <w:num w:numId="11" w16cid:durableId="1288197130">
    <w:abstractNumId w:val="8"/>
  </w:num>
  <w:num w:numId="12" w16cid:durableId="1457337648">
    <w:abstractNumId w:val="2"/>
  </w:num>
  <w:num w:numId="13" w16cid:durableId="802429603">
    <w:abstractNumId w:val="14"/>
  </w:num>
  <w:num w:numId="14" w16cid:durableId="830828757">
    <w:abstractNumId w:val="9"/>
  </w:num>
  <w:num w:numId="15" w16cid:durableId="1270625548">
    <w:abstractNumId w:val="13"/>
  </w:num>
  <w:num w:numId="16" w16cid:durableId="104010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027745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004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250485">
    <w:abstractNumId w:val="12"/>
  </w:num>
  <w:num w:numId="20" w16cid:durableId="14386738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89"/>
    <w:rsid w:val="00036209"/>
    <w:rsid w:val="00061B82"/>
    <w:rsid w:val="00072B49"/>
    <w:rsid w:val="000A3A2A"/>
    <w:rsid w:val="000A64A7"/>
    <w:rsid w:val="000D2F8B"/>
    <w:rsid w:val="000D5664"/>
    <w:rsid w:val="00105F34"/>
    <w:rsid w:val="001141BB"/>
    <w:rsid w:val="00125825"/>
    <w:rsid w:val="001350EC"/>
    <w:rsid w:val="00146C5B"/>
    <w:rsid w:val="00175106"/>
    <w:rsid w:val="001852C7"/>
    <w:rsid w:val="001C17D3"/>
    <w:rsid w:val="00217632"/>
    <w:rsid w:val="00217933"/>
    <w:rsid w:val="00222439"/>
    <w:rsid w:val="0026093D"/>
    <w:rsid w:val="002B2042"/>
    <w:rsid w:val="002D7587"/>
    <w:rsid w:val="002E0ED9"/>
    <w:rsid w:val="002F51AE"/>
    <w:rsid w:val="003135EA"/>
    <w:rsid w:val="00354411"/>
    <w:rsid w:val="00361575"/>
    <w:rsid w:val="00365289"/>
    <w:rsid w:val="003A1163"/>
    <w:rsid w:val="003A1D92"/>
    <w:rsid w:val="003D4FD0"/>
    <w:rsid w:val="003E0D24"/>
    <w:rsid w:val="004653E4"/>
    <w:rsid w:val="00490B69"/>
    <w:rsid w:val="004D3149"/>
    <w:rsid w:val="00500497"/>
    <w:rsid w:val="005048F0"/>
    <w:rsid w:val="005152D5"/>
    <w:rsid w:val="00561800"/>
    <w:rsid w:val="00586D6F"/>
    <w:rsid w:val="005E63AD"/>
    <w:rsid w:val="005E7A51"/>
    <w:rsid w:val="00611EDE"/>
    <w:rsid w:val="00636610"/>
    <w:rsid w:val="006720C6"/>
    <w:rsid w:val="006809DE"/>
    <w:rsid w:val="00683E86"/>
    <w:rsid w:val="00695DBD"/>
    <w:rsid w:val="006C544F"/>
    <w:rsid w:val="006E1CAD"/>
    <w:rsid w:val="006F1557"/>
    <w:rsid w:val="00707900"/>
    <w:rsid w:val="00710543"/>
    <w:rsid w:val="007106A2"/>
    <w:rsid w:val="00724C75"/>
    <w:rsid w:val="00771A0E"/>
    <w:rsid w:val="007A2B07"/>
    <w:rsid w:val="007E4C7A"/>
    <w:rsid w:val="007E6694"/>
    <w:rsid w:val="007E79E9"/>
    <w:rsid w:val="007F2059"/>
    <w:rsid w:val="008335E4"/>
    <w:rsid w:val="00855C26"/>
    <w:rsid w:val="00892559"/>
    <w:rsid w:val="008B1CDA"/>
    <w:rsid w:val="008B7C50"/>
    <w:rsid w:val="008B7C77"/>
    <w:rsid w:val="008E2193"/>
    <w:rsid w:val="008E68D4"/>
    <w:rsid w:val="0091519A"/>
    <w:rsid w:val="009317E7"/>
    <w:rsid w:val="00967C2F"/>
    <w:rsid w:val="009702BA"/>
    <w:rsid w:val="00985F87"/>
    <w:rsid w:val="009B682A"/>
    <w:rsid w:val="009E6DFF"/>
    <w:rsid w:val="00A008C9"/>
    <w:rsid w:val="00A36845"/>
    <w:rsid w:val="00A70329"/>
    <w:rsid w:val="00A95F61"/>
    <w:rsid w:val="00AD08B2"/>
    <w:rsid w:val="00AE0851"/>
    <w:rsid w:val="00AE2E57"/>
    <w:rsid w:val="00AF255D"/>
    <w:rsid w:val="00B35A16"/>
    <w:rsid w:val="00B373C5"/>
    <w:rsid w:val="00B5551D"/>
    <w:rsid w:val="00B65B1D"/>
    <w:rsid w:val="00C40DF0"/>
    <w:rsid w:val="00C53F25"/>
    <w:rsid w:val="00C54ECE"/>
    <w:rsid w:val="00CD2B84"/>
    <w:rsid w:val="00D13A06"/>
    <w:rsid w:val="00D31762"/>
    <w:rsid w:val="00D33BEA"/>
    <w:rsid w:val="00DB0285"/>
    <w:rsid w:val="00DC1B55"/>
    <w:rsid w:val="00DD3BF2"/>
    <w:rsid w:val="00E169F8"/>
    <w:rsid w:val="00E20F28"/>
    <w:rsid w:val="00E55775"/>
    <w:rsid w:val="00E658FB"/>
    <w:rsid w:val="00EC0EDB"/>
    <w:rsid w:val="00EC77C7"/>
    <w:rsid w:val="00EE4AAF"/>
    <w:rsid w:val="00F20B66"/>
    <w:rsid w:val="00F353C6"/>
    <w:rsid w:val="00F42B7F"/>
    <w:rsid w:val="00F6019F"/>
    <w:rsid w:val="00F72A9E"/>
    <w:rsid w:val="00F84070"/>
    <w:rsid w:val="00FA24FC"/>
    <w:rsid w:val="00FA7C88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A0AB"/>
  <w15:docId w15:val="{D433AEEE-8F03-4D39-8FA9-4ADCB5E7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528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652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65289"/>
    <w:pPr>
      <w:ind w:left="708"/>
    </w:pPr>
  </w:style>
  <w:style w:type="paragraph" w:styleId="Zpat">
    <w:name w:val="footer"/>
    <w:basedOn w:val="Normln"/>
    <w:link w:val="ZpatChar"/>
    <w:uiPriority w:val="99"/>
    <w:rsid w:val="003652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52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52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289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365289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365289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Revize">
    <w:name w:val="Revision"/>
    <w:hidden/>
    <w:uiPriority w:val="99"/>
    <w:semiHidden/>
    <w:rsid w:val="00D3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317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17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17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7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7E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Zapletal</dc:creator>
  <cp:lastModifiedBy>Kovaříková Jana</cp:lastModifiedBy>
  <cp:revision>5</cp:revision>
  <cp:lastPrinted>2021-08-05T08:34:00Z</cp:lastPrinted>
  <dcterms:created xsi:type="dcterms:W3CDTF">2023-02-03T13:21:00Z</dcterms:created>
  <dcterms:modified xsi:type="dcterms:W3CDTF">2023-02-06T12:50:00Z</dcterms:modified>
</cp:coreProperties>
</file>