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0D79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0C1C9EE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456C6363" w14:textId="28CA176E" w:rsidR="00BF651C" w:rsidRPr="00862AF3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862AF3">
        <w:rPr>
          <w:rFonts w:ascii="Palatino Linotype" w:hAnsi="Palatino Linotype"/>
          <w:sz w:val="18"/>
          <w:szCs w:val="18"/>
        </w:rPr>
        <w:t xml:space="preserve">Č.j. NG </w:t>
      </w:r>
      <w:r w:rsidR="00862AF3" w:rsidRPr="00862AF3">
        <w:rPr>
          <w:rFonts w:ascii="Palatino Linotype" w:hAnsi="Palatino Linotype"/>
          <w:sz w:val="18"/>
          <w:szCs w:val="18"/>
        </w:rPr>
        <w:t>16</w:t>
      </w:r>
      <w:r w:rsidR="00DA4604">
        <w:rPr>
          <w:rFonts w:ascii="Palatino Linotype" w:hAnsi="Palatino Linotype"/>
          <w:sz w:val="18"/>
          <w:szCs w:val="18"/>
        </w:rPr>
        <w:t>0</w:t>
      </w:r>
      <w:r w:rsidR="00862AF3" w:rsidRPr="00862AF3">
        <w:rPr>
          <w:rFonts w:ascii="Palatino Linotype" w:hAnsi="Palatino Linotype"/>
          <w:sz w:val="18"/>
          <w:szCs w:val="18"/>
        </w:rPr>
        <w:t>9/2022</w:t>
      </w:r>
    </w:p>
    <w:p w14:paraId="6A2DA215" w14:textId="77777777" w:rsidR="004255E9" w:rsidRPr="00862AF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3AFE6A7" w14:textId="77777777" w:rsidR="00CC4247" w:rsidRPr="00862AF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862AF3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1 </w:t>
      </w:r>
    </w:p>
    <w:p w14:paraId="3E308B81" w14:textId="35A11E3F" w:rsidR="00CC4247" w:rsidRPr="00862AF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862AF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862AF3" w:rsidRPr="00862AF3">
        <w:rPr>
          <w:rFonts w:ascii="Palatino Linotype" w:hAnsi="Palatino Linotype"/>
          <w:b/>
          <w:bCs/>
          <w:smallCaps/>
          <w:sz w:val="18"/>
          <w:szCs w:val="18"/>
        </w:rPr>
        <w:t>2294</w:t>
      </w:r>
      <w:r w:rsidRPr="00862AF3">
        <w:rPr>
          <w:rFonts w:ascii="Palatino Linotype" w:hAnsi="Palatino Linotype"/>
          <w:b/>
          <w:bCs/>
          <w:smallCaps/>
          <w:sz w:val="18"/>
          <w:szCs w:val="18"/>
        </w:rPr>
        <w:t>/201</w:t>
      </w:r>
      <w:r w:rsidR="00862AF3" w:rsidRPr="00862AF3"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Pr="00862AF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A4257A">
        <w:rPr>
          <w:rFonts w:ascii="Palatino Linotype" w:hAnsi="Palatino Linotype"/>
          <w:b/>
          <w:bCs/>
          <w:smallCaps/>
          <w:sz w:val="18"/>
          <w:szCs w:val="18"/>
        </w:rPr>
        <w:t>2. února 2018</w:t>
      </w:r>
    </w:p>
    <w:p w14:paraId="6764B0FF" w14:textId="77777777" w:rsidR="00CC4247" w:rsidRPr="00862AF3" w:rsidRDefault="00CC4247" w:rsidP="00CC4247">
      <w:pPr>
        <w:rPr>
          <w:rFonts w:ascii="Palatino Linotype" w:hAnsi="Palatino Linotype"/>
          <w:sz w:val="18"/>
          <w:szCs w:val="18"/>
        </w:rPr>
      </w:pPr>
      <w:r w:rsidRPr="00862AF3">
        <w:rPr>
          <w:rFonts w:ascii="Palatino Linotype" w:hAnsi="Palatino Linotype"/>
          <w:sz w:val="18"/>
          <w:szCs w:val="18"/>
        </w:rPr>
        <w:t>níže „Dodatek“</w:t>
      </w:r>
    </w:p>
    <w:p w14:paraId="1CE71E60" w14:textId="77777777" w:rsidR="00CC4247" w:rsidRPr="00862AF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69850664" w14:textId="77777777" w:rsidR="00CC4247" w:rsidRPr="00862AF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proofErr w:type="gramStart"/>
      <w:r w:rsidRPr="00862AF3">
        <w:rPr>
          <w:rFonts w:ascii="Palatino Linotype" w:hAnsi="Palatino Linotype"/>
          <w:b/>
          <w:snapToGrid w:val="0"/>
          <w:sz w:val="18"/>
          <w:szCs w:val="18"/>
        </w:rPr>
        <w:t>ČR - Národní</w:t>
      </w:r>
      <w:proofErr w:type="gramEnd"/>
      <w:r w:rsidRPr="00862AF3">
        <w:rPr>
          <w:rFonts w:ascii="Palatino Linotype" w:hAnsi="Palatino Linotype"/>
          <w:b/>
          <w:snapToGrid w:val="0"/>
          <w:sz w:val="18"/>
          <w:szCs w:val="18"/>
        </w:rPr>
        <w:t xml:space="preserve"> galerie v Praze </w:t>
      </w:r>
    </w:p>
    <w:p w14:paraId="2F53090A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862AF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F8E8EE4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B0C7487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7DF459E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7B7EB1C9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467761BB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CED2A8F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69ECF97A" w14:textId="77777777" w:rsidR="00862AF3" w:rsidRPr="00862AF3" w:rsidRDefault="00862AF3" w:rsidP="00862AF3">
      <w:pPr>
        <w:rPr>
          <w:rFonts w:ascii="Palatino Linotype" w:hAnsi="Palatino Linotype"/>
          <w:b/>
          <w:sz w:val="18"/>
          <w:szCs w:val="18"/>
        </w:rPr>
      </w:pPr>
      <w:r w:rsidRPr="00862AF3">
        <w:rPr>
          <w:rFonts w:ascii="Palatino Linotype" w:hAnsi="Palatino Linotype"/>
          <w:b/>
          <w:sz w:val="18"/>
          <w:szCs w:val="18"/>
        </w:rPr>
        <w:t>Město Brandýs nad Labem-Stará Boleslav</w:t>
      </w:r>
    </w:p>
    <w:p w14:paraId="432BBBE0" w14:textId="77777777" w:rsidR="00862AF3" w:rsidRPr="00862AF3" w:rsidRDefault="00862AF3" w:rsidP="00862AF3">
      <w:pPr>
        <w:rPr>
          <w:rFonts w:ascii="Palatino Linotype" w:hAnsi="Palatino Linotype"/>
          <w:bCs/>
          <w:sz w:val="18"/>
          <w:szCs w:val="18"/>
        </w:rPr>
      </w:pPr>
      <w:r w:rsidRPr="00862AF3">
        <w:rPr>
          <w:rFonts w:ascii="Palatino Linotype" w:hAnsi="Palatino Linotype"/>
          <w:bCs/>
          <w:sz w:val="18"/>
          <w:szCs w:val="18"/>
        </w:rPr>
        <w:t xml:space="preserve">Masarykovo nám. </w:t>
      </w:r>
      <w:proofErr w:type="gramStart"/>
      <w:r w:rsidRPr="00862AF3">
        <w:rPr>
          <w:rFonts w:ascii="Palatino Linotype" w:hAnsi="Palatino Linotype"/>
          <w:bCs/>
          <w:sz w:val="18"/>
          <w:szCs w:val="18"/>
        </w:rPr>
        <w:t>1 - 2</w:t>
      </w:r>
      <w:proofErr w:type="gramEnd"/>
      <w:r w:rsidRPr="00862AF3">
        <w:rPr>
          <w:rFonts w:ascii="Palatino Linotype" w:hAnsi="Palatino Linotype"/>
          <w:bCs/>
          <w:sz w:val="18"/>
          <w:szCs w:val="18"/>
        </w:rPr>
        <w:t>, 250 01 Brandýs nad Labem-Stará Boleslav</w:t>
      </w:r>
    </w:p>
    <w:p w14:paraId="7FD35231" w14:textId="23A597D4" w:rsidR="00862AF3" w:rsidRPr="00862AF3" w:rsidRDefault="00862AF3" w:rsidP="00862AF3">
      <w:pPr>
        <w:rPr>
          <w:rFonts w:ascii="Palatino Linotype" w:hAnsi="Palatino Linotype"/>
          <w:bCs/>
          <w:sz w:val="18"/>
          <w:szCs w:val="18"/>
        </w:rPr>
      </w:pPr>
      <w:r w:rsidRPr="00862AF3">
        <w:rPr>
          <w:rFonts w:ascii="Palatino Linotype" w:hAnsi="Palatino Linotype"/>
          <w:bCs/>
          <w:sz w:val="18"/>
          <w:szCs w:val="18"/>
        </w:rPr>
        <w:t xml:space="preserve">zastoupené </w:t>
      </w:r>
      <w:r w:rsidR="00851B34" w:rsidRPr="00851B34">
        <w:rPr>
          <w:rFonts w:ascii="Palatino Linotype" w:hAnsi="Palatino Linotype"/>
          <w:bCs/>
          <w:sz w:val="18"/>
          <w:szCs w:val="18"/>
        </w:rPr>
        <w:t>Ing. Robert</w:t>
      </w:r>
      <w:r w:rsidR="00851B34">
        <w:rPr>
          <w:rFonts w:ascii="Palatino Linotype" w:hAnsi="Palatino Linotype"/>
          <w:bCs/>
          <w:sz w:val="18"/>
          <w:szCs w:val="18"/>
        </w:rPr>
        <w:t>em</w:t>
      </w:r>
      <w:r w:rsidR="00851B34" w:rsidRPr="00851B34">
        <w:rPr>
          <w:rFonts w:ascii="Palatino Linotype" w:hAnsi="Palatino Linotype"/>
          <w:bCs/>
          <w:sz w:val="18"/>
          <w:szCs w:val="18"/>
        </w:rPr>
        <w:t xml:space="preserve"> Pech</w:t>
      </w:r>
      <w:r w:rsidR="00851B34">
        <w:rPr>
          <w:rFonts w:ascii="Palatino Linotype" w:hAnsi="Palatino Linotype"/>
          <w:bCs/>
          <w:sz w:val="18"/>
          <w:szCs w:val="18"/>
        </w:rPr>
        <w:t>ou</w:t>
      </w:r>
      <w:r w:rsidRPr="00862AF3">
        <w:rPr>
          <w:rFonts w:ascii="Palatino Linotype" w:hAnsi="Palatino Linotype"/>
          <w:bCs/>
          <w:sz w:val="18"/>
          <w:szCs w:val="18"/>
        </w:rPr>
        <w:t>, starostou</w:t>
      </w:r>
    </w:p>
    <w:p w14:paraId="69052F7D" w14:textId="77777777" w:rsidR="00862AF3" w:rsidRPr="00862AF3" w:rsidRDefault="00862AF3" w:rsidP="00862AF3">
      <w:pPr>
        <w:rPr>
          <w:rFonts w:ascii="Palatino Linotype" w:hAnsi="Palatino Linotype"/>
          <w:bCs/>
          <w:sz w:val="18"/>
          <w:szCs w:val="18"/>
        </w:rPr>
      </w:pPr>
      <w:r w:rsidRPr="00862AF3">
        <w:rPr>
          <w:rFonts w:ascii="Palatino Linotype" w:hAnsi="Palatino Linotype"/>
          <w:bCs/>
          <w:sz w:val="18"/>
          <w:szCs w:val="18"/>
        </w:rPr>
        <w:t>IČ 00240079</w:t>
      </w:r>
    </w:p>
    <w:p w14:paraId="7F10E4EB" w14:textId="77777777" w:rsidR="00862AF3" w:rsidRPr="00862AF3" w:rsidRDefault="00862AF3" w:rsidP="00862AF3">
      <w:pPr>
        <w:rPr>
          <w:rFonts w:ascii="Palatino Linotype" w:hAnsi="Palatino Linotype"/>
          <w:bCs/>
          <w:sz w:val="18"/>
          <w:szCs w:val="18"/>
        </w:rPr>
      </w:pPr>
      <w:r w:rsidRPr="00862AF3">
        <w:rPr>
          <w:rFonts w:ascii="Palatino Linotype" w:hAnsi="Palatino Linotype"/>
          <w:bCs/>
          <w:sz w:val="18"/>
          <w:szCs w:val="18"/>
        </w:rPr>
        <w:t>DIČ CZ00240079</w:t>
      </w:r>
    </w:p>
    <w:p w14:paraId="38D7FB0A" w14:textId="6F17CC98" w:rsidR="00CC4247" w:rsidRPr="00953E13" w:rsidRDefault="00CC4247" w:rsidP="00862AF3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50C66FBF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67B9C64E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CF988F5" w14:textId="77777777" w:rsidR="00B127CA" w:rsidRPr="0071624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 xml:space="preserve">, ke kterým má </w:t>
      </w:r>
      <w:r w:rsidR="00CC4247" w:rsidRPr="00716241">
        <w:rPr>
          <w:rFonts w:ascii="Palatino Linotype" w:hAnsi="Palatino Linotype"/>
          <w:sz w:val="18"/>
          <w:szCs w:val="18"/>
        </w:rPr>
        <w:t>příslušnost hospodařit na základě zák. č. 122/2000 Sb.,</w:t>
      </w:r>
      <w:r w:rsidR="00D91922" w:rsidRPr="00716241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716241">
        <w:rPr>
          <w:rFonts w:ascii="Palatino Linotype" w:hAnsi="Palatino Linotype"/>
          <w:sz w:val="18"/>
          <w:szCs w:val="18"/>
        </w:rPr>
        <w:t> </w:t>
      </w:r>
      <w:r w:rsidR="00D91922" w:rsidRPr="00716241">
        <w:rPr>
          <w:rFonts w:ascii="Palatino Linotype" w:hAnsi="Palatino Linotype"/>
          <w:sz w:val="18"/>
          <w:szCs w:val="18"/>
        </w:rPr>
        <w:t>příloze</w:t>
      </w:r>
      <w:r w:rsidR="0014749F" w:rsidRPr="00716241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716241">
        <w:rPr>
          <w:rFonts w:ascii="Palatino Linotype" w:hAnsi="Palatino Linotype"/>
          <w:sz w:val="18"/>
          <w:szCs w:val="18"/>
        </w:rPr>
        <w:t>,</w:t>
      </w:r>
      <w:r w:rsidR="00CC4247" w:rsidRPr="00716241">
        <w:rPr>
          <w:rFonts w:ascii="Palatino Linotype" w:hAnsi="Palatino Linotype"/>
          <w:sz w:val="18"/>
          <w:szCs w:val="18"/>
        </w:rPr>
        <w:t xml:space="preserve"> </w:t>
      </w:r>
      <w:r w:rsidRPr="00716241">
        <w:rPr>
          <w:rFonts w:ascii="Palatino Linotype" w:hAnsi="Palatino Linotype"/>
          <w:sz w:val="18"/>
          <w:szCs w:val="18"/>
        </w:rPr>
        <w:t xml:space="preserve">v celkovém počtu </w:t>
      </w:r>
      <w:r w:rsidR="00CC4247" w:rsidRPr="00716241">
        <w:rPr>
          <w:rFonts w:ascii="Palatino Linotype" w:hAnsi="Palatino Linotype"/>
          <w:sz w:val="18"/>
          <w:szCs w:val="18"/>
        </w:rPr>
        <w:t xml:space="preserve">1 list. </w:t>
      </w:r>
    </w:p>
    <w:p w14:paraId="6C080B0C" w14:textId="77777777" w:rsidR="004F64C7" w:rsidRPr="00716241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716241">
        <w:rPr>
          <w:rFonts w:ascii="Palatino Linotype" w:hAnsi="Palatino Linotype"/>
          <w:sz w:val="18"/>
          <w:szCs w:val="18"/>
        </w:rPr>
        <w:t>D</w:t>
      </w:r>
      <w:r w:rsidRPr="00716241">
        <w:rPr>
          <w:rFonts w:ascii="Palatino Linotype" w:hAnsi="Palatino Linotype"/>
          <w:sz w:val="18"/>
          <w:szCs w:val="18"/>
        </w:rPr>
        <w:t>odatku</w:t>
      </w:r>
    </w:p>
    <w:p w14:paraId="0B9CC8B8" w14:textId="25A2B3DC" w:rsidR="00CC4247" w:rsidRPr="00953E13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716241">
        <w:rPr>
          <w:rFonts w:ascii="Palatino Linotype" w:hAnsi="Palatino Linotype"/>
          <w:sz w:val="18"/>
          <w:szCs w:val="18"/>
        </w:rPr>
        <w:t>hora uved</w:t>
      </w:r>
      <w:r w:rsidR="00422194" w:rsidRPr="00716241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716241">
        <w:rPr>
          <w:rFonts w:ascii="Palatino Linotype" w:hAnsi="Palatino Linotype"/>
          <w:sz w:val="18"/>
          <w:szCs w:val="18"/>
        </w:rPr>
        <w:t xml:space="preserve"> doba výpůjčky uměleckých děl</w:t>
      </w:r>
      <w:r w:rsidR="00422194" w:rsidRPr="00716241">
        <w:rPr>
          <w:rFonts w:ascii="Palatino Linotype" w:hAnsi="Palatino Linotype"/>
          <w:sz w:val="18"/>
          <w:szCs w:val="18"/>
        </w:rPr>
        <w:t xml:space="preserve"> se</w:t>
      </w:r>
      <w:r w:rsidR="00FA3923" w:rsidRPr="00716241">
        <w:rPr>
          <w:rFonts w:ascii="Palatino Linotype" w:hAnsi="Palatino Linotype"/>
          <w:sz w:val="18"/>
          <w:szCs w:val="18"/>
        </w:rPr>
        <w:t xml:space="preserve"> </w:t>
      </w:r>
      <w:r w:rsidR="002A47D0" w:rsidRPr="00716241">
        <w:rPr>
          <w:rFonts w:ascii="Palatino Linotype" w:hAnsi="Palatino Linotype"/>
          <w:sz w:val="18"/>
          <w:szCs w:val="18"/>
        </w:rPr>
        <w:t xml:space="preserve">prodlužuje, a to </w:t>
      </w:r>
      <w:r w:rsidR="00AA1D0A">
        <w:rPr>
          <w:rFonts w:ascii="Palatino Linotype" w:hAnsi="Palatino Linotype"/>
          <w:sz w:val="18"/>
          <w:szCs w:val="18"/>
        </w:rPr>
        <w:t>……………………………</w:t>
      </w:r>
      <w:r w:rsidR="002A47D0" w:rsidRPr="00716241">
        <w:rPr>
          <w:rFonts w:ascii="Palatino Linotype" w:hAnsi="Palatino Linotype"/>
          <w:sz w:val="18"/>
          <w:szCs w:val="18"/>
        </w:rPr>
        <w:t>.</w:t>
      </w:r>
    </w:p>
    <w:p w14:paraId="18CCE9FA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0838D8F7" w14:textId="77777777" w:rsidR="00BC08D3" w:rsidRPr="00716241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je </w:t>
      </w:r>
      <w:r w:rsidRPr="00716241">
        <w:rPr>
          <w:rFonts w:ascii="Palatino Linotype" w:hAnsi="Palatino Linotype"/>
          <w:sz w:val="18"/>
          <w:szCs w:val="18"/>
        </w:rPr>
        <w:t>uzavírán s platností a účinností ode dne jeho podpisu oběma stranami, na dobu určitou. Tento Dodatek nabývá účinnosti dnem uveřejnění v registru smluv.</w:t>
      </w:r>
    </w:p>
    <w:p w14:paraId="07E8379A" w14:textId="77777777" w:rsidR="004F64C7" w:rsidRPr="00716241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>Uveřejnění v registru smluv</w:t>
      </w:r>
    </w:p>
    <w:p w14:paraId="72A9C770" w14:textId="77777777" w:rsidR="004F64C7" w:rsidRPr="00716241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716241">
        <w:rPr>
          <w:rFonts w:ascii="Palatino Linotype" w:hAnsi="Palatino Linotype"/>
          <w:sz w:val="18"/>
          <w:szCs w:val="18"/>
        </w:rPr>
        <w:t>s</w:t>
      </w:r>
      <w:r w:rsidRPr="00716241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716241">
        <w:rPr>
          <w:rFonts w:ascii="Palatino Linotype" w:hAnsi="Palatino Linotype"/>
          <w:sz w:val="18"/>
          <w:szCs w:val="18"/>
        </w:rPr>
        <w:t>Článek č. 1</w:t>
      </w:r>
      <w:r w:rsidRPr="00716241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716241">
        <w:rPr>
          <w:rFonts w:ascii="Palatino Linotype" w:hAnsi="Palatino Linotype"/>
          <w:sz w:val="18"/>
          <w:szCs w:val="18"/>
        </w:rPr>
        <w:t xml:space="preserve"> má důvěrnou povahu </w:t>
      </w:r>
      <w:r w:rsidRPr="00716241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716241">
        <w:rPr>
          <w:rFonts w:ascii="Palatino Linotype" w:hAnsi="Palatino Linotype"/>
          <w:sz w:val="18"/>
          <w:szCs w:val="18"/>
        </w:rPr>
        <w:t>článku č. 1</w:t>
      </w:r>
      <w:r w:rsidRPr="00716241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716241">
        <w:rPr>
          <w:rFonts w:ascii="Palatino Linotype" w:hAnsi="Palatino Linotype"/>
          <w:sz w:val="18"/>
          <w:szCs w:val="18"/>
        </w:rPr>
        <w:t xml:space="preserve">, </w:t>
      </w:r>
      <w:r w:rsidRPr="00716241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655123D" w14:textId="77777777" w:rsidR="007E5957" w:rsidRPr="00716241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>Závěrečná ustanovení</w:t>
      </w:r>
    </w:p>
    <w:p w14:paraId="38A9A66C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5F62453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5807245A" w14:textId="77777777" w:rsidR="00394D05" w:rsidRPr="0071624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 xml:space="preserve">odatek byl sepsán ve dvou </w:t>
      </w:r>
      <w:r w:rsidRPr="00716241">
        <w:rPr>
          <w:rFonts w:ascii="Palatino Linotype" w:hAnsi="Palatino Linotype"/>
          <w:sz w:val="18"/>
          <w:szCs w:val="18"/>
        </w:rPr>
        <w:t>vyhotoveních, každá ze smluvních stran obdržela po jednom vyhotovení.</w:t>
      </w:r>
    </w:p>
    <w:p w14:paraId="250A7FD1" w14:textId="77777777" w:rsidR="00394D05" w:rsidRPr="0071624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 xml:space="preserve">Tento </w:t>
      </w:r>
      <w:r w:rsidR="004F64C7" w:rsidRPr="00716241">
        <w:rPr>
          <w:rFonts w:ascii="Palatino Linotype" w:hAnsi="Palatino Linotype"/>
          <w:sz w:val="18"/>
          <w:szCs w:val="18"/>
        </w:rPr>
        <w:t>D</w:t>
      </w:r>
      <w:r w:rsidRPr="00716241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1ED636B7" w14:textId="542676F9" w:rsidR="00394D05" w:rsidRPr="0071624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716241" w:rsidRPr="00716241">
        <w:rPr>
          <w:rFonts w:ascii="Palatino Linotype" w:hAnsi="Palatino Linotype"/>
          <w:sz w:val="18"/>
          <w:szCs w:val="18"/>
        </w:rPr>
        <w:t>2294/2017</w:t>
      </w:r>
      <w:r w:rsidRPr="00716241">
        <w:rPr>
          <w:rFonts w:ascii="Palatino Linotype" w:hAnsi="Palatino Linotype"/>
          <w:sz w:val="18"/>
          <w:szCs w:val="18"/>
        </w:rPr>
        <w:t xml:space="preserve"> ze dne </w:t>
      </w:r>
      <w:r w:rsidR="00716241" w:rsidRPr="00716241">
        <w:rPr>
          <w:rFonts w:ascii="Palatino Linotype" w:hAnsi="Palatino Linotype"/>
          <w:sz w:val="18"/>
          <w:szCs w:val="18"/>
        </w:rPr>
        <w:t>2. února 2018</w:t>
      </w:r>
      <w:r w:rsidR="00683612" w:rsidRPr="00716241">
        <w:rPr>
          <w:rFonts w:ascii="Palatino Linotype" w:hAnsi="Palatino Linotype"/>
          <w:sz w:val="18"/>
          <w:szCs w:val="18"/>
        </w:rPr>
        <w:t xml:space="preserve">, </w:t>
      </w:r>
      <w:r w:rsidRPr="00716241">
        <w:rPr>
          <w:rFonts w:ascii="Palatino Linotype" w:hAnsi="Palatino Linotype"/>
          <w:sz w:val="18"/>
          <w:szCs w:val="18"/>
        </w:rPr>
        <w:t>zůstávají v platnosti.</w:t>
      </w:r>
    </w:p>
    <w:p w14:paraId="1AFDD064" w14:textId="77777777" w:rsidR="00CC4247" w:rsidRPr="00716241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z w:val="18"/>
          <w:szCs w:val="18"/>
        </w:rPr>
        <w:t>Podpisy</w:t>
      </w:r>
    </w:p>
    <w:p w14:paraId="163051DD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6C15457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1CD6B44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098EB7D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58F07CF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B2B4B2B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797BDCE" w14:textId="1701A1DA" w:rsidR="00716241" w:rsidRPr="00716241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716241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 w:rsidRPr="00716241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71624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716241">
        <w:rPr>
          <w:rFonts w:ascii="Palatino Linotype" w:hAnsi="Palatino Linotype"/>
          <w:snapToGrid w:val="0"/>
          <w:sz w:val="18"/>
          <w:szCs w:val="18"/>
        </w:rPr>
        <w:tab/>
      </w:r>
      <w:r w:rsidR="00716241" w:rsidRPr="00716241">
        <w:rPr>
          <w:rFonts w:ascii="Palatino Linotype" w:hAnsi="Palatino Linotype"/>
          <w:snapToGrid w:val="0"/>
          <w:sz w:val="18"/>
          <w:szCs w:val="18"/>
        </w:rPr>
        <w:t xml:space="preserve">Ing. </w:t>
      </w:r>
      <w:r w:rsidR="00851B34">
        <w:rPr>
          <w:rFonts w:ascii="Palatino Linotype" w:hAnsi="Palatino Linotype"/>
          <w:snapToGrid w:val="0"/>
          <w:sz w:val="18"/>
          <w:szCs w:val="18"/>
        </w:rPr>
        <w:t>Robert Pecha</w:t>
      </w:r>
      <w:r w:rsidR="00716241" w:rsidRPr="00716241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214FED8E" w14:textId="77777777" w:rsidR="00716241" w:rsidRPr="00716241" w:rsidRDefault="00415DB1" w:rsidP="00716241">
      <w:pPr>
        <w:tabs>
          <w:tab w:val="left" w:pos="4820"/>
        </w:tabs>
        <w:spacing w:line="240" w:lineRule="auto"/>
        <w:ind w:right="-477"/>
        <w:jc w:val="left"/>
        <w:rPr>
          <w:rFonts w:ascii="Palatino Linotype" w:hAnsi="Palatino Linotype"/>
          <w:snapToGrid w:val="0"/>
          <w:sz w:val="18"/>
          <w:szCs w:val="18"/>
        </w:rPr>
      </w:pPr>
      <w:r w:rsidRPr="00716241"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71624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 w:rsidRPr="00716241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71624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716241">
        <w:rPr>
          <w:rFonts w:ascii="Palatino Linotype" w:hAnsi="Palatino Linotype"/>
          <w:snapToGrid w:val="0"/>
          <w:sz w:val="18"/>
          <w:szCs w:val="18"/>
        </w:rPr>
        <w:tab/>
      </w:r>
      <w:r w:rsidR="00716241" w:rsidRPr="00716241">
        <w:rPr>
          <w:rFonts w:ascii="Palatino Linotype" w:hAnsi="Palatino Linotype"/>
          <w:snapToGrid w:val="0"/>
          <w:sz w:val="18"/>
          <w:szCs w:val="18"/>
        </w:rPr>
        <w:t>starosta města Brandýs nad Labem-</w:t>
      </w:r>
      <w:r w:rsidR="00716241" w:rsidRPr="00716241">
        <w:t xml:space="preserve"> </w:t>
      </w:r>
    </w:p>
    <w:p w14:paraId="55BBDE23" w14:textId="3105029B" w:rsidR="00716241" w:rsidRPr="00716241" w:rsidRDefault="00716241" w:rsidP="00716241">
      <w:pPr>
        <w:tabs>
          <w:tab w:val="left" w:pos="4820"/>
        </w:tabs>
        <w:spacing w:line="240" w:lineRule="auto"/>
        <w:ind w:right="-477"/>
        <w:jc w:val="left"/>
        <w:rPr>
          <w:rFonts w:ascii="Palatino Linotype" w:hAnsi="Palatino Linotype"/>
          <w:snapToGrid w:val="0"/>
          <w:sz w:val="18"/>
          <w:szCs w:val="18"/>
        </w:rPr>
      </w:pPr>
      <w:r w:rsidRPr="00716241"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477DB8" w:rsidRPr="00716241">
        <w:rPr>
          <w:rFonts w:ascii="Palatino Linotype" w:hAnsi="Palatino Linotype"/>
          <w:snapToGrid w:val="0"/>
          <w:sz w:val="18"/>
          <w:szCs w:val="18"/>
        </w:rPr>
        <w:tab/>
      </w:r>
      <w:r w:rsidRPr="00716241">
        <w:rPr>
          <w:rFonts w:ascii="Palatino Linotype" w:hAnsi="Palatino Linotype"/>
          <w:snapToGrid w:val="0"/>
          <w:sz w:val="18"/>
          <w:szCs w:val="18"/>
        </w:rPr>
        <w:t>Stará Boleslav</w:t>
      </w:r>
      <w:r w:rsidRPr="00716241">
        <w:rPr>
          <w:rFonts w:ascii="Palatino Linotype" w:hAnsi="Palatino Linotype"/>
          <w:snapToGrid w:val="0"/>
          <w:sz w:val="18"/>
          <w:szCs w:val="18"/>
        </w:rPr>
        <w:tab/>
      </w:r>
    </w:p>
    <w:p w14:paraId="284B0A42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716241">
        <w:rPr>
          <w:rFonts w:ascii="Palatino Linotype" w:hAnsi="Palatino Linotype"/>
          <w:snapToGrid w:val="0"/>
          <w:sz w:val="18"/>
          <w:szCs w:val="18"/>
        </w:rPr>
        <w:t>Půjčitel</w:t>
      </w:r>
      <w:r w:rsidRPr="00716241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716241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1003" w14:textId="77777777" w:rsidR="00E44E28" w:rsidRDefault="00E44E28" w:rsidP="007013F0">
      <w:r>
        <w:separator/>
      </w:r>
    </w:p>
  </w:endnote>
  <w:endnote w:type="continuationSeparator" w:id="0">
    <w:p w14:paraId="4C660868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77220778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6F85909C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13932DA6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104AF567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4AD5" w14:textId="77777777" w:rsidR="00E44E28" w:rsidRDefault="00E44E28" w:rsidP="007013F0">
      <w:r>
        <w:separator/>
      </w:r>
    </w:p>
  </w:footnote>
  <w:footnote w:type="continuationSeparator" w:id="0">
    <w:p w14:paraId="23054397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DAE1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4C022D3" wp14:editId="4A04D56A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31674805">
    <w:abstractNumId w:val="0"/>
  </w:num>
  <w:num w:numId="2" w16cid:durableId="1716537380">
    <w:abstractNumId w:val="1"/>
  </w:num>
  <w:num w:numId="3" w16cid:durableId="1456101841">
    <w:abstractNumId w:val="4"/>
  </w:num>
  <w:num w:numId="4" w16cid:durableId="342171995">
    <w:abstractNumId w:val="2"/>
  </w:num>
  <w:num w:numId="5" w16cid:durableId="368116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690801">
    <w:abstractNumId w:val="3"/>
  </w:num>
  <w:num w:numId="7" w16cid:durableId="1091199388">
    <w:abstractNumId w:val="3"/>
    <w:lvlOverride w:ilvl="0">
      <w:startOverride w:val="1"/>
    </w:lvlOverride>
  </w:num>
  <w:num w:numId="8" w16cid:durableId="1764453945">
    <w:abstractNumId w:val="3"/>
    <w:lvlOverride w:ilvl="0">
      <w:startOverride w:val="1"/>
    </w:lvlOverride>
  </w:num>
  <w:num w:numId="9" w16cid:durableId="552277317">
    <w:abstractNumId w:val="3"/>
    <w:lvlOverride w:ilvl="0">
      <w:startOverride w:val="1"/>
    </w:lvlOverride>
  </w:num>
  <w:num w:numId="10" w16cid:durableId="1334724202">
    <w:abstractNumId w:val="3"/>
    <w:lvlOverride w:ilvl="0">
      <w:startOverride w:val="1"/>
    </w:lvlOverride>
  </w:num>
  <w:num w:numId="11" w16cid:durableId="2013143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16241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1B34"/>
    <w:rsid w:val="00852A8A"/>
    <w:rsid w:val="00852DB4"/>
    <w:rsid w:val="00853879"/>
    <w:rsid w:val="00855F18"/>
    <w:rsid w:val="00862AF3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57A"/>
    <w:rsid w:val="00A42C02"/>
    <w:rsid w:val="00A45B48"/>
    <w:rsid w:val="00A508A0"/>
    <w:rsid w:val="00A622B1"/>
    <w:rsid w:val="00A77FEF"/>
    <w:rsid w:val="00A914A5"/>
    <w:rsid w:val="00A953B7"/>
    <w:rsid w:val="00AA1D0A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A460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1C0F98A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Andrea Bartáková</cp:lastModifiedBy>
  <cp:revision>2</cp:revision>
  <cp:lastPrinted>2022-12-16T14:07:00Z</cp:lastPrinted>
  <dcterms:created xsi:type="dcterms:W3CDTF">2023-02-08T14:50:00Z</dcterms:created>
  <dcterms:modified xsi:type="dcterms:W3CDTF">2023-02-08T14:50:00Z</dcterms:modified>
</cp:coreProperties>
</file>