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F5BB" w14:textId="7E1DAF18" w:rsidR="007D405A" w:rsidRPr="002713D0" w:rsidRDefault="007D405A" w:rsidP="007D405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13D0">
        <w:rPr>
          <w:rFonts w:ascii="Times New Roman" w:hAnsi="Times New Roman" w:cs="Times New Roman"/>
          <w:b/>
          <w:bCs/>
          <w:sz w:val="32"/>
          <w:szCs w:val="32"/>
        </w:rPr>
        <w:t xml:space="preserve">DODATEK </w:t>
      </w:r>
      <w:r w:rsidR="00044720"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Pr="002713D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77787BF" w14:textId="2F187F92" w:rsidR="007D405A" w:rsidRPr="007D405A" w:rsidRDefault="007D405A" w:rsidP="007D405A">
      <w:pPr>
        <w:jc w:val="center"/>
        <w:rPr>
          <w:rFonts w:ascii="Times New Roman" w:hAnsi="Times New Roman" w:cs="Times New Roman"/>
        </w:rPr>
      </w:pPr>
      <w:r w:rsidRPr="007D405A">
        <w:rPr>
          <w:rFonts w:ascii="Times New Roman" w:hAnsi="Times New Roman" w:cs="Times New Roman"/>
        </w:rPr>
        <w:t xml:space="preserve">ke Smlouvě o </w:t>
      </w:r>
      <w:r>
        <w:rPr>
          <w:rFonts w:ascii="Times New Roman" w:hAnsi="Times New Roman" w:cs="Times New Roman"/>
        </w:rPr>
        <w:t>zápůjčce</w:t>
      </w:r>
      <w:r w:rsidRPr="007D405A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7</w:t>
      </w:r>
      <w:r w:rsidRPr="007D405A">
        <w:rPr>
          <w:rFonts w:ascii="Times New Roman" w:hAnsi="Times New Roman" w:cs="Times New Roman"/>
        </w:rPr>
        <w:t xml:space="preserve">. 8. </w:t>
      </w:r>
      <w:r>
        <w:rPr>
          <w:rFonts w:ascii="Times New Roman" w:hAnsi="Times New Roman" w:cs="Times New Roman"/>
        </w:rPr>
        <w:t>2019</w:t>
      </w:r>
      <w:r w:rsidRPr="007D405A">
        <w:rPr>
          <w:rFonts w:ascii="Times New Roman" w:hAnsi="Times New Roman" w:cs="Times New Roman"/>
        </w:rPr>
        <w:t xml:space="preserve"> uzavřené podle §</w:t>
      </w:r>
      <w:r>
        <w:rPr>
          <w:rFonts w:ascii="Times New Roman" w:hAnsi="Times New Roman" w:cs="Times New Roman"/>
        </w:rPr>
        <w:t xml:space="preserve"> </w:t>
      </w:r>
      <w:r w:rsidRPr="007D405A">
        <w:rPr>
          <w:rFonts w:ascii="Times New Roman" w:hAnsi="Times New Roman" w:cs="Times New Roman"/>
        </w:rPr>
        <w:t xml:space="preserve">2390 a násl. </w:t>
      </w:r>
      <w:r>
        <w:rPr>
          <w:rFonts w:ascii="Times New Roman" w:hAnsi="Times New Roman" w:cs="Times New Roman"/>
        </w:rPr>
        <w:t xml:space="preserve">zákona č. 89/2012 Sb., </w:t>
      </w:r>
      <w:r w:rsidRPr="007D405A">
        <w:rPr>
          <w:rFonts w:ascii="Times New Roman" w:hAnsi="Times New Roman" w:cs="Times New Roman"/>
        </w:rPr>
        <w:t>občansk</w:t>
      </w:r>
      <w:r>
        <w:rPr>
          <w:rFonts w:ascii="Times New Roman" w:hAnsi="Times New Roman" w:cs="Times New Roman"/>
        </w:rPr>
        <w:t>ý</w:t>
      </w:r>
      <w:r w:rsidRPr="007D405A">
        <w:rPr>
          <w:rFonts w:ascii="Times New Roman" w:hAnsi="Times New Roman" w:cs="Times New Roman"/>
        </w:rPr>
        <w:t xml:space="preserve"> zákoník</w:t>
      </w:r>
      <w:r>
        <w:rPr>
          <w:rFonts w:ascii="Times New Roman" w:hAnsi="Times New Roman" w:cs="Times New Roman"/>
        </w:rPr>
        <w:t xml:space="preserve">, </w:t>
      </w:r>
      <w:r w:rsidRPr="007D405A">
        <w:rPr>
          <w:rFonts w:ascii="Times New Roman" w:hAnsi="Times New Roman" w:cs="Times New Roman"/>
        </w:rPr>
        <w:t>v platném znění (dále jen „Dodatek“)</w:t>
      </w:r>
      <w:r>
        <w:rPr>
          <w:rFonts w:ascii="Times New Roman" w:hAnsi="Times New Roman" w:cs="Times New Roman"/>
        </w:rPr>
        <w:t xml:space="preserve"> </w:t>
      </w:r>
      <w:r w:rsidRPr="007D405A">
        <w:rPr>
          <w:rFonts w:ascii="Times New Roman" w:hAnsi="Times New Roman" w:cs="Times New Roman"/>
        </w:rPr>
        <w:t>mezi:</w:t>
      </w:r>
    </w:p>
    <w:p w14:paraId="041D4813" w14:textId="3DFF781C" w:rsidR="007D405A" w:rsidRDefault="007D405A" w:rsidP="007D405A">
      <w:pPr>
        <w:jc w:val="both"/>
        <w:rPr>
          <w:rFonts w:ascii="Times New Roman" w:hAnsi="Times New Roman" w:cs="Times New Roman"/>
        </w:rPr>
      </w:pPr>
    </w:p>
    <w:p w14:paraId="1AAE6306" w14:textId="77777777" w:rsidR="00A101F0" w:rsidRDefault="00A101F0" w:rsidP="007D405A">
      <w:pPr>
        <w:pStyle w:val="Tlotextu"/>
        <w:jc w:val="left"/>
        <w:rPr>
          <w:b/>
        </w:rPr>
      </w:pPr>
    </w:p>
    <w:p w14:paraId="7262C289" w14:textId="66F9DD5F" w:rsidR="007D405A" w:rsidRPr="00084D07" w:rsidRDefault="007D405A" w:rsidP="007D405A">
      <w:pPr>
        <w:pStyle w:val="Tlotextu"/>
        <w:jc w:val="left"/>
        <w:rPr>
          <w:b/>
        </w:rPr>
      </w:pPr>
      <w:r w:rsidRPr="00084D07">
        <w:rPr>
          <w:b/>
        </w:rPr>
        <w:t xml:space="preserve">Městská část Praha – Vinoř </w:t>
      </w:r>
    </w:p>
    <w:p w14:paraId="51CE0677" w14:textId="77777777" w:rsidR="007D405A" w:rsidRPr="00084D07" w:rsidRDefault="007D405A" w:rsidP="007D405A">
      <w:pPr>
        <w:pStyle w:val="Tlotextu"/>
        <w:spacing w:line="240" w:lineRule="auto"/>
        <w:jc w:val="left"/>
      </w:pPr>
      <w:r w:rsidRPr="00084D07">
        <w:t>Bohdanečská 97, 190 17 Praha – Vinoř</w:t>
      </w:r>
    </w:p>
    <w:p w14:paraId="5176D232" w14:textId="77777777" w:rsidR="00E4432C" w:rsidRDefault="007D405A" w:rsidP="007D405A">
      <w:pPr>
        <w:pStyle w:val="Tlotextu"/>
        <w:spacing w:line="240" w:lineRule="auto"/>
        <w:jc w:val="left"/>
      </w:pPr>
      <w:r w:rsidRPr="00084D07">
        <w:t>IČ: 00240982</w:t>
      </w:r>
    </w:p>
    <w:p w14:paraId="67DAF771" w14:textId="27E32E60" w:rsidR="007D405A" w:rsidRPr="00084D07" w:rsidRDefault="007D405A" w:rsidP="007D405A">
      <w:pPr>
        <w:pStyle w:val="Tlotextu"/>
        <w:spacing w:line="240" w:lineRule="auto"/>
        <w:jc w:val="left"/>
      </w:pPr>
      <w:r w:rsidRPr="00084D07">
        <w:t xml:space="preserve">DIČ:CZ00240982 </w:t>
      </w:r>
    </w:p>
    <w:p w14:paraId="56539FB0" w14:textId="4D793552" w:rsidR="007D405A" w:rsidRPr="00084D07" w:rsidRDefault="007D405A" w:rsidP="007D405A">
      <w:pPr>
        <w:pStyle w:val="Tlotextu"/>
        <w:spacing w:line="240" w:lineRule="auto"/>
        <w:jc w:val="left"/>
      </w:pPr>
      <w:r w:rsidRPr="00084D07">
        <w:t xml:space="preserve"> zastoupená</w:t>
      </w:r>
      <w:r>
        <w:t>:</w:t>
      </w:r>
      <w:r w:rsidRPr="00084D07">
        <w:t xml:space="preserve"> Ing. Michalem Biskupem</w:t>
      </w:r>
      <w:r>
        <w:t>,</w:t>
      </w:r>
      <w:r w:rsidRPr="00084D07">
        <w:t xml:space="preserve"> starostou</w:t>
      </w:r>
    </w:p>
    <w:p w14:paraId="61220385" w14:textId="06056700" w:rsidR="007D405A" w:rsidRDefault="007D405A" w:rsidP="007D405A">
      <w:pPr>
        <w:pStyle w:val="Tlotextu"/>
        <w:spacing w:line="240" w:lineRule="auto"/>
        <w:jc w:val="left"/>
        <w:rPr>
          <w:color w:val="000000"/>
          <w:shd w:val="clear" w:color="auto" w:fill="FFFFFF"/>
        </w:rPr>
      </w:pPr>
      <w:proofErr w:type="spellStart"/>
      <w:r w:rsidRPr="00084D07">
        <w:t>č.ú</w:t>
      </w:r>
      <w:proofErr w:type="spellEnd"/>
      <w:r w:rsidRPr="00084D07">
        <w:t xml:space="preserve">.: </w:t>
      </w:r>
      <w:r w:rsidRPr="00084D07">
        <w:rPr>
          <w:color w:val="000000"/>
          <w:shd w:val="clear" w:color="auto" w:fill="FFFFFF"/>
        </w:rPr>
        <w:t>274958902/0300</w:t>
      </w:r>
    </w:p>
    <w:p w14:paraId="1EFC4DBB" w14:textId="503ED420" w:rsidR="007D405A" w:rsidRDefault="007D405A" w:rsidP="007D405A">
      <w:pPr>
        <w:pStyle w:val="Tlotextu"/>
        <w:spacing w:line="240" w:lineRule="auto"/>
        <w:jc w:val="left"/>
        <w:rPr>
          <w:color w:val="000000"/>
          <w:shd w:val="clear" w:color="auto" w:fill="FFFFFF"/>
        </w:rPr>
      </w:pPr>
    </w:p>
    <w:p w14:paraId="155CBD9F" w14:textId="1A885EFB" w:rsidR="007D405A" w:rsidRPr="00084D07" w:rsidRDefault="007D405A" w:rsidP="007D405A">
      <w:pPr>
        <w:pStyle w:val="Tlotextu"/>
        <w:spacing w:line="240" w:lineRule="auto"/>
        <w:jc w:val="left"/>
      </w:pPr>
      <w:r>
        <w:rPr>
          <w:color w:val="000000"/>
          <w:shd w:val="clear" w:color="auto" w:fill="FFFFFF"/>
        </w:rPr>
        <w:t>(dále jen „</w:t>
      </w:r>
      <w:r w:rsidRPr="007D405A">
        <w:rPr>
          <w:i/>
          <w:iCs/>
          <w:color w:val="000000"/>
          <w:shd w:val="clear" w:color="auto" w:fill="FFFFFF"/>
        </w:rPr>
        <w:t>zapůjčitel</w:t>
      </w:r>
      <w:r>
        <w:rPr>
          <w:color w:val="000000"/>
          <w:shd w:val="clear" w:color="auto" w:fill="FFFFFF"/>
        </w:rPr>
        <w:t>“)</w:t>
      </w:r>
    </w:p>
    <w:p w14:paraId="70EDE453" w14:textId="77777777" w:rsidR="007D405A" w:rsidRPr="00084D07" w:rsidRDefault="007D405A" w:rsidP="007D405A">
      <w:pPr>
        <w:jc w:val="both"/>
        <w:rPr>
          <w:rStyle w:val="Siln"/>
          <w:b w:val="0"/>
        </w:rPr>
      </w:pPr>
    </w:p>
    <w:p w14:paraId="12B65552" w14:textId="4D076B5A" w:rsidR="007D405A" w:rsidRPr="007D405A" w:rsidRDefault="007D405A" w:rsidP="007D405A">
      <w:pPr>
        <w:jc w:val="both"/>
        <w:rPr>
          <w:rStyle w:val="Siln"/>
          <w:b w:val="0"/>
        </w:rPr>
      </w:pPr>
      <w:r w:rsidRPr="00084D07">
        <w:rPr>
          <w:rStyle w:val="Siln"/>
          <w:b w:val="0"/>
        </w:rPr>
        <w:t>a</w:t>
      </w:r>
    </w:p>
    <w:p w14:paraId="77F3EC93" w14:textId="77777777" w:rsidR="007D405A" w:rsidRPr="00084D07" w:rsidRDefault="007D405A" w:rsidP="007D405A">
      <w:pPr>
        <w:jc w:val="both"/>
        <w:rPr>
          <w:rStyle w:val="Siln"/>
        </w:rPr>
      </w:pPr>
    </w:p>
    <w:p w14:paraId="63C7AFAC" w14:textId="77777777" w:rsidR="007D405A" w:rsidRPr="00084D07" w:rsidRDefault="007D405A" w:rsidP="00E4432C">
      <w:pPr>
        <w:spacing w:line="276" w:lineRule="auto"/>
        <w:rPr>
          <w:b/>
          <w:bCs/>
        </w:rPr>
      </w:pPr>
      <w:r w:rsidRPr="00084D07">
        <w:rPr>
          <w:b/>
          <w:bCs/>
        </w:rPr>
        <w:t>Tělovýchovná jednota Sokol Vinoř</w:t>
      </w:r>
    </w:p>
    <w:p w14:paraId="7EAB4574" w14:textId="77777777" w:rsidR="007D405A" w:rsidRPr="00084D07" w:rsidRDefault="007D405A" w:rsidP="007D405A">
      <w:r w:rsidRPr="00084D07">
        <w:t>Klenovská 35, 190 17 Praha 9 – Vinoř,</w:t>
      </w:r>
    </w:p>
    <w:p w14:paraId="0B946988" w14:textId="77777777" w:rsidR="007D405A" w:rsidRPr="00084D07" w:rsidRDefault="007D405A" w:rsidP="007D405A">
      <w:r w:rsidRPr="00084D07">
        <w:t>IČ: 49281771</w:t>
      </w:r>
    </w:p>
    <w:p w14:paraId="57A13995" w14:textId="7C23779A" w:rsidR="007D405A" w:rsidRPr="00084D07" w:rsidRDefault="007D405A" w:rsidP="007D405A">
      <w:r w:rsidRPr="00084D07">
        <w:t>zastoupen</w:t>
      </w:r>
      <w:r>
        <w:t>á</w:t>
      </w:r>
      <w:r w:rsidRPr="00084D07">
        <w:t xml:space="preserve">: Ing. Myronem </w:t>
      </w:r>
      <w:proofErr w:type="spellStart"/>
      <w:r w:rsidRPr="00084D07">
        <w:t>Gawdunem</w:t>
      </w:r>
      <w:proofErr w:type="spellEnd"/>
      <w:r w:rsidRPr="00084D07">
        <w:t xml:space="preserve">, starostou  </w:t>
      </w:r>
    </w:p>
    <w:p w14:paraId="0DFA1823" w14:textId="30AE3AC8" w:rsidR="009C7E77" w:rsidRDefault="009C7E77"/>
    <w:p w14:paraId="719AAEC9" w14:textId="79A6828E" w:rsidR="007D405A" w:rsidRDefault="007D405A" w:rsidP="007D405A">
      <w:pPr>
        <w:pStyle w:val="Tlotextu"/>
        <w:spacing w:line="240" w:lineRule="auto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(dále jen „</w:t>
      </w:r>
      <w:r>
        <w:rPr>
          <w:i/>
          <w:iCs/>
          <w:color w:val="000000"/>
          <w:shd w:val="clear" w:color="auto" w:fill="FFFFFF"/>
        </w:rPr>
        <w:t>vydlužitel</w:t>
      </w:r>
      <w:r>
        <w:rPr>
          <w:color w:val="000000"/>
          <w:shd w:val="clear" w:color="auto" w:fill="FFFFFF"/>
        </w:rPr>
        <w:t>“)</w:t>
      </w:r>
    </w:p>
    <w:p w14:paraId="03EB702F" w14:textId="7A3B7271" w:rsidR="007D405A" w:rsidRDefault="007D405A" w:rsidP="007D405A">
      <w:pPr>
        <w:pStyle w:val="Tlotextu"/>
        <w:spacing w:line="240" w:lineRule="auto"/>
        <w:jc w:val="left"/>
        <w:rPr>
          <w:color w:val="000000"/>
          <w:shd w:val="clear" w:color="auto" w:fill="FFFFFF"/>
        </w:rPr>
      </w:pPr>
    </w:p>
    <w:p w14:paraId="55A2622B" w14:textId="50AE2095" w:rsidR="007D405A" w:rsidRPr="00084D07" w:rsidRDefault="007D405A" w:rsidP="007D405A">
      <w:pPr>
        <w:pStyle w:val="Tlotextu"/>
        <w:spacing w:line="240" w:lineRule="auto"/>
        <w:jc w:val="left"/>
      </w:pPr>
      <w:r>
        <w:rPr>
          <w:color w:val="000000"/>
          <w:shd w:val="clear" w:color="auto" w:fill="FFFFFF"/>
        </w:rPr>
        <w:t>(společně také jako „</w:t>
      </w:r>
      <w:r w:rsidRPr="007D405A">
        <w:rPr>
          <w:i/>
          <w:iCs/>
          <w:color w:val="000000"/>
          <w:shd w:val="clear" w:color="auto" w:fill="FFFFFF"/>
        </w:rPr>
        <w:t>smluvní strany</w:t>
      </w:r>
      <w:r>
        <w:rPr>
          <w:color w:val="000000"/>
          <w:shd w:val="clear" w:color="auto" w:fill="FFFFFF"/>
        </w:rPr>
        <w:t>“)</w:t>
      </w:r>
    </w:p>
    <w:p w14:paraId="2711D164" w14:textId="4324DFA7" w:rsidR="007D405A" w:rsidRDefault="007D405A"/>
    <w:p w14:paraId="78A4D63E" w14:textId="66BBFAC9" w:rsidR="007D405A" w:rsidRDefault="007D405A"/>
    <w:p w14:paraId="5490F15F" w14:textId="215AD713" w:rsidR="007D405A" w:rsidRDefault="007D405A" w:rsidP="00BC098A">
      <w:pPr>
        <w:pStyle w:val="Odstavecseseznamem"/>
        <w:numPr>
          <w:ilvl w:val="0"/>
          <w:numId w:val="1"/>
        </w:numPr>
        <w:spacing w:line="360" w:lineRule="auto"/>
        <w:jc w:val="center"/>
      </w:pPr>
    </w:p>
    <w:p w14:paraId="7A1F6461" w14:textId="779772E1" w:rsidR="007D405A" w:rsidRDefault="00E4432C" w:rsidP="00BC098A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Zapůjčitel </w:t>
      </w:r>
      <w:r w:rsidR="00BC098A">
        <w:t xml:space="preserve">uzavřel </w:t>
      </w:r>
      <w:r>
        <w:t>s </w:t>
      </w:r>
      <w:r w:rsidR="00BC098A">
        <w:t>v</w:t>
      </w:r>
      <w:r>
        <w:t xml:space="preserve">ydlužitelem </w:t>
      </w:r>
      <w:r w:rsidR="00BC098A">
        <w:t xml:space="preserve">dne 7. 8. 2019 </w:t>
      </w:r>
      <w:r>
        <w:t>Smlouvu o zápůjčce</w:t>
      </w:r>
      <w:r w:rsidR="00BC098A">
        <w:t xml:space="preserve">, ve které se zavázal poskytnout vydlužiteli zápůjčku na úhradu provozních nákladů ve výši 150.000 Kč, slovy: </w:t>
      </w:r>
      <w:proofErr w:type="spellStart"/>
      <w:r w:rsidR="00BC098A" w:rsidRPr="00BC098A">
        <w:t>jednostopadesáttisíc</w:t>
      </w:r>
      <w:proofErr w:type="spellEnd"/>
      <w:r w:rsidR="00BC098A" w:rsidRPr="00BC098A">
        <w:t xml:space="preserve"> korun</w:t>
      </w:r>
      <w:r w:rsidR="00BC098A">
        <w:t xml:space="preserve"> českých. Vydlužitel se zavázal tuto zápůjčku vrátit v plné výši zapůjčiteli nejpozději do 31. 12. 2023.</w:t>
      </w:r>
    </w:p>
    <w:p w14:paraId="081F12F5" w14:textId="6CAB09DA" w:rsidR="00BC098A" w:rsidRDefault="00BC098A" w:rsidP="00BC098A">
      <w:pPr>
        <w:pStyle w:val="Odstavecseseznamem"/>
        <w:ind w:left="426"/>
        <w:jc w:val="both"/>
      </w:pPr>
    </w:p>
    <w:p w14:paraId="7ADF5BFC" w14:textId="3A834C7D" w:rsidR="00BC098A" w:rsidRDefault="00BC098A" w:rsidP="00BC098A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Smluvní strany se dohodly, že částku poskytnutou zapůjčitelem vydlužiteli na základě Smlouvy o zápůjčce, kterou by měl </w:t>
      </w:r>
      <w:r w:rsidR="00044720">
        <w:t xml:space="preserve">vydlužitel </w:t>
      </w:r>
      <w:r>
        <w:t xml:space="preserve">po ukončení </w:t>
      </w:r>
      <w:r w:rsidR="00044720">
        <w:t>S</w:t>
      </w:r>
      <w:r>
        <w:t xml:space="preserve">mlouvy o zápůjčce vrátit </w:t>
      </w:r>
      <w:r w:rsidR="00044720">
        <w:t>zapůjčiteli</w:t>
      </w:r>
      <w:r>
        <w:t xml:space="preserve">, si </w:t>
      </w:r>
      <w:r w:rsidR="00044720">
        <w:t>vydlužitel</w:t>
      </w:r>
      <w:r>
        <w:t xml:space="preserve"> ponechá jako dar</w:t>
      </w:r>
      <w:r w:rsidR="00044720">
        <w:t xml:space="preserve">, na základě čehož uzavřely Darovací smlouvu č. </w:t>
      </w:r>
      <w:r w:rsidR="00EC7AEE">
        <w:t xml:space="preserve">SML/55/1160/0035/2023 </w:t>
      </w:r>
      <w:r w:rsidR="00044720">
        <w:t>ze dne</w:t>
      </w:r>
      <w:r w:rsidR="00EC7AEE">
        <w:t xml:space="preserve"> 6.2.2023</w:t>
      </w:r>
      <w:r w:rsidR="00044720">
        <w:t>.</w:t>
      </w:r>
    </w:p>
    <w:p w14:paraId="542AA651" w14:textId="51D400D0" w:rsidR="00BC098A" w:rsidRDefault="00BC098A" w:rsidP="00BC098A">
      <w:pPr>
        <w:pStyle w:val="Odstavecseseznamem"/>
        <w:ind w:left="426"/>
        <w:jc w:val="both"/>
      </w:pPr>
    </w:p>
    <w:p w14:paraId="11B4149D" w14:textId="57EB3F93" w:rsidR="00BC098A" w:rsidRDefault="00BC098A" w:rsidP="00BC098A">
      <w:pPr>
        <w:pStyle w:val="Odstavecseseznamem"/>
        <w:numPr>
          <w:ilvl w:val="0"/>
          <w:numId w:val="2"/>
        </w:numPr>
        <w:ind w:left="426"/>
        <w:jc w:val="both"/>
      </w:pPr>
      <w:r>
        <w:t xml:space="preserve">Smluvní strany se tedy dohodly na uzavření tohoto Dodatku, na jehož podkladě vzniklý smluvní závazek </w:t>
      </w:r>
      <w:r w:rsidR="00546209">
        <w:t xml:space="preserve">ze Smlouvy o zápůjčce </w:t>
      </w:r>
      <w:r w:rsidR="002C2672">
        <w:t>zaniká</w:t>
      </w:r>
      <w:r>
        <w:t>.</w:t>
      </w:r>
    </w:p>
    <w:p w14:paraId="2082916E" w14:textId="3CFE73F9" w:rsidR="00BC098A" w:rsidRDefault="00BC098A" w:rsidP="00BC098A">
      <w:pPr>
        <w:jc w:val="both"/>
      </w:pPr>
    </w:p>
    <w:p w14:paraId="08B3E396" w14:textId="782EB9F2" w:rsidR="00546209" w:rsidRDefault="00546209" w:rsidP="00BC098A">
      <w:pPr>
        <w:jc w:val="both"/>
      </w:pPr>
    </w:p>
    <w:p w14:paraId="33A06B8E" w14:textId="7FE41EC2" w:rsidR="00546209" w:rsidRDefault="00546209" w:rsidP="00546209">
      <w:pPr>
        <w:pStyle w:val="Odstavecseseznamem"/>
        <w:numPr>
          <w:ilvl w:val="0"/>
          <w:numId w:val="1"/>
        </w:numPr>
        <w:spacing w:line="360" w:lineRule="auto"/>
        <w:jc w:val="center"/>
      </w:pPr>
    </w:p>
    <w:p w14:paraId="22F3CDC5" w14:textId="77777777" w:rsidR="004255FB" w:rsidRDefault="00546209" w:rsidP="004255FB">
      <w:pPr>
        <w:pStyle w:val="Odstavecseseznamem"/>
        <w:numPr>
          <w:ilvl w:val="0"/>
          <w:numId w:val="4"/>
        </w:numPr>
        <w:ind w:left="426"/>
        <w:jc w:val="both"/>
      </w:pPr>
      <w:r w:rsidRPr="00546209">
        <w:t>Smluvní strany prohlašují, že tento Dodatek uzavřely na základě pravé a svobodné vůle, nikoliv v tísni ani za jinak jednostranně nevýhodných podmínek, že se seznámil</w:t>
      </w:r>
      <w:r w:rsidR="004255FB">
        <w:t>y</w:t>
      </w:r>
      <w:r w:rsidRPr="00546209">
        <w:t xml:space="preserve"> s obsahem tohoto Dodatku a na důkaz souhlasu s ním k němu připojují své podpisy.</w:t>
      </w:r>
    </w:p>
    <w:p w14:paraId="56933C45" w14:textId="400BF68B" w:rsidR="004255FB" w:rsidRDefault="004255FB" w:rsidP="004255FB">
      <w:pPr>
        <w:pStyle w:val="Odstavecseseznamem"/>
        <w:numPr>
          <w:ilvl w:val="0"/>
          <w:numId w:val="4"/>
        </w:numPr>
        <w:ind w:left="426"/>
        <w:jc w:val="both"/>
      </w:pPr>
      <w:r>
        <w:lastRenderedPageBreak/>
        <w:t>Dodatek nabývá platnosti a účinnosti podpisem smluvních stran a uveřejněním v registru smluv.</w:t>
      </w:r>
      <w:r w:rsidRPr="0093244A">
        <w:t xml:space="preserve"> </w:t>
      </w:r>
      <w:r>
        <w:t>Tento Dodatek bude uveřejněn v registru smluv dle zákona č. 340/2015 Sb., o zvláštních podmínkách účinnosti některých smluv, uveřejňování těchto smluv a o registru smluv, ve znění pozdějších předpisů.</w:t>
      </w:r>
    </w:p>
    <w:p w14:paraId="57F0ABD4" w14:textId="77777777" w:rsidR="004255FB" w:rsidRDefault="004255FB" w:rsidP="004255FB">
      <w:pPr>
        <w:pStyle w:val="Odstavecseseznamem"/>
        <w:ind w:left="426"/>
        <w:jc w:val="both"/>
      </w:pPr>
    </w:p>
    <w:p w14:paraId="4C92F1C9" w14:textId="6D2473B4" w:rsidR="004255FB" w:rsidRDefault="004255FB" w:rsidP="004255FB">
      <w:pPr>
        <w:pStyle w:val="Odstavecseseznamem"/>
        <w:numPr>
          <w:ilvl w:val="0"/>
          <w:numId w:val="4"/>
        </w:numPr>
        <w:ind w:left="426"/>
        <w:jc w:val="both"/>
      </w:pPr>
      <w:r>
        <w:t xml:space="preserve">Dodatek se vyhotovuje ve dvou stejnopisech, z nichž každá strana </w:t>
      </w:r>
      <w:proofErr w:type="gramStart"/>
      <w:r>
        <w:t>obdrží</w:t>
      </w:r>
      <w:proofErr w:type="gramEnd"/>
      <w:r>
        <w:t xml:space="preserve"> po jednom.</w:t>
      </w:r>
    </w:p>
    <w:p w14:paraId="2A77BEF2" w14:textId="0196169A" w:rsidR="003D5D1E" w:rsidRDefault="003D5D1E" w:rsidP="003D5D1E">
      <w:pPr>
        <w:jc w:val="both"/>
      </w:pPr>
    </w:p>
    <w:p w14:paraId="75EDC5B8" w14:textId="3DC71164" w:rsidR="003D5D1E" w:rsidRDefault="003D5D1E" w:rsidP="003D5D1E">
      <w:pPr>
        <w:jc w:val="both"/>
      </w:pPr>
    </w:p>
    <w:p w14:paraId="18F2FDC6" w14:textId="3CFE639B" w:rsidR="003D5D1E" w:rsidRDefault="003D5D1E" w:rsidP="003D5D1E">
      <w:pPr>
        <w:jc w:val="both"/>
      </w:pPr>
    </w:p>
    <w:p w14:paraId="606054D7" w14:textId="77777777" w:rsidR="003D5D1E" w:rsidRDefault="003D5D1E" w:rsidP="003D5D1E">
      <w:pPr>
        <w:jc w:val="both"/>
      </w:pPr>
    </w:p>
    <w:p w14:paraId="6AA39F3C" w14:textId="77777777" w:rsidR="003D5D1E" w:rsidRDefault="003D5D1E" w:rsidP="003D5D1E">
      <w:pPr>
        <w:jc w:val="both"/>
      </w:pPr>
      <w:r w:rsidRPr="00084D07">
        <w:t xml:space="preserve">V Praze dne </w:t>
      </w:r>
      <w:r>
        <w:t>.......................</w:t>
      </w:r>
      <w:r w:rsidRPr="00084D07">
        <w:tab/>
      </w:r>
      <w:r w:rsidRPr="00084D07">
        <w:tab/>
      </w:r>
      <w:r w:rsidRPr="00084D07">
        <w:tab/>
      </w:r>
      <w:r w:rsidRPr="00084D07">
        <w:tab/>
      </w:r>
      <w:r w:rsidRPr="00084D07">
        <w:tab/>
        <w:t xml:space="preserve">V Praze dne </w:t>
      </w:r>
      <w:r>
        <w:t>.......................</w:t>
      </w:r>
      <w:r w:rsidRPr="00084D07">
        <w:t xml:space="preserve"> </w:t>
      </w:r>
    </w:p>
    <w:p w14:paraId="2220A68D" w14:textId="77777777" w:rsidR="003D5D1E" w:rsidRDefault="003D5D1E" w:rsidP="003D5D1E">
      <w:pPr>
        <w:jc w:val="both"/>
      </w:pPr>
    </w:p>
    <w:p w14:paraId="59A23C53" w14:textId="77777777" w:rsidR="003D5D1E" w:rsidRDefault="003D5D1E" w:rsidP="003D5D1E">
      <w:pPr>
        <w:jc w:val="both"/>
      </w:pPr>
    </w:p>
    <w:p w14:paraId="3FF11278" w14:textId="77777777" w:rsidR="003D5D1E" w:rsidRDefault="003D5D1E" w:rsidP="003D5D1E">
      <w:pPr>
        <w:jc w:val="both"/>
      </w:pPr>
    </w:p>
    <w:p w14:paraId="1E5E6907" w14:textId="77777777" w:rsidR="003D5D1E" w:rsidRDefault="003D5D1E" w:rsidP="003D5D1E">
      <w:pPr>
        <w:jc w:val="both"/>
      </w:pPr>
    </w:p>
    <w:p w14:paraId="26EFE672" w14:textId="77777777" w:rsidR="003D5D1E" w:rsidRDefault="003D5D1E" w:rsidP="003D5D1E">
      <w:pPr>
        <w:jc w:val="both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5C686008" w14:textId="77777777" w:rsidR="003D5D1E" w:rsidRPr="00F305E4" w:rsidRDefault="003D5D1E" w:rsidP="003D5D1E">
      <w:pPr>
        <w:jc w:val="both"/>
        <w:rPr>
          <w:b/>
          <w:bCs/>
        </w:rPr>
      </w:pPr>
      <w:r w:rsidRPr="00F305E4">
        <w:rPr>
          <w:b/>
          <w:bCs/>
        </w:rPr>
        <w:t>Městská část Praha-Vinoř</w:t>
      </w:r>
      <w:r w:rsidRPr="00F305E4">
        <w:rPr>
          <w:b/>
          <w:bCs/>
        </w:rPr>
        <w:tab/>
      </w:r>
      <w:r w:rsidRPr="00F305E4">
        <w:rPr>
          <w:b/>
          <w:bCs/>
        </w:rPr>
        <w:tab/>
      </w:r>
      <w:r w:rsidRPr="00F305E4">
        <w:rPr>
          <w:b/>
          <w:bCs/>
        </w:rPr>
        <w:tab/>
      </w:r>
      <w:r w:rsidRPr="00F305E4">
        <w:rPr>
          <w:b/>
          <w:bCs/>
        </w:rPr>
        <w:tab/>
      </w:r>
      <w:r w:rsidRPr="00F305E4">
        <w:rPr>
          <w:b/>
          <w:bCs/>
        </w:rPr>
        <w:tab/>
        <w:t>Tělovýchovná jednota Sokol Vinoř</w:t>
      </w:r>
    </w:p>
    <w:p w14:paraId="2B38EAB9" w14:textId="77777777" w:rsidR="003D5D1E" w:rsidRDefault="003D5D1E" w:rsidP="003D5D1E">
      <w:pPr>
        <w:jc w:val="both"/>
      </w:pPr>
      <w:r>
        <w:t>Ing. Michal Biskup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Myron </w:t>
      </w:r>
      <w:proofErr w:type="spellStart"/>
      <w:r>
        <w:t>Gawdun</w:t>
      </w:r>
      <w:proofErr w:type="spellEnd"/>
    </w:p>
    <w:p w14:paraId="4191908D" w14:textId="77777777" w:rsidR="003D5D1E" w:rsidRDefault="003D5D1E" w:rsidP="003D5D1E">
      <w:pPr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086346CB" w14:textId="70AF23FE" w:rsidR="003D5D1E" w:rsidRDefault="003D5D1E" w:rsidP="003D5D1E">
      <w:pPr>
        <w:jc w:val="both"/>
      </w:pPr>
      <w:r>
        <w:t>(zapůjčitel)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(vydlužitel)</w:t>
      </w:r>
      <w:r>
        <w:tab/>
      </w:r>
      <w:r>
        <w:tab/>
      </w:r>
    </w:p>
    <w:p w14:paraId="06400083" w14:textId="77777777" w:rsidR="003D5D1E" w:rsidRDefault="003D5D1E" w:rsidP="003D5D1E">
      <w:pPr>
        <w:jc w:val="both"/>
      </w:pPr>
    </w:p>
    <w:sectPr w:rsidR="003D5D1E" w:rsidSect="006D1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753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81A"/>
    <w:multiLevelType w:val="hybridMultilevel"/>
    <w:tmpl w:val="F11EB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5473"/>
    <w:multiLevelType w:val="hybridMultilevel"/>
    <w:tmpl w:val="F11EB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35D44"/>
    <w:multiLevelType w:val="hybridMultilevel"/>
    <w:tmpl w:val="920ED09A"/>
    <w:lvl w:ilvl="0" w:tplc="D4AA28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68894">
    <w:abstractNumId w:val="3"/>
  </w:num>
  <w:num w:numId="2" w16cid:durableId="1782262470">
    <w:abstractNumId w:val="2"/>
  </w:num>
  <w:num w:numId="3" w16cid:durableId="558781124">
    <w:abstractNumId w:val="1"/>
  </w:num>
  <w:num w:numId="4" w16cid:durableId="49558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5A"/>
    <w:rsid w:val="00044720"/>
    <w:rsid w:val="002C2672"/>
    <w:rsid w:val="003D5D1E"/>
    <w:rsid w:val="004255FB"/>
    <w:rsid w:val="004361FD"/>
    <w:rsid w:val="00546209"/>
    <w:rsid w:val="00570061"/>
    <w:rsid w:val="006046C0"/>
    <w:rsid w:val="006D1DCC"/>
    <w:rsid w:val="007D405A"/>
    <w:rsid w:val="00942049"/>
    <w:rsid w:val="009C7E77"/>
    <w:rsid w:val="00A101F0"/>
    <w:rsid w:val="00BC098A"/>
    <w:rsid w:val="00E4432C"/>
    <w:rsid w:val="00E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B8B9"/>
  <w15:chartTrackingRefBased/>
  <w15:docId w15:val="{DDFCB01D-89DE-1543-B00D-BF756EAA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4361FD"/>
    <w:pPr>
      <w:spacing w:before="120"/>
    </w:pPr>
    <w:rPr>
      <w:rFonts w:ascii="Cambria" w:hAnsi="Cambria" w:cstheme="minorHAnsi"/>
      <w:b/>
      <w:bCs/>
      <w:iCs/>
      <w:color w:val="2F5496" w:themeColor="accent1" w:themeShade="BF"/>
    </w:rPr>
  </w:style>
  <w:style w:type="character" w:styleId="Siln">
    <w:name w:val="Strong"/>
    <w:qFormat/>
    <w:rsid w:val="007D405A"/>
    <w:rPr>
      <w:b/>
    </w:rPr>
  </w:style>
  <w:style w:type="character" w:customStyle="1" w:styleId="ZkladntextChar">
    <w:name w:val="Základní text Char"/>
    <w:link w:val="Tlotextu"/>
    <w:locked/>
    <w:rsid w:val="007D405A"/>
  </w:style>
  <w:style w:type="paragraph" w:customStyle="1" w:styleId="Tlotextu">
    <w:name w:val="Tělo textu"/>
    <w:basedOn w:val="Normln"/>
    <w:link w:val="ZkladntextChar"/>
    <w:rsid w:val="007D405A"/>
    <w:pPr>
      <w:suppressAutoHyphens/>
      <w:spacing w:line="288" w:lineRule="auto"/>
      <w:jc w:val="center"/>
    </w:pPr>
  </w:style>
  <w:style w:type="paragraph" w:styleId="Odstavecseseznamem">
    <w:name w:val="List Paragraph"/>
    <w:basedOn w:val="Normln"/>
    <w:uiPriority w:val="34"/>
    <w:qFormat/>
    <w:rsid w:val="007D405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62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</dc:creator>
  <cp:keywords/>
  <dc:description/>
  <cp:lastModifiedBy>Monika Nová</cp:lastModifiedBy>
  <cp:revision>2</cp:revision>
  <dcterms:created xsi:type="dcterms:W3CDTF">2023-02-07T13:18:00Z</dcterms:created>
  <dcterms:modified xsi:type="dcterms:W3CDTF">2023-02-07T13:18:00Z</dcterms:modified>
</cp:coreProperties>
</file>