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428F387" w14:textId="0F816852" w:rsidR="007056C2" w:rsidRPr="00CC70E0" w:rsidRDefault="00EE05C9">
      <w:pPr>
        <w:pStyle w:val="Head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>Rámcová smlouva o dílo</w:t>
      </w:r>
      <w:r w:rsidR="00E554B6">
        <w:rPr>
          <w:rFonts w:ascii="Franklin Gothic Medium Cond" w:hAnsi="Franklin Gothic Medium Cond"/>
        </w:rPr>
        <w:t xml:space="preserve"> č. 0</w:t>
      </w:r>
      <w:r w:rsidR="008506DC">
        <w:rPr>
          <w:rFonts w:ascii="Franklin Gothic Medium Cond" w:hAnsi="Franklin Gothic Medium Cond"/>
        </w:rPr>
        <w:t>1/2023</w:t>
      </w:r>
    </w:p>
    <w:p w14:paraId="521347CD" w14:textId="4E75A2EE" w:rsidR="007056C2" w:rsidRPr="00CC70E0" w:rsidRDefault="008506DC">
      <w:pPr>
        <w:pStyle w:val="Body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  <w:b/>
          <w:bCs/>
        </w:rPr>
        <w:t>Město Pohořelice</w:t>
      </w:r>
    </w:p>
    <w:p w14:paraId="737B9CCC" w14:textId="77777777" w:rsidR="008506DC" w:rsidRDefault="008506DC">
      <w:pPr>
        <w:pStyle w:val="Body2"/>
        <w:rPr>
          <w:rFonts w:ascii="Franklin Gothic Medium Cond" w:hAnsi="Franklin Gothic Medium Cond"/>
        </w:rPr>
      </w:pPr>
      <w:r w:rsidRPr="008506DC">
        <w:rPr>
          <w:rFonts w:ascii="Franklin Gothic Medium Cond" w:hAnsi="Franklin Gothic Medium Cond"/>
        </w:rPr>
        <w:t>IČ: 00283509, DIČ: CZ00283509</w:t>
      </w:r>
    </w:p>
    <w:p w14:paraId="0AE938F8" w14:textId="77777777" w:rsidR="008506DC" w:rsidRDefault="00EE05C9" w:rsidP="008506DC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 xml:space="preserve">Sídlo: </w:t>
      </w:r>
      <w:r w:rsidR="008506DC" w:rsidRPr="008506DC">
        <w:rPr>
          <w:rFonts w:ascii="Franklin Gothic Medium Cond" w:hAnsi="Franklin Gothic Medium Cond"/>
        </w:rPr>
        <w:t>Vídeňská 699</w:t>
      </w:r>
      <w:r w:rsidR="008506DC">
        <w:rPr>
          <w:rFonts w:ascii="Franklin Gothic Medium Cond" w:hAnsi="Franklin Gothic Medium Cond"/>
        </w:rPr>
        <w:t xml:space="preserve">, </w:t>
      </w:r>
      <w:r w:rsidR="008506DC" w:rsidRPr="008506DC">
        <w:rPr>
          <w:rFonts w:ascii="Franklin Gothic Medium Cond" w:hAnsi="Franklin Gothic Medium Cond"/>
        </w:rPr>
        <w:t>691 23 Pohořelice</w:t>
      </w:r>
    </w:p>
    <w:p w14:paraId="6FB8A0AC" w14:textId="3D092B4B" w:rsidR="007056C2" w:rsidRPr="00CC70E0" w:rsidRDefault="00EE05C9" w:rsidP="008506DC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 xml:space="preserve">Za kterou jedná: </w:t>
      </w:r>
      <w:r w:rsidR="008506DC" w:rsidRPr="008506DC">
        <w:rPr>
          <w:rFonts w:ascii="Franklin Gothic Medium Cond" w:hAnsi="Franklin Gothic Medium Cond"/>
        </w:rPr>
        <w:t xml:space="preserve">Bc. Miroslav Novák, </w:t>
      </w:r>
      <w:proofErr w:type="spellStart"/>
      <w:r w:rsidR="008506DC" w:rsidRPr="008506DC">
        <w:rPr>
          <w:rFonts w:ascii="Franklin Gothic Medium Cond" w:hAnsi="Franklin Gothic Medium Cond"/>
        </w:rPr>
        <w:t>DiS</w:t>
      </w:r>
      <w:proofErr w:type="spellEnd"/>
    </w:p>
    <w:p w14:paraId="651257CA" w14:textId="3E285421" w:rsidR="007056C2" w:rsidRPr="00CC70E0" w:rsidRDefault="00EC70E0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 xml:space="preserve"> </w:t>
      </w:r>
      <w:r w:rsidR="00EE05C9" w:rsidRPr="00CC70E0">
        <w:rPr>
          <w:rFonts w:ascii="Franklin Gothic Medium Cond" w:hAnsi="Franklin Gothic Medium Cond"/>
        </w:rPr>
        <w:t>(dále jako „</w:t>
      </w:r>
      <w:r w:rsidR="00EE05C9" w:rsidRPr="00CC70E0">
        <w:rPr>
          <w:rFonts w:ascii="Franklin Gothic Medium Cond" w:hAnsi="Franklin Gothic Medium Cond"/>
          <w:b/>
          <w:bCs/>
        </w:rPr>
        <w:t>Objednatel</w:t>
      </w:r>
      <w:r w:rsidR="00EE05C9" w:rsidRPr="00CC70E0">
        <w:rPr>
          <w:rFonts w:ascii="Franklin Gothic Medium Cond" w:hAnsi="Franklin Gothic Medium Cond"/>
        </w:rPr>
        <w:t>“)</w:t>
      </w:r>
    </w:p>
    <w:p w14:paraId="0BBED773" w14:textId="77777777" w:rsidR="007056C2" w:rsidRPr="00CC70E0" w:rsidRDefault="00EE05C9">
      <w:pPr>
        <w:pStyle w:val="Body2"/>
        <w:spacing w:before="200" w:after="200" w:line="240" w:lineRule="auto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>a</w:t>
      </w:r>
    </w:p>
    <w:p w14:paraId="335BFBF1" w14:textId="77777777" w:rsidR="007056C2" w:rsidRPr="00CC70E0" w:rsidRDefault="00EE05C9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  <w:b/>
          <w:bCs/>
        </w:rPr>
        <w:t>Paměť krajiny, s.r.o.</w:t>
      </w:r>
    </w:p>
    <w:p w14:paraId="6ADD29FC" w14:textId="77777777" w:rsidR="007056C2" w:rsidRPr="00CC70E0" w:rsidRDefault="00EE05C9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>IČO</w:t>
      </w:r>
      <w:r w:rsidR="00C81EB9">
        <w:rPr>
          <w:rFonts w:ascii="Franklin Gothic Medium Cond" w:hAnsi="Franklin Gothic Medium Cond"/>
        </w:rPr>
        <w:t>, DIČ:</w:t>
      </w:r>
      <w:r w:rsidRPr="00CC70E0">
        <w:rPr>
          <w:rFonts w:ascii="Franklin Gothic Medium Cond" w:hAnsi="Franklin Gothic Medium Cond"/>
        </w:rPr>
        <w:t xml:space="preserve"> 29306922</w:t>
      </w:r>
      <w:r w:rsidR="00C81EB9">
        <w:rPr>
          <w:rFonts w:ascii="Franklin Gothic Medium Cond" w:hAnsi="Franklin Gothic Medium Cond"/>
        </w:rPr>
        <w:t>, CZ29306922</w:t>
      </w:r>
    </w:p>
    <w:p w14:paraId="41A095CB" w14:textId="77777777" w:rsidR="007056C2" w:rsidRPr="00CC70E0" w:rsidRDefault="00EE05C9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 xml:space="preserve">Sídlo: </w:t>
      </w:r>
      <w:r w:rsidR="00CC70E0" w:rsidRPr="00CC70E0">
        <w:rPr>
          <w:rFonts w:ascii="Franklin Gothic Medium Cond" w:hAnsi="Franklin Gothic Medium Cond"/>
        </w:rPr>
        <w:t>Všetičkova 615/5</w:t>
      </w:r>
      <w:r w:rsidR="00C81EB9">
        <w:rPr>
          <w:rFonts w:ascii="Franklin Gothic Medium Cond" w:hAnsi="Franklin Gothic Medium Cond"/>
        </w:rPr>
        <w:t xml:space="preserve">, 602 00 Brno </w:t>
      </w:r>
    </w:p>
    <w:p w14:paraId="4A071B7F" w14:textId="2C305945" w:rsidR="007056C2" w:rsidRPr="00CC70E0" w:rsidRDefault="00EC70E0">
      <w:pPr>
        <w:pStyle w:val="Body2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 xml:space="preserve"> </w:t>
      </w:r>
      <w:r w:rsidR="00EE05C9" w:rsidRPr="00CC70E0">
        <w:rPr>
          <w:rFonts w:ascii="Franklin Gothic Medium Cond" w:hAnsi="Franklin Gothic Medium Cond"/>
        </w:rPr>
        <w:t>(dále jako „</w:t>
      </w:r>
      <w:r w:rsidR="00EE05C9" w:rsidRPr="00CC70E0">
        <w:rPr>
          <w:rFonts w:ascii="Franklin Gothic Medium Cond" w:hAnsi="Franklin Gothic Medium Cond"/>
          <w:b/>
          <w:bCs/>
        </w:rPr>
        <w:t>Zhotovitel</w:t>
      </w:r>
      <w:r w:rsidR="00EE05C9" w:rsidRPr="00CC70E0">
        <w:rPr>
          <w:rFonts w:ascii="Franklin Gothic Medium Cond" w:hAnsi="Franklin Gothic Medium Cond"/>
        </w:rPr>
        <w:t>“)</w:t>
      </w:r>
    </w:p>
    <w:p w14:paraId="0DB6BE2B" w14:textId="77777777" w:rsidR="007056C2" w:rsidRPr="00CC70E0" w:rsidRDefault="006327E3">
      <w:pPr>
        <w:pStyle w:val="Body2"/>
        <w:spacing w:before="200" w:after="400" w:line="240" w:lineRule="auto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(</w:t>
      </w:r>
      <w:r w:rsidR="00EE05C9" w:rsidRPr="00CC70E0">
        <w:rPr>
          <w:rFonts w:ascii="Franklin Gothic Medium Cond" w:hAnsi="Franklin Gothic Medium Cond"/>
        </w:rPr>
        <w:t>Objednatel a Zhotovitel dále též společně jako „</w:t>
      </w:r>
      <w:r w:rsidR="00EE05C9" w:rsidRPr="00CC70E0">
        <w:rPr>
          <w:rFonts w:ascii="Franklin Gothic Medium Cond" w:hAnsi="Franklin Gothic Medium Cond"/>
          <w:b/>
          <w:bCs/>
        </w:rPr>
        <w:t>Smluvní strany</w:t>
      </w:r>
      <w:r w:rsidR="00EE05C9" w:rsidRPr="00CC70E0">
        <w:rPr>
          <w:rFonts w:ascii="Franklin Gothic Medium Cond" w:hAnsi="Franklin Gothic Medium Cond"/>
        </w:rPr>
        <w:t>“ a každý jednotlivě jako „</w:t>
      </w:r>
      <w:r w:rsidR="00EE05C9" w:rsidRPr="00CC70E0">
        <w:rPr>
          <w:rFonts w:ascii="Franklin Gothic Medium Cond" w:hAnsi="Franklin Gothic Medium Cond"/>
          <w:b/>
          <w:bCs/>
        </w:rPr>
        <w:t>Smluvní strana</w:t>
      </w:r>
      <w:r w:rsidR="00EE05C9" w:rsidRPr="00CC70E0">
        <w:rPr>
          <w:rFonts w:ascii="Franklin Gothic Medium Cond" w:hAnsi="Franklin Gothic Medium Cond"/>
        </w:rPr>
        <w:t>“)</w:t>
      </w:r>
    </w:p>
    <w:p w14:paraId="36AA21BB" w14:textId="77777777" w:rsidR="007056C2" w:rsidRPr="00CC70E0" w:rsidRDefault="00EE05C9">
      <w:pPr>
        <w:pStyle w:val="Body1"/>
        <w:rPr>
          <w:rFonts w:ascii="Franklin Gothic Medium Cond" w:hAnsi="Franklin Gothic Medium Cond"/>
          <w:bCs/>
        </w:rPr>
      </w:pPr>
      <w:r w:rsidRPr="00CC70E0">
        <w:rPr>
          <w:rFonts w:ascii="Franklin Gothic Medium Cond" w:hAnsi="Franklin Gothic Medium Cond"/>
          <w:bCs/>
        </w:rPr>
        <w:t>SMLUVNÍ STRANY UJEDNÁVAJÍ NÁSLEDUJÍCÍ:</w:t>
      </w:r>
    </w:p>
    <w:p w14:paraId="37DCDFEC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0" w:name="bookmark-name-322_1"/>
      <w:bookmarkEnd w:id="0"/>
      <w:r w:rsidRPr="00CC70E0">
        <w:rPr>
          <w:rFonts w:ascii="Franklin Gothic Medium Cond" w:hAnsi="Franklin Gothic Medium Cond"/>
          <w:bCs/>
        </w:rPr>
        <w:t>Definice</w:t>
      </w:r>
    </w:p>
    <w:p w14:paraId="2F87242C" w14:textId="48CD7237" w:rsidR="007056C2" w:rsidRDefault="00EE05C9" w:rsidP="006327E3">
      <w:pPr>
        <w:pStyle w:val="Level2"/>
        <w:numPr>
          <w:ilvl w:val="1"/>
          <w:numId w:val="13"/>
        </w:numPr>
        <w:outlineLvl w:val="2"/>
        <w:rPr>
          <w:rFonts w:ascii="Franklin Gothic Medium Cond" w:hAnsi="Franklin Gothic Medium Cond"/>
        </w:rPr>
      </w:pPr>
      <w:bookmarkStart w:id="1" w:name="bookmark-name-323_1.1"/>
      <w:bookmarkEnd w:id="1"/>
      <w:r w:rsidRPr="00202F85">
        <w:rPr>
          <w:rFonts w:ascii="Franklin Gothic Medium Cond" w:hAnsi="Franklin Gothic Medium Cond"/>
        </w:rPr>
        <w:t>V této Smlouvě „</w:t>
      </w:r>
      <w:r w:rsidRPr="00202F85">
        <w:rPr>
          <w:rFonts w:ascii="Franklin Gothic Medium Cond" w:hAnsi="Franklin Gothic Medium Cond"/>
          <w:b/>
          <w:bCs/>
        </w:rPr>
        <w:t>Dílo</w:t>
      </w:r>
      <w:r w:rsidR="006327E3" w:rsidRPr="00202F85">
        <w:rPr>
          <w:rFonts w:ascii="Franklin Gothic Medium Cond" w:hAnsi="Franklin Gothic Medium Cond"/>
        </w:rPr>
        <w:t xml:space="preserve">“ znamená </w:t>
      </w:r>
      <w:r w:rsidR="00650289">
        <w:rPr>
          <w:rFonts w:ascii="Franklin Gothic Medium Cond" w:hAnsi="Franklin Gothic Medium Cond"/>
        </w:rPr>
        <w:t xml:space="preserve">vykonávání </w:t>
      </w:r>
      <w:r w:rsidR="00650289">
        <w:rPr>
          <w:rFonts w:ascii="Franklin Gothic Medium Cond" w:hAnsi="Franklin Gothic Medium Cond"/>
          <w:b/>
          <w:bCs/>
        </w:rPr>
        <w:t>odborného</w:t>
      </w:r>
      <w:r w:rsidR="00650289" w:rsidRPr="00650289">
        <w:rPr>
          <w:rFonts w:ascii="Franklin Gothic Medium Cond" w:hAnsi="Franklin Gothic Medium Cond"/>
          <w:b/>
          <w:bCs/>
        </w:rPr>
        <w:t xml:space="preserve"> dozoru prací na revitalizaci větrolamu</w:t>
      </w:r>
      <w:r w:rsidR="00202F85" w:rsidRPr="00202F85">
        <w:rPr>
          <w:rFonts w:ascii="Franklin Gothic Medium Cond" w:hAnsi="Franklin Gothic Medium Cond"/>
        </w:rPr>
        <w:t xml:space="preserve"> </w:t>
      </w:r>
      <w:r w:rsidRPr="00202F85">
        <w:rPr>
          <w:rFonts w:ascii="Franklin Gothic Medium Cond" w:hAnsi="Franklin Gothic Medium Cond"/>
        </w:rPr>
        <w:t xml:space="preserve">na </w:t>
      </w:r>
      <w:r w:rsidR="00202F85">
        <w:rPr>
          <w:rFonts w:ascii="Franklin Gothic Medium Cond" w:hAnsi="Franklin Gothic Medium Cond"/>
        </w:rPr>
        <w:t xml:space="preserve">katastrálním území </w:t>
      </w:r>
      <w:r w:rsidR="008506DC">
        <w:rPr>
          <w:rFonts w:ascii="Franklin Gothic Medium Cond" w:hAnsi="Franklin Gothic Medium Cond"/>
        </w:rPr>
        <w:t>města Pohořelice</w:t>
      </w:r>
      <w:r w:rsidR="00650289">
        <w:rPr>
          <w:rFonts w:ascii="Franklin Gothic Medium Cond" w:hAnsi="Franklin Gothic Medium Cond"/>
        </w:rPr>
        <w:t>:</w:t>
      </w:r>
    </w:p>
    <w:p w14:paraId="0CA39501" w14:textId="420C065A" w:rsidR="00650289" w:rsidRDefault="00650289" w:rsidP="00650289">
      <w:pPr>
        <w:pStyle w:val="Level2"/>
        <w:numPr>
          <w:ilvl w:val="0"/>
          <w:numId w:val="31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Kontrola souladu s odborným posudkem</w:t>
      </w:r>
    </w:p>
    <w:p w14:paraId="6642DE4D" w14:textId="13683BAA" w:rsidR="00650289" w:rsidRDefault="00650289" w:rsidP="00650289">
      <w:pPr>
        <w:pStyle w:val="Level2"/>
        <w:numPr>
          <w:ilvl w:val="0"/>
          <w:numId w:val="31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Kontrola technologie řezů a kácení</w:t>
      </w:r>
    </w:p>
    <w:p w14:paraId="20C5B0D7" w14:textId="676BA6D4" w:rsidR="00650289" w:rsidRDefault="00650289" w:rsidP="00650289">
      <w:pPr>
        <w:pStyle w:val="Level2"/>
        <w:numPr>
          <w:ilvl w:val="0"/>
          <w:numId w:val="31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Koordinace návaznosti prací pro další fázi vývoje větrolamu</w:t>
      </w:r>
    </w:p>
    <w:p w14:paraId="27EC0D13" w14:textId="17D49CCB" w:rsidR="00650289" w:rsidRDefault="00650289" w:rsidP="00650289">
      <w:pPr>
        <w:pStyle w:val="Level2"/>
        <w:numPr>
          <w:ilvl w:val="0"/>
          <w:numId w:val="31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Cena zahrnuje i předchozí konzultace u objednatele v rámci plánování zásahu</w:t>
      </w:r>
    </w:p>
    <w:p w14:paraId="528FD2CA" w14:textId="2B5E09C9" w:rsidR="004F03EA" w:rsidRDefault="004F03EA" w:rsidP="00650289">
      <w:pPr>
        <w:pStyle w:val="Level2"/>
        <w:numPr>
          <w:ilvl w:val="0"/>
          <w:numId w:val="31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Průběžný zápis do stavebního deníku a zápis z kontrolních dní pro potřeby objednatele</w:t>
      </w:r>
    </w:p>
    <w:p w14:paraId="51AA2DE6" w14:textId="08AFAE25" w:rsidR="00667FCF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56B86FE5" w14:textId="77777777" w:rsidR="00667FCF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3A9B8BFF" w14:textId="77777777" w:rsidR="007056C2" w:rsidRPr="00CC70E0" w:rsidRDefault="00EE05C9" w:rsidP="00650289">
      <w:pPr>
        <w:pStyle w:val="Level1"/>
        <w:numPr>
          <w:ilvl w:val="0"/>
          <w:numId w:val="12"/>
        </w:numPr>
        <w:spacing w:before="400" w:line="240" w:lineRule="auto"/>
        <w:outlineLvl w:val="1"/>
        <w:rPr>
          <w:rFonts w:ascii="Franklin Gothic Medium Cond" w:hAnsi="Franklin Gothic Medium Cond"/>
        </w:rPr>
      </w:pPr>
      <w:bookmarkStart w:id="2" w:name="bookmark-name-329_2"/>
      <w:bookmarkStart w:id="3" w:name="bookmark-name-461_6"/>
      <w:bookmarkStart w:id="4" w:name="bookmark-name-479_7"/>
      <w:bookmarkEnd w:id="2"/>
      <w:bookmarkEnd w:id="3"/>
      <w:bookmarkEnd w:id="4"/>
      <w:r w:rsidRPr="00CC70E0">
        <w:rPr>
          <w:rFonts w:ascii="Franklin Gothic Medium Cond" w:hAnsi="Franklin Gothic Medium Cond"/>
          <w:bCs/>
        </w:rPr>
        <w:t>Zhotovení Díla</w:t>
      </w:r>
    </w:p>
    <w:p w14:paraId="7C567A1E" w14:textId="77777777" w:rsidR="007056C2" w:rsidRPr="00CC70E0" w:rsidRDefault="00EE05C9">
      <w:pPr>
        <w:pStyle w:val="Level2"/>
        <w:numPr>
          <w:ilvl w:val="1"/>
          <w:numId w:val="22"/>
        </w:numPr>
        <w:outlineLvl w:val="2"/>
        <w:rPr>
          <w:rFonts w:ascii="Franklin Gothic Medium Cond" w:hAnsi="Franklin Gothic Medium Cond"/>
        </w:rPr>
      </w:pPr>
      <w:bookmarkStart w:id="5" w:name="bookmark-name-480_7.1"/>
      <w:bookmarkStart w:id="6" w:name="bookmark-name-484_7.2"/>
      <w:bookmarkStart w:id="7" w:name="bookmark-name-492_7.3"/>
      <w:bookmarkEnd w:id="5"/>
      <w:bookmarkEnd w:id="6"/>
      <w:bookmarkEnd w:id="7"/>
      <w:r w:rsidRPr="00CC70E0">
        <w:rPr>
          <w:rFonts w:ascii="Franklin Gothic Medium Cond" w:hAnsi="Franklin Gothic Medium Cond"/>
        </w:rPr>
        <w:t>Zhotovitel postupuje při poskytování Díla samostatně, je však povinen dbát pokynů Objednatele.</w:t>
      </w:r>
    </w:p>
    <w:p w14:paraId="69546DDF" w14:textId="33474025" w:rsidR="00667FCF" w:rsidRDefault="00EE05C9" w:rsidP="00667FCF">
      <w:pPr>
        <w:pStyle w:val="Level2"/>
        <w:numPr>
          <w:ilvl w:val="1"/>
          <w:numId w:val="22"/>
        </w:numPr>
        <w:outlineLvl w:val="2"/>
        <w:rPr>
          <w:rFonts w:ascii="Franklin Gothic Medium Cond" w:hAnsi="Franklin Gothic Medium Cond"/>
        </w:rPr>
      </w:pPr>
      <w:bookmarkStart w:id="8" w:name="bookmark-name-498_7.4"/>
      <w:bookmarkStart w:id="9" w:name="bookmark-name-500_7.5"/>
      <w:bookmarkStart w:id="10" w:name="bookmark-name-504_7.6"/>
      <w:bookmarkEnd w:id="8"/>
      <w:bookmarkEnd w:id="9"/>
      <w:bookmarkEnd w:id="10"/>
      <w:r w:rsidRPr="00CC70E0">
        <w:rPr>
          <w:rFonts w:ascii="Franklin Gothic Medium Cond" w:hAnsi="Franklin Gothic Medium Cond"/>
        </w:rPr>
        <w:lastRenderedPageBreak/>
        <w:t>Objednatel</w:t>
      </w:r>
      <w:r w:rsidR="00E04FC6">
        <w:rPr>
          <w:rFonts w:ascii="Franklin Gothic Medium Cond" w:hAnsi="Franklin Gothic Medium Cond"/>
        </w:rPr>
        <w:t xml:space="preserve"> se</w:t>
      </w:r>
      <w:r w:rsidRPr="00CC70E0">
        <w:rPr>
          <w:rFonts w:ascii="Franklin Gothic Medium Cond" w:hAnsi="Franklin Gothic Medium Cond"/>
        </w:rPr>
        <w:t xml:space="preserve"> zavazuje zajistit Zhotoviteli a/nebo jím určeným osobám veškeré podmínky nezbytné pro řádné provádění Díla, zejména se Objednatel zavazuje zajistit a/nebo poskytnout všechny potřebné přístupy.</w:t>
      </w:r>
    </w:p>
    <w:p w14:paraId="4F74903A" w14:textId="45C4999D" w:rsidR="00667FCF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2246005E" w14:textId="77777777" w:rsidR="00667FCF" w:rsidRPr="00667FCF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075A62E7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11" w:name="bookmark-name-506_7.7"/>
      <w:bookmarkStart w:id="12" w:name="bookmark-name-512_8"/>
      <w:bookmarkEnd w:id="11"/>
      <w:bookmarkEnd w:id="12"/>
      <w:r w:rsidRPr="00CC70E0">
        <w:rPr>
          <w:rFonts w:ascii="Franklin Gothic Medium Cond" w:hAnsi="Franklin Gothic Medium Cond"/>
          <w:bCs/>
        </w:rPr>
        <w:t>Poskytnutí Díla</w:t>
      </w:r>
    </w:p>
    <w:p w14:paraId="3190EF11" w14:textId="61F5F690" w:rsidR="00E554B6" w:rsidRDefault="00EE05C9" w:rsidP="00E554B6">
      <w:pPr>
        <w:pStyle w:val="Level2"/>
        <w:numPr>
          <w:ilvl w:val="1"/>
          <w:numId w:val="23"/>
        </w:numPr>
        <w:outlineLvl w:val="2"/>
        <w:rPr>
          <w:rFonts w:ascii="Franklin Gothic Medium Cond" w:hAnsi="Franklin Gothic Medium Cond"/>
        </w:rPr>
      </w:pPr>
      <w:bookmarkStart w:id="13" w:name="bookmark-name-513_8.1"/>
      <w:bookmarkEnd w:id="13"/>
      <w:r w:rsidRPr="00E554B6">
        <w:rPr>
          <w:rFonts w:ascii="Franklin Gothic Medium Cond" w:hAnsi="Franklin Gothic Medium Cond"/>
        </w:rPr>
        <w:t xml:space="preserve">Smluvní strany se dohodly, že Dílo </w:t>
      </w:r>
      <w:r w:rsidR="00202F85" w:rsidRPr="00E554B6">
        <w:rPr>
          <w:rFonts w:ascii="Franklin Gothic Medium Cond" w:hAnsi="Franklin Gothic Medium Cond"/>
        </w:rPr>
        <w:t xml:space="preserve">bude prováděno </w:t>
      </w:r>
      <w:bookmarkStart w:id="14" w:name="bookmark-name-515_8.2"/>
      <w:bookmarkStart w:id="15" w:name="bookmark-name-517_8.3"/>
      <w:bookmarkEnd w:id="14"/>
      <w:bookmarkEnd w:id="15"/>
      <w:r w:rsidR="00CC7D89">
        <w:rPr>
          <w:rFonts w:ascii="Franklin Gothic Medium Cond" w:hAnsi="Franklin Gothic Medium Cond"/>
        </w:rPr>
        <w:t xml:space="preserve">v počtu </w:t>
      </w:r>
      <w:r w:rsidR="009F01EE">
        <w:rPr>
          <w:rFonts w:ascii="Franklin Gothic Medium Cond" w:hAnsi="Franklin Gothic Medium Cond"/>
        </w:rPr>
        <w:t>přibližně 14</w:t>
      </w:r>
      <w:r w:rsidR="00650289">
        <w:rPr>
          <w:rFonts w:ascii="Franklin Gothic Medium Cond" w:hAnsi="Franklin Gothic Medium Cond"/>
        </w:rPr>
        <w:t xml:space="preserve"> návštěv, dle odhadované doby realizace, případně dle další domluvy:</w:t>
      </w:r>
    </w:p>
    <w:p w14:paraId="75710BA6" w14:textId="7288D1F0" w:rsidR="00650289" w:rsidRDefault="00650289" w:rsidP="00E554B6">
      <w:pPr>
        <w:pStyle w:val="Level2"/>
        <w:numPr>
          <w:ilvl w:val="1"/>
          <w:numId w:val="23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Dílo bude prováděno v termínech od 20.2. 2023 – 31.3.2023</w:t>
      </w:r>
    </w:p>
    <w:p w14:paraId="05EAE272" w14:textId="77777777" w:rsidR="00667FCF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20302D07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16" w:name="bookmark-name-539_9"/>
      <w:bookmarkEnd w:id="16"/>
      <w:r w:rsidRPr="00CC70E0">
        <w:rPr>
          <w:rFonts w:ascii="Franklin Gothic Medium Cond" w:hAnsi="Franklin Gothic Medium Cond"/>
          <w:bCs/>
        </w:rPr>
        <w:t>Cena za Dílo</w:t>
      </w:r>
    </w:p>
    <w:p w14:paraId="68FD1F4F" w14:textId="45015F44" w:rsidR="00CC7D89" w:rsidRDefault="00EE05C9" w:rsidP="00CC7D89">
      <w:pPr>
        <w:pStyle w:val="Level2"/>
        <w:numPr>
          <w:ilvl w:val="1"/>
          <w:numId w:val="24"/>
        </w:numPr>
        <w:outlineLvl w:val="2"/>
        <w:rPr>
          <w:rFonts w:ascii="Franklin Gothic Medium Cond" w:hAnsi="Franklin Gothic Medium Cond"/>
        </w:rPr>
      </w:pPr>
      <w:bookmarkStart w:id="17" w:name="bookmark-name-540_9.1"/>
      <w:bookmarkEnd w:id="17"/>
      <w:r w:rsidRPr="00CC70E0">
        <w:rPr>
          <w:rFonts w:ascii="Franklin Gothic Medium Cond" w:hAnsi="Franklin Gothic Medium Cond"/>
        </w:rPr>
        <w:t xml:space="preserve">Objednatel je povinen zaplatit Zhotoviteli za Dílo </w:t>
      </w:r>
      <w:r w:rsidR="00260A50">
        <w:rPr>
          <w:rFonts w:ascii="Franklin Gothic Medium Cond" w:hAnsi="Franklin Gothic Medium Cond"/>
        </w:rPr>
        <w:t>dle níže uvedeného:</w:t>
      </w:r>
      <w:r w:rsidRPr="00CC70E0">
        <w:rPr>
          <w:rFonts w:ascii="Franklin Gothic Medium Cond" w:hAnsi="Franklin Gothic Medium Cond"/>
        </w:rPr>
        <w:t xml:space="preserve"> </w:t>
      </w:r>
    </w:p>
    <w:p w14:paraId="0A22E3EB" w14:textId="77777777" w:rsidR="00CC7D89" w:rsidRPr="00260A50" w:rsidRDefault="00CC7D89" w:rsidP="00260A50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49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1596"/>
        <w:gridCol w:w="2967"/>
      </w:tblGrid>
      <w:tr w:rsidR="00260A50" w:rsidRPr="004F03EA" w14:paraId="025E71EE" w14:textId="77777777" w:rsidTr="004F03EA">
        <w:trPr>
          <w:trHeight w:val="315"/>
        </w:trPr>
        <w:tc>
          <w:tcPr>
            <w:tcW w:w="854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A4E66" w14:textId="741FE888" w:rsidR="00260A50" w:rsidRPr="004F03EA" w:rsidRDefault="004F03EA" w:rsidP="00260A50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Times New Roman"/>
                <w:sz w:val="24"/>
                <w:szCs w:val="24"/>
              </w:rPr>
            </w:pPr>
            <w:r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  <w:u w:val="single"/>
              </w:rPr>
              <w:t>Ceny za jednu návštěvu</w:t>
            </w:r>
          </w:p>
        </w:tc>
      </w:tr>
      <w:tr w:rsidR="00CC7D89" w:rsidRPr="004F03EA" w14:paraId="34403F82" w14:textId="77777777" w:rsidTr="004F03EA">
        <w:trPr>
          <w:trHeight w:val="315"/>
        </w:trPr>
        <w:tc>
          <w:tcPr>
            <w:tcW w:w="3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566E3" w14:textId="77777777" w:rsidR="00CC7D89" w:rsidRPr="004F03EA" w:rsidRDefault="00CC7D89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MJ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911D9" w14:textId="77777777" w:rsidR="00CC7D89" w:rsidRPr="004F03EA" w:rsidRDefault="00CC7D89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počet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E744B" w14:textId="77777777" w:rsidR="00CC7D89" w:rsidRPr="004F03EA" w:rsidRDefault="00CC7D89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celkem</w:t>
            </w:r>
          </w:p>
        </w:tc>
      </w:tr>
      <w:tr w:rsidR="00CC7D89" w:rsidRPr="004F03EA" w14:paraId="255C086E" w14:textId="77777777" w:rsidTr="004F03EA">
        <w:trPr>
          <w:trHeight w:val="315"/>
        </w:trPr>
        <w:tc>
          <w:tcPr>
            <w:tcW w:w="3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12509" w14:textId="14468793" w:rsidR="00CC7D89" w:rsidRPr="004F03EA" w:rsidRDefault="00D04046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O</w:t>
            </w:r>
            <w:r w:rsidR="00CC7D89"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soba</w:t>
            </w:r>
            <w:r w:rsidR="00260A50"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/</w:t>
            </w:r>
            <w:r w:rsidR="00CC7D89"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den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696B3" w14:textId="774887C3" w:rsidR="00CC7D89" w:rsidRPr="004F03EA" w:rsidRDefault="00650289" w:rsidP="00260A50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00EFF" w14:textId="57A8EA7D" w:rsidR="00CC7D89" w:rsidRPr="004F03EA" w:rsidRDefault="004F03EA" w:rsidP="00CC7D89">
            <w:pPr>
              <w:spacing w:after="0" w:line="240" w:lineRule="auto"/>
              <w:jc w:val="right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3.600 Kč</w:t>
            </w:r>
          </w:p>
        </w:tc>
      </w:tr>
      <w:tr w:rsidR="00CC7D89" w:rsidRPr="004F03EA" w14:paraId="2A5BF239" w14:textId="77777777" w:rsidTr="004F03EA">
        <w:trPr>
          <w:trHeight w:val="315"/>
        </w:trPr>
        <w:tc>
          <w:tcPr>
            <w:tcW w:w="3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A5E77" w14:textId="57CBB3DF" w:rsidR="00CC7D89" w:rsidRPr="004F03EA" w:rsidRDefault="00D04046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D</w:t>
            </w:r>
            <w:r w:rsidR="00CC7D89"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oprava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6EC3A" w14:textId="7B2C8153" w:rsidR="00CC7D89" w:rsidRPr="004F03EA" w:rsidRDefault="00650289" w:rsidP="00260A50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60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11D41" w14:textId="7C0F1614" w:rsidR="00CC7D89" w:rsidRPr="004F03EA" w:rsidRDefault="00650289" w:rsidP="00CC7D89">
            <w:pPr>
              <w:spacing w:after="0" w:line="240" w:lineRule="auto"/>
              <w:jc w:val="right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720</w:t>
            </w:r>
            <w:r w:rsidR="00260A50"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 xml:space="preserve"> Kč</w:t>
            </w:r>
          </w:p>
        </w:tc>
      </w:tr>
      <w:tr w:rsidR="004F03EA" w:rsidRPr="004F03EA" w14:paraId="53A2D915" w14:textId="77777777" w:rsidTr="004F03EA">
        <w:trPr>
          <w:trHeight w:val="315"/>
        </w:trPr>
        <w:tc>
          <w:tcPr>
            <w:tcW w:w="3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E78C8D" w14:textId="5773FD98" w:rsidR="004F03EA" w:rsidRPr="004F03EA" w:rsidRDefault="004F03EA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Vypracování zápisu</w:t>
            </w: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7C36F" w14:textId="0D3A0566" w:rsidR="004F03EA" w:rsidRPr="004F03EA" w:rsidRDefault="004F03EA" w:rsidP="00260A50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1345E" w14:textId="3D5662AE" w:rsidR="004F03EA" w:rsidRPr="004F03EA" w:rsidRDefault="004F03EA" w:rsidP="00CC7D89">
            <w:pPr>
              <w:spacing w:after="0" w:line="240" w:lineRule="auto"/>
              <w:jc w:val="right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  <w:r w:rsidRPr="004F03EA"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  <w:t>1.200 Kč</w:t>
            </w:r>
          </w:p>
        </w:tc>
      </w:tr>
      <w:tr w:rsidR="00CC7D89" w:rsidRPr="00CC7D89" w14:paraId="58119E02" w14:textId="77777777" w:rsidTr="004F03EA">
        <w:trPr>
          <w:trHeight w:val="315"/>
        </w:trPr>
        <w:tc>
          <w:tcPr>
            <w:tcW w:w="3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DBEF1F" w14:textId="384B612D" w:rsidR="00CC7D89" w:rsidRPr="004F03EA" w:rsidRDefault="00CC7D89" w:rsidP="00CC7D89">
            <w:pPr>
              <w:spacing w:after="0" w:line="240" w:lineRule="auto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715459" w14:textId="77777777" w:rsidR="00CC7D89" w:rsidRPr="004F03EA" w:rsidRDefault="00CC7D89" w:rsidP="00260A50">
            <w:pPr>
              <w:spacing w:after="0" w:line="240" w:lineRule="auto"/>
              <w:jc w:val="center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BDBD3D" w14:textId="69CEEB55" w:rsidR="00CC7D89" w:rsidRPr="004F03EA" w:rsidRDefault="00CC7D89" w:rsidP="00CC7D89">
            <w:pPr>
              <w:spacing w:after="0" w:line="240" w:lineRule="auto"/>
              <w:jc w:val="right"/>
              <w:rPr>
                <w:rFonts w:ascii="Franklin Gothic Medium Cond" w:eastAsia="Times New Roman" w:hAnsi="Franklin Gothic Medium Cond" w:cs="Helvetica"/>
                <w:color w:val="222222"/>
                <w:sz w:val="24"/>
                <w:szCs w:val="24"/>
              </w:rPr>
            </w:pPr>
          </w:p>
        </w:tc>
      </w:tr>
    </w:tbl>
    <w:p w14:paraId="36E78C31" w14:textId="5999EA5F" w:rsidR="00CC7D89" w:rsidRDefault="00CC7D89" w:rsidP="00260A50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222222"/>
          <w:sz w:val="24"/>
          <w:szCs w:val="24"/>
        </w:rPr>
      </w:pPr>
    </w:p>
    <w:p w14:paraId="00C121F2" w14:textId="374129BE" w:rsidR="004F03EA" w:rsidRPr="004F03EA" w:rsidRDefault="004F03EA" w:rsidP="00260A50">
      <w:pPr>
        <w:shd w:val="clear" w:color="auto" w:fill="FFFFFF"/>
        <w:spacing w:after="0" w:line="240" w:lineRule="auto"/>
        <w:ind w:left="-720"/>
        <w:rPr>
          <w:rFonts w:ascii="Franklin Gothic Medium Cond" w:hAnsi="Franklin Gothic Medium Cond"/>
          <w:sz w:val="24"/>
        </w:rPr>
      </w:pPr>
      <w:r w:rsidRPr="004F03EA">
        <w:rPr>
          <w:rFonts w:ascii="Franklin Gothic Medium Cond" w:hAnsi="Franklin Gothic Medium Cond"/>
          <w:sz w:val="24"/>
        </w:rPr>
        <w:t xml:space="preserve">Za </w:t>
      </w:r>
      <w:r>
        <w:rPr>
          <w:rFonts w:ascii="Franklin Gothic Medium Cond" w:hAnsi="Franklin Gothic Medium Cond"/>
          <w:sz w:val="24"/>
        </w:rPr>
        <w:t xml:space="preserve">již </w:t>
      </w:r>
      <w:r w:rsidRPr="004F03EA">
        <w:rPr>
          <w:rFonts w:ascii="Franklin Gothic Medium Cond" w:hAnsi="Franklin Gothic Medium Cond"/>
          <w:sz w:val="24"/>
        </w:rPr>
        <w:t>proběhlou koordinaci posudku (veřejné projednání a projednání záměru s AOPK</w:t>
      </w:r>
      <w:r w:rsidR="009F01EE">
        <w:rPr>
          <w:rFonts w:ascii="Franklin Gothic Medium Cond" w:hAnsi="Franklin Gothic Medium Cond"/>
          <w:sz w:val="24"/>
        </w:rPr>
        <w:t xml:space="preserve">) bude účtováno k částce </w:t>
      </w:r>
      <w:r w:rsidR="009F01EE" w:rsidRPr="00FD4BBB">
        <w:rPr>
          <w:rFonts w:ascii="Franklin Gothic Medium Cond" w:hAnsi="Franklin Gothic Medium Cond"/>
          <w:sz w:val="24"/>
        </w:rPr>
        <w:t>navíc 4</w:t>
      </w:r>
      <w:r w:rsidRPr="00FD4BBB">
        <w:rPr>
          <w:rFonts w:ascii="Franklin Gothic Medium Cond" w:hAnsi="Franklin Gothic Medium Cond"/>
          <w:sz w:val="24"/>
        </w:rPr>
        <w:t>.</w:t>
      </w:r>
      <w:r w:rsidR="009F01EE" w:rsidRPr="00FD4BBB">
        <w:rPr>
          <w:rFonts w:ascii="Franklin Gothic Medium Cond" w:hAnsi="Franklin Gothic Medium Cond"/>
          <w:sz w:val="24"/>
        </w:rPr>
        <w:t>52</w:t>
      </w:r>
      <w:r w:rsidRPr="00FD4BBB">
        <w:rPr>
          <w:rFonts w:ascii="Franklin Gothic Medium Cond" w:hAnsi="Franklin Gothic Medium Cond"/>
          <w:sz w:val="24"/>
        </w:rPr>
        <w:t>0 Kč.</w:t>
      </w:r>
    </w:p>
    <w:p w14:paraId="110A5592" w14:textId="77777777" w:rsidR="004F03EA" w:rsidRDefault="004F03EA" w:rsidP="00260A50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222222"/>
          <w:sz w:val="24"/>
          <w:szCs w:val="24"/>
        </w:rPr>
      </w:pPr>
    </w:p>
    <w:p w14:paraId="0CC60F8C" w14:textId="52F38E9E" w:rsidR="004F03EA" w:rsidRPr="004F03EA" w:rsidRDefault="004F03EA" w:rsidP="00260A50">
      <w:pPr>
        <w:shd w:val="clear" w:color="auto" w:fill="FFFFFF"/>
        <w:spacing w:after="0" w:line="240" w:lineRule="auto"/>
        <w:ind w:left="-720"/>
        <w:rPr>
          <w:rFonts w:ascii="Franklin Gothic Medium Cond" w:hAnsi="Franklin Gothic Medium Cond"/>
          <w:b/>
          <w:bCs/>
          <w:sz w:val="24"/>
        </w:rPr>
      </w:pPr>
      <w:r w:rsidRPr="00FD4BBB">
        <w:rPr>
          <w:rFonts w:ascii="Franklin Gothic Medium Cond" w:hAnsi="Franklin Gothic Medium Cond"/>
          <w:b/>
          <w:bCs/>
          <w:sz w:val="24"/>
        </w:rPr>
        <w:t xml:space="preserve">Při plnění v řádu </w:t>
      </w:r>
      <w:r w:rsidR="009F01EE" w:rsidRPr="00FD4BBB">
        <w:rPr>
          <w:rFonts w:ascii="Franklin Gothic Medium Cond" w:hAnsi="Franklin Gothic Medium Cond"/>
          <w:b/>
          <w:bCs/>
          <w:sz w:val="24"/>
        </w:rPr>
        <w:t>14</w:t>
      </w:r>
      <w:r w:rsidRPr="00FD4BBB">
        <w:rPr>
          <w:rFonts w:ascii="Franklin Gothic Medium Cond" w:hAnsi="Franklin Gothic Medium Cond"/>
          <w:b/>
          <w:bCs/>
          <w:sz w:val="24"/>
        </w:rPr>
        <w:t xml:space="preserve"> návštěv celková cena v</w:t>
      </w:r>
      <w:r w:rsidR="009F01EE" w:rsidRPr="00FD4BBB">
        <w:rPr>
          <w:rFonts w:ascii="Franklin Gothic Medium Cond" w:hAnsi="Franklin Gothic Medium Cond"/>
          <w:b/>
          <w:bCs/>
          <w:sz w:val="24"/>
        </w:rPr>
        <w:t>četně projednání a konzultací: 77.280</w:t>
      </w:r>
      <w:r w:rsidRPr="00FD4BBB">
        <w:rPr>
          <w:rFonts w:ascii="Franklin Gothic Medium Cond" w:hAnsi="Franklin Gothic Medium Cond"/>
          <w:b/>
          <w:bCs/>
          <w:sz w:val="24"/>
        </w:rPr>
        <w:t xml:space="preserve"> Kč bez DPH.</w:t>
      </w:r>
    </w:p>
    <w:p w14:paraId="0B5A34F0" w14:textId="1EAD8C91" w:rsidR="004F03EA" w:rsidRDefault="004F03EA" w:rsidP="00260A50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222222"/>
          <w:sz w:val="24"/>
          <w:szCs w:val="24"/>
        </w:rPr>
      </w:pPr>
    </w:p>
    <w:p w14:paraId="02F6650E" w14:textId="77777777" w:rsidR="004F03EA" w:rsidRDefault="004F03EA" w:rsidP="00260A50">
      <w:pPr>
        <w:shd w:val="clear" w:color="auto" w:fill="FFFFFF"/>
        <w:spacing w:after="0" w:line="240" w:lineRule="auto"/>
        <w:ind w:left="-720"/>
        <w:rPr>
          <w:rFonts w:ascii="Arial" w:eastAsia="Times New Roman" w:hAnsi="Arial" w:cs="Arial"/>
          <w:color w:val="222222"/>
          <w:sz w:val="24"/>
          <w:szCs w:val="24"/>
        </w:rPr>
      </w:pPr>
    </w:p>
    <w:p w14:paraId="5D23E9F9" w14:textId="77777777" w:rsidR="00F65E89" w:rsidRDefault="00F65E89" w:rsidP="00F65E89">
      <w:pPr>
        <w:pStyle w:val="Level2"/>
        <w:numPr>
          <w:ilvl w:val="1"/>
          <w:numId w:val="24"/>
        </w:numPr>
        <w:outlineLvl w:val="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Všechny výše uvedené ceny jsou bez DPH 21%.</w:t>
      </w:r>
    </w:p>
    <w:p w14:paraId="42435850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18" w:name="bookmark-name-549_10"/>
      <w:bookmarkEnd w:id="18"/>
      <w:r w:rsidRPr="00CC70E0">
        <w:rPr>
          <w:rFonts w:ascii="Franklin Gothic Medium Cond" w:hAnsi="Franklin Gothic Medium Cond"/>
          <w:bCs/>
        </w:rPr>
        <w:t>Platební podmínky</w:t>
      </w:r>
    </w:p>
    <w:p w14:paraId="2C9FBBCC" w14:textId="77777777" w:rsidR="00E554B6" w:rsidRDefault="00E554B6">
      <w:pPr>
        <w:pStyle w:val="Level2"/>
        <w:numPr>
          <w:ilvl w:val="1"/>
          <w:numId w:val="25"/>
        </w:numPr>
        <w:outlineLvl w:val="2"/>
        <w:rPr>
          <w:rFonts w:ascii="Franklin Gothic Medium Cond" w:hAnsi="Franklin Gothic Medium Cond"/>
        </w:rPr>
      </w:pPr>
      <w:bookmarkStart w:id="19" w:name="bookmark-name-550_10.1"/>
      <w:bookmarkEnd w:id="19"/>
      <w:r>
        <w:rPr>
          <w:rFonts w:ascii="Franklin Gothic Medium Cond" w:hAnsi="Franklin Gothic Medium Cond"/>
        </w:rPr>
        <w:t xml:space="preserve">Splatnost ceny za </w:t>
      </w:r>
      <w:r w:rsidR="00F57B26">
        <w:rPr>
          <w:rFonts w:ascii="Franklin Gothic Medium Cond" w:hAnsi="Franklin Gothic Medium Cond"/>
        </w:rPr>
        <w:t>D</w:t>
      </w:r>
      <w:r>
        <w:rPr>
          <w:rFonts w:ascii="Franklin Gothic Medium Cond" w:hAnsi="Franklin Gothic Medium Cond"/>
        </w:rPr>
        <w:t xml:space="preserve">ílo je </w:t>
      </w:r>
      <w:r w:rsidR="00D122EE">
        <w:rPr>
          <w:rFonts w:ascii="Franklin Gothic Medium Cond" w:hAnsi="Franklin Gothic Medium Cond"/>
        </w:rPr>
        <w:t>14</w:t>
      </w:r>
      <w:r>
        <w:rPr>
          <w:rFonts w:ascii="Franklin Gothic Medium Cond" w:hAnsi="Franklin Gothic Medium Cond"/>
        </w:rPr>
        <w:t xml:space="preserve"> </w:t>
      </w:r>
      <w:bookmarkStart w:id="20" w:name="bookmark-name-557_10.2"/>
      <w:bookmarkEnd w:id="20"/>
      <w:r w:rsidR="00F57B26">
        <w:rPr>
          <w:rFonts w:ascii="Franklin Gothic Medium Cond" w:hAnsi="Franklin Gothic Medium Cond"/>
        </w:rPr>
        <w:t>dnů</w:t>
      </w:r>
      <w:r w:rsidR="00D122EE">
        <w:rPr>
          <w:rFonts w:ascii="Franklin Gothic Medium Cond" w:hAnsi="Franklin Gothic Medium Cond"/>
        </w:rPr>
        <w:t xml:space="preserve"> od vystavení faktury Zhotovitelem</w:t>
      </w:r>
      <w:r w:rsidR="00F57B26">
        <w:rPr>
          <w:rFonts w:ascii="Franklin Gothic Medium Cond" w:hAnsi="Franklin Gothic Medium Cond"/>
        </w:rPr>
        <w:t>.</w:t>
      </w:r>
    </w:p>
    <w:p w14:paraId="06F44692" w14:textId="07D1A8C3" w:rsidR="007056C2" w:rsidRDefault="00EE05C9">
      <w:pPr>
        <w:pStyle w:val="Level2"/>
        <w:numPr>
          <w:ilvl w:val="1"/>
          <w:numId w:val="25"/>
        </w:numPr>
        <w:outlineLvl w:val="2"/>
        <w:rPr>
          <w:rFonts w:ascii="Franklin Gothic Medium Cond" w:hAnsi="Franklin Gothic Medium Cond"/>
        </w:rPr>
      </w:pPr>
      <w:bookmarkStart w:id="21" w:name="bookmark-name-561_10.4"/>
      <w:bookmarkEnd w:id="21"/>
      <w:r w:rsidRPr="00CC70E0">
        <w:rPr>
          <w:rFonts w:ascii="Franklin Gothic Medium Cond" w:hAnsi="Franklin Gothic Medium Cond"/>
        </w:rPr>
        <w:t>Objednatel zaplatí cenu Díla způsobem uvedeným na příslušné faktuře.</w:t>
      </w:r>
    </w:p>
    <w:p w14:paraId="1143FEF5" w14:textId="77777777" w:rsidR="00667FCF" w:rsidRPr="00CC70E0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64441120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22" w:name="bookmark-name-568_11"/>
      <w:bookmarkEnd w:id="22"/>
      <w:r w:rsidRPr="00CC70E0">
        <w:rPr>
          <w:rFonts w:ascii="Franklin Gothic Medium Cond" w:hAnsi="Franklin Gothic Medium Cond"/>
          <w:bCs/>
        </w:rPr>
        <w:lastRenderedPageBreak/>
        <w:t>Vady Díla</w:t>
      </w:r>
    </w:p>
    <w:p w14:paraId="2251DA69" w14:textId="65CEA135" w:rsidR="007056C2" w:rsidRDefault="00EE05C9">
      <w:pPr>
        <w:pStyle w:val="Level2"/>
        <w:numPr>
          <w:ilvl w:val="1"/>
          <w:numId w:val="26"/>
        </w:numPr>
        <w:outlineLvl w:val="2"/>
        <w:rPr>
          <w:rFonts w:ascii="Franklin Gothic Medium Cond" w:hAnsi="Franklin Gothic Medium Cond"/>
        </w:rPr>
      </w:pPr>
      <w:bookmarkStart w:id="23" w:name="bookmark-name-569_11.1"/>
      <w:bookmarkStart w:id="24" w:name="bookmark-name-571_11.2"/>
      <w:bookmarkEnd w:id="23"/>
      <w:bookmarkEnd w:id="24"/>
      <w:r w:rsidRPr="00CC70E0">
        <w:rPr>
          <w:rFonts w:ascii="Franklin Gothic Medium Cond" w:hAnsi="Franklin Gothic Medium Cond"/>
        </w:rPr>
        <w:t>Objednatel je povinen Dílo náležitě zkontrolovat a vytknout Zhotoviteli případné zjevné vady Díla a neučiní-li tak, platí, že Dílo nemá žádné zjevné vady.</w:t>
      </w:r>
    </w:p>
    <w:p w14:paraId="430B6551" w14:textId="77777777" w:rsidR="00667FCF" w:rsidRPr="00CC70E0" w:rsidRDefault="00667FCF" w:rsidP="00667FCF">
      <w:pPr>
        <w:pStyle w:val="Level2"/>
        <w:outlineLvl w:val="2"/>
        <w:rPr>
          <w:rFonts w:ascii="Franklin Gothic Medium Cond" w:hAnsi="Franklin Gothic Medium Cond"/>
        </w:rPr>
      </w:pPr>
    </w:p>
    <w:p w14:paraId="3934A332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25" w:name="bookmark-name-577_11.3"/>
      <w:bookmarkStart w:id="26" w:name="bookmark-name-579_11.4"/>
      <w:bookmarkStart w:id="27" w:name="bookmark-name-739_12"/>
      <w:bookmarkEnd w:id="25"/>
      <w:bookmarkEnd w:id="26"/>
      <w:bookmarkEnd w:id="27"/>
      <w:r w:rsidRPr="00CC70E0">
        <w:rPr>
          <w:rFonts w:ascii="Franklin Gothic Medium Cond" w:hAnsi="Franklin Gothic Medium Cond"/>
          <w:bCs/>
        </w:rPr>
        <w:t>Trvání a ukončení Smlouvy</w:t>
      </w:r>
    </w:p>
    <w:p w14:paraId="33657FB8" w14:textId="5398A973" w:rsidR="007056C2" w:rsidRPr="004F03EA" w:rsidRDefault="00EE05C9">
      <w:pPr>
        <w:pStyle w:val="Level2"/>
        <w:numPr>
          <w:ilvl w:val="1"/>
          <w:numId w:val="27"/>
        </w:numPr>
        <w:outlineLvl w:val="2"/>
        <w:rPr>
          <w:rFonts w:ascii="Franklin Gothic Medium Cond" w:hAnsi="Franklin Gothic Medium Cond"/>
        </w:rPr>
      </w:pPr>
      <w:bookmarkStart w:id="28" w:name="bookmark-name-740_12.1"/>
      <w:bookmarkEnd w:id="28"/>
      <w:r w:rsidRPr="004F03EA">
        <w:rPr>
          <w:rFonts w:ascii="Franklin Gothic Medium Cond" w:hAnsi="Franklin Gothic Medium Cond"/>
        </w:rPr>
        <w:t>T</w:t>
      </w:r>
      <w:r w:rsidR="00E04FC6" w:rsidRPr="004F03EA">
        <w:rPr>
          <w:rFonts w:ascii="Franklin Gothic Medium Cond" w:hAnsi="Franklin Gothic Medium Cond"/>
        </w:rPr>
        <w:t>ato S</w:t>
      </w:r>
      <w:r w:rsidR="00202F85" w:rsidRPr="004F03EA">
        <w:rPr>
          <w:rFonts w:ascii="Franklin Gothic Medium Cond" w:hAnsi="Franklin Gothic Medium Cond"/>
        </w:rPr>
        <w:t>mlouva je uzavřena na dobu</w:t>
      </w:r>
      <w:r w:rsidR="00F57B26" w:rsidRPr="004F03EA">
        <w:rPr>
          <w:rFonts w:ascii="Franklin Gothic Medium Cond" w:hAnsi="Franklin Gothic Medium Cond"/>
        </w:rPr>
        <w:t xml:space="preserve"> </w:t>
      </w:r>
      <w:r w:rsidR="004F03EA" w:rsidRPr="004F03EA">
        <w:rPr>
          <w:rFonts w:ascii="Franklin Gothic Medium Cond" w:hAnsi="Franklin Gothic Medium Cond"/>
        </w:rPr>
        <w:t>určitou a to dobu vykonávání díla</w:t>
      </w:r>
      <w:r w:rsidR="00F57B26" w:rsidRPr="004F03EA">
        <w:rPr>
          <w:rFonts w:ascii="Franklin Gothic Medium Cond" w:hAnsi="Franklin Gothic Medium Cond"/>
        </w:rPr>
        <w:t>.</w:t>
      </w:r>
    </w:p>
    <w:p w14:paraId="57E1856B" w14:textId="77777777" w:rsidR="007056C2" w:rsidRDefault="00EE05C9">
      <w:pPr>
        <w:pStyle w:val="Level2"/>
        <w:numPr>
          <w:ilvl w:val="1"/>
          <w:numId w:val="27"/>
        </w:numPr>
        <w:outlineLvl w:val="2"/>
        <w:rPr>
          <w:rFonts w:ascii="Franklin Gothic Medium Cond" w:hAnsi="Franklin Gothic Medium Cond"/>
        </w:rPr>
      </w:pPr>
      <w:bookmarkStart w:id="29" w:name="bookmark-name-745_12.2"/>
      <w:bookmarkEnd w:id="29"/>
      <w:r w:rsidRPr="00CC70E0">
        <w:rPr>
          <w:rFonts w:ascii="Franklin Gothic Medium Cond" w:hAnsi="Franklin Gothic Medium Cond"/>
        </w:rPr>
        <w:t>Kterákoliv Smluvní strana má právo tuto Smlouvu vypovědět písemnou výpo</w:t>
      </w:r>
      <w:r w:rsidR="000A2039">
        <w:rPr>
          <w:rFonts w:ascii="Franklin Gothic Medium Cond" w:hAnsi="Franklin Gothic Medium Cond"/>
        </w:rPr>
        <w:t>vědí s výpovědní lhůtou 1 měsíc</w:t>
      </w:r>
      <w:r w:rsidRPr="00CC70E0">
        <w:rPr>
          <w:rFonts w:ascii="Franklin Gothic Medium Cond" w:hAnsi="Franklin Gothic Medium Cond"/>
        </w:rPr>
        <w:t>, která počíná běžet prvního dne měsíce následujícího po měsíci, ve kterém je výpověď doručena druhé Smluvní straně.</w:t>
      </w:r>
    </w:p>
    <w:p w14:paraId="00875D33" w14:textId="77777777" w:rsidR="008506DC" w:rsidRDefault="008506DC" w:rsidP="008506DC">
      <w:pPr>
        <w:pStyle w:val="Level2"/>
        <w:outlineLvl w:val="2"/>
        <w:rPr>
          <w:rFonts w:ascii="Franklin Gothic Medium Cond" w:hAnsi="Franklin Gothic Medium Cond"/>
        </w:rPr>
      </w:pPr>
    </w:p>
    <w:p w14:paraId="01C82FF8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30" w:name="bookmark-name-752_12.3"/>
      <w:bookmarkStart w:id="31" w:name="bookmark-name-761_13"/>
      <w:bookmarkEnd w:id="30"/>
      <w:bookmarkEnd w:id="31"/>
      <w:r w:rsidRPr="00CC70E0">
        <w:rPr>
          <w:rFonts w:ascii="Franklin Gothic Medium Cond" w:hAnsi="Franklin Gothic Medium Cond"/>
          <w:bCs/>
        </w:rPr>
        <w:t>Rozhodné právo</w:t>
      </w:r>
    </w:p>
    <w:p w14:paraId="77E4E541" w14:textId="77777777" w:rsidR="007056C2" w:rsidRDefault="00EE05C9">
      <w:pPr>
        <w:pStyle w:val="Level2"/>
        <w:numPr>
          <w:ilvl w:val="1"/>
          <w:numId w:val="28"/>
        </w:numPr>
        <w:outlineLvl w:val="2"/>
        <w:rPr>
          <w:rFonts w:ascii="Franklin Gothic Medium Cond" w:hAnsi="Franklin Gothic Medium Cond"/>
        </w:rPr>
      </w:pPr>
      <w:bookmarkStart w:id="32" w:name="bookmark-name-762_13.1"/>
      <w:bookmarkEnd w:id="32"/>
      <w:r w:rsidRPr="00CC70E0">
        <w:rPr>
          <w:rFonts w:ascii="Franklin Gothic Medium Cond" w:hAnsi="Franklin Gothic Medium Cond"/>
        </w:rPr>
        <w:t xml:space="preserve">Tato Smlouva se řídí právním řádem České republiky, zejména </w:t>
      </w:r>
      <w:proofErr w:type="spellStart"/>
      <w:r w:rsidRPr="00CC70E0">
        <w:rPr>
          <w:rFonts w:ascii="Franklin Gothic Medium Cond" w:hAnsi="Franklin Gothic Medium Cond"/>
        </w:rPr>
        <w:t>ust</w:t>
      </w:r>
      <w:proofErr w:type="spellEnd"/>
      <w:r w:rsidRPr="00CC70E0">
        <w:rPr>
          <w:rFonts w:ascii="Franklin Gothic Medium Cond" w:hAnsi="Franklin Gothic Medium Cond"/>
        </w:rPr>
        <w:t>. 1746 odst. 2 a násl. zák. č. 89/2012 Sb., občanský zákoník, ve znění pozdějších předpisů.</w:t>
      </w:r>
    </w:p>
    <w:p w14:paraId="233BD63E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33" w:name="bookmark-name-765_14"/>
      <w:bookmarkEnd w:id="33"/>
      <w:r w:rsidRPr="00CC70E0">
        <w:rPr>
          <w:rFonts w:ascii="Franklin Gothic Medium Cond" w:hAnsi="Franklin Gothic Medium Cond"/>
          <w:bCs/>
        </w:rPr>
        <w:t>Vyšší moc</w:t>
      </w:r>
    </w:p>
    <w:p w14:paraId="4996DB05" w14:textId="77777777" w:rsidR="007056C2" w:rsidRPr="00CC70E0" w:rsidRDefault="00EE05C9">
      <w:pPr>
        <w:pStyle w:val="Level2"/>
        <w:numPr>
          <w:ilvl w:val="1"/>
          <w:numId w:val="29"/>
        </w:numPr>
        <w:outlineLvl w:val="2"/>
        <w:rPr>
          <w:rFonts w:ascii="Franklin Gothic Medium Cond" w:hAnsi="Franklin Gothic Medium Cond"/>
        </w:rPr>
      </w:pPr>
      <w:bookmarkStart w:id="34" w:name="bookmark-name-766_14.1"/>
      <w:bookmarkEnd w:id="34"/>
      <w:r w:rsidRPr="00CC70E0">
        <w:rPr>
          <w:rFonts w:ascii="Franklin Gothic Medium Cond" w:hAnsi="Franklin Gothic Medium Cond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3B5D2822" w14:textId="77777777" w:rsidR="007056C2" w:rsidRPr="00CC70E0" w:rsidRDefault="00EE05C9" w:rsidP="0020351B">
      <w:pPr>
        <w:pStyle w:val="Level1"/>
        <w:numPr>
          <w:ilvl w:val="0"/>
          <w:numId w:val="12"/>
        </w:numPr>
        <w:spacing w:before="400" w:line="240" w:lineRule="auto"/>
        <w:jc w:val="center"/>
        <w:outlineLvl w:val="1"/>
        <w:rPr>
          <w:rFonts w:ascii="Franklin Gothic Medium Cond" w:hAnsi="Franklin Gothic Medium Cond"/>
        </w:rPr>
      </w:pPr>
      <w:bookmarkStart w:id="35" w:name="bookmark-name-768_14.2"/>
      <w:bookmarkStart w:id="36" w:name="bookmark-name-773_15"/>
      <w:bookmarkEnd w:id="35"/>
      <w:bookmarkEnd w:id="36"/>
      <w:r w:rsidRPr="00CC70E0">
        <w:rPr>
          <w:rFonts w:ascii="Franklin Gothic Medium Cond" w:hAnsi="Franklin Gothic Medium Cond"/>
          <w:bCs/>
        </w:rPr>
        <w:t>Závěrečná ustanovení</w:t>
      </w:r>
    </w:p>
    <w:p w14:paraId="7FD9679B" w14:textId="77777777" w:rsidR="007056C2" w:rsidRPr="00CC70E0" w:rsidRDefault="00EE05C9">
      <w:pPr>
        <w:pStyle w:val="Level2"/>
        <w:numPr>
          <w:ilvl w:val="1"/>
          <w:numId w:val="30"/>
        </w:numPr>
        <w:outlineLvl w:val="2"/>
        <w:rPr>
          <w:rFonts w:ascii="Franklin Gothic Medium Cond" w:hAnsi="Franklin Gothic Medium Cond"/>
        </w:rPr>
      </w:pPr>
      <w:bookmarkStart w:id="37" w:name="bookmark-name-774_15.1"/>
      <w:bookmarkStart w:id="38" w:name="bookmark-name-776_15.2"/>
      <w:bookmarkStart w:id="39" w:name="bookmark-name-778_15.3"/>
      <w:bookmarkStart w:id="40" w:name="bookmark-name-780_15.4"/>
      <w:bookmarkEnd w:id="37"/>
      <w:bookmarkEnd w:id="38"/>
      <w:bookmarkEnd w:id="39"/>
      <w:bookmarkEnd w:id="40"/>
      <w:r w:rsidRPr="00CC70E0">
        <w:rPr>
          <w:rFonts w:ascii="Franklin Gothic Medium Cond" w:hAnsi="Franklin Gothic Medium Cond"/>
        </w:rPr>
        <w:t>Tato Smlouva může být změněna písemnými dodatky podepsanými všemi Smluvními stranami.</w:t>
      </w:r>
    </w:p>
    <w:p w14:paraId="52689B8B" w14:textId="77777777" w:rsidR="007056C2" w:rsidRPr="00CC70E0" w:rsidRDefault="00EE05C9">
      <w:pPr>
        <w:pStyle w:val="Level2"/>
        <w:numPr>
          <w:ilvl w:val="1"/>
          <w:numId w:val="30"/>
        </w:numPr>
        <w:outlineLvl w:val="2"/>
        <w:rPr>
          <w:rFonts w:ascii="Franklin Gothic Medium Cond" w:hAnsi="Franklin Gothic Medium Cond"/>
        </w:rPr>
      </w:pPr>
      <w:bookmarkStart w:id="41" w:name="bookmark-name-782_15.5"/>
      <w:bookmarkEnd w:id="41"/>
      <w:r w:rsidRPr="00CC70E0">
        <w:rPr>
          <w:rFonts w:ascii="Franklin Gothic Medium Cond" w:hAnsi="Franklin Gothic Medium Cond"/>
        </w:rPr>
        <w:t>Tato Smlouva je vyhotovena v 2 stejnopisech. Každá Smluvní strana obdrží 1 stejnopis této Smlouvy.</w:t>
      </w:r>
    </w:p>
    <w:p w14:paraId="1224159D" w14:textId="77777777" w:rsidR="007056C2" w:rsidRPr="00CC70E0" w:rsidRDefault="00EE05C9">
      <w:pPr>
        <w:pStyle w:val="Level2"/>
        <w:numPr>
          <w:ilvl w:val="1"/>
          <w:numId w:val="30"/>
        </w:numPr>
        <w:outlineLvl w:val="2"/>
        <w:rPr>
          <w:rFonts w:ascii="Franklin Gothic Medium Cond" w:hAnsi="Franklin Gothic Medium Cond"/>
        </w:rPr>
      </w:pPr>
      <w:bookmarkStart w:id="42" w:name="bookmark-name-784_15.6"/>
      <w:bookmarkStart w:id="43" w:name="bookmark-name-786_15.7"/>
      <w:bookmarkEnd w:id="42"/>
      <w:bookmarkEnd w:id="43"/>
      <w:r w:rsidRPr="00CC70E0">
        <w:rPr>
          <w:rFonts w:ascii="Franklin Gothic Medium Cond" w:hAnsi="Franklin Gothic Medium Cond"/>
        </w:rPr>
        <w:t>Tato Smlouva nabývá platnosti a účinnosti v okamžiku jejího podpisu všemi Smluvními stranami.</w:t>
      </w:r>
    </w:p>
    <w:p w14:paraId="0D5DF404" w14:textId="77777777" w:rsidR="007056C2" w:rsidRDefault="00EE05C9">
      <w:pPr>
        <w:pStyle w:val="Level2"/>
        <w:numPr>
          <w:ilvl w:val="1"/>
          <w:numId w:val="30"/>
        </w:numPr>
        <w:outlineLvl w:val="2"/>
        <w:rPr>
          <w:rFonts w:ascii="Franklin Gothic Medium Cond" w:hAnsi="Franklin Gothic Medium Cond"/>
        </w:rPr>
      </w:pPr>
      <w:bookmarkStart w:id="44" w:name="bookmark-name-788_15.8"/>
      <w:bookmarkEnd w:id="44"/>
      <w:r w:rsidRPr="00CC70E0">
        <w:rPr>
          <w:rFonts w:ascii="Franklin Gothic Medium Cond" w:hAnsi="Franklin Gothic Medium Cond"/>
        </w:rPr>
        <w:t>Smluvní strany si tuto Smlouvu přečetly, souhlasí s jejím obsahem a prohlašují, že je ujednána svobodně.</w:t>
      </w:r>
      <w:r w:rsidR="00F57B26">
        <w:rPr>
          <w:rFonts w:ascii="Franklin Gothic Medium Cond" w:hAnsi="Franklin Gothic Medium Cond"/>
        </w:rPr>
        <w:t xml:space="preserve"> Na důkaz čehož Smluvní strany připojují své podpisy.</w:t>
      </w:r>
    </w:p>
    <w:p w14:paraId="56B8ABC0" w14:textId="6B09AE94" w:rsidR="00346CE1" w:rsidRPr="00346CE1" w:rsidRDefault="00346CE1" w:rsidP="00346CE1">
      <w:pPr>
        <w:pStyle w:val="Odstavecseseznamem"/>
        <w:numPr>
          <w:ilvl w:val="1"/>
          <w:numId w:val="30"/>
        </w:numPr>
        <w:jc w:val="both"/>
        <w:rPr>
          <w:rFonts w:ascii="Franklin Gothic Medium Cond" w:hAnsi="Franklin Gothic Medium Cond"/>
          <w:sz w:val="24"/>
        </w:rPr>
      </w:pPr>
      <w:r w:rsidRPr="00346CE1">
        <w:rPr>
          <w:rFonts w:ascii="Franklin Gothic Medium Cond" w:hAnsi="Franklin Gothic Medium Cond"/>
          <w:sz w:val="24"/>
        </w:rPr>
        <w:lastRenderedPageBreak/>
        <w:t>Smlouvu schválila Rada města Pohořelice v souladu se z</w:t>
      </w:r>
      <w:r>
        <w:rPr>
          <w:rFonts w:ascii="Franklin Gothic Medium Cond" w:hAnsi="Franklin Gothic Medium Cond"/>
          <w:sz w:val="24"/>
        </w:rPr>
        <w:t>ákonem č. 128/200</w:t>
      </w:r>
      <w:r w:rsidRPr="00346CE1">
        <w:rPr>
          <w:rFonts w:ascii="Franklin Gothic Medium Cond" w:hAnsi="Franklin Gothic Medium Cond"/>
          <w:sz w:val="24"/>
        </w:rPr>
        <w:t>0 Sb., o obcích (obecní zřízení), ve znění</w:t>
      </w:r>
      <w:r>
        <w:rPr>
          <w:rFonts w:ascii="Franklin Gothic Medium Cond" w:hAnsi="Franklin Gothic Medium Cond"/>
          <w:sz w:val="24"/>
        </w:rPr>
        <w:t xml:space="preserve"> pozdějších předpisů, na své 11. schůzi, konané dne 01. 02. 2023 usnesením č. 22/11/23</w:t>
      </w:r>
      <w:r w:rsidRPr="00346CE1">
        <w:rPr>
          <w:rFonts w:ascii="Franklin Gothic Medium Cond" w:hAnsi="Franklin Gothic Medium Cond"/>
          <w:sz w:val="24"/>
        </w:rPr>
        <w:t>.</w:t>
      </w:r>
    </w:p>
    <w:p w14:paraId="20540259" w14:textId="77777777" w:rsidR="00346CE1" w:rsidRPr="00CC70E0" w:rsidRDefault="00346CE1" w:rsidP="00346CE1">
      <w:pPr>
        <w:pStyle w:val="Level2"/>
        <w:outlineLvl w:val="2"/>
        <w:rPr>
          <w:rFonts w:ascii="Franklin Gothic Medium Cond" w:hAnsi="Franklin Gothic Medium Cond"/>
        </w:rPr>
      </w:pPr>
    </w:p>
    <w:p w14:paraId="5143DFFA" w14:textId="73129C7A" w:rsidR="00D122EE" w:rsidRDefault="00D122EE">
      <w:pPr>
        <w:pStyle w:val="Body2"/>
        <w:rPr>
          <w:rFonts w:ascii="Franklin Gothic Medium Cond" w:hAnsi="Franklin Gothic Medium Cond"/>
        </w:rPr>
      </w:pPr>
    </w:p>
    <w:p w14:paraId="2C09F50C" w14:textId="150AA999" w:rsidR="00667FCF" w:rsidRDefault="00667FCF">
      <w:pPr>
        <w:pStyle w:val="Body2"/>
        <w:rPr>
          <w:rFonts w:ascii="Franklin Gothic Medium Cond" w:hAnsi="Franklin Gothic Medium Cond"/>
        </w:rPr>
      </w:pPr>
    </w:p>
    <w:p w14:paraId="55191D0F" w14:textId="3F7CB76B" w:rsidR="00667FCF" w:rsidRDefault="00667FCF">
      <w:pPr>
        <w:pStyle w:val="Body2"/>
        <w:rPr>
          <w:rFonts w:ascii="Franklin Gothic Medium Cond" w:hAnsi="Franklin Gothic Medium Cond"/>
        </w:rPr>
      </w:pPr>
    </w:p>
    <w:p w14:paraId="2E955E16" w14:textId="77777777" w:rsidR="00667FCF" w:rsidRDefault="00667FCF">
      <w:pPr>
        <w:pStyle w:val="Body2"/>
        <w:rPr>
          <w:rFonts w:ascii="Franklin Gothic Medium Cond" w:hAnsi="Franklin Gothic Medium Cond"/>
        </w:rPr>
      </w:pPr>
    </w:p>
    <w:p w14:paraId="33F44F77" w14:textId="0D43B80C" w:rsidR="007056C2" w:rsidRDefault="004F03EA">
      <w:pPr>
        <w:pStyle w:val="Body2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V Pohořelicích </w:t>
      </w:r>
      <w:r w:rsidR="00C7063C" w:rsidRPr="00C7063C">
        <w:rPr>
          <w:rFonts w:ascii="Franklin Gothic Medium Cond" w:hAnsi="Franklin Gothic Medium Cond"/>
        </w:rPr>
        <w:t>……………</w:t>
      </w:r>
      <w:proofErr w:type="gramStart"/>
      <w:r w:rsidR="00C7063C" w:rsidRPr="00C7063C">
        <w:rPr>
          <w:rFonts w:ascii="Franklin Gothic Medium Cond" w:hAnsi="Franklin Gothic Medium Cond"/>
        </w:rPr>
        <w:t>…..</w:t>
      </w:r>
      <w:proofErr w:type="gramEnd"/>
    </w:p>
    <w:p w14:paraId="3E99534F" w14:textId="7DB2F6C7" w:rsidR="00F57B26" w:rsidRDefault="00F57B26">
      <w:pPr>
        <w:pStyle w:val="Body2"/>
        <w:rPr>
          <w:rFonts w:ascii="Franklin Gothic Medium Cond" w:hAnsi="Franklin Gothic Medium Cond"/>
        </w:rPr>
      </w:pPr>
    </w:p>
    <w:p w14:paraId="55B22465" w14:textId="37255FFE" w:rsidR="00242CAC" w:rsidRDefault="00242CAC">
      <w:pPr>
        <w:pStyle w:val="Body2"/>
        <w:rPr>
          <w:rFonts w:ascii="Franklin Gothic Medium Cond" w:hAnsi="Franklin Gothic Medium Cond"/>
        </w:rPr>
      </w:pPr>
    </w:p>
    <w:p w14:paraId="2FE06612" w14:textId="77777777" w:rsidR="00667FCF" w:rsidRDefault="00667FCF">
      <w:pPr>
        <w:pStyle w:val="Body2"/>
        <w:rPr>
          <w:rFonts w:ascii="Franklin Gothic Medium Cond" w:hAnsi="Franklin Gothic Medium Cond"/>
        </w:rPr>
      </w:pPr>
    </w:p>
    <w:p w14:paraId="06E67E03" w14:textId="77777777" w:rsidR="007056C2" w:rsidRPr="00CC70E0" w:rsidRDefault="00EE05C9">
      <w:pPr>
        <w:pStyle w:val="Body2"/>
        <w:spacing w:before="500" w:line="240" w:lineRule="auto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>_____________________________________</w:t>
      </w:r>
    </w:p>
    <w:p w14:paraId="7CDE5D92" w14:textId="79F86372" w:rsidR="004C1417" w:rsidRDefault="008506DC">
      <w:pPr>
        <w:pStyle w:val="Body2"/>
        <w:rPr>
          <w:rFonts w:ascii="Franklin Gothic Medium Cond" w:hAnsi="Franklin Gothic Medium Cond"/>
        </w:rPr>
      </w:pPr>
      <w:r w:rsidRPr="008506DC">
        <w:rPr>
          <w:rFonts w:ascii="Franklin Gothic Medium Cond" w:hAnsi="Franklin Gothic Medium Cond"/>
        </w:rPr>
        <w:t xml:space="preserve">Bc. Miroslav Novák, </w:t>
      </w:r>
      <w:proofErr w:type="spellStart"/>
      <w:r w:rsidRPr="008506DC">
        <w:rPr>
          <w:rFonts w:ascii="Franklin Gothic Medium Cond" w:hAnsi="Franklin Gothic Medium Cond"/>
        </w:rPr>
        <w:t>DiS</w:t>
      </w:r>
      <w:proofErr w:type="spellEnd"/>
      <w:r w:rsidR="00C7063C">
        <w:rPr>
          <w:rFonts w:ascii="Franklin Gothic Medium Cond" w:hAnsi="Franklin Gothic Medium Cond"/>
        </w:rPr>
        <w:t>.</w:t>
      </w:r>
    </w:p>
    <w:p w14:paraId="0BCBF4F2" w14:textId="77777777" w:rsidR="008506DC" w:rsidRDefault="008506DC">
      <w:pPr>
        <w:pStyle w:val="Body2"/>
        <w:rPr>
          <w:rFonts w:ascii="Franklin Gothic Medium Cond" w:hAnsi="Franklin Gothic Medium Cond"/>
        </w:rPr>
      </w:pPr>
    </w:p>
    <w:p w14:paraId="2A808C1B" w14:textId="77777777" w:rsidR="008506DC" w:rsidRDefault="008506DC">
      <w:pPr>
        <w:pStyle w:val="Body2"/>
        <w:rPr>
          <w:rFonts w:ascii="Franklin Gothic Medium Cond" w:hAnsi="Franklin Gothic Medium Cond"/>
        </w:rPr>
      </w:pPr>
    </w:p>
    <w:p w14:paraId="2B0700B2" w14:textId="3B264539" w:rsidR="008506DC" w:rsidRDefault="008506DC" w:rsidP="008506DC">
      <w:pPr>
        <w:pStyle w:val="Body2"/>
        <w:rPr>
          <w:rFonts w:ascii="Franklin Gothic Medium Cond" w:hAnsi="Franklin Gothic Medium Cond"/>
        </w:rPr>
      </w:pPr>
      <w:bookmarkStart w:id="45" w:name="_GoBack"/>
      <w:bookmarkEnd w:id="45"/>
    </w:p>
    <w:p w14:paraId="7E1965C4" w14:textId="77777777" w:rsidR="007056C2" w:rsidRPr="00CC70E0" w:rsidRDefault="00EE05C9">
      <w:pPr>
        <w:pStyle w:val="Body2"/>
        <w:spacing w:before="500" w:line="240" w:lineRule="auto"/>
        <w:rPr>
          <w:rFonts w:ascii="Franklin Gothic Medium Cond" w:hAnsi="Franklin Gothic Medium Cond"/>
        </w:rPr>
      </w:pPr>
      <w:r w:rsidRPr="00CC70E0">
        <w:rPr>
          <w:rFonts w:ascii="Franklin Gothic Medium Cond" w:hAnsi="Franklin Gothic Medium Cond"/>
        </w:rPr>
        <w:t>_____________________________________</w:t>
      </w:r>
    </w:p>
    <w:p w14:paraId="2F621CB2" w14:textId="77777777" w:rsidR="007056C2" w:rsidRPr="00CC70E0" w:rsidRDefault="00C81EB9">
      <w:pPr>
        <w:pStyle w:val="Body2"/>
        <w:spacing w:after="400" w:line="240" w:lineRule="auto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>I</w:t>
      </w:r>
      <w:r w:rsidR="00EE05C9" w:rsidRPr="00CC70E0">
        <w:rPr>
          <w:rFonts w:ascii="Franklin Gothic Medium Cond" w:hAnsi="Franklin Gothic Medium Cond"/>
        </w:rPr>
        <w:t>ng. Petr Sedlák, Ph</w:t>
      </w:r>
      <w:r>
        <w:rPr>
          <w:rFonts w:ascii="Franklin Gothic Medium Cond" w:hAnsi="Franklin Gothic Medium Cond"/>
        </w:rPr>
        <w:t>.</w:t>
      </w:r>
      <w:r w:rsidR="00EE05C9" w:rsidRPr="00CC70E0">
        <w:rPr>
          <w:rFonts w:ascii="Franklin Gothic Medium Cond" w:hAnsi="Franklin Gothic Medium Cond"/>
        </w:rPr>
        <w:t>D.</w:t>
      </w:r>
      <w:r w:rsidR="00F57B26">
        <w:rPr>
          <w:rFonts w:ascii="Franklin Gothic Medium Cond" w:hAnsi="Franklin Gothic Medium Cond"/>
        </w:rPr>
        <w:t>, jednatel</w:t>
      </w:r>
    </w:p>
    <w:sectPr w:rsidR="007056C2" w:rsidRPr="00CC70E0" w:rsidSect="000F6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984" w:bottom="1417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3656" w14:textId="77777777" w:rsidR="00213AC1" w:rsidRDefault="00213AC1" w:rsidP="006E0FDA">
      <w:pPr>
        <w:spacing w:after="0" w:line="240" w:lineRule="auto"/>
      </w:pPr>
      <w:r>
        <w:separator/>
      </w:r>
    </w:p>
  </w:endnote>
  <w:endnote w:type="continuationSeparator" w:id="0">
    <w:p w14:paraId="0D1E2354" w14:textId="77777777" w:rsidR="00213AC1" w:rsidRDefault="00213AC1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altName w:val="Arial"/>
    <w:charset w:val="00"/>
    <w:family w:val="swiss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59DB5" w14:textId="77777777" w:rsidR="00FD4BBB" w:rsidRDefault="00FD4BB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083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6206C3" w14:textId="77777777" w:rsidR="0020351B" w:rsidRDefault="0020351B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0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0E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AA3B0F" w14:textId="77777777" w:rsidR="0020351B" w:rsidRDefault="002035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2235A" w14:textId="77777777" w:rsidR="00FD4BBB" w:rsidRDefault="00FD4B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0422F" w14:textId="77777777" w:rsidR="00213AC1" w:rsidRDefault="00213AC1" w:rsidP="006E0FDA">
      <w:pPr>
        <w:spacing w:after="0" w:line="240" w:lineRule="auto"/>
      </w:pPr>
      <w:r>
        <w:separator/>
      </w:r>
    </w:p>
  </w:footnote>
  <w:footnote w:type="continuationSeparator" w:id="0">
    <w:p w14:paraId="06AC3CFD" w14:textId="77777777" w:rsidR="00213AC1" w:rsidRDefault="00213AC1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BAD64" w14:textId="77777777" w:rsidR="00FD4BBB" w:rsidRDefault="00FD4BB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B8FB7" w14:textId="77777777" w:rsidR="00FD4BBB" w:rsidRDefault="00FD4BB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D79A" w14:textId="77777777" w:rsidR="00FD4BBB" w:rsidRDefault="00FD4B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40BC"/>
    <w:multiLevelType w:val="multilevel"/>
    <w:tmpl w:val="7BFE3EDC"/>
    <w:lvl w:ilvl="0">
      <w:start w:val="1"/>
      <w:numFmt w:val="upperRoman"/>
      <w:lvlText w:val="%1."/>
      <w:lvlJc w:val="righ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none"/>
      <w:lvlText w:val="⚫)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>
    <w:nsid w:val="219E734C"/>
    <w:multiLevelType w:val="hybridMultilevel"/>
    <w:tmpl w:val="D79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11BA4"/>
    <w:multiLevelType w:val="hybridMultilevel"/>
    <w:tmpl w:val="26B2ED06"/>
    <w:lvl w:ilvl="0" w:tplc="42274337">
      <w:start w:val="1"/>
      <w:numFmt w:val="decimal"/>
      <w:lvlText w:val="%1."/>
      <w:lvlJc w:val="left"/>
      <w:pPr>
        <w:ind w:left="720" w:hanging="360"/>
      </w:pPr>
    </w:lvl>
    <w:lvl w:ilvl="1" w:tplc="42274337" w:tentative="1">
      <w:start w:val="1"/>
      <w:numFmt w:val="lowerLetter"/>
      <w:lvlText w:val="%2."/>
      <w:lvlJc w:val="left"/>
      <w:pPr>
        <w:ind w:left="1440" w:hanging="360"/>
      </w:pPr>
    </w:lvl>
    <w:lvl w:ilvl="2" w:tplc="42274337" w:tentative="1">
      <w:start w:val="1"/>
      <w:numFmt w:val="lowerRoman"/>
      <w:lvlText w:val="%3."/>
      <w:lvlJc w:val="right"/>
      <w:pPr>
        <w:ind w:left="2160" w:hanging="180"/>
      </w:pPr>
    </w:lvl>
    <w:lvl w:ilvl="3" w:tplc="42274337" w:tentative="1">
      <w:start w:val="1"/>
      <w:numFmt w:val="decimal"/>
      <w:lvlText w:val="%4."/>
      <w:lvlJc w:val="left"/>
      <w:pPr>
        <w:ind w:left="2880" w:hanging="360"/>
      </w:pPr>
    </w:lvl>
    <w:lvl w:ilvl="4" w:tplc="42274337" w:tentative="1">
      <w:start w:val="1"/>
      <w:numFmt w:val="lowerLetter"/>
      <w:lvlText w:val="%5."/>
      <w:lvlJc w:val="left"/>
      <w:pPr>
        <w:ind w:left="3600" w:hanging="360"/>
      </w:pPr>
    </w:lvl>
    <w:lvl w:ilvl="5" w:tplc="42274337" w:tentative="1">
      <w:start w:val="1"/>
      <w:numFmt w:val="lowerRoman"/>
      <w:lvlText w:val="%6."/>
      <w:lvlJc w:val="right"/>
      <w:pPr>
        <w:ind w:left="4320" w:hanging="180"/>
      </w:pPr>
    </w:lvl>
    <w:lvl w:ilvl="6" w:tplc="42274337" w:tentative="1">
      <w:start w:val="1"/>
      <w:numFmt w:val="decimal"/>
      <w:lvlText w:val="%7."/>
      <w:lvlJc w:val="left"/>
      <w:pPr>
        <w:ind w:left="5040" w:hanging="360"/>
      </w:pPr>
    </w:lvl>
    <w:lvl w:ilvl="7" w:tplc="42274337" w:tentative="1">
      <w:start w:val="1"/>
      <w:numFmt w:val="lowerLetter"/>
      <w:lvlText w:val="%8."/>
      <w:lvlJc w:val="left"/>
      <w:pPr>
        <w:ind w:left="5760" w:hanging="360"/>
      </w:pPr>
    </w:lvl>
    <w:lvl w:ilvl="8" w:tplc="42274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D2E5ED4"/>
    <w:multiLevelType w:val="hybridMultilevel"/>
    <w:tmpl w:val="909A040C"/>
    <w:lvl w:ilvl="0" w:tplc="56606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807AFA"/>
    <w:multiLevelType w:val="multilevel"/>
    <w:tmpl w:val="C6BA7470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879D7"/>
    <w:rsid w:val="000A2039"/>
    <w:rsid w:val="000A6FCB"/>
    <w:rsid w:val="000F3637"/>
    <w:rsid w:val="000F6147"/>
    <w:rsid w:val="00112029"/>
    <w:rsid w:val="00135412"/>
    <w:rsid w:val="001660FD"/>
    <w:rsid w:val="00172DA0"/>
    <w:rsid w:val="00202F85"/>
    <w:rsid w:val="0020351B"/>
    <w:rsid w:val="00211449"/>
    <w:rsid w:val="00213AC1"/>
    <w:rsid w:val="00242CAC"/>
    <w:rsid w:val="00260461"/>
    <w:rsid w:val="00260A50"/>
    <w:rsid w:val="00295916"/>
    <w:rsid w:val="002C770A"/>
    <w:rsid w:val="002E3783"/>
    <w:rsid w:val="00336CAF"/>
    <w:rsid w:val="00346CE1"/>
    <w:rsid w:val="00361FF4"/>
    <w:rsid w:val="003A095C"/>
    <w:rsid w:val="003B5299"/>
    <w:rsid w:val="003E6DDD"/>
    <w:rsid w:val="00493A0C"/>
    <w:rsid w:val="004B200A"/>
    <w:rsid w:val="004C1417"/>
    <w:rsid w:val="004D6B48"/>
    <w:rsid w:val="004F03EA"/>
    <w:rsid w:val="004F47A2"/>
    <w:rsid w:val="00504F3F"/>
    <w:rsid w:val="00515BA1"/>
    <w:rsid w:val="00527E5E"/>
    <w:rsid w:val="00531A4E"/>
    <w:rsid w:val="00535F5A"/>
    <w:rsid w:val="00555F58"/>
    <w:rsid w:val="00587C34"/>
    <w:rsid w:val="006327E3"/>
    <w:rsid w:val="00640071"/>
    <w:rsid w:val="00650289"/>
    <w:rsid w:val="00667FCF"/>
    <w:rsid w:val="00673A80"/>
    <w:rsid w:val="006A26C3"/>
    <w:rsid w:val="006E6663"/>
    <w:rsid w:val="007056C2"/>
    <w:rsid w:val="007B6037"/>
    <w:rsid w:val="008344AD"/>
    <w:rsid w:val="008506DC"/>
    <w:rsid w:val="00852226"/>
    <w:rsid w:val="008B3AC2"/>
    <w:rsid w:val="008F680D"/>
    <w:rsid w:val="009018BF"/>
    <w:rsid w:val="009A2E11"/>
    <w:rsid w:val="009F01EE"/>
    <w:rsid w:val="00A774B5"/>
    <w:rsid w:val="00A83230"/>
    <w:rsid w:val="00AC197E"/>
    <w:rsid w:val="00B21D59"/>
    <w:rsid w:val="00B8524D"/>
    <w:rsid w:val="00BD419F"/>
    <w:rsid w:val="00C12A7A"/>
    <w:rsid w:val="00C7063C"/>
    <w:rsid w:val="00C81EB9"/>
    <w:rsid w:val="00CC70E0"/>
    <w:rsid w:val="00CC7D89"/>
    <w:rsid w:val="00CE1926"/>
    <w:rsid w:val="00D04046"/>
    <w:rsid w:val="00D122EE"/>
    <w:rsid w:val="00D3366F"/>
    <w:rsid w:val="00D33C21"/>
    <w:rsid w:val="00D85100"/>
    <w:rsid w:val="00DF064E"/>
    <w:rsid w:val="00E04FC6"/>
    <w:rsid w:val="00E554B6"/>
    <w:rsid w:val="00EC70E0"/>
    <w:rsid w:val="00EE05C9"/>
    <w:rsid w:val="00F263C7"/>
    <w:rsid w:val="00F52301"/>
    <w:rsid w:val="00F57B26"/>
    <w:rsid w:val="00F65E89"/>
    <w:rsid w:val="00F812C0"/>
    <w:rsid w:val="00FB45FF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2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51B"/>
  </w:style>
  <w:style w:type="paragraph" w:styleId="Zpat">
    <w:name w:val="footer"/>
    <w:basedOn w:val="Normln"/>
    <w:link w:val="ZpatChar"/>
    <w:uiPriority w:val="99"/>
    <w:unhideWhenUsed/>
    <w:rsid w:val="002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51B"/>
  </w:style>
  <w:style w:type="paragraph" w:styleId="Textbubliny">
    <w:name w:val="Balloon Text"/>
    <w:basedOn w:val="Normln"/>
    <w:link w:val="TextbublinyChar"/>
    <w:uiPriority w:val="99"/>
    <w:semiHidden/>
    <w:unhideWhenUsed/>
    <w:rsid w:val="0020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1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CC7D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7FC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67F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semiHidden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semiHidden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semiHidden/>
    <w:unhideWhenUsed/>
    <w:rsid w:val="006E0FDA"/>
  </w:style>
  <w:style w:type="character" w:customStyle="1" w:styleId="Body2Car">
    <w:name w:val="Body2Car"/>
    <w:link w:val="Body2"/>
    <w:uiPriority w:val="99"/>
    <w:semiHidden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styleId="Zhlav">
    <w:name w:val="header"/>
    <w:basedOn w:val="Normln"/>
    <w:link w:val="ZhlavChar"/>
    <w:uiPriority w:val="99"/>
    <w:unhideWhenUsed/>
    <w:rsid w:val="002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51B"/>
  </w:style>
  <w:style w:type="paragraph" w:styleId="Zpat">
    <w:name w:val="footer"/>
    <w:basedOn w:val="Normln"/>
    <w:link w:val="ZpatChar"/>
    <w:uiPriority w:val="99"/>
    <w:unhideWhenUsed/>
    <w:rsid w:val="00203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351B"/>
  </w:style>
  <w:style w:type="paragraph" w:styleId="Textbubliny">
    <w:name w:val="Balloon Text"/>
    <w:basedOn w:val="Normln"/>
    <w:link w:val="TextbublinyChar"/>
    <w:uiPriority w:val="99"/>
    <w:semiHidden/>
    <w:unhideWhenUsed/>
    <w:rsid w:val="0020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51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rsid w:val="00CC7D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7FCF"/>
    <w:rPr>
      <w:color w:val="0000FF" w:themeColor="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67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C27E-577B-4B95-A140-4C1B8A3F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547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Rámcová smlouva o dílo</vt:lpstr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subject/>
  <dc:creator>Legito</dc:creator>
  <cp:keywords/>
  <dc:description/>
  <cp:lastModifiedBy>Lucie Ptáčková</cp:lastModifiedBy>
  <cp:revision>4</cp:revision>
  <cp:lastPrinted>2023-02-07T12:23:00Z</cp:lastPrinted>
  <dcterms:created xsi:type="dcterms:W3CDTF">2023-02-07T12:24:00Z</dcterms:created>
  <dcterms:modified xsi:type="dcterms:W3CDTF">2023-02-09T14:17:00Z</dcterms:modified>
</cp:coreProperties>
</file>