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2502441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00039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751A6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6363620" w14:textId="77777777" w:rsidR="005E5C6D" w:rsidRPr="00C36C43" w:rsidRDefault="005E5C6D" w:rsidP="005E5C6D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58C7408A" w14:textId="77777777" w:rsidR="005E5C6D" w:rsidRPr="00BC785D" w:rsidRDefault="005E5C6D" w:rsidP="005E5C6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6F03E2F2" w14:textId="77777777" w:rsidR="005E5C6D" w:rsidRPr="00BC785D" w:rsidRDefault="005E5C6D" w:rsidP="005E5C6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03263E93" w14:textId="77777777" w:rsidR="005E5C6D" w:rsidRPr="00BC785D" w:rsidRDefault="005E5C6D" w:rsidP="005E5C6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6D3B4D2A" w14:textId="77777777" w:rsidR="005E5C6D" w:rsidRPr="00BC785D" w:rsidRDefault="005E5C6D" w:rsidP="005E5C6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170C3435" w14:textId="77777777" w:rsidR="005E5C6D" w:rsidRPr="00BC785D" w:rsidRDefault="005E5C6D" w:rsidP="005E5C6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4A3B87AE" w14:textId="77777777" w:rsidR="005E5C6D" w:rsidRPr="000F7E7A" w:rsidRDefault="005E5C6D" w:rsidP="005E5C6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0BE27D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46289" w:rsidRPr="00F03365">
        <w:rPr>
          <w:rFonts w:asciiTheme="minorHAnsi" w:hAnsiTheme="minorHAnsi"/>
          <w:sz w:val="22"/>
          <w:szCs w:val="22"/>
        </w:rPr>
        <w:t>202</w:t>
      </w:r>
      <w:r w:rsidR="00C46289">
        <w:rPr>
          <w:rFonts w:asciiTheme="minorHAnsi" w:hAnsiTheme="minorHAnsi"/>
          <w:sz w:val="22"/>
          <w:szCs w:val="22"/>
        </w:rPr>
        <w:t>3</w:t>
      </w:r>
      <w:r w:rsidR="00C46289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122/2022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117/2022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46289"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392FCCF9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5E5C6D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9E3F17" w:rsidRPr="005E5C6D">
        <w:rPr>
          <w:rFonts w:asciiTheme="minorHAnsi" w:hAnsiTheme="minorHAnsi"/>
          <w:sz w:val="22"/>
          <w:szCs w:val="22"/>
        </w:rPr>
        <w:t xml:space="preserve">2023 </w:t>
      </w:r>
      <w:r w:rsidRPr="005E5C6D">
        <w:rPr>
          <w:rFonts w:asciiTheme="minorHAnsi" w:hAnsiTheme="minorHAnsi"/>
          <w:sz w:val="22"/>
          <w:szCs w:val="22"/>
        </w:rPr>
        <w:t xml:space="preserve">ve výši </w:t>
      </w:r>
      <w:r w:rsidR="005E5C6D" w:rsidRPr="005E5C6D">
        <w:rPr>
          <w:rFonts w:asciiTheme="minorHAnsi" w:hAnsiTheme="minorHAnsi"/>
          <w:b/>
          <w:bCs/>
          <w:sz w:val="22"/>
          <w:szCs w:val="22"/>
        </w:rPr>
        <w:t>2</w:t>
      </w:r>
      <w:r w:rsidRPr="005E5C6D">
        <w:rPr>
          <w:rFonts w:asciiTheme="minorHAnsi" w:hAnsiTheme="minorHAnsi"/>
          <w:b/>
          <w:bCs/>
          <w:sz w:val="22"/>
          <w:szCs w:val="22"/>
        </w:rPr>
        <w:t>.</w:t>
      </w:r>
      <w:r w:rsidR="005E5C6D" w:rsidRPr="005E5C6D">
        <w:rPr>
          <w:rFonts w:asciiTheme="minorHAnsi" w:hAnsiTheme="minorHAnsi"/>
          <w:b/>
          <w:bCs/>
          <w:sz w:val="22"/>
          <w:szCs w:val="22"/>
        </w:rPr>
        <w:t>850</w:t>
      </w:r>
      <w:r w:rsidRPr="005E5C6D">
        <w:rPr>
          <w:rFonts w:asciiTheme="minorHAnsi" w:hAnsiTheme="minorHAnsi"/>
          <w:b/>
          <w:bCs/>
          <w:sz w:val="22"/>
          <w:szCs w:val="22"/>
        </w:rPr>
        <w:t>.000,- Kč</w:t>
      </w:r>
      <w:r w:rsidRPr="005E5C6D">
        <w:rPr>
          <w:rFonts w:asciiTheme="minorHAnsi" w:hAnsiTheme="minorHAnsi"/>
          <w:sz w:val="22"/>
          <w:szCs w:val="22"/>
        </w:rPr>
        <w:t xml:space="preserve"> (slovy: </w:t>
      </w:r>
      <w:r w:rsidR="005E5C6D" w:rsidRPr="005E5C6D">
        <w:rPr>
          <w:rFonts w:asciiTheme="minorHAnsi" w:hAnsiTheme="minorHAnsi"/>
          <w:sz w:val="22"/>
          <w:szCs w:val="22"/>
        </w:rPr>
        <w:t>dva</w:t>
      </w:r>
      <w:r w:rsidRPr="005E5C6D">
        <w:rPr>
          <w:rFonts w:asciiTheme="minorHAnsi" w:hAnsiTheme="minorHAnsi"/>
          <w:sz w:val="22"/>
          <w:szCs w:val="22"/>
        </w:rPr>
        <w:t xml:space="preserve"> miliony </w:t>
      </w:r>
      <w:r w:rsidR="005E5C6D" w:rsidRPr="005E5C6D">
        <w:rPr>
          <w:rFonts w:asciiTheme="minorHAnsi" w:hAnsiTheme="minorHAnsi"/>
          <w:sz w:val="22"/>
          <w:szCs w:val="22"/>
        </w:rPr>
        <w:t>osm</w:t>
      </w:r>
      <w:r w:rsidR="005B3743" w:rsidRPr="005E5C6D">
        <w:rPr>
          <w:rFonts w:asciiTheme="minorHAnsi" w:hAnsiTheme="minorHAnsi"/>
          <w:sz w:val="22"/>
          <w:szCs w:val="22"/>
        </w:rPr>
        <w:t xml:space="preserve"> set </w:t>
      </w:r>
      <w:r w:rsidR="005E5C6D" w:rsidRPr="005E5C6D">
        <w:rPr>
          <w:rFonts w:asciiTheme="minorHAnsi" w:hAnsiTheme="minorHAnsi"/>
          <w:sz w:val="22"/>
          <w:szCs w:val="22"/>
        </w:rPr>
        <w:t>padesát</w:t>
      </w:r>
      <w:r w:rsidRPr="005E5C6D">
        <w:rPr>
          <w:rFonts w:asciiTheme="minorHAnsi" w:hAnsiTheme="minorHAnsi"/>
          <w:sz w:val="22"/>
          <w:szCs w:val="22"/>
        </w:rPr>
        <w:t xml:space="preserve"> tisíc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projektu „</w:t>
      </w:r>
      <w:r w:rsidR="005E5C6D">
        <w:rPr>
          <w:rFonts w:asciiTheme="minorHAnsi" w:hAnsiTheme="minorHAnsi"/>
          <w:b/>
          <w:bCs/>
          <w:sz w:val="22"/>
          <w:szCs w:val="22"/>
        </w:rPr>
        <w:t xml:space="preserve">Činnost </w:t>
      </w:r>
      <w:r w:rsidR="001F543B">
        <w:rPr>
          <w:rFonts w:asciiTheme="minorHAnsi" w:hAnsiTheme="minorHAnsi"/>
          <w:b/>
          <w:bCs/>
          <w:sz w:val="22"/>
          <w:szCs w:val="22"/>
        </w:rPr>
        <w:t>B</w:t>
      </w:r>
      <w:r w:rsidR="005E5C6D">
        <w:rPr>
          <w:rFonts w:asciiTheme="minorHAnsi" w:hAnsiTheme="minorHAnsi"/>
          <w:b/>
          <w:bCs/>
          <w:sz w:val="22"/>
          <w:szCs w:val="22"/>
        </w:rPr>
        <w:t>asketbalového klubu Pardubice</w:t>
      </w:r>
      <w:r w:rsidRPr="005B3743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212F03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46289">
        <w:rPr>
          <w:rFonts w:asciiTheme="minorHAnsi" w:hAnsiTheme="minorHAnsi"/>
          <w:b/>
          <w:sz w:val="22"/>
          <w:szCs w:val="22"/>
        </w:rPr>
        <w:t>2023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6D0FC605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E5C6D" w:rsidRPr="005E5C6D">
        <w:rPr>
          <w:rFonts w:asciiTheme="minorHAnsi" w:hAnsiTheme="minorHAnsi"/>
          <w:sz w:val="22"/>
          <w:szCs w:val="22"/>
        </w:rPr>
        <w:t>29</w:t>
      </w:r>
      <w:r w:rsidR="00811AF4" w:rsidRPr="005E5C6D">
        <w:rPr>
          <w:rFonts w:asciiTheme="minorHAnsi" w:hAnsiTheme="minorHAnsi"/>
          <w:sz w:val="22"/>
          <w:szCs w:val="22"/>
        </w:rPr>
        <w:t>.</w:t>
      </w:r>
      <w:r w:rsidR="00177473" w:rsidRPr="005E5C6D">
        <w:rPr>
          <w:rFonts w:asciiTheme="minorHAnsi" w:hAnsiTheme="minorHAnsi"/>
          <w:sz w:val="22"/>
          <w:szCs w:val="22"/>
        </w:rPr>
        <w:t>12</w:t>
      </w:r>
      <w:r w:rsidR="00811AF4" w:rsidRPr="005E5C6D">
        <w:rPr>
          <w:rFonts w:asciiTheme="minorHAnsi" w:hAnsiTheme="minorHAnsi"/>
          <w:sz w:val="22"/>
          <w:szCs w:val="22"/>
        </w:rPr>
        <w:t>.</w:t>
      </w:r>
      <w:r w:rsidRPr="005E5C6D">
        <w:rPr>
          <w:rFonts w:asciiTheme="minorHAnsi" w:hAnsiTheme="minorHAnsi"/>
          <w:sz w:val="22"/>
          <w:szCs w:val="22"/>
        </w:rPr>
        <w:t>20</w:t>
      </w:r>
      <w:r w:rsidR="006917AC" w:rsidRPr="005E5C6D">
        <w:rPr>
          <w:rFonts w:asciiTheme="minorHAnsi" w:hAnsiTheme="minorHAnsi"/>
          <w:sz w:val="22"/>
          <w:szCs w:val="22"/>
        </w:rPr>
        <w:t>2</w:t>
      </w:r>
      <w:r w:rsidR="005E5C6D" w:rsidRPr="005E5C6D">
        <w:rPr>
          <w:rFonts w:asciiTheme="minorHAnsi" w:hAnsiTheme="minorHAnsi"/>
          <w:sz w:val="22"/>
          <w:szCs w:val="22"/>
        </w:rPr>
        <w:t>2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5E5C6D" w:rsidRPr="005E5C6D">
        <w:rPr>
          <w:rFonts w:asciiTheme="minorHAnsi" w:hAnsiTheme="minorHAnsi"/>
          <w:sz w:val="22"/>
          <w:szCs w:val="22"/>
        </w:rPr>
        <w:t>153974</w:t>
      </w:r>
      <w:r w:rsidR="00177473" w:rsidRPr="005E5C6D">
        <w:rPr>
          <w:rFonts w:asciiTheme="minorHAnsi" w:hAnsiTheme="minorHAnsi"/>
          <w:sz w:val="22"/>
          <w:szCs w:val="22"/>
        </w:rPr>
        <w:t>/202</w:t>
      </w:r>
      <w:r w:rsidR="005B3743" w:rsidRPr="005E5C6D">
        <w:rPr>
          <w:rFonts w:asciiTheme="minorHAnsi" w:hAnsiTheme="minorHAnsi"/>
          <w:sz w:val="22"/>
          <w:szCs w:val="22"/>
        </w:rPr>
        <w:t>2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E3F23E1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46289" w:rsidRPr="00D37C11">
        <w:rPr>
          <w:rFonts w:ascii="Calibri" w:hAnsi="Calibri"/>
          <w:b/>
          <w:sz w:val="22"/>
          <w:szCs w:val="22"/>
        </w:rPr>
        <w:t>2024</w:t>
      </w:r>
      <w:r w:rsidR="00C46289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0F8415DA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5F8E212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56E7614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2362D6C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11E27">
        <w:rPr>
          <w:rFonts w:asciiTheme="minorHAnsi" w:hAnsiTheme="minorHAnsi"/>
          <w:sz w:val="22"/>
          <w:szCs w:val="22"/>
        </w:rPr>
        <w:t>09.02.2023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6C214B" w14:textId="77777777" w:rsidR="005E5C6D" w:rsidRDefault="005E5C6D" w:rsidP="005E5C6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046030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8EDFF26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D62411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D6761CC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21FBE8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16DD1EC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BF29B0D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65331BA2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4B814DA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504EAD3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8B195C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FCB566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6BD5002" w14:textId="77777777" w:rsidR="005E5C6D" w:rsidRPr="00515D12" w:rsidRDefault="005E5C6D" w:rsidP="005E5C6D">
      <w:pPr>
        <w:rPr>
          <w:rFonts w:asciiTheme="minorHAnsi" w:hAnsiTheme="minorHAnsi"/>
          <w:sz w:val="22"/>
          <w:szCs w:val="22"/>
        </w:rPr>
      </w:pPr>
    </w:p>
    <w:p w14:paraId="27B319DF" w14:textId="77777777" w:rsidR="005E5C6D" w:rsidRPr="00515D12" w:rsidRDefault="005E5C6D" w:rsidP="005E5C6D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F43BE2" w14:textId="77777777" w:rsidR="005E5C6D" w:rsidRDefault="005E5C6D" w:rsidP="005E5C6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BC785D">
        <w:rPr>
          <w:rFonts w:asciiTheme="minorHAnsi" w:hAnsiTheme="minorHAnsi"/>
          <w:sz w:val="22"/>
          <w:szCs w:val="22"/>
        </w:rPr>
        <w:t>Bc. Tomáš Urban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38CA64C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17450F">
        <w:rPr>
          <w:rFonts w:asciiTheme="minorHAnsi" w:hAnsiTheme="minorHAnsi"/>
          <w:sz w:val="20"/>
          <w:szCs w:val="20"/>
        </w:rPr>
        <w:t>167</w:t>
      </w:r>
      <w:r w:rsidRPr="008455D8">
        <w:rPr>
          <w:rFonts w:asciiTheme="minorHAnsi" w:hAnsiTheme="minorHAnsi"/>
          <w:sz w:val="20"/>
          <w:szCs w:val="20"/>
        </w:rPr>
        <w:t>/</w:t>
      </w:r>
      <w:r w:rsidR="009E3F17">
        <w:rPr>
          <w:rFonts w:asciiTheme="minorHAnsi" w:hAnsiTheme="minorHAnsi"/>
          <w:sz w:val="20"/>
          <w:szCs w:val="20"/>
        </w:rPr>
        <w:t>2023</w:t>
      </w:r>
      <w:r w:rsidR="009E3F17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9E3F17">
        <w:rPr>
          <w:rFonts w:asciiTheme="minorHAnsi" w:hAnsiTheme="minorHAnsi"/>
          <w:sz w:val="20"/>
          <w:szCs w:val="20"/>
        </w:rPr>
        <w:t>30.01.2023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EF222E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440"/>
        <w:gridCol w:w="2220"/>
      </w:tblGrid>
      <w:tr w:rsidR="005E5C6D" w:rsidRPr="005E5C6D" w14:paraId="6D2A46E8" w14:textId="77777777" w:rsidTr="005E5C6D">
        <w:trPr>
          <w:trHeight w:val="420"/>
        </w:trPr>
        <w:tc>
          <w:tcPr>
            <w:tcW w:w="96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1AD372C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5E5C6D" w:rsidRPr="005E5C6D" w14:paraId="37BB8FF2" w14:textId="77777777" w:rsidTr="005E5C6D">
        <w:trPr>
          <w:trHeight w:val="199"/>
        </w:trPr>
        <w:tc>
          <w:tcPr>
            <w:tcW w:w="96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9EF2DC5" w14:textId="77777777" w:rsidR="005E5C6D" w:rsidRPr="005E5C6D" w:rsidRDefault="005E5C6D" w:rsidP="005E5C6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E5C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E5C6D" w:rsidRPr="005E5C6D" w14:paraId="7DA7E822" w14:textId="77777777" w:rsidTr="005E5C6D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18E054A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C193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</w:rPr>
              <w:t>Činnost Basketbalového klubu Pardubice</w:t>
            </w:r>
          </w:p>
        </w:tc>
      </w:tr>
      <w:tr w:rsidR="005E5C6D" w:rsidRPr="005E5C6D" w14:paraId="588CEBE2" w14:textId="77777777" w:rsidTr="005E5C6D">
        <w:trPr>
          <w:trHeight w:val="88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D816859" w14:textId="77777777" w:rsidR="005E5C6D" w:rsidRPr="005E5C6D" w:rsidRDefault="005E5C6D" w:rsidP="005E5C6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5E5C6D" w:rsidRPr="005E5C6D" w14:paraId="1FBAA61B" w14:textId="77777777" w:rsidTr="005E5C6D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4216DE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 w:rsidRPr="005E5C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740D5A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311335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5E5C6D" w:rsidRPr="005E5C6D" w14:paraId="0FE0C142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2915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Pronájem městské haly na Dukle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BEB37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55A1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5E5C6D" w:rsidRPr="005E5C6D" w14:paraId="3B44ECED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AFB2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Energie městské haly na Dukle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B1007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9BEF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600 000,00</w:t>
            </w:r>
          </w:p>
        </w:tc>
      </w:tr>
      <w:tr w:rsidR="005E5C6D" w:rsidRPr="005E5C6D" w14:paraId="578883C2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166A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Pronájem ostatních sportovních zařízení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2C3F0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A973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5E5C6D" w:rsidRPr="005E5C6D" w14:paraId="1EC8EEFD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815E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Údržba a opravy městské haly na Dukle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6CF75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B351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5E5C6D" w:rsidRPr="005E5C6D" w14:paraId="5339396B" w14:textId="77777777" w:rsidTr="005E5C6D">
        <w:trPr>
          <w:trHeight w:val="61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1B1B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Výkonnostní sport - rozhodčí, ubytování, stravování, cesty, atd.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6DA152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1 750 000,00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7759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700 000,00</w:t>
            </w:r>
          </w:p>
        </w:tc>
      </w:tr>
      <w:tr w:rsidR="005E5C6D" w:rsidRPr="005E5C6D" w14:paraId="16A4E49C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9E87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Trenérské zajištění (Odměny trenérů - DPP, OSVČ)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A8705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1 850 000,00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ACD3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5E5C6D" w:rsidRPr="005E5C6D" w14:paraId="1CEC4157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F2DD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Sportovní vybavení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BD8FB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0713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5E5C6D" w:rsidRPr="005E5C6D" w14:paraId="6EF28A86" w14:textId="77777777" w:rsidTr="005E5C6D">
        <w:trPr>
          <w:trHeight w:val="66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6D7D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(odměna manažera, org. pracovníka, správce)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C27CE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EA0B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5E5C6D" w:rsidRPr="005E5C6D" w14:paraId="59BBD2FE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3169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Soustředění a kempy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9775E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0C0C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5E5C6D" w:rsidRPr="005E5C6D" w14:paraId="712AA459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4D2D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F7ED4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6FCC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1429B9FC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CFDD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6098F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9763D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2CC6F92D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0B863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3E7E84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9884B8B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2 850 000,00</w:t>
            </w:r>
          </w:p>
        </w:tc>
      </w:tr>
      <w:tr w:rsidR="005E5C6D" w:rsidRPr="005E5C6D" w14:paraId="2BDCBE20" w14:textId="77777777" w:rsidTr="005E5C6D">
        <w:trPr>
          <w:trHeight w:val="58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1F97A" w14:textId="77777777" w:rsidR="005E5C6D" w:rsidRPr="005E5C6D" w:rsidRDefault="005E5C6D" w:rsidP="005E5C6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353E9836" w14:textId="77777777" w:rsidTr="005E5C6D">
        <w:trPr>
          <w:trHeight w:val="199"/>
        </w:trPr>
        <w:tc>
          <w:tcPr>
            <w:tcW w:w="964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E768E51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2E2BE950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6220D7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2AE0C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5E5C6D" w:rsidRPr="005E5C6D" w14:paraId="00D107DE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6BB7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B3A87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5E5C6D" w:rsidRPr="005E5C6D" w14:paraId="0F7FE5B0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77350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FAF95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5E5C6D" w:rsidRPr="005E5C6D" w14:paraId="5D2DADB0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B3C79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BB5E4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350 000,00</w:t>
            </w:r>
          </w:p>
        </w:tc>
      </w:tr>
      <w:tr w:rsidR="005E5C6D" w:rsidRPr="005E5C6D" w14:paraId="3B0C6F0E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2C2E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4A220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2 850 000,00</w:t>
            </w:r>
          </w:p>
        </w:tc>
      </w:tr>
      <w:tr w:rsidR="005E5C6D" w:rsidRPr="005E5C6D" w14:paraId="11CD1486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D4639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BE642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</w:tr>
      <w:tr w:rsidR="005E5C6D" w:rsidRPr="005E5C6D" w14:paraId="5D214156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020C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F034AB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900 000,00</w:t>
            </w:r>
          </w:p>
        </w:tc>
      </w:tr>
      <w:tr w:rsidR="005E5C6D" w:rsidRPr="005E5C6D" w14:paraId="471E93F3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6971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DDEEC9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1 750 000,00</w:t>
            </w:r>
          </w:p>
        </w:tc>
      </w:tr>
      <w:tr w:rsidR="005E5C6D" w:rsidRPr="005E5C6D" w14:paraId="6CD12E32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9FB9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2833A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40EC8938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6241C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Česká basketbalová federace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0809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50E25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</w:tr>
      <w:tr w:rsidR="005E5C6D" w:rsidRPr="005E5C6D" w14:paraId="64DB671C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58F2C6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7011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629B9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1250031B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0F9342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2F03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C52602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703B5B0A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E2B9" w14:textId="77777777" w:rsidR="005E5C6D" w:rsidRPr="005E5C6D" w:rsidRDefault="005E5C6D" w:rsidP="005E5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DAABA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128A14CD" w14:textId="77777777" w:rsidTr="005E5C6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074B0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2946B2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</w:tr>
      <w:tr w:rsidR="005E5C6D" w:rsidRPr="005E5C6D" w14:paraId="57740A09" w14:textId="77777777" w:rsidTr="005E5C6D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64CB2CB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1CE93B6B" w14:textId="77777777" w:rsidTr="005E5C6D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B1D184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5BF6B0D" w14:textId="77777777" w:rsidR="005E5C6D" w:rsidRPr="005E5C6D" w:rsidRDefault="005E5C6D" w:rsidP="005E5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2B7AB11C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4D59E065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2CD9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446B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EFF9091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379AB52B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54BE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AC87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6DC9706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5C6D" w:rsidRPr="005E5C6D" w14:paraId="1E517C90" w14:textId="77777777" w:rsidTr="005E5C6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25135B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6450A4" w14:textId="77777777" w:rsidR="005E5C6D" w:rsidRPr="005E5C6D" w:rsidRDefault="005E5C6D" w:rsidP="005E5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5768177" w14:textId="77777777" w:rsidR="005E5C6D" w:rsidRPr="005E5C6D" w:rsidRDefault="005E5C6D" w:rsidP="005E5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7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711E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711E2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139D88D3" w14:textId="6B55E8A9" w:rsidR="005B3743" w:rsidRDefault="005B3743">
    <w:pPr>
      <w:pStyle w:val="Zhlav"/>
    </w:pPr>
    <w:r>
      <w:t xml:space="preserve">Příloha usnesení č. </w:t>
    </w:r>
    <w:r w:rsidRPr="0056743A">
      <w:rPr>
        <w:highlight w:val="yellow"/>
      </w:rPr>
      <w:t>1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E5C6D"/>
    <w:rsid w:val="005F7BF3"/>
    <w:rsid w:val="006021C0"/>
    <w:rsid w:val="00604D57"/>
    <w:rsid w:val="006051CC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5456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51A6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df30a891-99dc-44a0-9782-3a4c8c525d8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94004b3-5c85-4b6f-b2cb-b6e165aced0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2456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9</cp:revision>
  <cp:lastPrinted>2023-02-06T14:36:00Z</cp:lastPrinted>
  <dcterms:created xsi:type="dcterms:W3CDTF">2023-01-09T08:52:00Z</dcterms:created>
  <dcterms:modified xsi:type="dcterms:W3CDTF">2023-02-09T10:33:00Z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