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10" w:rsidRDefault="003B491E">
      <w:pPr>
        <w:pStyle w:val="Nadpis10"/>
        <w:keepNext/>
        <w:keepLines/>
        <w:spacing w:before="380"/>
      </w:pPr>
      <w:bookmarkStart w:id="0" w:name="bookmark0"/>
      <w:bookmarkStart w:id="1" w:name="_GoBack"/>
      <w:bookmarkEnd w:id="1"/>
      <w:r>
        <w:rPr>
          <w:rStyle w:val="Nadpis1"/>
          <w:b/>
          <w:bCs/>
        </w:rPr>
        <w:t>Smlouva o dílo</w:t>
      </w:r>
      <w:bookmarkEnd w:id="0"/>
    </w:p>
    <w:p w:rsidR="00BF7010" w:rsidRDefault="003B491E">
      <w:pPr>
        <w:pStyle w:val="Nadpis10"/>
        <w:keepNext/>
        <w:keepLines/>
        <w:spacing w:before="0"/>
      </w:pPr>
      <w:r>
        <w:rPr>
          <w:rStyle w:val="Nadpis1"/>
          <w:b/>
          <w:bCs/>
        </w:rPr>
        <w:t>č. 20/A/3</w:t>
      </w:r>
    </w:p>
    <w:p w:rsidR="00BF7010" w:rsidRDefault="003B491E">
      <w:pPr>
        <w:pStyle w:val="Zkladntext1"/>
        <w:spacing w:after="0" w:line="240" w:lineRule="auto"/>
        <w:jc w:val="center"/>
      </w:pPr>
      <w:r>
        <w:rPr>
          <w:rStyle w:val="Zkladntext"/>
        </w:rPr>
        <w:t>uzavřená podle § 2586 občanského zákoníku</w:t>
      </w:r>
    </w:p>
    <w:p w:rsidR="00BF7010" w:rsidRDefault="003B491E">
      <w:pPr>
        <w:pStyle w:val="Nadpis20"/>
        <w:keepNext/>
        <w:keepLines/>
        <w:spacing w:after="0" w:line="240" w:lineRule="auto"/>
      </w:pPr>
      <w:bookmarkStart w:id="2" w:name="bookmark3"/>
      <w:r>
        <w:rPr>
          <w:rStyle w:val="Nadpis2"/>
          <w:b/>
          <w:bCs/>
        </w:rPr>
        <w:t>I.</w:t>
      </w:r>
      <w:bookmarkEnd w:id="2"/>
    </w:p>
    <w:p w:rsidR="00BF7010" w:rsidRDefault="003B491E">
      <w:pPr>
        <w:pStyle w:val="Nadpis20"/>
        <w:keepNext/>
        <w:keepLines/>
        <w:spacing w:after="0" w:line="240" w:lineRule="auto"/>
      </w:pPr>
      <w:r>
        <w:rPr>
          <w:rStyle w:val="Nadpis2"/>
          <w:b/>
          <w:bCs/>
        </w:rPr>
        <w:t>Smluvní strany</w:t>
      </w:r>
    </w:p>
    <w:p w:rsidR="00BF7010" w:rsidRDefault="00BF7010">
      <w:pPr>
        <w:pStyle w:val="Zkladntext1"/>
        <w:numPr>
          <w:ilvl w:val="0"/>
          <w:numId w:val="1"/>
        </w:numPr>
        <w:spacing w:after="0" w:line="240" w:lineRule="auto"/>
      </w:pPr>
    </w:p>
    <w:p w:rsidR="00BF7010" w:rsidRDefault="003B491E">
      <w:pPr>
        <w:pStyle w:val="Zkladntext1"/>
        <w:spacing w:after="0" w:line="240" w:lineRule="auto"/>
      </w:pPr>
      <w:r>
        <w:rPr>
          <w:rStyle w:val="Zkladntext"/>
          <w:b/>
          <w:bCs/>
        </w:rPr>
        <w:t>Dům kultury Teplice, p. o.</w:t>
      </w:r>
    </w:p>
    <w:p w:rsidR="00BF7010" w:rsidRDefault="003B491E">
      <w:pPr>
        <w:pStyle w:val="Zkladntext1"/>
        <w:spacing w:after="0" w:line="240" w:lineRule="auto"/>
      </w:pPr>
      <w:r>
        <w:rPr>
          <w:rStyle w:val="Zkladntext"/>
        </w:rPr>
        <w:t>Mírové náměstí 2950,</w:t>
      </w:r>
    </w:p>
    <w:p w:rsidR="00BF7010" w:rsidRDefault="003B491E">
      <w:pPr>
        <w:pStyle w:val="Zkladntext1"/>
        <w:spacing w:after="0" w:line="240" w:lineRule="auto"/>
      </w:pPr>
      <w:r>
        <w:rPr>
          <w:rStyle w:val="Zkladntext"/>
        </w:rPr>
        <w:t>415 80, Teplice</w:t>
      </w:r>
    </w:p>
    <w:p w:rsidR="00BF7010" w:rsidRDefault="003B491E">
      <w:pPr>
        <w:pStyle w:val="Zkladntext1"/>
        <w:spacing w:after="0" w:line="240" w:lineRule="auto"/>
      </w:pPr>
      <w:r>
        <w:rPr>
          <w:rStyle w:val="Zkladntext"/>
        </w:rPr>
        <w:t>IČ: 00081221</w:t>
      </w:r>
    </w:p>
    <w:p w:rsidR="00BF7010" w:rsidRDefault="003B491E">
      <w:pPr>
        <w:pStyle w:val="Zkladntext1"/>
        <w:spacing w:after="0" w:line="240" w:lineRule="auto"/>
      </w:pPr>
      <w:r>
        <w:rPr>
          <w:rStyle w:val="Zkladntext"/>
        </w:rPr>
        <w:t>DIČ: CZ 00081221</w:t>
      </w:r>
    </w:p>
    <w:p w:rsidR="00BF7010" w:rsidRDefault="003B491E">
      <w:pPr>
        <w:pStyle w:val="Zkladntext1"/>
        <w:spacing w:after="0" w:line="240" w:lineRule="auto"/>
      </w:pPr>
      <w:r>
        <w:rPr>
          <w:rStyle w:val="Zkladntext"/>
        </w:rPr>
        <w:t>bankovní spojení: KB 533501/0100</w:t>
      </w:r>
    </w:p>
    <w:p w:rsidR="00BF7010" w:rsidRDefault="003B491E">
      <w:pPr>
        <w:pStyle w:val="Zkladntext1"/>
        <w:spacing w:after="0" w:line="240" w:lineRule="auto"/>
      </w:pPr>
      <w:r>
        <w:rPr>
          <w:rStyle w:val="Zkladntext"/>
        </w:rPr>
        <w:t xml:space="preserve">zastoupená ředitelem: Ing. Přemyslem </w:t>
      </w:r>
      <w:proofErr w:type="spellStart"/>
      <w:r>
        <w:rPr>
          <w:rStyle w:val="Zkladntext"/>
        </w:rPr>
        <w:t>Šobou</w:t>
      </w:r>
      <w:proofErr w:type="spellEnd"/>
    </w:p>
    <w:p w:rsidR="00BF7010" w:rsidRDefault="003B491E">
      <w:pPr>
        <w:pStyle w:val="Zkladntext1"/>
        <w:spacing w:after="0" w:line="240" w:lineRule="auto"/>
      </w:pPr>
      <w:r>
        <w:rPr>
          <w:rStyle w:val="Zkladntext"/>
        </w:rPr>
        <w:t xml:space="preserve">technické zastoupení: </w:t>
      </w:r>
      <w:proofErr w:type="spellStart"/>
      <w:r>
        <w:rPr>
          <w:rStyle w:val="Zkladntext"/>
        </w:rPr>
        <w:t>xxxx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xxxxxxxx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xxxxxxxx</w:t>
      </w:r>
      <w:proofErr w:type="spellEnd"/>
    </w:p>
    <w:p w:rsidR="00BF7010" w:rsidRDefault="003B491E">
      <w:pPr>
        <w:pStyle w:val="Zkladntext1"/>
        <w:spacing w:after="0" w:line="240" w:lineRule="auto"/>
      </w:pPr>
      <w:r>
        <w:rPr>
          <w:rStyle w:val="Zkladntext"/>
        </w:rPr>
        <w:t>e-mail:</w:t>
      </w:r>
      <w:hyperlink r:id="rId8" w:history="1">
        <w:r>
          <w:rPr>
            <w:rStyle w:val="Zkladntext"/>
          </w:rPr>
          <w:t>technika@dkteplice.cz</w:t>
        </w:r>
      </w:hyperlink>
    </w:p>
    <w:p w:rsidR="00BF7010" w:rsidRDefault="003B491E">
      <w:pPr>
        <w:pStyle w:val="Zkladntext1"/>
        <w:spacing w:after="0" w:line="240" w:lineRule="auto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„objednatel“)</w:t>
      </w:r>
    </w:p>
    <w:p w:rsidR="00BF7010" w:rsidRDefault="003B491E">
      <w:pPr>
        <w:pStyle w:val="Zkladntext1"/>
        <w:spacing w:after="240" w:line="240" w:lineRule="auto"/>
      </w:pPr>
      <w:r>
        <w:rPr>
          <w:rStyle w:val="Zkladntext"/>
        </w:rPr>
        <w:t>na straně jedné,</w:t>
      </w:r>
    </w:p>
    <w:p w:rsidR="00BF7010" w:rsidRDefault="00BF7010">
      <w:pPr>
        <w:pStyle w:val="Zkladntext1"/>
        <w:numPr>
          <w:ilvl w:val="0"/>
          <w:numId w:val="1"/>
        </w:numPr>
        <w:spacing w:after="0" w:line="240" w:lineRule="auto"/>
      </w:pPr>
    </w:p>
    <w:p w:rsidR="00BF7010" w:rsidRDefault="003B491E">
      <w:pPr>
        <w:pStyle w:val="Zkladntext1"/>
        <w:spacing w:after="0" w:line="240" w:lineRule="auto"/>
      </w:pPr>
      <w:r>
        <w:rPr>
          <w:rStyle w:val="Zkladntext"/>
          <w:b/>
          <w:bCs/>
        </w:rPr>
        <w:t>CADRE s.r.o.</w:t>
      </w:r>
    </w:p>
    <w:p w:rsidR="00BF7010" w:rsidRDefault="003B491E">
      <w:pPr>
        <w:pStyle w:val="Zkladntext1"/>
        <w:spacing w:after="0" w:line="240" w:lineRule="auto"/>
      </w:pPr>
      <w:r>
        <w:rPr>
          <w:rStyle w:val="Zkladntext"/>
        </w:rPr>
        <w:t>Drážďanská 838/74a,</w:t>
      </w:r>
    </w:p>
    <w:p w:rsidR="00BF7010" w:rsidRDefault="003B491E">
      <w:pPr>
        <w:pStyle w:val="Zkladntext1"/>
        <w:spacing w:after="0" w:line="240" w:lineRule="auto"/>
      </w:pPr>
      <w:r>
        <w:rPr>
          <w:rStyle w:val="Zkladntext"/>
        </w:rPr>
        <w:t>400 07 Ústí nad Labem - Krásné Březno</w:t>
      </w:r>
    </w:p>
    <w:p w:rsidR="00BF7010" w:rsidRDefault="003B491E">
      <w:pPr>
        <w:pStyle w:val="Zkladntext1"/>
        <w:spacing w:after="0" w:line="240" w:lineRule="auto"/>
      </w:pPr>
      <w:r>
        <w:rPr>
          <w:rStyle w:val="Zkladntext"/>
        </w:rPr>
        <w:t>IČ: 28719531</w:t>
      </w:r>
    </w:p>
    <w:p w:rsidR="00BF7010" w:rsidRDefault="003B491E">
      <w:pPr>
        <w:pStyle w:val="Zkladntext1"/>
        <w:spacing w:after="0" w:line="240" w:lineRule="auto"/>
      </w:pPr>
      <w:r>
        <w:rPr>
          <w:rStyle w:val="Zkladntext"/>
        </w:rPr>
        <w:t>DIČ:CZ28719531</w:t>
      </w:r>
    </w:p>
    <w:p w:rsidR="00BF7010" w:rsidRDefault="003B491E">
      <w:pPr>
        <w:pStyle w:val="Zkladntext1"/>
        <w:spacing w:after="0" w:line="240" w:lineRule="auto"/>
      </w:pPr>
      <w:r>
        <w:rPr>
          <w:rStyle w:val="Zkladntext"/>
        </w:rPr>
        <w:t>bankovní spojení: ČSOB 289651479/0300</w:t>
      </w:r>
    </w:p>
    <w:p w:rsidR="00BF7010" w:rsidRDefault="003B491E">
      <w:pPr>
        <w:pStyle w:val="Zkladntext1"/>
        <w:spacing w:after="0" w:line="240" w:lineRule="auto"/>
      </w:pPr>
      <w:r>
        <w:rPr>
          <w:rStyle w:val="Zkladntext"/>
        </w:rPr>
        <w:t xml:space="preserve">osoby oprávněné jednat ve věcech smluvních: Michal </w:t>
      </w:r>
      <w:proofErr w:type="spellStart"/>
      <w:r>
        <w:rPr>
          <w:rStyle w:val="Zkladntext"/>
        </w:rPr>
        <w:t>Badin</w:t>
      </w:r>
      <w:proofErr w:type="spellEnd"/>
    </w:p>
    <w:p w:rsidR="00BF7010" w:rsidRDefault="003B491E">
      <w:pPr>
        <w:pStyle w:val="Zkladntext1"/>
        <w:spacing w:after="0" w:line="240" w:lineRule="auto"/>
      </w:pPr>
      <w:r>
        <w:rPr>
          <w:rStyle w:val="Zkladntext"/>
        </w:rPr>
        <w:t xml:space="preserve">osoby oprávněné jednat ve věcech technických: Michal </w:t>
      </w:r>
      <w:proofErr w:type="spellStart"/>
      <w:r>
        <w:rPr>
          <w:rStyle w:val="Zkladntext"/>
        </w:rPr>
        <w:t>Badin</w:t>
      </w:r>
      <w:proofErr w:type="spellEnd"/>
    </w:p>
    <w:p w:rsidR="00BF7010" w:rsidRDefault="003B491E">
      <w:pPr>
        <w:pStyle w:val="Zkladntext1"/>
        <w:spacing w:after="0" w:line="240" w:lineRule="auto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„zhotovitel“)</w:t>
      </w:r>
    </w:p>
    <w:p w:rsidR="00BF7010" w:rsidRDefault="003B491E">
      <w:pPr>
        <w:pStyle w:val="Zkladntext1"/>
        <w:spacing w:after="660" w:line="240" w:lineRule="auto"/>
      </w:pPr>
      <w:r>
        <w:rPr>
          <w:rStyle w:val="Zkladntext"/>
        </w:rPr>
        <w:t>na straně druhé.</w:t>
      </w:r>
    </w:p>
    <w:p w:rsidR="00BF7010" w:rsidRDefault="00BF7010">
      <w:pPr>
        <w:pStyle w:val="Nadpis20"/>
        <w:keepNext/>
        <w:keepLines/>
        <w:numPr>
          <w:ilvl w:val="0"/>
          <w:numId w:val="2"/>
        </w:numPr>
      </w:pPr>
      <w:bookmarkStart w:id="3" w:name="bookmark6"/>
      <w:bookmarkEnd w:id="3"/>
    </w:p>
    <w:p w:rsidR="00BF7010" w:rsidRDefault="003B491E">
      <w:pPr>
        <w:pStyle w:val="Nadpis20"/>
        <w:keepNext/>
        <w:keepLines/>
      </w:pPr>
      <w:bookmarkStart w:id="4" w:name="bookmark8"/>
      <w:r>
        <w:rPr>
          <w:rStyle w:val="Nadpis2"/>
          <w:b/>
          <w:bCs/>
        </w:rPr>
        <w:t>Předmět smlouvy</w:t>
      </w:r>
      <w:bookmarkEnd w:id="4"/>
    </w:p>
    <w:p w:rsidR="00BF7010" w:rsidRDefault="003B491E">
      <w:pPr>
        <w:pStyle w:val="Zkladntext1"/>
        <w:numPr>
          <w:ilvl w:val="0"/>
          <w:numId w:val="3"/>
        </w:numPr>
        <w:tabs>
          <w:tab w:val="left" w:pos="696"/>
        </w:tabs>
        <w:ind w:left="700" w:hanging="340"/>
        <w:jc w:val="both"/>
      </w:pPr>
      <w:r>
        <w:rPr>
          <w:rStyle w:val="Zkladntext"/>
        </w:rPr>
        <w:t>Zhotovitel se na základě této smlouvy zavazuje na své náklady a nebezpečí provést pro objednatele s odbornou péčí dílo, které je specifikováno v bodech 2 a 3 tohoto článku a objednatel se zavazuje dokončené dílo od zhotovitele převzít a zaplatit mu za dokončené dílo cenu stanovenou v této smlouvě.</w:t>
      </w:r>
    </w:p>
    <w:p w:rsidR="00BF7010" w:rsidRDefault="003B491E">
      <w:pPr>
        <w:pStyle w:val="Zkladntext1"/>
        <w:numPr>
          <w:ilvl w:val="0"/>
          <w:numId w:val="3"/>
        </w:numPr>
        <w:tabs>
          <w:tab w:val="left" w:pos="709"/>
        </w:tabs>
        <w:ind w:left="700" w:hanging="340"/>
        <w:jc w:val="both"/>
      </w:pPr>
      <w:r>
        <w:rPr>
          <w:rStyle w:val="Zkladntext"/>
        </w:rPr>
        <w:t xml:space="preserve">Předmětem díla, které má zhotovitel dle této smlouvy pro objednatele zhotovit, je realizace zakázky - </w:t>
      </w:r>
      <w:r>
        <w:rPr>
          <w:rStyle w:val="Zkladntext"/>
          <w:b/>
          <w:bCs/>
        </w:rPr>
        <w:t xml:space="preserve">„Oprava nouzových východů DKII. etapa“ </w:t>
      </w:r>
      <w:r>
        <w:rPr>
          <w:rStyle w:val="Zkladntext"/>
        </w:rPr>
        <w:t xml:space="preserve">na adrese Dům kultury Teplice, Mírové náměstí 2950, Teplice, jehož vlastníkem je Statutární město Teplice, a to vše na základě cenové nabídky nezbytné pro zhotovení díla, která je nedílnou součástí této smlouvy jako příloha </w:t>
      </w:r>
      <w:proofErr w:type="spellStart"/>
      <w:proofErr w:type="gramStart"/>
      <w:r>
        <w:rPr>
          <w:rStyle w:val="Zkladntext"/>
        </w:rPr>
        <w:t>č.l</w:t>
      </w:r>
      <w:proofErr w:type="spellEnd"/>
      <w:r>
        <w:rPr>
          <w:rStyle w:val="Zkladntext"/>
        </w:rPr>
        <w:t>, která</w:t>
      </w:r>
      <w:proofErr w:type="gramEnd"/>
      <w:r>
        <w:rPr>
          <w:rStyle w:val="Zkladntext"/>
        </w:rPr>
        <w:t xml:space="preserve"> je pro zhotovitele závazná.</w:t>
      </w:r>
    </w:p>
    <w:p w:rsidR="00BF7010" w:rsidRDefault="003B491E">
      <w:pPr>
        <w:pStyle w:val="Zkladntext1"/>
        <w:spacing w:after="240"/>
        <w:ind w:left="700"/>
        <w:jc w:val="both"/>
      </w:pPr>
      <w:r>
        <w:rPr>
          <w:rStyle w:val="Zkladntext"/>
        </w:rPr>
        <w:t>Opravou nouzových východů DK II. etapa se rozumí dodávka únikových východových dveří umístěných v koncertním sále Domu kultury Teplice, Mírové náměstí 2950, Teplice.</w:t>
      </w:r>
    </w:p>
    <w:p w:rsidR="00BF7010" w:rsidRDefault="003B491E">
      <w:pPr>
        <w:pStyle w:val="Zkladntext1"/>
        <w:spacing w:after="0"/>
        <w:ind w:left="700"/>
        <w:jc w:val="both"/>
      </w:pPr>
      <w:r>
        <w:rPr>
          <w:rStyle w:val="Zkladntext"/>
        </w:rPr>
        <w:t>Východové dveře směřují na kolonádu směrem ke Galerii Teplice. Rozsah prací je podrobně specifikován v cenové nabídce, která je přílohou č. 1 této smlouvy, a zahrnuje</w:t>
      </w:r>
    </w:p>
    <w:p w:rsidR="00BF7010" w:rsidRDefault="003B491E">
      <w:pPr>
        <w:pStyle w:val="Zkladntext1"/>
        <w:spacing w:line="254" w:lineRule="auto"/>
        <w:ind w:left="700" w:firstLine="20"/>
        <w:jc w:val="both"/>
      </w:pPr>
      <w:r>
        <w:rPr>
          <w:rStyle w:val="Zkladntext"/>
        </w:rPr>
        <w:t>nejméně (nikoliv však výlučně) celkovou výměnu vchodových výplní tj. výměně 4ks interiérových a 4ks exteriérových vchodových křídel.</w:t>
      </w:r>
    </w:p>
    <w:p w:rsidR="00BF7010" w:rsidRDefault="003B491E">
      <w:pPr>
        <w:pStyle w:val="Zkladntext1"/>
        <w:ind w:left="700" w:firstLine="20"/>
        <w:jc w:val="both"/>
      </w:pPr>
      <w:r>
        <w:rPr>
          <w:rStyle w:val="Zkladntext"/>
        </w:rPr>
        <w:lastRenderedPageBreak/>
        <w:t xml:space="preserve">Provedení nové sestavy vchodových dveří bude respektovat stávající architektonický záměr zpracování dveří. Dřevěné prvky budou vyrobeny z masivního dřeva - dubu. Dveře budou osazeny </w:t>
      </w:r>
      <w:proofErr w:type="spellStart"/>
      <w:r>
        <w:rPr>
          <w:rStyle w:val="Zkladntext"/>
        </w:rPr>
        <w:t>panikovým</w:t>
      </w:r>
      <w:proofErr w:type="spellEnd"/>
      <w:r>
        <w:rPr>
          <w:rStyle w:val="Zkladntext"/>
        </w:rPr>
        <w:t xml:space="preserve"> kováním s horizontálními madly (interiér) a koulí (exteriér). Dále dveřními zavírači a cylindrickými vložkami na klíč. Práce na výměně dveří budou dále zahrnovat demontáž a montáž dveří, montáž komprimační </w:t>
      </w:r>
      <w:proofErr w:type="spellStart"/>
      <w:r>
        <w:rPr>
          <w:rStyle w:val="Zkladntext"/>
        </w:rPr>
        <w:t>paropropustné</w:t>
      </w:r>
      <w:proofErr w:type="spellEnd"/>
      <w:r>
        <w:rPr>
          <w:rStyle w:val="Zkladntext"/>
        </w:rPr>
        <w:t xml:space="preserve"> pásky do šířky spáry (exteriér) a likvidaci stávajících dveří.</w:t>
      </w:r>
    </w:p>
    <w:p w:rsidR="00BF7010" w:rsidRDefault="003B491E">
      <w:pPr>
        <w:pStyle w:val="Zkladntext1"/>
        <w:ind w:firstLine="700"/>
        <w:jc w:val="both"/>
      </w:pPr>
      <w:r>
        <w:rPr>
          <w:rStyle w:val="Zkladntext"/>
        </w:rPr>
        <w:t>Stavební práce dle této smlouvy zahrnují rovněž odvoz a ekologickou likvidaci odpadu.</w:t>
      </w:r>
    </w:p>
    <w:p w:rsidR="00BF7010" w:rsidRDefault="003B491E">
      <w:pPr>
        <w:pStyle w:val="Zkladntext1"/>
        <w:numPr>
          <w:ilvl w:val="0"/>
          <w:numId w:val="3"/>
        </w:numPr>
        <w:tabs>
          <w:tab w:val="left" w:pos="716"/>
        </w:tabs>
        <w:spacing w:line="254" w:lineRule="auto"/>
        <w:ind w:left="700" w:hanging="320"/>
        <w:jc w:val="both"/>
      </w:pPr>
      <w:r>
        <w:rPr>
          <w:rStyle w:val="Zkladntext"/>
        </w:rPr>
        <w:t>V rámci předmětu plnění této smlouvy Zhotovitel dále zajistí a provede následující činnosti:</w:t>
      </w:r>
    </w:p>
    <w:p w:rsidR="00BF7010" w:rsidRDefault="003B491E">
      <w:pPr>
        <w:pStyle w:val="Zkladntext1"/>
        <w:ind w:left="2360"/>
        <w:jc w:val="both"/>
      </w:pPr>
      <w:r>
        <w:rPr>
          <w:rStyle w:val="Zkladntext"/>
        </w:rPr>
        <w:t>Vystavení prohlášení o shodě, zajištění a předání atestů, certifikátů, osvědčení o jakosti k vybraným materiálům. To vše bude předáno objednateli ve dvou vyhotoveních při předání díla.</w:t>
      </w:r>
    </w:p>
    <w:p w:rsidR="00BF7010" w:rsidRDefault="003B491E">
      <w:pPr>
        <w:pStyle w:val="Zkladntext1"/>
        <w:ind w:left="2360"/>
        <w:jc w:val="both"/>
      </w:pPr>
      <w:r>
        <w:rPr>
          <w:rStyle w:val="Zkladntext"/>
        </w:rPr>
        <w:t>Provedení i dalších prací a dodávek nespecifikovaných v zadání či cenové nabídce, pokud jsou tyto práce a dodávky nezbytné pro dokončení a užívání stavby a zhotovitel je mohl s ohledem na svou erudovanost v oboru předpokládat.</w:t>
      </w:r>
    </w:p>
    <w:p w:rsidR="00BF7010" w:rsidRDefault="003B491E">
      <w:pPr>
        <w:pStyle w:val="Zkladntext1"/>
        <w:numPr>
          <w:ilvl w:val="0"/>
          <w:numId w:val="3"/>
        </w:numPr>
        <w:tabs>
          <w:tab w:val="left" w:pos="716"/>
        </w:tabs>
        <w:ind w:left="700" w:hanging="320"/>
        <w:jc w:val="both"/>
      </w:pPr>
      <w:r>
        <w:rPr>
          <w:rStyle w:val="Zkladntext"/>
        </w:rPr>
        <w:t>Zhotovitel dodá nebo provede dílo tak, aby výsledkem bylo kompletní, plynulé, bezpečné a spolehlivě fungující dílo odpovídající podmínkám stanoveným touto smlouvou a účelu jeho použití.</w:t>
      </w:r>
    </w:p>
    <w:p w:rsidR="00BF7010" w:rsidRDefault="003B491E">
      <w:pPr>
        <w:pStyle w:val="Zkladntext1"/>
        <w:numPr>
          <w:ilvl w:val="0"/>
          <w:numId w:val="3"/>
        </w:numPr>
        <w:tabs>
          <w:tab w:val="left" w:pos="716"/>
        </w:tabs>
        <w:spacing w:line="240" w:lineRule="auto"/>
        <w:ind w:left="700" w:hanging="320"/>
        <w:jc w:val="both"/>
      </w:pPr>
      <w:r>
        <w:rPr>
          <w:rStyle w:val="Zkladntext"/>
        </w:rPr>
        <w:t>Objednatel je příspěvkovou organizací, která byla zřízena dne 15. 3. 1986 městem Teplice. Zřizovací listina v platném znění byla schválena Zastupitelstvem města Teplice dne 11. 12. 2015 usn.č.156/15. Objednatel je oprávněn uzavřít tuto smlouvu na základě výše uvedené Zřizovací listiny.</w:t>
      </w:r>
    </w:p>
    <w:p w:rsidR="00BF7010" w:rsidRDefault="003B491E">
      <w:pPr>
        <w:pStyle w:val="Zkladntext1"/>
        <w:numPr>
          <w:ilvl w:val="0"/>
          <w:numId w:val="3"/>
        </w:numPr>
        <w:tabs>
          <w:tab w:val="left" w:pos="716"/>
        </w:tabs>
        <w:ind w:left="700" w:hanging="320"/>
        <w:jc w:val="both"/>
      </w:pPr>
      <w:r>
        <w:rPr>
          <w:rStyle w:val="Zkladntext"/>
        </w:rPr>
        <w:t>Pokud není ve smlouvě uvedeno jinak, může ke změnám v předmětu díla dojít pouze písemným dodatkem k této smlouvě podepsaným oběma smluvními stranami.</w:t>
      </w:r>
    </w:p>
    <w:p w:rsidR="00BF7010" w:rsidRDefault="003B491E">
      <w:pPr>
        <w:pStyle w:val="Zkladntext1"/>
        <w:numPr>
          <w:ilvl w:val="0"/>
          <w:numId w:val="3"/>
        </w:numPr>
        <w:tabs>
          <w:tab w:val="left" w:pos="716"/>
        </w:tabs>
        <w:spacing w:after="520" w:line="240" w:lineRule="auto"/>
        <w:ind w:left="700" w:hanging="320"/>
        <w:jc w:val="both"/>
      </w:pPr>
      <w:r>
        <w:rPr>
          <w:rStyle w:val="Zkladntext"/>
        </w:rPr>
        <w:t>Smluvní strany se dohodly, že vlastníkem díla a všech jeho částí je po celou dobu provádění díla objednatel.</w:t>
      </w:r>
    </w:p>
    <w:p w:rsidR="00BF7010" w:rsidRDefault="00BF7010">
      <w:pPr>
        <w:pStyle w:val="Nadpis20"/>
        <w:keepNext/>
        <w:keepLines/>
        <w:numPr>
          <w:ilvl w:val="0"/>
          <w:numId w:val="2"/>
        </w:numPr>
      </w:pPr>
      <w:bookmarkStart w:id="5" w:name="bookmark10"/>
      <w:bookmarkEnd w:id="5"/>
    </w:p>
    <w:p w:rsidR="00BF7010" w:rsidRDefault="003B491E">
      <w:pPr>
        <w:pStyle w:val="Nadpis20"/>
        <w:keepNext/>
        <w:keepLines/>
      </w:pPr>
      <w:bookmarkStart w:id="6" w:name="bookmark12"/>
      <w:r>
        <w:rPr>
          <w:rStyle w:val="Nadpis2"/>
          <w:b/>
          <w:bCs/>
        </w:rPr>
        <w:t>Termín plnění</w:t>
      </w:r>
      <w:bookmarkEnd w:id="6"/>
    </w:p>
    <w:p w:rsidR="00BF7010" w:rsidRDefault="003B491E">
      <w:pPr>
        <w:pStyle w:val="Zkladntext1"/>
        <w:numPr>
          <w:ilvl w:val="0"/>
          <w:numId w:val="4"/>
        </w:numPr>
        <w:tabs>
          <w:tab w:val="left" w:pos="716"/>
        </w:tabs>
        <w:spacing w:line="240" w:lineRule="auto"/>
        <w:ind w:left="700" w:hanging="320"/>
        <w:jc w:val="both"/>
      </w:pPr>
      <w:r>
        <w:rPr>
          <w:rStyle w:val="Zkladntext"/>
        </w:rPr>
        <w:t xml:space="preserve">Zhotovitel se zavazuje provést dílo </w:t>
      </w:r>
      <w:proofErr w:type="gramStart"/>
      <w:r>
        <w:rPr>
          <w:rStyle w:val="Zkladntext"/>
        </w:rPr>
        <w:t>do</w:t>
      </w:r>
      <w:proofErr w:type="gramEnd"/>
      <w:r>
        <w:rPr>
          <w:rStyle w:val="Zkladntext"/>
        </w:rPr>
        <w:t>: 30. dubna 2023. Dílo se považuje za dokončené okamžikem jeho předání objednateli.</w:t>
      </w:r>
    </w:p>
    <w:p w:rsidR="00BF7010" w:rsidRDefault="003B491E">
      <w:pPr>
        <w:pStyle w:val="Zkladntext1"/>
        <w:numPr>
          <w:ilvl w:val="0"/>
          <w:numId w:val="4"/>
        </w:numPr>
        <w:tabs>
          <w:tab w:val="left" w:pos="716"/>
        </w:tabs>
        <w:spacing w:after="520" w:line="240" w:lineRule="auto"/>
        <w:ind w:left="700" w:hanging="320"/>
        <w:jc w:val="both"/>
      </w:pPr>
      <w:r>
        <w:rPr>
          <w:rStyle w:val="Zkladntext"/>
        </w:rPr>
        <w:t>Smluvní strany souhlasí s tím, že dílo bude zhotovitelem prováděno v jedné etapě, v koordinaci s plánovanými akcemi Domu kultury Teplice.</w:t>
      </w:r>
    </w:p>
    <w:p w:rsidR="00BF7010" w:rsidRDefault="00BF7010">
      <w:pPr>
        <w:pStyle w:val="Nadpis20"/>
        <w:keepNext/>
        <w:keepLines/>
        <w:numPr>
          <w:ilvl w:val="0"/>
          <w:numId w:val="2"/>
        </w:numPr>
      </w:pPr>
      <w:bookmarkStart w:id="7" w:name="bookmark14"/>
      <w:bookmarkEnd w:id="7"/>
    </w:p>
    <w:p w:rsidR="00BF7010" w:rsidRDefault="003B491E">
      <w:pPr>
        <w:pStyle w:val="Nadpis20"/>
        <w:keepNext/>
        <w:keepLines/>
      </w:pPr>
      <w:bookmarkStart w:id="8" w:name="bookmark16"/>
      <w:r>
        <w:rPr>
          <w:rStyle w:val="Nadpis2"/>
          <w:b/>
          <w:bCs/>
        </w:rPr>
        <w:t>Cena díla</w:t>
      </w:r>
      <w:bookmarkEnd w:id="8"/>
    </w:p>
    <w:p w:rsidR="00BF7010" w:rsidRDefault="003B491E">
      <w:pPr>
        <w:pStyle w:val="Zkladntext1"/>
        <w:numPr>
          <w:ilvl w:val="0"/>
          <w:numId w:val="5"/>
        </w:numPr>
        <w:tabs>
          <w:tab w:val="left" w:pos="716"/>
        </w:tabs>
        <w:spacing w:after="520" w:line="240" w:lineRule="auto"/>
        <w:ind w:left="700" w:hanging="320"/>
        <w:jc w:val="both"/>
      </w:pPr>
      <w:r>
        <w:rPr>
          <w:rStyle w:val="Zkladntext"/>
        </w:rPr>
        <w:t>Smluvní strany se dohodly na smluvní ceně za zhotovené dílo specifikované v části II této smlouvy, a to v pevné výši</w:t>
      </w:r>
    </w:p>
    <w:p w:rsidR="00BF7010" w:rsidRDefault="003B491E">
      <w:pPr>
        <w:pStyle w:val="Zkladntext1"/>
        <w:jc w:val="center"/>
        <w:sectPr w:rsidR="00BF70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91" w:right="1348" w:bottom="1439" w:left="1416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  <w:b/>
          <w:bCs/>
        </w:rPr>
        <w:t>645 086,- Kč bez DPH</w:t>
      </w:r>
    </w:p>
    <w:p w:rsidR="00BF7010" w:rsidRDefault="003B491E">
      <w:pPr>
        <w:pStyle w:val="Nadpis20"/>
        <w:keepNext/>
        <w:keepLines/>
        <w:spacing w:after="500" w:line="240" w:lineRule="auto"/>
      </w:pPr>
      <w:bookmarkStart w:id="9" w:name="bookmark18"/>
      <w:r>
        <w:rPr>
          <w:rStyle w:val="Nadpis2"/>
          <w:b/>
          <w:bCs/>
        </w:rPr>
        <w:lastRenderedPageBreak/>
        <w:t xml:space="preserve">slovy: </w:t>
      </w:r>
      <w:proofErr w:type="spellStart"/>
      <w:r>
        <w:rPr>
          <w:rStyle w:val="Nadpis2"/>
          <w:b/>
          <w:bCs/>
        </w:rPr>
        <w:t>šetsetčtyřicetpěttisícosmdesátšestkorun</w:t>
      </w:r>
      <w:proofErr w:type="spellEnd"/>
      <w:r>
        <w:rPr>
          <w:rStyle w:val="Nadpis2"/>
          <w:b/>
          <w:bCs/>
        </w:rPr>
        <w:t xml:space="preserve"> českých bez DPH</w:t>
      </w:r>
      <w:bookmarkEnd w:id="9"/>
    </w:p>
    <w:p w:rsidR="00BF7010" w:rsidRDefault="003B491E">
      <w:pPr>
        <w:pStyle w:val="Zkladntext1"/>
        <w:numPr>
          <w:ilvl w:val="0"/>
          <w:numId w:val="5"/>
        </w:numPr>
        <w:tabs>
          <w:tab w:val="left" w:pos="703"/>
        </w:tabs>
        <w:spacing w:after="120"/>
        <w:ind w:firstLine="360"/>
        <w:jc w:val="both"/>
      </w:pPr>
      <w:r>
        <w:rPr>
          <w:rStyle w:val="Zkladntext"/>
        </w:rPr>
        <w:t>Cena díla podléhá DPH v zákonné výši.</w:t>
      </w:r>
    </w:p>
    <w:p w:rsidR="00BF7010" w:rsidRDefault="003B491E">
      <w:pPr>
        <w:pStyle w:val="Zkladntext1"/>
        <w:numPr>
          <w:ilvl w:val="0"/>
          <w:numId w:val="5"/>
        </w:numPr>
        <w:tabs>
          <w:tab w:val="left" w:pos="703"/>
        </w:tabs>
        <w:spacing w:after="120"/>
        <w:ind w:left="680" w:hanging="320"/>
        <w:jc w:val="both"/>
      </w:pPr>
      <w:r>
        <w:rPr>
          <w:rStyle w:val="Zkladntext"/>
        </w:rPr>
        <w:t>Cena díla zahrnuje veškeré práce, to vše v kvalitě a rozsahu prací určené projektovou dokumentací soupisem prací s výkazem výměr a touto smlouvou.</w:t>
      </w:r>
    </w:p>
    <w:p w:rsidR="00BF7010" w:rsidRDefault="003B491E">
      <w:pPr>
        <w:pStyle w:val="Zkladntext1"/>
        <w:numPr>
          <w:ilvl w:val="0"/>
          <w:numId w:val="5"/>
        </w:numPr>
        <w:tabs>
          <w:tab w:val="left" w:pos="703"/>
        </w:tabs>
        <w:spacing w:after="120" w:line="254" w:lineRule="auto"/>
        <w:ind w:left="680" w:hanging="320"/>
        <w:jc w:val="both"/>
      </w:pPr>
      <w:r>
        <w:rPr>
          <w:rStyle w:val="Zkladntext"/>
        </w:rPr>
        <w:t>Cena uvedená v bodu 1 článku nezahrnuje náklady na spotřebované energie včetně vodného a stočného, které bude hradit objednatel.</w:t>
      </w:r>
    </w:p>
    <w:p w:rsidR="00BF7010" w:rsidRDefault="003B491E">
      <w:pPr>
        <w:pStyle w:val="Zkladntext1"/>
        <w:numPr>
          <w:ilvl w:val="0"/>
          <w:numId w:val="5"/>
        </w:numPr>
        <w:tabs>
          <w:tab w:val="left" w:pos="703"/>
        </w:tabs>
        <w:spacing w:after="120"/>
        <w:ind w:left="680" w:hanging="320"/>
        <w:jc w:val="both"/>
      </w:pPr>
      <w:r>
        <w:rPr>
          <w:rStyle w:val="Zkladntext"/>
        </w:rPr>
        <w:t>Změny v rozsahu díla oproti původně sjednanému rozsahu ke dni uzavření této smlouvy nebo jeho doplnění, budou včetně souvisejících změn smlouvy sjednány výlučně formou písemných, oboustranně odsouhlasených dodatků, není-li v této smlouvě uvedeno jinak. V případě, že skutečný rozsah prací při zhotovení díla bude menší než rozsah předpokládaný v cenové nabídce, smluvní strany sjednávají, že cena díla bude ponížena o částku odpovídající rozdílu mezi cenou díla dle této smlouvy nejvýše přípustnou a cenou, která odpovídá skutečnému rozsahu prací při zhotovení díla dle jednotkových cen uvedených v cenové nabídce.</w:t>
      </w:r>
    </w:p>
    <w:p w:rsidR="00BF7010" w:rsidRDefault="003B491E">
      <w:pPr>
        <w:pStyle w:val="Zkladntext1"/>
        <w:numPr>
          <w:ilvl w:val="0"/>
          <w:numId w:val="5"/>
        </w:numPr>
        <w:tabs>
          <w:tab w:val="left" w:pos="703"/>
        </w:tabs>
        <w:spacing w:after="500"/>
        <w:ind w:left="680" w:hanging="320"/>
        <w:jc w:val="both"/>
      </w:pPr>
      <w:r>
        <w:rPr>
          <w:rStyle w:val="Zkladntext"/>
        </w:rPr>
        <w:t xml:space="preserve">Zhotovitel není oprávněn žádat změnu ceny díla ze žádného důvodu (např., že provádění Díla si vyžádalo jiné úsilí nebo jiné náklady, než bylo předpokládáno). Zhotovitel přebírá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2620 odst. 2 OZ nebezpečí změny okolností. Změna ceny díla v důsledku provedení víceprací je možná dle této smlouvy pouze na základě uzavření dodatku k této smlouvě.</w:t>
      </w:r>
    </w:p>
    <w:p w:rsidR="00BF7010" w:rsidRDefault="00BF7010">
      <w:pPr>
        <w:pStyle w:val="Nadpis20"/>
        <w:keepNext/>
        <w:keepLines/>
        <w:numPr>
          <w:ilvl w:val="0"/>
          <w:numId w:val="2"/>
        </w:numPr>
        <w:spacing w:after="120"/>
      </w:pPr>
      <w:bookmarkStart w:id="10" w:name="bookmark20"/>
      <w:bookmarkEnd w:id="10"/>
    </w:p>
    <w:p w:rsidR="00BF7010" w:rsidRDefault="003B491E">
      <w:pPr>
        <w:pStyle w:val="Nadpis20"/>
        <w:keepNext/>
        <w:keepLines/>
        <w:spacing w:after="120"/>
      </w:pPr>
      <w:r>
        <w:rPr>
          <w:rStyle w:val="Nadpis2"/>
          <w:b/>
          <w:bCs/>
        </w:rPr>
        <w:t>Platební podmínky</w:t>
      </w:r>
    </w:p>
    <w:p w:rsidR="00BF7010" w:rsidRDefault="003B491E">
      <w:pPr>
        <w:pStyle w:val="Zkladntext1"/>
        <w:numPr>
          <w:ilvl w:val="0"/>
          <w:numId w:val="6"/>
        </w:numPr>
        <w:tabs>
          <w:tab w:val="left" w:pos="703"/>
        </w:tabs>
        <w:spacing w:after="120" w:line="240" w:lineRule="auto"/>
        <w:ind w:left="680" w:hanging="320"/>
        <w:jc w:val="both"/>
      </w:pPr>
      <w:r>
        <w:rPr>
          <w:rStyle w:val="Zkladntext"/>
        </w:rPr>
        <w:t>Platba ceny díla bude provedena na základě faktury vystavené zhotovitelem. Faktura za dokončení díla bude vystavena po předání díla jako celku podle článku IX. této smlouvy a článku IV. odst. 6 této smlouvy.</w:t>
      </w:r>
    </w:p>
    <w:p w:rsidR="00BF7010" w:rsidRDefault="003B491E">
      <w:pPr>
        <w:pStyle w:val="Zkladntext1"/>
        <w:numPr>
          <w:ilvl w:val="0"/>
          <w:numId w:val="6"/>
        </w:numPr>
        <w:tabs>
          <w:tab w:val="left" w:pos="703"/>
        </w:tabs>
        <w:spacing w:after="120"/>
        <w:ind w:left="680" w:hanging="320"/>
        <w:jc w:val="both"/>
      </w:pPr>
      <w:r>
        <w:rPr>
          <w:rStyle w:val="Zkladntext"/>
        </w:rPr>
        <w:t>Zhotovitel je povinen podle § 26 zákona č.235/2004 Sb., o dani z přidané hodnoty vystavit daňový doklad s náležitostmi podle § 29.</w:t>
      </w:r>
    </w:p>
    <w:p w:rsidR="00BF7010" w:rsidRDefault="003B491E">
      <w:pPr>
        <w:pStyle w:val="Zkladntext1"/>
        <w:numPr>
          <w:ilvl w:val="0"/>
          <w:numId w:val="6"/>
        </w:numPr>
        <w:tabs>
          <w:tab w:val="left" w:pos="703"/>
        </w:tabs>
        <w:spacing w:after="120"/>
        <w:ind w:left="680" w:hanging="320"/>
        <w:jc w:val="both"/>
      </w:pPr>
      <w:r>
        <w:rPr>
          <w:rStyle w:val="Zkladntext"/>
        </w:rPr>
        <w:t>DPH je v režimu přenesení daňové povinnosti na příjemce podle §92e zákona č.235/2004 Sb., o dani z přidané hodnoty, v platném znění -, tj. daňový doklad (faktura) bude zhotovitelem vystavena podle ustanovení §92a odst. 2 a výši daně je povinen doplnit a přiznat příjemce plnění.</w:t>
      </w:r>
    </w:p>
    <w:p w:rsidR="00BF7010" w:rsidRDefault="003B491E">
      <w:pPr>
        <w:pStyle w:val="Zkladntext1"/>
        <w:numPr>
          <w:ilvl w:val="0"/>
          <w:numId w:val="6"/>
        </w:numPr>
        <w:tabs>
          <w:tab w:val="left" w:pos="703"/>
        </w:tabs>
        <w:spacing w:after="120"/>
        <w:ind w:left="680" w:hanging="320"/>
        <w:jc w:val="both"/>
      </w:pPr>
      <w:r>
        <w:rPr>
          <w:rStyle w:val="Zkladntext"/>
        </w:rPr>
        <w:t>Zhotovitel je povinen vystavit a předat řádný daňový doklad do 15 dnů od skutečného zdanitelného plnění. V případě nedodržení termínu dodání daňového dokladu je objednatel oprávněn případné sankce za porušení povinnosti odvedení daně z přidané hodnoty v řádném termínu vymáhat na zhotoviteli.</w:t>
      </w:r>
    </w:p>
    <w:p w:rsidR="00BF7010" w:rsidRDefault="003B491E">
      <w:pPr>
        <w:pStyle w:val="Zkladntext1"/>
        <w:numPr>
          <w:ilvl w:val="0"/>
          <w:numId w:val="6"/>
        </w:numPr>
        <w:tabs>
          <w:tab w:val="left" w:pos="703"/>
        </w:tabs>
        <w:spacing w:after="120"/>
        <w:ind w:firstLine="360"/>
        <w:jc w:val="both"/>
      </w:pPr>
      <w:r>
        <w:rPr>
          <w:rStyle w:val="Zkladntext"/>
        </w:rPr>
        <w:t>Doba splatnosti faktur je 14 dnů od doručení faktury objednateli.</w:t>
      </w:r>
    </w:p>
    <w:p w:rsidR="00BF7010" w:rsidRDefault="003B491E">
      <w:pPr>
        <w:pStyle w:val="Zkladntext1"/>
        <w:numPr>
          <w:ilvl w:val="0"/>
          <w:numId w:val="6"/>
        </w:numPr>
        <w:tabs>
          <w:tab w:val="left" w:pos="703"/>
        </w:tabs>
        <w:spacing w:after="120" w:line="240" w:lineRule="auto"/>
        <w:ind w:left="680" w:hanging="320"/>
        <w:jc w:val="both"/>
      </w:pPr>
      <w:r>
        <w:rPr>
          <w:rStyle w:val="Zkladntext"/>
        </w:rPr>
        <w:t>Platba bude objednatelem provedena na bankovní účet zhotovitele uvedený v příslušné faktuře.</w:t>
      </w:r>
    </w:p>
    <w:p w:rsidR="00BF7010" w:rsidRDefault="003B491E">
      <w:pPr>
        <w:pStyle w:val="Zkladntext1"/>
        <w:numPr>
          <w:ilvl w:val="0"/>
          <w:numId w:val="6"/>
        </w:numPr>
        <w:tabs>
          <w:tab w:val="left" w:pos="703"/>
        </w:tabs>
        <w:spacing w:after="120"/>
        <w:ind w:left="680" w:hanging="320"/>
        <w:jc w:val="both"/>
        <w:sectPr w:rsidR="00BF7010">
          <w:pgSz w:w="11906" w:h="16838"/>
          <w:pgMar w:top="1386" w:right="1369" w:bottom="1385" w:left="1395" w:header="0" w:footer="3" w:gutter="0"/>
          <w:cols w:space="720"/>
          <w:noEndnote/>
          <w:docGrid w:linePitch="360"/>
        </w:sectPr>
      </w:pPr>
      <w:r>
        <w:rPr>
          <w:rStyle w:val="Zkladntext"/>
        </w:rPr>
        <w:t>Smluvní strany této smlouvy se dohodly, že cena díla v celé její výši je splatná po předání dokončeného díla objednateli na základě faktury vystavené v souladu s touto smlouvou a to s výjimkou případu, kdy dílo bude objednatelem převzato, avšak v předávacím protokolu budou objednatelem zhotoviteli vytčeny vady a nedodělky. V takovém případě je zhotovitel na základě podpisu předávacího protokolu oběma smluvními stranami vyzvat objednatele fakturou k zaplacení toliko 80% ceny díla s tím, že zbývajících 20% ceny díla</w:t>
      </w:r>
    </w:p>
    <w:p w:rsidR="00BF7010" w:rsidRDefault="003B491E">
      <w:pPr>
        <w:pStyle w:val="Zkladntext1"/>
        <w:spacing w:after="500"/>
        <w:ind w:left="700" w:firstLine="40"/>
        <w:jc w:val="both"/>
      </w:pPr>
      <w:r>
        <w:rPr>
          <w:rStyle w:val="Zkladntext"/>
        </w:rPr>
        <w:lastRenderedPageBreak/>
        <w:t xml:space="preserve">se </w:t>
      </w:r>
      <w:proofErr w:type="gramStart"/>
      <w:r>
        <w:rPr>
          <w:rStyle w:val="Zkladntext"/>
        </w:rPr>
        <w:t>stane</w:t>
      </w:r>
      <w:proofErr w:type="gramEnd"/>
      <w:r>
        <w:rPr>
          <w:rStyle w:val="Zkladntext"/>
        </w:rPr>
        <w:t xml:space="preserve"> splatnými na základě faktury, kterou je zhotovitel oprávněn vystavit po odstranění všech vad a nedodělků vytčených v předávacím protokolu.</w:t>
      </w:r>
    </w:p>
    <w:p w:rsidR="00BF7010" w:rsidRDefault="00BF7010">
      <w:pPr>
        <w:pStyle w:val="Nadpis20"/>
        <w:keepNext/>
        <w:keepLines/>
        <w:numPr>
          <w:ilvl w:val="0"/>
          <w:numId w:val="2"/>
        </w:numPr>
      </w:pPr>
      <w:bookmarkStart w:id="11" w:name="bookmark23"/>
      <w:bookmarkEnd w:id="11"/>
    </w:p>
    <w:p w:rsidR="00BF7010" w:rsidRDefault="003B491E">
      <w:pPr>
        <w:pStyle w:val="Nadpis20"/>
        <w:keepNext/>
        <w:keepLines/>
      </w:pPr>
      <w:bookmarkStart w:id="12" w:name="bookmark25"/>
      <w:r>
        <w:rPr>
          <w:rStyle w:val="Nadpis2"/>
          <w:b/>
          <w:bCs/>
        </w:rPr>
        <w:t>Kvalitativní a technické podmínky</w:t>
      </w:r>
      <w:bookmarkEnd w:id="12"/>
    </w:p>
    <w:p w:rsidR="00BF7010" w:rsidRDefault="003B491E">
      <w:pPr>
        <w:pStyle w:val="Zkladntext1"/>
        <w:numPr>
          <w:ilvl w:val="0"/>
          <w:numId w:val="7"/>
        </w:numPr>
        <w:tabs>
          <w:tab w:val="left" w:pos="717"/>
        </w:tabs>
        <w:spacing w:line="257" w:lineRule="auto"/>
        <w:ind w:left="700" w:hanging="320"/>
        <w:jc w:val="both"/>
      </w:pPr>
      <w:r>
        <w:rPr>
          <w:rStyle w:val="Zkladntext"/>
        </w:rPr>
        <w:t>Kvalitativní a technické podmínky dodávky stavby jsou vymezeny projektovou dokumentací nezbytnou pro zhotovení díla a dále cenovou nabídkou v příloze č. 1., která je nedílnou součástí této smlouvy.</w:t>
      </w:r>
    </w:p>
    <w:p w:rsidR="00BF7010" w:rsidRDefault="003B491E">
      <w:pPr>
        <w:pStyle w:val="Zkladntext1"/>
        <w:numPr>
          <w:ilvl w:val="0"/>
          <w:numId w:val="7"/>
        </w:numPr>
        <w:tabs>
          <w:tab w:val="left" w:pos="717"/>
        </w:tabs>
        <w:spacing w:after="500" w:line="254" w:lineRule="auto"/>
        <w:ind w:left="700" w:hanging="320"/>
        <w:jc w:val="both"/>
      </w:pPr>
      <w:r>
        <w:rPr>
          <w:rStyle w:val="Zkladntext"/>
        </w:rPr>
        <w:t>Zhotovitel se zavazuje, že při zhotovování díla použije pouze materiály a výrobky splňující požadované kvalitativní a technické podmínky (například české technické normy, mechanická pevnost a stabilita, BOZP) a použije pouze materiály a výrobky schválené a certifikované, popř. ty, které mají atest na jakost.</w:t>
      </w:r>
    </w:p>
    <w:p w:rsidR="00BF7010" w:rsidRDefault="003B491E">
      <w:pPr>
        <w:pStyle w:val="Nadpis20"/>
        <w:keepNext/>
        <w:keepLines/>
      </w:pPr>
      <w:bookmarkStart w:id="13" w:name="bookmark27"/>
      <w:r>
        <w:rPr>
          <w:rStyle w:val="Nadpis2"/>
          <w:b/>
          <w:bCs/>
        </w:rPr>
        <w:t>VIL</w:t>
      </w:r>
      <w:bookmarkEnd w:id="13"/>
    </w:p>
    <w:p w:rsidR="00BF7010" w:rsidRDefault="003B491E">
      <w:pPr>
        <w:pStyle w:val="Nadpis20"/>
        <w:keepNext/>
        <w:keepLines/>
      </w:pPr>
      <w:bookmarkStart w:id="14" w:name="bookmark29"/>
      <w:r>
        <w:rPr>
          <w:rStyle w:val="Nadpis2"/>
          <w:b/>
          <w:bCs/>
        </w:rPr>
        <w:t>Povinnosti zhotovitele</w:t>
      </w:r>
      <w:bookmarkEnd w:id="14"/>
    </w:p>
    <w:p w:rsidR="00BF7010" w:rsidRDefault="003B491E">
      <w:pPr>
        <w:pStyle w:val="Zkladntext1"/>
        <w:numPr>
          <w:ilvl w:val="0"/>
          <w:numId w:val="8"/>
        </w:numPr>
        <w:tabs>
          <w:tab w:val="left" w:pos="717"/>
        </w:tabs>
        <w:spacing w:line="254" w:lineRule="auto"/>
        <w:ind w:left="700" w:hanging="320"/>
        <w:jc w:val="both"/>
      </w:pPr>
      <w:r>
        <w:rPr>
          <w:rStyle w:val="Zkladntext"/>
        </w:rPr>
        <w:t>Zhotovitel bude při plnění předmětu díla této smlouvy postupovat s odbornou péčí a zavazuje se dodržovat obecně závazné právní předpisy, technické normy a podmínky této smlouvy.</w:t>
      </w:r>
    </w:p>
    <w:p w:rsidR="00BF7010" w:rsidRDefault="003B491E">
      <w:pPr>
        <w:pStyle w:val="Zkladntext1"/>
        <w:numPr>
          <w:ilvl w:val="0"/>
          <w:numId w:val="8"/>
        </w:numPr>
        <w:tabs>
          <w:tab w:val="left" w:pos="717"/>
        </w:tabs>
        <w:ind w:left="700" w:hanging="320"/>
        <w:jc w:val="both"/>
      </w:pPr>
      <w:r>
        <w:rPr>
          <w:rStyle w:val="Zkladntext"/>
        </w:rPr>
        <w:t>Zhotovitel nese v plném rozsahu odpovědnost za vlastní řízení postupu prací, za sledování a dodržování protipožárních postupů, předpisů o bezpečnosti práce, ochraně zdraví při práci a zachování pořádku na staveništi.</w:t>
      </w:r>
    </w:p>
    <w:p w:rsidR="00BF7010" w:rsidRDefault="003B491E">
      <w:pPr>
        <w:pStyle w:val="Zkladntext1"/>
        <w:numPr>
          <w:ilvl w:val="0"/>
          <w:numId w:val="8"/>
        </w:numPr>
        <w:tabs>
          <w:tab w:val="left" w:pos="717"/>
        </w:tabs>
        <w:spacing w:after="500" w:line="254" w:lineRule="auto"/>
        <w:ind w:left="700" w:hanging="320"/>
        <w:jc w:val="both"/>
      </w:pPr>
      <w:r>
        <w:rPr>
          <w:rStyle w:val="Zkladntext"/>
        </w:rPr>
        <w:t>Zhotovitel zajistí po celou dobu realizace díla staveniště tak, aby nedošlo k úrazu třetích osob.</w:t>
      </w:r>
    </w:p>
    <w:p w:rsidR="00BF7010" w:rsidRDefault="003B491E">
      <w:pPr>
        <w:pStyle w:val="Nadpis20"/>
        <w:keepNext/>
        <w:keepLines/>
        <w:numPr>
          <w:ilvl w:val="0"/>
          <w:numId w:val="9"/>
        </w:numPr>
        <w:tabs>
          <w:tab w:val="left" w:pos="624"/>
        </w:tabs>
      </w:pPr>
      <w:bookmarkStart w:id="15" w:name="bookmark31"/>
      <w:r>
        <w:rPr>
          <w:rStyle w:val="Nadpis2"/>
          <w:b/>
          <w:bCs/>
        </w:rPr>
        <w:t>.</w:t>
      </w:r>
      <w:bookmarkEnd w:id="15"/>
    </w:p>
    <w:p w:rsidR="00BF7010" w:rsidRDefault="003B491E">
      <w:pPr>
        <w:pStyle w:val="Nadpis20"/>
        <w:keepNext/>
        <w:keepLines/>
      </w:pPr>
      <w:bookmarkStart w:id="16" w:name="bookmark33"/>
      <w:r>
        <w:rPr>
          <w:rStyle w:val="Nadpis2"/>
          <w:b/>
          <w:bCs/>
        </w:rPr>
        <w:t>Předání díla</w:t>
      </w:r>
      <w:bookmarkEnd w:id="16"/>
    </w:p>
    <w:p w:rsidR="00BF7010" w:rsidRDefault="003B491E">
      <w:pPr>
        <w:pStyle w:val="Zkladntext1"/>
        <w:numPr>
          <w:ilvl w:val="0"/>
          <w:numId w:val="10"/>
        </w:numPr>
        <w:tabs>
          <w:tab w:val="left" w:pos="717"/>
        </w:tabs>
        <w:ind w:left="700" w:hanging="320"/>
        <w:jc w:val="both"/>
      </w:pPr>
      <w:r>
        <w:rPr>
          <w:rStyle w:val="Zkladntext"/>
        </w:rPr>
        <w:t>O předání a převzetí díla bude sepsán předávací protokol, který bude podepsán zhotovitelem a objednatelem.</w:t>
      </w:r>
    </w:p>
    <w:p w:rsidR="00BF7010" w:rsidRDefault="003B491E">
      <w:pPr>
        <w:pStyle w:val="Zkladntext1"/>
        <w:numPr>
          <w:ilvl w:val="0"/>
          <w:numId w:val="10"/>
        </w:numPr>
        <w:tabs>
          <w:tab w:val="left" w:pos="717"/>
        </w:tabs>
        <w:ind w:left="700" w:hanging="320"/>
        <w:jc w:val="both"/>
      </w:pPr>
      <w:r>
        <w:rPr>
          <w:rStyle w:val="Zkladntext"/>
        </w:rPr>
        <w:t>Vady a nedodělky zjištěné při předání a převzetí budou objednatelem jako výhrady uvedeny v předávacím protokolu včetně termínu pro jejich odstranění. V případě, že se Smluvní strany nedohodnou na termínu odstranění vad a nedodělků platí, že zhotovitel je povinen vady odstranit nejpozději do 10 dnů od podepsání protokolu.</w:t>
      </w:r>
    </w:p>
    <w:p w:rsidR="00BF7010" w:rsidRDefault="003B491E">
      <w:pPr>
        <w:pStyle w:val="Zkladntext1"/>
        <w:numPr>
          <w:ilvl w:val="0"/>
          <w:numId w:val="10"/>
        </w:numPr>
        <w:tabs>
          <w:tab w:val="left" w:pos="717"/>
        </w:tabs>
        <w:ind w:left="700" w:hanging="320"/>
        <w:jc w:val="both"/>
      </w:pPr>
      <w:r>
        <w:rPr>
          <w:rStyle w:val="Zkladntext"/>
        </w:rPr>
        <w:t>Pokud objednatel odmítl dokončené dílo převzít, musí být sepsán o tomto zápis se stanovisky obou smluvních stran a zdůvodněním.</w:t>
      </w:r>
    </w:p>
    <w:p w:rsidR="00BF7010" w:rsidRDefault="003B491E">
      <w:pPr>
        <w:pStyle w:val="Zkladntext1"/>
        <w:numPr>
          <w:ilvl w:val="0"/>
          <w:numId w:val="10"/>
        </w:numPr>
        <w:tabs>
          <w:tab w:val="left" w:pos="717"/>
        </w:tabs>
        <w:ind w:left="700" w:hanging="320"/>
        <w:jc w:val="both"/>
        <w:sectPr w:rsidR="00BF7010">
          <w:footerReference w:type="default" r:id="rId15"/>
          <w:pgSz w:w="11906" w:h="16838"/>
          <w:pgMar w:top="1408" w:right="1417" w:bottom="1408" w:left="1347" w:header="980" w:footer="3" w:gutter="0"/>
          <w:cols w:space="720"/>
          <w:noEndnote/>
          <w:docGrid w:linePitch="360"/>
        </w:sectPr>
      </w:pPr>
      <w:r>
        <w:rPr>
          <w:rStyle w:val="Zkladntext"/>
        </w:rPr>
        <w:t>Zhotovitel nese odpovědnost za veškeré škody na díle včetně prací a dodávek, materiálu a zařízení, které tvoří nebo budou tvořit součást díla, a to do dne protokolárního předání díla objednateli. Nebezpečí škody na díle přechází na objednatele dnem jeho protokolárního předání.</w:t>
      </w:r>
    </w:p>
    <w:p w:rsidR="00BF7010" w:rsidRDefault="00BF7010">
      <w:pPr>
        <w:pStyle w:val="Nadpis20"/>
        <w:keepNext/>
        <w:keepLines/>
        <w:numPr>
          <w:ilvl w:val="0"/>
          <w:numId w:val="9"/>
        </w:numPr>
      </w:pPr>
      <w:bookmarkStart w:id="17" w:name="bookmark35"/>
      <w:bookmarkEnd w:id="17"/>
    </w:p>
    <w:p w:rsidR="00BF7010" w:rsidRDefault="003B491E">
      <w:pPr>
        <w:pStyle w:val="Zkladntext1"/>
        <w:jc w:val="center"/>
      </w:pPr>
      <w:r>
        <w:rPr>
          <w:rStyle w:val="Zkladntext"/>
          <w:b/>
          <w:bCs/>
        </w:rPr>
        <w:t>Odpovědnost za vady, záruční doba, reklamace.</w:t>
      </w:r>
    </w:p>
    <w:p w:rsidR="00BF7010" w:rsidRDefault="003B491E">
      <w:pPr>
        <w:pStyle w:val="Zkladntext1"/>
        <w:numPr>
          <w:ilvl w:val="0"/>
          <w:numId w:val="11"/>
        </w:numPr>
        <w:tabs>
          <w:tab w:val="left" w:pos="678"/>
        </w:tabs>
        <w:ind w:left="660" w:hanging="320"/>
        <w:jc w:val="both"/>
      </w:pPr>
      <w:r>
        <w:rPr>
          <w:rStyle w:val="Zkladntext"/>
        </w:rPr>
        <w:t>Zhotovitel odpovídá za řádné, kvalitní, bezvadné a včasné provedení díla, odpovídá za jeho zjevné i skryté vady, a za to, že dílo bude provedené v souladu s platnými právními předpisy a technickými normami, touto smlouvou a jejími přílohami</w:t>
      </w:r>
    </w:p>
    <w:p w:rsidR="00BF7010" w:rsidRDefault="003B491E">
      <w:pPr>
        <w:pStyle w:val="Zkladntext1"/>
        <w:numPr>
          <w:ilvl w:val="0"/>
          <w:numId w:val="11"/>
        </w:numPr>
        <w:tabs>
          <w:tab w:val="left" w:pos="678"/>
        </w:tabs>
        <w:spacing w:line="254" w:lineRule="auto"/>
        <w:ind w:left="660" w:hanging="320"/>
        <w:jc w:val="both"/>
      </w:pPr>
      <w:r>
        <w:rPr>
          <w:rStyle w:val="Zkladntext"/>
        </w:rPr>
        <w:t xml:space="preserve">Zhotovitel poskytuje prodlouženou záruku za jakost provedeného díla po dobu </w:t>
      </w:r>
      <w:r>
        <w:rPr>
          <w:rStyle w:val="Zkladntext"/>
          <w:b/>
          <w:bCs/>
        </w:rPr>
        <w:t xml:space="preserve">60 měsíců. </w:t>
      </w:r>
      <w:r>
        <w:rPr>
          <w:rStyle w:val="Zkladntext"/>
        </w:rPr>
        <w:t>Záruční doba počíná běžet ode dne předání a převzetí díla objednatelem bez vad a nedodělků.</w:t>
      </w:r>
    </w:p>
    <w:p w:rsidR="00BF7010" w:rsidRDefault="003B491E">
      <w:pPr>
        <w:pStyle w:val="Zkladntext1"/>
        <w:numPr>
          <w:ilvl w:val="0"/>
          <w:numId w:val="11"/>
        </w:numPr>
        <w:tabs>
          <w:tab w:val="left" w:pos="678"/>
        </w:tabs>
        <w:ind w:left="660" w:hanging="320"/>
        <w:jc w:val="both"/>
      </w:pPr>
      <w:r>
        <w:rPr>
          <w:rStyle w:val="Zkladntext"/>
        </w:rPr>
        <w:t>Objednatel je povinen vady písemně reklamovat u zhotovitele bez zbytečného odkladu po jejich zjištění; zhotovitel oznámí nejpozději do 15 dnů po obdržení reklamace, zda reklamaci uznává nebo z jakých důvodů ji neuznává. Reklamaci lze uplatnit nejpozději do posledního dne záruční lhůty, přičemž i reklamace odeslaná objednatelem v poslední den záruční lhůty se považuje za včas uplatněnou.</w:t>
      </w:r>
    </w:p>
    <w:p w:rsidR="00BF7010" w:rsidRDefault="003B491E">
      <w:pPr>
        <w:pStyle w:val="Zkladntext1"/>
        <w:numPr>
          <w:ilvl w:val="0"/>
          <w:numId w:val="11"/>
        </w:numPr>
        <w:tabs>
          <w:tab w:val="left" w:pos="678"/>
        </w:tabs>
        <w:ind w:left="660" w:hanging="320"/>
        <w:jc w:val="both"/>
      </w:pPr>
      <w:r>
        <w:rPr>
          <w:rStyle w:val="Zkladntext"/>
        </w:rPr>
        <w:t xml:space="preserve">Objednatel je povinen umožnit zhotoviteli odstranění vady, zhotovitel započne s odstraňování vady do </w:t>
      </w:r>
      <w:proofErr w:type="gramStart"/>
      <w:r>
        <w:rPr>
          <w:rStyle w:val="Zkladntext"/>
        </w:rPr>
        <w:t>10-ti</w:t>
      </w:r>
      <w:proofErr w:type="gramEnd"/>
      <w:r>
        <w:rPr>
          <w:rStyle w:val="Zkladntext"/>
        </w:rPr>
        <w:t xml:space="preserve"> pracovních dnů ode dne doručení písemného oznámení o vadě a jejího uznání zhotovitelem, pokud se smluvní strany nedohodnou jinak. Ukončení odstranění vady proběhne ve lhůtě odpovídající povaze vady; tato lhůta činí minimálně 15 dní a maximálně 60 dní.</w:t>
      </w:r>
    </w:p>
    <w:p w:rsidR="00BF7010" w:rsidRDefault="003B491E">
      <w:pPr>
        <w:pStyle w:val="Zkladntext1"/>
        <w:numPr>
          <w:ilvl w:val="0"/>
          <w:numId w:val="11"/>
        </w:numPr>
        <w:tabs>
          <w:tab w:val="left" w:pos="678"/>
        </w:tabs>
        <w:spacing w:line="254" w:lineRule="auto"/>
        <w:ind w:left="660" w:hanging="320"/>
        <w:jc w:val="both"/>
      </w:pPr>
      <w:r>
        <w:rPr>
          <w:rStyle w:val="Zkladntext"/>
        </w:rPr>
        <w:t>V případě, že zhotovitel neodstraní reklamované vady díla ve lhůtě předchozího odstavce, má objednatel právo odstranit zjištěné vady díla prostřednictvím třetí osoby na náklady zhotovitele, takto vynaložené náklady vyúčtovat zhotoviteli a v případě jejich neuhrazení zhotovitelem tyto jednostranně započíst proti nároku zhotovitele na zaplacení ceny díla nebo jeho částí.</w:t>
      </w:r>
    </w:p>
    <w:p w:rsidR="00BF7010" w:rsidRDefault="003B491E">
      <w:pPr>
        <w:pStyle w:val="Zkladntext1"/>
        <w:numPr>
          <w:ilvl w:val="0"/>
          <w:numId w:val="11"/>
        </w:numPr>
        <w:tabs>
          <w:tab w:val="left" w:pos="678"/>
        </w:tabs>
        <w:spacing w:after="500"/>
        <w:ind w:left="660" w:hanging="320"/>
        <w:jc w:val="both"/>
      </w:pPr>
      <w:r>
        <w:rPr>
          <w:rStyle w:val="Zkladntext"/>
        </w:rPr>
        <w:t>Zhotovitel neodpovídá za vady, které mají původ v nevhodném užívání předmětu díla, užívání v rozporu s účelem, pro který byl vyprojektován, nebo které vznikly na základě přímého příkazu objednatele, ačkoliv zhotovitel objednatele na nevhodnost příkazu písemně upozornil a dále za vady, které mají původ v nedostatečné údržbě ze strany objednatele.</w:t>
      </w:r>
    </w:p>
    <w:p w:rsidR="00BF7010" w:rsidRDefault="00BF7010">
      <w:pPr>
        <w:pStyle w:val="Nadpis20"/>
        <w:keepNext/>
        <w:keepLines/>
        <w:numPr>
          <w:ilvl w:val="0"/>
          <w:numId w:val="9"/>
        </w:numPr>
      </w:pPr>
      <w:bookmarkStart w:id="18" w:name="bookmark37"/>
      <w:bookmarkEnd w:id="18"/>
    </w:p>
    <w:p w:rsidR="00BF7010" w:rsidRDefault="003B491E">
      <w:pPr>
        <w:pStyle w:val="Nadpis20"/>
        <w:keepNext/>
        <w:keepLines/>
      </w:pPr>
      <w:r>
        <w:rPr>
          <w:rStyle w:val="Nadpis2"/>
          <w:b/>
          <w:bCs/>
        </w:rPr>
        <w:t>Odstoupení od smlouvy</w:t>
      </w:r>
    </w:p>
    <w:p w:rsidR="00BF7010" w:rsidRDefault="003B491E">
      <w:pPr>
        <w:pStyle w:val="Zkladntext1"/>
        <w:numPr>
          <w:ilvl w:val="0"/>
          <w:numId w:val="12"/>
        </w:numPr>
        <w:tabs>
          <w:tab w:val="left" w:pos="678"/>
        </w:tabs>
        <w:spacing w:line="240" w:lineRule="auto"/>
        <w:ind w:left="660" w:hanging="320"/>
        <w:jc w:val="both"/>
      </w:pPr>
      <w:r>
        <w:rPr>
          <w:rStyle w:val="Zkladntext"/>
        </w:rPr>
        <w:t xml:space="preserve">Objednatel je oprávněn odstoupit od smlouvy v případě, že zhotovitel je v prodlení s prováděním nebo dokončením díla dle termínů uvedených v této smlouvě (čl. III odst. 4) a dílo neprovedl ani nedokončil v náhradní </w:t>
      </w:r>
      <w:proofErr w:type="gramStart"/>
      <w:r>
        <w:rPr>
          <w:rStyle w:val="Zkladntext"/>
        </w:rPr>
        <w:t>30-ti</w:t>
      </w:r>
      <w:proofErr w:type="gramEnd"/>
      <w:r>
        <w:rPr>
          <w:rStyle w:val="Zkladntext"/>
        </w:rPr>
        <w:t xml:space="preserve"> denní lhůtě stanovené zhotoviteli písemně objednatelem. Tímto není dotčeno právo kterékoliv smluvní strany na odstoupení od této smlouvy podle příslušných ustanovení občanského zákoníku.</w:t>
      </w:r>
    </w:p>
    <w:p w:rsidR="00BF7010" w:rsidRDefault="003B491E">
      <w:pPr>
        <w:pStyle w:val="Zkladntext1"/>
        <w:numPr>
          <w:ilvl w:val="0"/>
          <w:numId w:val="12"/>
        </w:numPr>
        <w:tabs>
          <w:tab w:val="left" w:pos="678"/>
        </w:tabs>
        <w:ind w:left="660" w:hanging="320"/>
        <w:jc w:val="both"/>
      </w:pPr>
      <w:r>
        <w:rPr>
          <w:rStyle w:val="Zkladntext"/>
        </w:rPr>
        <w:t>V případě odstoupení objednatele je zhotovitel povinen předat objednateli nedokončené dílo včetně věcí, které jsou součástí díla a byly jím opatřeny, a uhradit objednateli příp. vzniklou škodu. Objednatel je povinen uhradit zhotoviteli vše, oč se činností zhotovitele na základě této smlouvy obohatil, zejména je povinen uhradit zhotoviteli práce již provedené a použité materiály.</w:t>
      </w:r>
    </w:p>
    <w:p w:rsidR="00BF7010" w:rsidRDefault="003B491E">
      <w:pPr>
        <w:pStyle w:val="Zkladntext1"/>
        <w:numPr>
          <w:ilvl w:val="0"/>
          <w:numId w:val="12"/>
        </w:numPr>
        <w:tabs>
          <w:tab w:val="left" w:pos="678"/>
        </w:tabs>
        <w:spacing w:line="254" w:lineRule="auto"/>
        <w:ind w:left="660" w:hanging="320"/>
        <w:jc w:val="both"/>
        <w:sectPr w:rsidR="00BF7010">
          <w:pgSz w:w="11906" w:h="16838"/>
          <w:pgMar w:top="1379" w:right="1369" w:bottom="1379" w:left="1395" w:header="951" w:footer="3" w:gutter="0"/>
          <w:cols w:space="720"/>
          <w:noEndnote/>
          <w:docGrid w:linePitch="360"/>
        </w:sectPr>
      </w:pPr>
      <w:r>
        <w:rPr>
          <w:rStyle w:val="Zkladntext"/>
        </w:rPr>
        <w:t>V případě, že objednatel v průběhu provádění prací podle této smlouvy zjistí, že zhotovitel postupuje v rozporu se smlouvou nebo pokyny objednatele, a zhotovitel nesjedná nápravu ani do 10 dnů po upozornění ze strany zhotovitele, je objednatel oprávněn od této smlouvy odstoupit.</w:t>
      </w:r>
    </w:p>
    <w:p w:rsidR="00BF7010" w:rsidRDefault="00BF7010">
      <w:pPr>
        <w:pStyle w:val="Nadpis20"/>
        <w:keepNext/>
        <w:keepLines/>
        <w:numPr>
          <w:ilvl w:val="0"/>
          <w:numId w:val="9"/>
        </w:numPr>
        <w:spacing w:line="264" w:lineRule="auto"/>
      </w:pPr>
      <w:bookmarkStart w:id="19" w:name="bookmark40"/>
      <w:bookmarkEnd w:id="19"/>
    </w:p>
    <w:p w:rsidR="00BF7010" w:rsidRDefault="003B491E">
      <w:pPr>
        <w:pStyle w:val="Nadpis20"/>
        <w:keepNext/>
        <w:keepLines/>
        <w:spacing w:line="264" w:lineRule="auto"/>
      </w:pPr>
      <w:bookmarkStart w:id="20" w:name="bookmark42"/>
      <w:r>
        <w:rPr>
          <w:rStyle w:val="Nadpis2"/>
          <w:b/>
          <w:bCs/>
        </w:rPr>
        <w:t>Zajištění závazků - sankce</w:t>
      </w:r>
      <w:bookmarkEnd w:id="20"/>
    </w:p>
    <w:p w:rsidR="00BF7010" w:rsidRDefault="003B491E">
      <w:pPr>
        <w:pStyle w:val="Zkladntext1"/>
        <w:numPr>
          <w:ilvl w:val="0"/>
          <w:numId w:val="13"/>
        </w:numPr>
        <w:tabs>
          <w:tab w:val="left" w:pos="671"/>
        </w:tabs>
        <w:spacing w:after="260" w:line="266" w:lineRule="auto"/>
        <w:ind w:left="680" w:hanging="340"/>
        <w:jc w:val="both"/>
      </w:pPr>
      <w:r>
        <w:rPr>
          <w:rStyle w:val="Zkladntext"/>
        </w:rPr>
        <w:t>Zhotovitel se zavazuje uhradit za každý den překročení doby plnění sjednané v čl. III. bodě 1. této smlouvy smluvní pokutu ve výši 0,05% z ceny díla vč. DPH z ceny díla sjednané v této smlouvě.</w:t>
      </w:r>
    </w:p>
    <w:p w:rsidR="00BF7010" w:rsidRDefault="003B491E">
      <w:pPr>
        <w:pStyle w:val="Zkladntext1"/>
        <w:numPr>
          <w:ilvl w:val="0"/>
          <w:numId w:val="13"/>
        </w:numPr>
        <w:tabs>
          <w:tab w:val="left" w:pos="671"/>
        </w:tabs>
        <w:spacing w:after="180" w:line="264" w:lineRule="auto"/>
        <w:ind w:left="680" w:hanging="340"/>
        <w:jc w:val="both"/>
      </w:pPr>
      <w:r>
        <w:rPr>
          <w:rStyle w:val="Zkladntext"/>
        </w:rPr>
        <w:t>Smluvní strany se zavazují zaplatit za každý den překročení sjednaného termínu splatnosti kteréhokoliv peněžitého závazku úrok z prodlení ve výši stanovené obecně závazným předpisem.</w:t>
      </w:r>
    </w:p>
    <w:p w:rsidR="00BF7010" w:rsidRDefault="003B491E">
      <w:pPr>
        <w:pStyle w:val="Zkladntext1"/>
        <w:numPr>
          <w:ilvl w:val="0"/>
          <w:numId w:val="13"/>
        </w:numPr>
        <w:tabs>
          <w:tab w:val="left" w:pos="671"/>
        </w:tabs>
        <w:spacing w:after="380" w:line="264" w:lineRule="auto"/>
        <w:ind w:left="680" w:hanging="340"/>
        <w:jc w:val="both"/>
      </w:pPr>
      <w:r>
        <w:rPr>
          <w:rStyle w:val="Zkladntext"/>
        </w:rPr>
        <w:t>Při prodlení s odstraněním vad a nedodělků uvedených v protokolu o předání díla ve lhůtě dle čl. VIII. bodu 2. této smlouvy, je zhotovitel povinen zaplatit objednateli smluvní pokutu ve výši 500,- Kč za každý den prodlení s odstraněním každé jednotlivé vady nebo nedodělku. Toto ujednání o smluvní pokutě však nevylučuje nárok objednatele na náhradu škody. Smluvní pokutu ve shodné výši je pak zhotovitel povinen zaplatit objednateli rovněž v případě jeho prodlení s odstraněním vady notifikované na základě reklamace dle této smlouvy.</w:t>
      </w:r>
    </w:p>
    <w:p w:rsidR="00BF7010" w:rsidRDefault="00BF7010">
      <w:pPr>
        <w:pStyle w:val="Nadpis20"/>
        <w:keepNext/>
        <w:keepLines/>
        <w:numPr>
          <w:ilvl w:val="0"/>
          <w:numId w:val="9"/>
        </w:numPr>
        <w:spacing w:line="264" w:lineRule="auto"/>
      </w:pPr>
      <w:bookmarkStart w:id="21" w:name="bookmark44"/>
      <w:bookmarkEnd w:id="21"/>
    </w:p>
    <w:p w:rsidR="00BF7010" w:rsidRDefault="003B491E">
      <w:pPr>
        <w:pStyle w:val="Nadpis20"/>
        <w:keepNext/>
        <w:keepLines/>
        <w:spacing w:line="264" w:lineRule="auto"/>
      </w:pPr>
      <w:bookmarkStart w:id="22" w:name="bookmark46"/>
      <w:r>
        <w:rPr>
          <w:rStyle w:val="Nadpis2"/>
          <w:b/>
          <w:bCs/>
        </w:rPr>
        <w:t>Ostatní ustanovení</w:t>
      </w:r>
      <w:bookmarkEnd w:id="22"/>
    </w:p>
    <w:p w:rsidR="00BF7010" w:rsidRDefault="003B491E">
      <w:pPr>
        <w:pStyle w:val="Zkladntext1"/>
        <w:numPr>
          <w:ilvl w:val="0"/>
          <w:numId w:val="14"/>
        </w:numPr>
        <w:tabs>
          <w:tab w:val="left" w:pos="671"/>
        </w:tabs>
        <w:spacing w:line="240" w:lineRule="auto"/>
        <w:ind w:left="680" w:hanging="340"/>
        <w:jc w:val="both"/>
      </w:pPr>
      <w:r>
        <w:rPr>
          <w:rStyle w:val="Zkladntext"/>
        </w:rPr>
        <w:t xml:space="preserve">Zhotovitel si je vědom realizace zakázky v objektu, který se nachází na území Městské památkové zóny Teplice. Zejména musí respektovat vymezení plnění veřejné zakázky a postupovat výhradně v souladu s projektovou dokumentací a v případě výskytu neočekávaných okolností je povinen dle této smlouvy informovat objednatele o výskytu takové skutečnosti a úpravu řešení díla provést pouze na </w:t>
      </w:r>
      <w:proofErr w:type="spellStart"/>
      <w:r>
        <w:rPr>
          <w:rStyle w:val="Zkladntext"/>
        </w:rPr>
        <w:t>zákldě</w:t>
      </w:r>
      <w:proofErr w:type="spellEnd"/>
      <w:r>
        <w:rPr>
          <w:rStyle w:val="Zkladntext"/>
        </w:rPr>
        <w:t xml:space="preserve"> výslovného souhlasu objednatele.</w:t>
      </w:r>
    </w:p>
    <w:p w:rsidR="00BF7010" w:rsidRDefault="003B491E">
      <w:pPr>
        <w:pStyle w:val="Zkladntext1"/>
        <w:numPr>
          <w:ilvl w:val="0"/>
          <w:numId w:val="14"/>
        </w:numPr>
        <w:tabs>
          <w:tab w:val="left" w:pos="671"/>
        </w:tabs>
        <w:spacing w:after="480" w:line="264" w:lineRule="auto"/>
        <w:ind w:left="680" w:hanging="340"/>
        <w:jc w:val="both"/>
      </w:pPr>
      <w:r>
        <w:rPr>
          <w:rStyle w:val="Zkladntext"/>
        </w:rPr>
        <w:t xml:space="preserve">Zhotovitel je si vědom povinnosti zadavatele dle § 6 odst. 4 </w:t>
      </w:r>
      <w:r>
        <w:rPr>
          <w:rStyle w:val="Zkladntext"/>
          <w:i/>
          <w:iCs/>
        </w:rPr>
        <w:t>ZZNT</w:t>
      </w:r>
      <w:r>
        <w:rPr>
          <w:rStyle w:val="Zkladntext"/>
        </w:rPr>
        <w:t xml:space="preserve"> postupovat při vytváření zadávacích podmínek, hodnocení nabídek a výběru dodavatele dodržovat zásady sociálně odpovědného zadávání, environmentálně odpovědného zadávání a inovací ve smyslu zákona a prohlašuje, že bude při plnění veřejné zakázky postupovat tak, aby byly v odpovídající míře takové zásady odpovědného zadávání dodrženy z jeho strany i ze strany jeho veškerých subdodavatelů.</w:t>
      </w:r>
    </w:p>
    <w:p w:rsidR="00BF7010" w:rsidRDefault="00BF7010">
      <w:pPr>
        <w:pStyle w:val="Nadpis20"/>
        <w:keepNext/>
        <w:keepLines/>
        <w:numPr>
          <w:ilvl w:val="0"/>
          <w:numId w:val="9"/>
        </w:numPr>
        <w:spacing w:line="264" w:lineRule="auto"/>
      </w:pPr>
      <w:bookmarkStart w:id="23" w:name="bookmark48"/>
      <w:bookmarkEnd w:id="23"/>
    </w:p>
    <w:p w:rsidR="00BF7010" w:rsidRDefault="003B491E">
      <w:pPr>
        <w:pStyle w:val="Nadpis20"/>
        <w:keepNext/>
        <w:keepLines/>
        <w:spacing w:line="264" w:lineRule="auto"/>
      </w:pPr>
      <w:bookmarkStart w:id="24" w:name="bookmark50"/>
      <w:r>
        <w:rPr>
          <w:rStyle w:val="Nadpis2"/>
          <w:b/>
          <w:bCs/>
        </w:rPr>
        <w:t>Závěrečná ustanovení</w:t>
      </w:r>
      <w:bookmarkEnd w:id="24"/>
    </w:p>
    <w:p w:rsidR="00BF7010" w:rsidRDefault="003B491E">
      <w:pPr>
        <w:pStyle w:val="Zkladntext1"/>
        <w:numPr>
          <w:ilvl w:val="0"/>
          <w:numId w:val="15"/>
        </w:numPr>
        <w:tabs>
          <w:tab w:val="left" w:pos="671"/>
        </w:tabs>
        <w:spacing w:line="240" w:lineRule="auto"/>
        <w:ind w:left="680" w:hanging="340"/>
        <w:jc w:val="both"/>
      </w:pPr>
      <w:r>
        <w:rPr>
          <w:rStyle w:val="Zkladntext"/>
        </w:rPr>
        <w:t>Tato smlouva se řídí zákonem č. 89/2012 Sb., občanský zákoník, ve znění pozdějších předpisů.</w:t>
      </w:r>
    </w:p>
    <w:p w:rsidR="00BF7010" w:rsidRDefault="003B491E">
      <w:pPr>
        <w:pStyle w:val="Zkladntext1"/>
        <w:numPr>
          <w:ilvl w:val="0"/>
          <w:numId w:val="15"/>
        </w:numPr>
        <w:tabs>
          <w:tab w:val="left" w:pos="671"/>
        </w:tabs>
        <w:spacing w:line="240" w:lineRule="auto"/>
        <w:ind w:left="680" w:hanging="340"/>
        <w:jc w:val="both"/>
      </w:pPr>
      <w:r>
        <w:rPr>
          <w:rStyle w:val="Zkladntext"/>
        </w:rPr>
        <w:t xml:space="preserve">Tato smlouva může být změněna pouze písemnou formou ve formě samostatného číslovaného dodatku v listinné podobě podepsaného za objednatele Ing. Přemyslem </w:t>
      </w:r>
      <w:proofErr w:type="spellStart"/>
      <w:r>
        <w:rPr>
          <w:rStyle w:val="Zkladntext"/>
        </w:rPr>
        <w:t>Šobou</w:t>
      </w:r>
      <w:proofErr w:type="spellEnd"/>
      <w:r>
        <w:rPr>
          <w:rStyle w:val="Zkladntext"/>
        </w:rPr>
        <w:t>.</w:t>
      </w:r>
    </w:p>
    <w:p w:rsidR="00BF7010" w:rsidRDefault="003B491E">
      <w:pPr>
        <w:pStyle w:val="Zkladntext1"/>
        <w:numPr>
          <w:ilvl w:val="0"/>
          <w:numId w:val="15"/>
        </w:numPr>
        <w:tabs>
          <w:tab w:val="left" w:pos="671"/>
        </w:tabs>
        <w:ind w:left="680" w:hanging="340"/>
        <w:jc w:val="both"/>
      </w:pPr>
      <w:r>
        <w:rPr>
          <w:rStyle w:val="Zkladntext"/>
        </w:rPr>
        <w:t>Tato smlouva může být ukončena také písemnou dohodou smluvních stran, která bude upravovat vzájemná práva a povinnosti.</w:t>
      </w:r>
    </w:p>
    <w:p w:rsidR="00BF7010" w:rsidRDefault="003B491E">
      <w:pPr>
        <w:pStyle w:val="Zkladntext1"/>
        <w:numPr>
          <w:ilvl w:val="0"/>
          <w:numId w:val="15"/>
        </w:numPr>
        <w:tabs>
          <w:tab w:val="left" w:pos="671"/>
        </w:tabs>
        <w:spacing w:line="240" w:lineRule="auto"/>
        <w:ind w:left="680" w:hanging="340"/>
        <w:jc w:val="both"/>
      </w:pPr>
      <w:r>
        <w:rPr>
          <w:rStyle w:val="Zkladntext"/>
        </w:rPr>
        <w:t>Smluvní strany se dohodly, že v případě nástupnictví jsou právní nástupci vázáni ustanoveními této smlouvy v plném rozsahu.</w:t>
      </w:r>
      <w:r>
        <w:br w:type="page"/>
      </w:r>
    </w:p>
    <w:p w:rsidR="00BF7010" w:rsidRDefault="003B491E">
      <w:pPr>
        <w:pStyle w:val="Zkladntext1"/>
        <w:numPr>
          <w:ilvl w:val="0"/>
          <w:numId w:val="15"/>
        </w:numPr>
        <w:tabs>
          <w:tab w:val="left" w:pos="691"/>
        </w:tabs>
        <w:spacing w:after="120"/>
        <w:ind w:left="700" w:hanging="340"/>
        <w:jc w:val="both"/>
      </w:pPr>
      <w:r>
        <w:rPr>
          <w:rStyle w:val="Zkladntext"/>
        </w:rPr>
        <w:lastRenderedPageBreak/>
        <w:t>Případná neplatnost některého ustanovení této smlouvy nemá za následek neplatnost ostatních ustanovení. V případě, že kterékoliv ustanovení této smlouvy se stane neúčinným nebo neplatným, smluvní strany se zavazují bez zbytečných odkladů nahradit takové ustanovení novým.</w:t>
      </w:r>
    </w:p>
    <w:p w:rsidR="00BF7010" w:rsidRDefault="003B491E">
      <w:pPr>
        <w:pStyle w:val="Zkladntext1"/>
        <w:numPr>
          <w:ilvl w:val="0"/>
          <w:numId w:val="15"/>
        </w:numPr>
        <w:tabs>
          <w:tab w:val="left" w:pos="691"/>
        </w:tabs>
        <w:spacing w:after="120"/>
        <w:ind w:left="700" w:hanging="340"/>
        <w:jc w:val="both"/>
      </w:pPr>
      <w:r>
        <w:rPr>
          <w:rStyle w:val="Zkladntext"/>
        </w:rPr>
        <w:t>Smluvní strany výslovně souhlasí s tím, aby tato smlouva byla zveřejněna v registru smluv dle zákona č.340/2015 Sb., o zvláštních podmínkách účinnosti některých smluv, uveřejňování těchto smluv a o registraci smluv (zákon o registru smluv), kde je povinen ji uveřejnit objednatel.</w:t>
      </w:r>
    </w:p>
    <w:p w:rsidR="00BF7010" w:rsidRDefault="003B491E">
      <w:pPr>
        <w:pStyle w:val="Zkladntext1"/>
        <w:numPr>
          <w:ilvl w:val="0"/>
          <w:numId w:val="15"/>
        </w:numPr>
        <w:tabs>
          <w:tab w:val="left" w:pos="691"/>
        </w:tabs>
        <w:spacing w:after="120" w:line="240" w:lineRule="auto"/>
        <w:ind w:left="700" w:hanging="340"/>
        <w:jc w:val="both"/>
      </w:pPr>
      <w:r>
        <w:rPr>
          <w:rStyle w:val="Zkladntext"/>
        </w:rPr>
        <w:t>Smluvní strany prohlašují, že si smlouvu před jejím podpisem přečetly, že byla uzavřena podle jejich pravé a svobodné vůle, určitě, vážně a srozumitelně a její autentičnost stvrzují svými podpisy.</w:t>
      </w:r>
    </w:p>
    <w:p w:rsidR="00BF7010" w:rsidRDefault="003B491E">
      <w:pPr>
        <w:pStyle w:val="Zkladntext1"/>
        <w:numPr>
          <w:ilvl w:val="0"/>
          <w:numId w:val="15"/>
        </w:numPr>
        <w:tabs>
          <w:tab w:val="left" w:pos="691"/>
        </w:tabs>
        <w:spacing w:after="120"/>
        <w:ind w:left="700" w:hanging="340"/>
        <w:jc w:val="both"/>
      </w:pPr>
      <w:r>
        <w:rPr>
          <w:rStyle w:val="Zkladntext"/>
        </w:rPr>
        <w:t>Tato smlouva je vyhotovena ve dvou stejnopisech s platností originálu, každá smluvní strana obdrží po jednom vyhotovení.</w:t>
      </w:r>
    </w:p>
    <w:p w:rsidR="00BF7010" w:rsidRDefault="003B491E">
      <w:pPr>
        <w:pStyle w:val="Zkladntext1"/>
        <w:numPr>
          <w:ilvl w:val="0"/>
          <w:numId w:val="15"/>
        </w:numPr>
        <w:tabs>
          <w:tab w:val="left" w:pos="691"/>
        </w:tabs>
        <w:spacing w:after="120"/>
        <w:ind w:firstLine="360"/>
      </w:pPr>
      <w:r>
        <w:rPr>
          <w:rStyle w:val="Zkladntext"/>
        </w:rPr>
        <w:t>Tato smlouva nabývá platnosti a účinnosti dnem podpisu obou smluvních stran.</w:t>
      </w:r>
    </w:p>
    <w:p w:rsidR="00BF7010" w:rsidRDefault="003B491E">
      <w:pPr>
        <w:pStyle w:val="Zkladntext1"/>
        <w:numPr>
          <w:ilvl w:val="0"/>
          <w:numId w:val="15"/>
        </w:numPr>
        <w:tabs>
          <w:tab w:val="left" w:pos="758"/>
        </w:tabs>
        <w:spacing w:after="880"/>
        <w:ind w:firstLine="360"/>
      </w:pPr>
      <w:r>
        <w:rPr>
          <w:rStyle w:val="Zkladntext"/>
        </w:rPr>
        <w:t>Příloha č. 1 je cenová nabídka předmětu plnění.</w:t>
      </w:r>
    </w:p>
    <w:p w:rsidR="00BF7010" w:rsidRDefault="003B491E">
      <w:pPr>
        <w:pStyle w:val="Zkladntext1"/>
        <w:spacing w:after="142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4491990</wp:posOffset>
                </wp:positionH>
                <wp:positionV relativeFrom="paragraph">
                  <wp:posOffset>12700</wp:posOffset>
                </wp:positionV>
                <wp:extent cx="1010285" cy="17970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7010" w:rsidRDefault="003B491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Teplicích dne</w:t>
                            </w:r>
                            <w:r w:rsidR="00EB535F">
                              <w:rPr>
                                <w:rStyle w:val="Zkladntext"/>
                              </w:rPr>
                              <w:t xml:space="preserve"> </w:t>
                            </w:r>
                            <w:proofErr w:type="gramStart"/>
                            <w:r w:rsidR="00EB535F">
                              <w:rPr>
                                <w:rStyle w:val="Zkladntext"/>
                              </w:rPr>
                              <w:t>30.1.2023</w:t>
                            </w:r>
                            <w:proofErr w:type="gramEnd"/>
                            <w:r>
                              <w:rPr>
                                <w:rStyle w:val="Zkladntext"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53.7pt;margin-top:1pt;width:79.55pt;height:14.1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" filled="f" stroked="f">
                <v:textbox inset="0,0,0,0">
                  <w:txbxContent>
                    <w:p w:rsidR="00BF7010" w:rsidRDefault="003B491E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</w:rPr>
                        <w:t>V Teplicích dne</w:t>
                      </w:r>
                      <w:r w:rsidR="00EB535F">
                        <w:rPr>
                          <w:rStyle w:val="Zkladntext"/>
                        </w:rPr>
                        <w:t xml:space="preserve"> </w:t>
                      </w:r>
                      <w:proofErr w:type="gramStart"/>
                      <w:r w:rsidR="00EB535F">
                        <w:rPr>
                          <w:rStyle w:val="Zkladntext"/>
                        </w:rPr>
                        <w:t>30.1.2023</w:t>
                      </w:r>
                      <w:proofErr w:type="gramEnd"/>
                      <w:r>
                        <w:rPr>
                          <w:rStyle w:val="Zkladntext"/>
                        </w:rPr>
                        <w:t>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V Ústí nad Labem dne:</w:t>
      </w:r>
      <w:r w:rsidR="00EB535F">
        <w:rPr>
          <w:rStyle w:val="Zkladntext"/>
        </w:rPr>
        <w:t xml:space="preserve"> </w:t>
      </w:r>
      <w:proofErr w:type="gramStart"/>
      <w:r w:rsidR="00EB535F">
        <w:rPr>
          <w:rStyle w:val="Zkladntext"/>
        </w:rPr>
        <w:t>7.2.2023</w:t>
      </w:r>
      <w:proofErr w:type="gramEnd"/>
    </w:p>
    <w:p w:rsidR="00BF7010" w:rsidRDefault="003B491E">
      <w:pPr>
        <w:pStyle w:val="Zkladntext1"/>
        <w:spacing w:after="120"/>
        <w:jc w:val="center"/>
        <w:sectPr w:rsidR="00BF7010">
          <w:pgSz w:w="11906" w:h="16838"/>
          <w:pgMar w:top="1384" w:right="1352" w:bottom="1858" w:left="1434" w:header="956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12700</wp:posOffset>
                </wp:positionV>
                <wp:extent cx="838200" cy="35052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7010" w:rsidRDefault="003B491E">
                            <w:pPr>
                              <w:pStyle w:val="Zkladntext1"/>
                              <w:spacing w:after="0"/>
                              <w:jc w:val="center"/>
                            </w:pPr>
                            <w:r>
                              <w:rPr>
                                <w:rStyle w:val="Zkladntext"/>
                              </w:rPr>
                              <w:t xml:space="preserve">Michal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Badin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br/>
                              <w:t>Zhotovitel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106.5pt;margin-top:1.pt;width:66.pt;height:27.6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8"/>
                        </w:rPr>
                        <w:t>Michal Badin</w:t>
                        <w:br/>
                        <w:t>Zhotovitel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 xml:space="preserve">Ing. Přemysl </w:t>
      </w:r>
      <w:proofErr w:type="spellStart"/>
      <w:r>
        <w:rPr>
          <w:rStyle w:val="Zkladntext"/>
        </w:rPr>
        <w:t>Šoba</w:t>
      </w:r>
      <w:proofErr w:type="spellEnd"/>
      <w:r>
        <w:rPr>
          <w:rStyle w:val="Zkladntext"/>
        </w:rPr>
        <w:br/>
        <w:t>Objednatel</w:t>
      </w:r>
    </w:p>
    <w:p w:rsidR="00BF7010" w:rsidRDefault="00BF7010" w:rsidP="003B491E">
      <w:pPr>
        <w:pStyle w:val="Zkladntext1"/>
        <w:tabs>
          <w:tab w:val="left" w:pos="715"/>
        </w:tabs>
        <w:spacing w:after="120"/>
        <w:jc w:val="both"/>
      </w:pPr>
    </w:p>
    <w:sectPr w:rsidR="00BF7010">
      <w:footerReference w:type="default" r:id="rId16"/>
      <w:pgSz w:w="11906" w:h="16838"/>
      <w:pgMar w:top="1355" w:right="1394" w:bottom="1355" w:left="1392" w:header="927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F5" w:rsidRDefault="003B491E">
      <w:r>
        <w:separator/>
      </w:r>
    </w:p>
  </w:endnote>
  <w:endnote w:type="continuationSeparator" w:id="0">
    <w:p w:rsidR="00D511F5" w:rsidRDefault="003B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F6" w:rsidRDefault="00B656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010" w:rsidRDefault="00BF701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010" w:rsidRDefault="00BF7010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010" w:rsidRDefault="00BF7010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010" w:rsidRDefault="00BF701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10" w:rsidRDefault="00BF7010"/>
  </w:footnote>
  <w:footnote w:type="continuationSeparator" w:id="0">
    <w:p w:rsidR="00BF7010" w:rsidRDefault="00BF70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F6" w:rsidRDefault="00B656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F6" w:rsidRDefault="00B656F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F6" w:rsidRDefault="00B656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62D"/>
    <w:multiLevelType w:val="multilevel"/>
    <w:tmpl w:val="82BCC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744B6"/>
    <w:multiLevelType w:val="multilevel"/>
    <w:tmpl w:val="6C14951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D12C9"/>
    <w:multiLevelType w:val="multilevel"/>
    <w:tmpl w:val="DA6CDD18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B5A0F"/>
    <w:multiLevelType w:val="multilevel"/>
    <w:tmpl w:val="7BA28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082BB1"/>
    <w:multiLevelType w:val="multilevel"/>
    <w:tmpl w:val="C016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1E40BE"/>
    <w:multiLevelType w:val="multilevel"/>
    <w:tmpl w:val="CFBA9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FB392E"/>
    <w:multiLevelType w:val="multilevel"/>
    <w:tmpl w:val="BA4CA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E72229"/>
    <w:multiLevelType w:val="multilevel"/>
    <w:tmpl w:val="8FD0C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162402"/>
    <w:multiLevelType w:val="multilevel"/>
    <w:tmpl w:val="10781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DD3789"/>
    <w:multiLevelType w:val="multilevel"/>
    <w:tmpl w:val="66B6D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404A69"/>
    <w:multiLevelType w:val="multilevel"/>
    <w:tmpl w:val="C6C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092B40"/>
    <w:multiLevelType w:val="multilevel"/>
    <w:tmpl w:val="D684F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624BFF"/>
    <w:multiLevelType w:val="multilevel"/>
    <w:tmpl w:val="7D465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77648A"/>
    <w:multiLevelType w:val="multilevel"/>
    <w:tmpl w:val="7708C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C544B1"/>
    <w:multiLevelType w:val="multilevel"/>
    <w:tmpl w:val="1B1689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D55196"/>
    <w:multiLevelType w:val="multilevel"/>
    <w:tmpl w:val="4BB00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15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F7010"/>
    <w:rsid w:val="003B491E"/>
    <w:rsid w:val="00B656F6"/>
    <w:rsid w:val="00BF7010"/>
    <w:rsid w:val="00D511F5"/>
    <w:rsid w:val="00EB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pacing w:before="19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0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00" w:line="25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65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6F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656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6F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pacing w:before="19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0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00" w:line="25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65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6F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656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6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ka@dkteplice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2260</Words>
  <Characters>13335</Characters>
  <Application>Microsoft Office Word</Application>
  <DocSecurity>0</DocSecurity>
  <Lines>111</Lines>
  <Paragraphs>31</Paragraphs>
  <ScaleCrop>false</ScaleCrop>
  <Company/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2023-02-09T09:33:00Z</dcterms:created>
  <dcterms:modified xsi:type="dcterms:W3CDTF">2023-02-09T09:33:00Z</dcterms:modified>
</cp:coreProperties>
</file>