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9E5835">
        <w:rPr>
          <w:rFonts w:ascii="Arial" w:hAnsi="Arial" w:cs="Arial"/>
          <w:b/>
          <w:bCs/>
          <w:sz w:val="32"/>
          <w:szCs w:val="32"/>
        </w:rPr>
        <w:t>2</w:t>
      </w:r>
      <w:r>
        <w:rPr>
          <w:rFonts w:ascii="Arial" w:hAnsi="Arial" w:cs="Arial"/>
          <w:b/>
          <w:bCs/>
          <w:sz w:val="32"/>
          <w:szCs w:val="32"/>
        </w:rPr>
        <w:t>/20</w:t>
      </w:r>
      <w:r w:rsidR="00237BA7">
        <w:rPr>
          <w:rFonts w:ascii="Arial" w:hAnsi="Arial" w:cs="Arial"/>
          <w:b/>
          <w:bCs/>
          <w:sz w:val="32"/>
          <w:szCs w:val="32"/>
        </w:rPr>
        <w:t>2</w:t>
      </w:r>
      <w:r w:rsidR="009E5835">
        <w:rPr>
          <w:rFonts w:ascii="Arial" w:hAnsi="Arial" w:cs="Arial"/>
          <w:b/>
          <w:bCs/>
          <w:sz w:val="32"/>
          <w:szCs w:val="32"/>
        </w:rPr>
        <w:t>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(veřejná zakázka č. T004/</w:t>
      </w:r>
      <w:r w:rsidR="00DA11FE">
        <w:rPr>
          <w:rFonts w:ascii="Arial Narrow" w:hAnsi="Arial Narrow" w:cs="Arial Narrow"/>
          <w:sz w:val="22"/>
          <w:szCs w:val="22"/>
        </w:rPr>
        <w:t>2</w:t>
      </w:r>
      <w:r w:rsidR="009E5835">
        <w:rPr>
          <w:rFonts w:ascii="Arial Narrow" w:hAnsi="Arial Narrow" w:cs="Arial Narrow"/>
          <w:sz w:val="22"/>
          <w:szCs w:val="22"/>
        </w:rPr>
        <w:t>3</w:t>
      </w:r>
      <w:r w:rsidR="00DA11FE">
        <w:rPr>
          <w:rFonts w:ascii="Arial Narrow" w:hAnsi="Arial Narrow" w:cs="Arial Narrow"/>
          <w:sz w:val="22"/>
          <w:szCs w:val="22"/>
        </w:rPr>
        <w:t>V</w:t>
      </w:r>
      <w:r>
        <w:rPr>
          <w:rFonts w:ascii="Arial Narrow" w:hAnsi="Arial Narrow" w:cs="Arial Narrow"/>
          <w:sz w:val="22"/>
          <w:szCs w:val="22"/>
        </w:rPr>
        <w:t>/</w:t>
      </w:r>
      <w:r w:rsidR="00DA11FE">
        <w:rPr>
          <w:rFonts w:ascii="Arial Narrow" w:hAnsi="Arial Narrow" w:cs="Arial Narrow"/>
          <w:sz w:val="22"/>
          <w:szCs w:val="22"/>
        </w:rPr>
        <w:t>000</w:t>
      </w:r>
      <w:r w:rsidR="009E5835">
        <w:rPr>
          <w:rFonts w:ascii="Arial Narrow" w:hAnsi="Arial Narrow" w:cs="Arial Narrow"/>
          <w:sz w:val="22"/>
          <w:szCs w:val="22"/>
        </w:rPr>
        <w:t>00215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3871A8">
        <w:rPr>
          <w:rFonts w:ascii="Arial" w:hAnsi="Arial" w:cs="Arial"/>
          <w:sz w:val="20"/>
          <w:szCs w:val="20"/>
        </w:rPr>
        <w:t>XXXX</w:t>
      </w:r>
      <w:r w:rsidRPr="00747ABD">
        <w:rPr>
          <w:rFonts w:ascii="Arial" w:hAnsi="Arial" w:cs="Arial"/>
          <w:sz w:val="20"/>
          <w:szCs w:val="20"/>
        </w:rPr>
        <w:t xml:space="preserve">; č.ú.: </w:t>
      </w:r>
      <w:r w:rsidR="003871A8">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3871A8">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6E2073" w:rsidRPr="00B43ECF" w:rsidRDefault="006E2073" w:rsidP="006E2073">
      <w:pPr>
        <w:tabs>
          <w:tab w:val="left" w:pos="2694"/>
        </w:tabs>
        <w:ind w:left="12" w:hanging="12"/>
        <w:rPr>
          <w:rFonts w:ascii="Arial" w:hAnsi="Arial" w:cs="Arial"/>
          <w:b/>
          <w:bCs/>
          <w:sz w:val="20"/>
          <w:szCs w:val="20"/>
        </w:rPr>
      </w:pPr>
      <w:r w:rsidRPr="00B43ECF">
        <w:rPr>
          <w:rFonts w:ascii="Arial" w:hAnsi="Arial" w:cs="Arial"/>
          <w:bCs/>
          <w:sz w:val="20"/>
          <w:szCs w:val="20"/>
        </w:rPr>
        <w:t>Prodávající:</w:t>
      </w:r>
      <w:r w:rsidRPr="00B43ECF">
        <w:rPr>
          <w:rFonts w:ascii="Arial" w:hAnsi="Arial" w:cs="Arial"/>
          <w:bCs/>
          <w:sz w:val="20"/>
          <w:szCs w:val="20"/>
        </w:rPr>
        <w:tab/>
      </w:r>
      <w:r w:rsidR="00B82224">
        <w:rPr>
          <w:rFonts w:ascii="Arial" w:hAnsi="Arial" w:cs="Arial"/>
          <w:b/>
          <w:bCs/>
          <w:sz w:val="20"/>
          <w:szCs w:val="20"/>
        </w:rPr>
        <w:t>THALIA KONTRAKT, spol.</w:t>
      </w:r>
      <w:r w:rsidR="00E45D63">
        <w:rPr>
          <w:rFonts w:ascii="Arial" w:hAnsi="Arial" w:cs="Arial"/>
          <w:b/>
          <w:bCs/>
          <w:sz w:val="20"/>
          <w:szCs w:val="20"/>
        </w:rPr>
        <w:t xml:space="preserve"> </w:t>
      </w:r>
      <w:r w:rsidR="00B82224">
        <w:rPr>
          <w:rFonts w:ascii="Arial" w:hAnsi="Arial" w:cs="Arial"/>
          <w:b/>
          <w:bCs/>
          <w:sz w:val="20"/>
          <w:szCs w:val="20"/>
        </w:rPr>
        <w:t>s r.o.</w:t>
      </w:r>
    </w:p>
    <w:p w:rsidR="006E2073" w:rsidRPr="00B82224" w:rsidRDefault="006E2073" w:rsidP="006E2073">
      <w:pPr>
        <w:tabs>
          <w:tab w:val="left" w:pos="2694"/>
        </w:tabs>
        <w:ind w:left="2694"/>
        <w:rPr>
          <w:rFonts w:ascii="Arial" w:hAnsi="Arial" w:cs="Arial"/>
          <w:sz w:val="20"/>
          <w:szCs w:val="22"/>
        </w:rPr>
      </w:pPr>
      <w:r w:rsidRPr="00B82224">
        <w:rPr>
          <w:rFonts w:ascii="Arial" w:hAnsi="Arial" w:cs="Arial"/>
          <w:sz w:val="20"/>
          <w:szCs w:val="22"/>
        </w:rPr>
        <w:t xml:space="preserve">se sídlem: </w:t>
      </w:r>
      <w:r w:rsidR="00B82224" w:rsidRPr="00B82224">
        <w:rPr>
          <w:rFonts w:ascii="Arial" w:hAnsi="Arial" w:cs="Arial"/>
          <w:sz w:val="20"/>
          <w:szCs w:val="22"/>
        </w:rPr>
        <w:t>Kubatova 1566/6, Hostivař, 102 00 Praha 10</w:t>
      </w:r>
    </w:p>
    <w:p w:rsidR="006E2073" w:rsidRPr="00B43ECF" w:rsidRDefault="006E2073" w:rsidP="006E2073">
      <w:pPr>
        <w:tabs>
          <w:tab w:val="left" w:pos="2694"/>
        </w:tabs>
        <w:rPr>
          <w:rFonts w:ascii="Arial" w:hAnsi="Arial" w:cs="Arial"/>
          <w:sz w:val="20"/>
          <w:szCs w:val="20"/>
        </w:rPr>
      </w:pPr>
      <w:r w:rsidRPr="00B82224">
        <w:rPr>
          <w:rFonts w:ascii="Arial" w:hAnsi="Arial" w:cs="Arial"/>
          <w:sz w:val="20"/>
          <w:szCs w:val="22"/>
        </w:rPr>
        <w:tab/>
        <w:t xml:space="preserve">IČ:         </w:t>
      </w:r>
      <w:r w:rsidR="004744D2">
        <w:rPr>
          <w:rFonts w:ascii="Arial" w:hAnsi="Arial" w:cs="Arial"/>
          <w:sz w:val="20"/>
          <w:szCs w:val="22"/>
        </w:rPr>
        <w:t xml:space="preserve"> </w:t>
      </w:r>
      <w:r w:rsidR="00B82224" w:rsidRPr="00B82224">
        <w:rPr>
          <w:rFonts w:ascii="Arial" w:hAnsi="Arial" w:cs="Arial"/>
          <w:sz w:val="20"/>
          <w:szCs w:val="22"/>
        </w:rPr>
        <w:t>41191901</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DIČ:   </w:t>
      </w:r>
      <w:r w:rsidR="00B82224" w:rsidRPr="00B43ECF">
        <w:rPr>
          <w:rFonts w:ascii="Arial" w:hAnsi="Arial" w:cs="Arial"/>
          <w:sz w:val="20"/>
          <w:szCs w:val="20"/>
        </w:rPr>
        <w:t>CZ</w:t>
      </w:r>
      <w:r w:rsidR="00B82224">
        <w:rPr>
          <w:rFonts w:ascii="Arial" w:hAnsi="Arial" w:cs="Arial"/>
          <w:sz w:val="20"/>
          <w:szCs w:val="20"/>
        </w:rPr>
        <w:t>41191901</w:t>
      </w:r>
    </w:p>
    <w:p w:rsidR="006E2073" w:rsidRPr="00B43ECF" w:rsidRDefault="006E2073" w:rsidP="006E2073">
      <w:pPr>
        <w:rPr>
          <w:color w:val="002060"/>
          <w:sz w:val="20"/>
          <w:szCs w:val="20"/>
          <w:lang w:eastAsia="cs-CZ"/>
        </w:rPr>
      </w:pPr>
      <w:r w:rsidRPr="00B43ECF">
        <w:rPr>
          <w:rFonts w:ascii="Arial" w:eastAsia="Calibri" w:hAnsi="Arial" w:cs="Arial"/>
          <w:sz w:val="20"/>
          <w:szCs w:val="20"/>
        </w:rPr>
        <w:tab/>
      </w:r>
      <w:r w:rsidRPr="00B43ECF">
        <w:rPr>
          <w:rFonts w:ascii="Arial" w:eastAsia="Calibri" w:hAnsi="Arial" w:cs="Arial"/>
          <w:sz w:val="20"/>
          <w:szCs w:val="20"/>
        </w:rPr>
        <w:tab/>
      </w:r>
      <w:r w:rsidRPr="00B43ECF">
        <w:rPr>
          <w:rFonts w:ascii="Arial" w:eastAsia="Calibri" w:hAnsi="Arial" w:cs="Arial"/>
          <w:sz w:val="20"/>
          <w:szCs w:val="20"/>
        </w:rPr>
        <w:tab/>
        <w:t xml:space="preserve">          b.s</w:t>
      </w:r>
      <w:r w:rsidRPr="00B43ECF">
        <w:rPr>
          <w:rFonts w:ascii="Arial" w:hAnsi="Arial" w:cs="Arial"/>
          <w:sz w:val="20"/>
          <w:szCs w:val="20"/>
        </w:rPr>
        <w:t xml:space="preserve">.: </w:t>
      </w:r>
      <w:r w:rsidR="003871A8">
        <w:rPr>
          <w:rFonts w:ascii="Arial" w:hAnsi="Arial" w:cs="Arial"/>
          <w:sz w:val="20"/>
          <w:szCs w:val="20"/>
        </w:rPr>
        <w:t>XXXX</w:t>
      </w:r>
      <w:r w:rsidRPr="00B43ECF">
        <w:rPr>
          <w:rFonts w:ascii="Arial" w:eastAsia="Calibri" w:hAnsi="Arial" w:cs="Arial"/>
          <w:sz w:val="20"/>
          <w:szCs w:val="20"/>
        </w:rPr>
        <w:t>; č.ú.:</w:t>
      </w:r>
      <w:r w:rsidRPr="00B43ECF">
        <w:rPr>
          <w:rFonts w:ascii="Arial" w:hAnsi="Arial" w:cs="Arial"/>
          <w:sz w:val="20"/>
          <w:szCs w:val="20"/>
          <w:lang w:eastAsia="cs-CZ"/>
        </w:rPr>
        <w:t xml:space="preserve"> </w:t>
      </w:r>
      <w:r w:rsidR="003871A8">
        <w:rPr>
          <w:rFonts w:ascii="Arial" w:hAnsi="Arial" w:cs="Arial"/>
          <w:sz w:val="20"/>
          <w:szCs w:val="22"/>
        </w:rPr>
        <w:t>XXXX</w:t>
      </w:r>
    </w:p>
    <w:p w:rsidR="006E2073" w:rsidRPr="00B43ECF" w:rsidRDefault="006E2073" w:rsidP="006E2073">
      <w:pPr>
        <w:tabs>
          <w:tab w:val="left" w:pos="2700"/>
        </w:tabs>
        <w:jc w:val="both"/>
        <w:rPr>
          <w:rFonts w:ascii="Arial" w:hAnsi="Arial" w:cs="Arial"/>
          <w:sz w:val="20"/>
          <w:szCs w:val="20"/>
        </w:rPr>
      </w:pPr>
      <w:r w:rsidRPr="00B43ECF">
        <w:rPr>
          <w:rFonts w:ascii="Arial" w:hAnsi="Arial" w:cs="Arial"/>
          <w:sz w:val="20"/>
          <w:szCs w:val="20"/>
        </w:rPr>
        <w:t>zastoupený:</w:t>
      </w:r>
      <w:r w:rsidRPr="00B43ECF">
        <w:rPr>
          <w:rFonts w:ascii="Arial" w:hAnsi="Arial" w:cs="Arial"/>
          <w:sz w:val="20"/>
          <w:szCs w:val="20"/>
        </w:rPr>
        <w:tab/>
      </w:r>
      <w:r w:rsidR="003871A8">
        <w:rPr>
          <w:rFonts w:ascii="Arial" w:hAnsi="Arial" w:cs="Arial"/>
          <w:sz w:val="20"/>
          <w:szCs w:val="20"/>
        </w:rPr>
        <w:t>XXXX</w:t>
      </w:r>
    </w:p>
    <w:p w:rsidR="006E2073" w:rsidRPr="00B43ECF" w:rsidRDefault="006E2073" w:rsidP="006E2073">
      <w:pPr>
        <w:tabs>
          <w:tab w:val="left" w:pos="2694"/>
        </w:tabs>
        <w:rPr>
          <w:rFonts w:ascii="Arial" w:hAnsi="Arial" w:cs="Arial"/>
          <w:sz w:val="20"/>
          <w:szCs w:val="20"/>
        </w:rPr>
      </w:pPr>
      <w:r w:rsidRPr="00B43ECF">
        <w:rPr>
          <w:rFonts w:ascii="Arial" w:hAnsi="Arial" w:cs="Arial"/>
          <w:sz w:val="20"/>
          <w:szCs w:val="20"/>
        </w:rPr>
        <w:tab/>
        <w:t xml:space="preserve">(dále jen </w:t>
      </w:r>
      <w:r w:rsidRPr="00B43ECF">
        <w:rPr>
          <w:rFonts w:ascii="Arial" w:hAnsi="Arial" w:cs="Arial"/>
          <w:b/>
          <w:bCs/>
          <w:sz w:val="20"/>
          <w:szCs w:val="20"/>
        </w:rPr>
        <w:t>„</w:t>
      </w:r>
      <w:r w:rsidRPr="00B43ECF">
        <w:rPr>
          <w:rFonts w:ascii="Arial" w:hAnsi="Arial" w:cs="Arial"/>
          <w:bCs/>
          <w:sz w:val="20"/>
          <w:szCs w:val="20"/>
        </w:rPr>
        <w:t>prodávající</w:t>
      </w:r>
      <w:r w:rsidRPr="00B43ECF">
        <w:rPr>
          <w:rFonts w:ascii="Arial" w:hAnsi="Arial" w:cs="Arial"/>
          <w:b/>
          <w:bCs/>
          <w:sz w:val="20"/>
          <w:szCs w:val="20"/>
        </w:rPr>
        <w:t>“</w:t>
      </w:r>
      <w:r w:rsidRPr="00B43ECF">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DA11FE">
        <w:rPr>
          <w:rFonts w:ascii="Arial" w:hAnsi="Arial" w:cs="Arial"/>
          <w:b/>
          <w:sz w:val="20"/>
          <w:szCs w:val="22"/>
        </w:rPr>
        <w:t>bezešvé plátno</w:t>
      </w:r>
      <w:r w:rsidR="00A52C61">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213476" w:rsidRDefault="00FF597B">
      <w:pPr>
        <w:jc w:val="both"/>
        <w:rPr>
          <w:rFonts w:ascii="Arial" w:hAnsi="Arial" w:cs="Arial"/>
          <w:sz w:val="19"/>
          <w:szCs w:val="19"/>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2"/>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2471EA" w:rsidRPr="0012776E" w:rsidTr="000F5225">
        <w:trPr>
          <w:trHeight w:val="256"/>
        </w:trPr>
        <w:tc>
          <w:tcPr>
            <w:tcW w:w="4820"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2471EA" w:rsidRPr="0012776E" w:rsidRDefault="002471EA" w:rsidP="002471EA">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2471EA" w:rsidRPr="0012776E" w:rsidRDefault="002471EA">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2471EA" w:rsidRPr="0012776E" w:rsidRDefault="002471EA">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2471EA" w:rsidTr="007432CA">
        <w:trPr>
          <w:trHeight w:val="735"/>
        </w:trPr>
        <w:tc>
          <w:tcPr>
            <w:tcW w:w="4820" w:type="dxa"/>
            <w:vAlign w:val="center"/>
          </w:tcPr>
          <w:p w:rsidR="00925920" w:rsidRDefault="009E5835" w:rsidP="009E5835">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Scénické plátno CALICO – bezešvé, 100% bavlna, barva přírodní béžová, gramáž 300g/m2,nehořlavá úprava B1 DIN 4102 Normy EU, šíře 320 cm</w:t>
            </w:r>
          </w:p>
          <w:p w:rsidR="004628FE" w:rsidRPr="00FB218C" w:rsidRDefault="004628FE" w:rsidP="003871A8">
            <w:pPr>
              <w:pStyle w:val="Odstavecseseznamem"/>
              <w:tabs>
                <w:tab w:val="left" w:pos="360"/>
              </w:tabs>
              <w:snapToGrid w:val="0"/>
              <w:spacing w:before="120"/>
              <w:ind w:left="0"/>
              <w:rPr>
                <w:rFonts w:ascii="Arial" w:hAnsi="Arial" w:cs="Arial"/>
                <w:sz w:val="18"/>
                <w:szCs w:val="20"/>
              </w:rPr>
            </w:pPr>
            <w:r>
              <w:rPr>
                <w:rFonts w:ascii="Arial" w:hAnsi="Arial" w:cs="Arial"/>
                <w:sz w:val="18"/>
                <w:szCs w:val="20"/>
              </w:rPr>
              <w:t xml:space="preserve">Návin v roli po </w:t>
            </w:r>
            <w:r w:rsidR="003871A8">
              <w:rPr>
                <w:rFonts w:ascii="Arial" w:hAnsi="Arial" w:cs="Arial"/>
                <w:sz w:val="18"/>
                <w:szCs w:val="20"/>
              </w:rPr>
              <w:t>XXXX</w:t>
            </w:r>
            <w:r>
              <w:rPr>
                <w:rFonts w:ascii="Arial" w:hAnsi="Arial" w:cs="Arial"/>
                <w:sz w:val="18"/>
                <w:szCs w:val="20"/>
              </w:rPr>
              <w:t xml:space="preserve"> m.</w:t>
            </w:r>
          </w:p>
        </w:tc>
        <w:tc>
          <w:tcPr>
            <w:tcW w:w="1134" w:type="dxa"/>
            <w:vAlign w:val="center"/>
          </w:tcPr>
          <w:p w:rsidR="009B4B05" w:rsidRPr="00FB218C" w:rsidRDefault="003871A8" w:rsidP="00925920">
            <w:pPr>
              <w:pStyle w:val="Odstavecseseznamem"/>
              <w:tabs>
                <w:tab w:val="left" w:pos="360"/>
              </w:tabs>
              <w:snapToGrid w:val="0"/>
              <w:spacing w:before="120"/>
              <w:ind w:left="0"/>
              <w:jc w:val="center"/>
              <w:rPr>
                <w:rFonts w:ascii="Arial" w:hAnsi="Arial" w:cs="Arial"/>
                <w:sz w:val="18"/>
                <w:szCs w:val="20"/>
              </w:rPr>
            </w:pPr>
            <w:r>
              <w:rPr>
                <w:rFonts w:ascii="Arial" w:hAnsi="Arial" w:cs="Arial"/>
                <w:sz w:val="18"/>
                <w:szCs w:val="20"/>
              </w:rPr>
              <w:t>XXXX</w:t>
            </w:r>
          </w:p>
        </w:tc>
        <w:tc>
          <w:tcPr>
            <w:tcW w:w="1701" w:type="dxa"/>
            <w:vAlign w:val="center"/>
          </w:tcPr>
          <w:p w:rsidR="009B4B05" w:rsidRPr="00FB218C" w:rsidRDefault="003871A8" w:rsidP="009B2BB3">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c>
          <w:tcPr>
            <w:tcW w:w="1650" w:type="dxa"/>
            <w:vAlign w:val="center"/>
          </w:tcPr>
          <w:p w:rsidR="009B4B05" w:rsidRPr="00FB218C" w:rsidRDefault="003871A8" w:rsidP="009E5835">
            <w:pPr>
              <w:pStyle w:val="Odstavecseseznamem"/>
              <w:tabs>
                <w:tab w:val="left" w:pos="360"/>
              </w:tabs>
              <w:spacing w:before="120"/>
              <w:ind w:left="0"/>
              <w:jc w:val="center"/>
              <w:rPr>
                <w:rFonts w:ascii="Arial" w:hAnsi="Arial" w:cs="Arial"/>
                <w:sz w:val="18"/>
                <w:szCs w:val="20"/>
              </w:rPr>
            </w:pPr>
            <w:r>
              <w:rPr>
                <w:rFonts w:ascii="Arial" w:hAnsi="Arial" w:cs="Arial"/>
                <w:sz w:val="18"/>
                <w:szCs w:val="20"/>
              </w:rPr>
              <w:t>XXXX</w:t>
            </w:r>
          </w:p>
        </w:tc>
      </w:tr>
    </w:tbl>
    <w:p w:rsidR="00FF597B" w:rsidRPr="00747ABD" w:rsidRDefault="00FF597B">
      <w:pPr>
        <w:suppressAutoHyphens w:val="0"/>
        <w:autoSpaceDE w:val="0"/>
        <w:autoSpaceDN w:val="0"/>
        <w:adjustRightInd w:val="0"/>
        <w:rPr>
          <w:rFonts w:ascii="ArialMT" w:hAnsi="ArialMT" w:cs="ArialMT"/>
          <w:kern w:val="0"/>
          <w:sz w:val="20"/>
          <w:szCs w:val="20"/>
          <w:lang w:eastAsia="cs-CZ"/>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Pr="009B2BB3"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 xml:space="preserve">Smluvní strany si sjednávají, že kupní cena činí </w:t>
      </w:r>
      <w:r w:rsidR="009E5835">
        <w:rPr>
          <w:rFonts w:ascii="Arial" w:hAnsi="Arial" w:cs="Arial"/>
          <w:b/>
          <w:sz w:val="20"/>
          <w:szCs w:val="20"/>
        </w:rPr>
        <w:t>122.400,00</w:t>
      </w:r>
      <w:r w:rsidRPr="009B2BB3">
        <w:rPr>
          <w:rFonts w:ascii="Arial" w:hAnsi="Arial" w:cs="Arial"/>
          <w:sz w:val="20"/>
          <w:szCs w:val="20"/>
        </w:rPr>
        <w:t xml:space="preserve"> </w:t>
      </w:r>
      <w:r w:rsidRPr="009B2BB3">
        <w:rPr>
          <w:rFonts w:ascii="Arial" w:hAnsi="Arial" w:cs="Arial"/>
          <w:b/>
          <w:bCs/>
          <w:sz w:val="20"/>
          <w:szCs w:val="20"/>
        </w:rPr>
        <w:t>Kč</w:t>
      </w:r>
      <w:r w:rsidRPr="009B2BB3">
        <w:rPr>
          <w:rFonts w:ascii="Arial" w:hAnsi="Arial" w:cs="Arial"/>
          <w:sz w:val="20"/>
          <w:szCs w:val="20"/>
        </w:rPr>
        <w:t xml:space="preserve"> (slovy: </w:t>
      </w:r>
      <w:r w:rsidR="009E5835">
        <w:rPr>
          <w:rFonts w:ascii="Arial" w:hAnsi="Arial" w:cs="Arial"/>
          <w:sz w:val="20"/>
          <w:szCs w:val="20"/>
        </w:rPr>
        <w:t>jednostodvacetdvatisícčtyřista</w:t>
      </w:r>
      <w:r w:rsidR="009E5835" w:rsidRPr="009B2BB3">
        <w:rPr>
          <w:rFonts w:ascii="Arial" w:hAnsi="Arial" w:cs="Arial"/>
          <w:sz w:val="20"/>
          <w:szCs w:val="20"/>
        </w:rPr>
        <w:t xml:space="preserve"> </w:t>
      </w:r>
      <w:r w:rsidRPr="009B2BB3">
        <w:rPr>
          <w:rFonts w:ascii="Arial" w:hAnsi="Arial" w:cs="Arial"/>
          <w:sz w:val="20"/>
          <w:szCs w:val="20"/>
        </w:rPr>
        <w:t xml:space="preserve">korun českých) bez DPH. K takto stanovené ceně bude připočtena 21% DPH ve výši </w:t>
      </w:r>
      <w:r w:rsidR="00DA11FE">
        <w:rPr>
          <w:rFonts w:ascii="Arial" w:hAnsi="Arial" w:cs="Arial"/>
          <w:sz w:val="20"/>
          <w:szCs w:val="20"/>
        </w:rPr>
        <w:t>25.</w:t>
      </w:r>
      <w:r w:rsidR="009E5835">
        <w:rPr>
          <w:rFonts w:ascii="Arial" w:hAnsi="Arial" w:cs="Arial"/>
          <w:sz w:val="20"/>
          <w:szCs w:val="20"/>
        </w:rPr>
        <w:t>704,00</w:t>
      </w:r>
      <w:r w:rsidRPr="009B2BB3">
        <w:rPr>
          <w:rFonts w:ascii="Arial" w:hAnsi="Arial" w:cs="Arial"/>
          <w:sz w:val="20"/>
          <w:szCs w:val="20"/>
        </w:rPr>
        <w:t xml:space="preserve"> Kč. Celková cena vč. DPH je </w:t>
      </w:r>
      <w:r w:rsidR="009E5835">
        <w:rPr>
          <w:rFonts w:ascii="Arial" w:hAnsi="Arial" w:cs="Arial"/>
          <w:b/>
          <w:bCs/>
          <w:sz w:val="20"/>
          <w:szCs w:val="20"/>
        </w:rPr>
        <w:t>148.104,00</w:t>
      </w:r>
      <w:r w:rsidRPr="009B2BB3">
        <w:rPr>
          <w:rFonts w:ascii="Arial" w:hAnsi="Arial" w:cs="Arial"/>
          <w:b/>
          <w:bCs/>
          <w:sz w:val="20"/>
          <w:szCs w:val="20"/>
        </w:rPr>
        <w:t xml:space="preserve"> Kč</w:t>
      </w:r>
      <w:r w:rsidRPr="009B2BB3">
        <w:rPr>
          <w:rFonts w:ascii="Arial" w:hAnsi="Arial" w:cs="Arial"/>
          <w:sz w:val="20"/>
          <w:szCs w:val="20"/>
        </w:rPr>
        <w:t>.</w:t>
      </w:r>
    </w:p>
    <w:p w:rsidR="00FF597B" w:rsidRPr="00747ABD" w:rsidRDefault="00FF597B">
      <w:pPr>
        <w:numPr>
          <w:ilvl w:val="0"/>
          <w:numId w:val="4"/>
        </w:numPr>
        <w:tabs>
          <w:tab w:val="left" w:pos="360"/>
        </w:tabs>
        <w:ind w:left="360"/>
        <w:jc w:val="both"/>
        <w:rPr>
          <w:rFonts w:ascii="Arial" w:hAnsi="Arial" w:cs="Arial"/>
          <w:sz w:val="20"/>
          <w:szCs w:val="20"/>
        </w:rPr>
      </w:pPr>
      <w:r w:rsidRPr="009B2BB3">
        <w:rPr>
          <w:rFonts w:ascii="Arial" w:hAnsi="Arial" w:cs="Arial"/>
          <w:sz w:val="20"/>
          <w:szCs w:val="20"/>
        </w:rPr>
        <w:t>Tato cena je cenou za předmět smlouvy dle čl. II., dopravu do místa plnění dle čl. IV.</w:t>
      </w:r>
      <w:r w:rsidRPr="009B2BB3">
        <w:rPr>
          <w:rFonts w:ascii="Arial" w:hAnsi="Arial" w:cs="Arial"/>
          <w:sz w:val="20"/>
          <w:szCs w:val="20"/>
        </w:rPr>
        <w:br/>
        <w:t>a veškeré další případné náklady prodávajícího spojené s naplněním předmětu této smlouvy, a je</w:t>
      </w:r>
      <w:r w:rsidRPr="00747ABD">
        <w:rPr>
          <w:rFonts w:ascii="Arial" w:hAnsi="Arial" w:cs="Arial"/>
          <w:sz w:val="20"/>
          <w:szCs w:val="20"/>
        </w:rPr>
        <w:t xml:space="preserve"> cenou maximální a nepřekročitelnou.</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Faktura bude předána kupujícímu při předání zboží a bude mít všechny náležitosti účetního 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rsidP="00213476">
      <w:pPr>
        <w:spacing w:before="240" w:after="12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dodá zboží kupujícímu do </w:t>
      </w:r>
      <w:r w:rsidR="009E5835">
        <w:rPr>
          <w:rFonts w:ascii="Arial" w:hAnsi="Arial" w:cs="Arial"/>
          <w:b/>
          <w:sz w:val="20"/>
          <w:szCs w:val="20"/>
        </w:rPr>
        <w:t>1</w:t>
      </w:r>
      <w:r w:rsidR="00DD04C8">
        <w:rPr>
          <w:rFonts w:ascii="Arial" w:hAnsi="Arial" w:cs="Arial"/>
          <w:b/>
          <w:sz w:val="20"/>
          <w:szCs w:val="20"/>
        </w:rPr>
        <w:t>0</w:t>
      </w:r>
      <w:r w:rsidR="00536CB3">
        <w:rPr>
          <w:rFonts w:ascii="Arial" w:hAnsi="Arial" w:cs="Arial"/>
          <w:b/>
          <w:sz w:val="20"/>
          <w:szCs w:val="20"/>
        </w:rPr>
        <w:t>.</w:t>
      </w:r>
      <w:r w:rsidR="00B76AF4">
        <w:rPr>
          <w:rFonts w:ascii="Arial" w:hAnsi="Arial" w:cs="Arial"/>
          <w:b/>
          <w:sz w:val="20"/>
          <w:szCs w:val="20"/>
        </w:rPr>
        <w:t>2</w:t>
      </w:r>
      <w:r w:rsidR="007432CA">
        <w:rPr>
          <w:rFonts w:ascii="Arial" w:hAnsi="Arial" w:cs="Arial"/>
          <w:b/>
          <w:sz w:val="20"/>
          <w:szCs w:val="20"/>
        </w:rPr>
        <w:t>.202</w:t>
      </w:r>
      <w:r w:rsidR="009E5835">
        <w:rPr>
          <w:rFonts w:ascii="Arial" w:hAnsi="Arial" w:cs="Arial"/>
          <w:b/>
          <w:sz w:val="20"/>
          <w:szCs w:val="20"/>
        </w:rPr>
        <w:t>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základě předávacího protokolu, který vyhotoví prodávající ve dvou stejnopisech. Předmět koupě je oprávněn převzít za ND </w:t>
      </w:r>
      <w:r w:rsidR="003871A8">
        <w:rPr>
          <w:rFonts w:ascii="Arial" w:hAnsi="Arial" w:cs="Arial"/>
          <w:sz w:val="20"/>
          <w:szCs w:val="20"/>
        </w:rPr>
        <w:t>XXXX</w:t>
      </w:r>
      <w:r w:rsidRPr="00747ABD">
        <w:rPr>
          <w:rFonts w:ascii="Arial" w:hAnsi="Arial" w:cs="Arial"/>
          <w:sz w:val="20"/>
          <w:szCs w:val="20"/>
        </w:rPr>
        <w:t xml:space="preserve">, zodpovědná osoba za stranu prodávajícího: </w:t>
      </w:r>
      <w:r w:rsidR="003871A8">
        <w:rPr>
          <w:rFonts w:ascii="Arial" w:hAnsi="Arial" w:cs="Arial"/>
          <w:sz w:val="20"/>
          <w:szCs w:val="20"/>
        </w:rPr>
        <w:t>XXXX</w:t>
      </w:r>
      <w:r w:rsidRPr="00747ABD">
        <w:rPr>
          <w:rFonts w:ascii="Arial" w:hAnsi="Arial" w:cs="Arial"/>
          <w:sz w:val="20"/>
          <w:szCs w:val="20"/>
        </w:rPr>
        <w:t xml:space="preserve">. </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V případě nedodržení termínu dodání zboží dle čl. IV. smlouvy je prodávající povinen uhradit kupujícímu smluvní pokutu </w:t>
      </w:r>
      <w:r w:rsidR="002471EA">
        <w:rPr>
          <w:rFonts w:ascii="Arial" w:hAnsi="Arial" w:cs="Arial"/>
          <w:sz w:val="20"/>
          <w:szCs w:val="20"/>
        </w:rPr>
        <w:t>10</w:t>
      </w:r>
      <w:r w:rsidR="002471EA" w:rsidRPr="00747ABD">
        <w:rPr>
          <w:rFonts w:ascii="Arial" w:hAnsi="Arial" w:cs="Arial"/>
          <w:sz w:val="20"/>
          <w:szCs w:val="20"/>
        </w:rPr>
        <w:t>00</w:t>
      </w:r>
      <w:r w:rsidRPr="00747ABD">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Veškeré případné změny a dodatky této smlouvy musí být učiněny písemně a po dohodě smluvních stran.</w:t>
      </w:r>
    </w:p>
    <w:p w:rsidR="00FF597B" w:rsidRPr="00747ABD" w:rsidRDefault="00FF597B">
      <w:pPr>
        <w:numPr>
          <w:ilvl w:val="1"/>
          <w:numId w:val="4"/>
        </w:numPr>
        <w:tabs>
          <w:tab w:val="left" w:pos="357"/>
        </w:tabs>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F597B" w:rsidRPr="00747ABD" w:rsidRDefault="00FF597B" w:rsidP="006B39C3">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747ABD" w:rsidRDefault="00FF597B">
      <w:pPr>
        <w:numPr>
          <w:ilvl w:val="1"/>
          <w:numId w:val="4"/>
        </w:numPr>
        <w:jc w:val="both"/>
        <w:rPr>
          <w:rFonts w:ascii="Arial" w:hAnsi="Arial" w:cs="Arial"/>
          <w:sz w:val="20"/>
          <w:szCs w:val="20"/>
        </w:rPr>
      </w:pPr>
      <w:r w:rsidRPr="00747ABD">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2471EA">
        <w:rPr>
          <w:rFonts w:ascii="Arial" w:hAnsi="Arial" w:cs="Arial"/>
          <w:sz w:val="20"/>
          <w:szCs w:val="20"/>
        </w:rPr>
        <w:br/>
      </w:r>
      <w:r w:rsidRPr="00E93655">
        <w:rPr>
          <w:rFonts w:ascii="Arial" w:hAnsi="Arial" w:cs="Arial"/>
          <w:sz w:val="20"/>
          <w:szCs w:val="20"/>
        </w:rPr>
        <w:t>v registru smluv podle zákona č. 340/2015 Sb. o registru smluv.</w:t>
      </w:r>
    </w:p>
    <w:p w:rsidR="00E37873" w:rsidRDefault="00E37873" w:rsidP="00E37873">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E37873" w:rsidRDefault="00E37873" w:rsidP="00E37873">
      <w:pPr>
        <w:ind w:left="357"/>
        <w:jc w:val="both"/>
        <w:rPr>
          <w:rFonts w:ascii="Arial" w:hAnsi="Arial" w:cs="Arial"/>
          <w:sz w:val="20"/>
          <w:szCs w:val="20"/>
        </w:rPr>
      </w:pP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2471EA">
        <w:rPr>
          <w:rFonts w:ascii="Arial" w:hAnsi="Arial" w:cs="Arial"/>
          <w:sz w:val="20"/>
          <w:szCs w:val="20"/>
        </w:rPr>
        <w:t xml:space="preserve"> </w:t>
      </w:r>
      <w:r w:rsidR="00B82224">
        <w:rPr>
          <w:rFonts w:ascii="Arial" w:hAnsi="Arial" w:cs="Arial"/>
          <w:sz w:val="20"/>
          <w:szCs w:val="20"/>
        </w:rPr>
        <w:t>Praze</w:t>
      </w:r>
      <w:r w:rsidR="00B82224" w:rsidRPr="00747ABD">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jc w:val="both"/>
        <w:rPr>
          <w:rFonts w:ascii="Arial" w:hAnsi="Arial" w:cs="Arial"/>
          <w:sz w:val="20"/>
          <w:szCs w:val="20"/>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FF597B" w:rsidRPr="00747ABD">
        <w:trPr>
          <w:trHeight w:val="586"/>
        </w:trPr>
        <w:tc>
          <w:tcPr>
            <w:tcW w:w="4680" w:type="dxa"/>
          </w:tcPr>
          <w:p w:rsidR="002471EA" w:rsidRPr="00E751C2" w:rsidRDefault="002471EA" w:rsidP="002471EA">
            <w:pPr>
              <w:ind w:right="-70"/>
              <w:jc w:val="center"/>
              <w:rPr>
                <w:rFonts w:ascii="Arial" w:hAnsi="Arial" w:cs="Arial"/>
                <w:sz w:val="20"/>
                <w:szCs w:val="20"/>
              </w:rPr>
            </w:pPr>
            <w:r w:rsidRPr="00E751C2">
              <w:rPr>
                <w:rFonts w:ascii="Arial" w:hAnsi="Arial" w:cs="Arial"/>
                <w:sz w:val="20"/>
                <w:szCs w:val="20"/>
              </w:rPr>
              <w:t>………………………………….</w:t>
            </w:r>
          </w:p>
          <w:p w:rsidR="00F02281" w:rsidRDefault="00B82224" w:rsidP="002471EA">
            <w:pPr>
              <w:autoSpaceDE w:val="0"/>
              <w:jc w:val="center"/>
              <w:rPr>
                <w:rFonts w:ascii="Arial" w:hAnsi="Arial" w:cs="Arial"/>
                <w:b/>
                <w:bCs/>
                <w:sz w:val="20"/>
                <w:szCs w:val="20"/>
              </w:rPr>
            </w:pPr>
            <w:r>
              <w:rPr>
                <w:rFonts w:ascii="Arial" w:hAnsi="Arial" w:cs="Arial"/>
                <w:b/>
                <w:bCs/>
                <w:sz w:val="20"/>
                <w:szCs w:val="20"/>
              </w:rPr>
              <w:t>THALIA KONTRAKT, spol.s r.o.</w:t>
            </w:r>
          </w:p>
          <w:p w:rsidR="002471EA" w:rsidRPr="008D2971" w:rsidRDefault="003871A8" w:rsidP="002471EA">
            <w:pPr>
              <w:autoSpaceDE w:val="0"/>
              <w:jc w:val="center"/>
              <w:rPr>
                <w:rFonts w:ascii="Arial" w:hAnsi="Arial" w:cs="Arial"/>
                <w:sz w:val="20"/>
                <w:szCs w:val="20"/>
              </w:rPr>
            </w:pPr>
            <w:r>
              <w:rPr>
                <w:rFonts w:ascii="Arial" w:hAnsi="Arial" w:cs="Arial"/>
                <w:sz w:val="20"/>
                <w:szCs w:val="20"/>
              </w:rPr>
              <w:t>XXXX</w:t>
            </w:r>
          </w:p>
          <w:p w:rsidR="00FF597B" w:rsidRPr="00747ABD" w:rsidRDefault="003871A8" w:rsidP="006A1163">
            <w:pPr>
              <w:autoSpaceDE w:val="0"/>
              <w:jc w:val="center"/>
              <w:rPr>
                <w:rFonts w:ascii="Arial" w:hAnsi="Arial" w:cs="Arial"/>
                <w:sz w:val="20"/>
                <w:szCs w:val="20"/>
              </w:rPr>
            </w:pPr>
            <w:r>
              <w:rPr>
                <w:rFonts w:ascii="Arial" w:hAnsi="Arial" w:cs="Arial"/>
                <w:sz w:val="20"/>
                <w:szCs w:val="20"/>
              </w:rPr>
              <w:t>XXXX</w:t>
            </w:r>
          </w:p>
        </w:tc>
        <w:tc>
          <w:tcPr>
            <w:tcW w:w="4679" w:type="dxa"/>
          </w:tcPr>
          <w:p w:rsidR="00FF597B" w:rsidRPr="00747ABD" w:rsidRDefault="00FF597B">
            <w:pPr>
              <w:ind w:left="-68"/>
              <w:jc w:val="center"/>
              <w:rPr>
                <w:rFonts w:ascii="Arial" w:hAnsi="Arial" w:cs="Arial"/>
                <w:sz w:val="20"/>
                <w:szCs w:val="20"/>
              </w:rPr>
            </w:pPr>
            <w:r w:rsidRPr="00747ABD">
              <w:rPr>
                <w:rFonts w:ascii="Arial" w:hAnsi="Arial" w:cs="Arial"/>
                <w:sz w:val="20"/>
                <w:szCs w:val="20"/>
              </w:rPr>
              <w:t>………………………………….</w:t>
            </w:r>
          </w:p>
          <w:p w:rsidR="00FF597B" w:rsidRPr="00747ABD" w:rsidRDefault="00FF597B">
            <w:pPr>
              <w:ind w:left="-70"/>
              <w:jc w:val="center"/>
              <w:rPr>
                <w:rFonts w:ascii="Arial" w:hAnsi="Arial" w:cs="Arial"/>
                <w:b/>
                <w:bCs/>
                <w:sz w:val="20"/>
                <w:szCs w:val="20"/>
              </w:rPr>
            </w:pPr>
            <w:r w:rsidRPr="00747ABD">
              <w:rPr>
                <w:rFonts w:ascii="Arial" w:hAnsi="Arial" w:cs="Arial"/>
                <w:b/>
                <w:bCs/>
                <w:sz w:val="20"/>
                <w:szCs w:val="20"/>
              </w:rPr>
              <w:t>Národní divadlo</w:t>
            </w:r>
          </w:p>
          <w:p w:rsidR="006B39C3" w:rsidRPr="00747ABD" w:rsidRDefault="003871A8" w:rsidP="00200AE8">
            <w:pPr>
              <w:autoSpaceDE w:val="0"/>
              <w:jc w:val="center"/>
              <w:rPr>
                <w:rFonts w:ascii="Arial" w:hAnsi="Arial" w:cs="Arial"/>
                <w:sz w:val="20"/>
                <w:szCs w:val="20"/>
              </w:rPr>
            </w:pPr>
            <w:bookmarkStart w:id="0" w:name="_GoBack"/>
            <w:bookmarkEnd w:id="0"/>
            <w:r>
              <w:rPr>
                <w:rFonts w:ascii="Arial" w:hAnsi="Arial" w:cs="Arial"/>
                <w:sz w:val="20"/>
                <w:szCs w:val="20"/>
              </w:rPr>
              <w:t>XXXX</w:t>
            </w:r>
          </w:p>
          <w:p w:rsidR="00FF597B" w:rsidRPr="00747ABD" w:rsidRDefault="003871A8" w:rsidP="006545EA">
            <w:pPr>
              <w:autoSpaceDE w:val="0"/>
              <w:jc w:val="center"/>
              <w:rPr>
                <w:rFonts w:ascii="Arial" w:hAnsi="Arial" w:cs="Arial"/>
                <w:sz w:val="20"/>
                <w:szCs w:val="20"/>
              </w:rPr>
            </w:pPr>
            <w:r>
              <w:rPr>
                <w:rFonts w:ascii="Arial" w:hAnsi="Arial" w:cs="Arial"/>
                <w:sz w:val="20"/>
                <w:szCs w:val="20"/>
              </w:rPr>
              <w:t>XXXX</w:t>
            </w:r>
            <w:r w:rsidR="006545EA" w:rsidRPr="00747ABD">
              <w:rPr>
                <w:rFonts w:ascii="Arial" w:hAnsi="Arial" w:cs="Arial"/>
                <w:sz w:val="20"/>
                <w:szCs w:val="20"/>
              </w:rPr>
              <w:t xml:space="preserve"> </w:t>
            </w:r>
            <w:r w:rsidR="00FF597B" w:rsidRPr="00747ABD">
              <w:rPr>
                <w:sz w:val="20"/>
                <w:szCs w:val="20"/>
              </w:rPr>
              <w:t xml:space="preserve"> </w:t>
            </w:r>
            <w:r w:rsidR="00FF597B" w:rsidRPr="00747ABD">
              <w:rPr>
                <w:rFonts w:ascii="Arial" w:hAnsi="Arial" w:cs="Arial"/>
                <w:sz w:val="20"/>
                <w:szCs w:val="20"/>
              </w:rPr>
              <w:t xml:space="preserve"> </w:t>
            </w:r>
          </w:p>
        </w:tc>
      </w:tr>
    </w:tbl>
    <w:p w:rsidR="00FF597B" w:rsidRPr="00747ABD" w:rsidRDefault="00FF597B">
      <w:pPr>
        <w:rPr>
          <w:sz w:val="20"/>
          <w:szCs w:val="20"/>
        </w:rPr>
      </w:pPr>
    </w:p>
    <w:p w:rsidR="00FF597B" w:rsidRDefault="00FF597B">
      <w:pPr>
        <w:rPr>
          <w:sz w:val="22"/>
          <w:szCs w:val="22"/>
        </w:rPr>
      </w:pPr>
    </w:p>
    <w:p w:rsidR="00FF597B" w:rsidRDefault="00FF597B">
      <w:pPr>
        <w:rPr>
          <w:sz w:val="22"/>
          <w:szCs w:val="22"/>
        </w:rPr>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7"/>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20" w:rsidRDefault="00F23920">
      <w:r>
        <w:separator/>
      </w:r>
    </w:p>
  </w:endnote>
  <w:endnote w:type="continuationSeparator" w:id="0">
    <w:p w:rsidR="00F23920" w:rsidRDefault="00F2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3871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20" w:rsidRDefault="00F23920">
      <w:r>
        <w:separator/>
      </w:r>
    </w:p>
  </w:footnote>
  <w:footnote w:type="continuationSeparator" w:id="0">
    <w:p w:rsidR="00F23920" w:rsidRDefault="00F23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4AAA"/>
    <w:rsid w:val="0000660B"/>
    <w:rsid w:val="00021BFA"/>
    <w:rsid w:val="0002626A"/>
    <w:rsid w:val="00030CB9"/>
    <w:rsid w:val="000905D6"/>
    <w:rsid w:val="000B7ABD"/>
    <w:rsid w:val="000E7F17"/>
    <w:rsid w:val="000F49C8"/>
    <w:rsid w:val="000F5225"/>
    <w:rsid w:val="0010529A"/>
    <w:rsid w:val="0011119E"/>
    <w:rsid w:val="001250AD"/>
    <w:rsid w:val="00125B61"/>
    <w:rsid w:val="0012776E"/>
    <w:rsid w:val="001302FC"/>
    <w:rsid w:val="00130553"/>
    <w:rsid w:val="00131F68"/>
    <w:rsid w:val="00174704"/>
    <w:rsid w:val="001808A0"/>
    <w:rsid w:val="001A03B1"/>
    <w:rsid w:val="001A45A4"/>
    <w:rsid w:val="001B2642"/>
    <w:rsid w:val="001B3B63"/>
    <w:rsid w:val="001C17AD"/>
    <w:rsid w:val="001C32AD"/>
    <w:rsid w:val="001C5A0C"/>
    <w:rsid w:val="001C6B1D"/>
    <w:rsid w:val="00200AE8"/>
    <w:rsid w:val="00213476"/>
    <w:rsid w:val="0021681A"/>
    <w:rsid w:val="00217F9E"/>
    <w:rsid w:val="00233FB7"/>
    <w:rsid w:val="00237BA7"/>
    <w:rsid w:val="002471EA"/>
    <w:rsid w:val="00282464"/>
    <w:rsid w:val="002A09D4"/>
    <w:rsid w:val="002A44CC"/>
    <w:rsid w:val="002A7CEC"/>
    <w:rsid w:val="002C60F5"/>
    <w:rsid w:val="002C6EB0"/>
    <w:rsid w:val="002E4F77"/>
    <w:rsid w:val="002E58E3"/>
    <w:rsid w:val="00301AD6"/>
    <w:rsid w:val="0031288C"/>
    <w:rsid w:val="0032473C"/>
    <w:rsid w:val="00326BCE"/>
    <w:rsid w:val="00346ACA"/>
    <w:rsid w:val="00355C1B"/>
    <w:rsid w:val="0036013A"/>
    <w:rsid w:val="00364B77"/>
    <w:rsid w:val="003871A8"/>
    <w:rsid w:val="003C337A"/>
    <w:rsid w:val="004021C4"/>
    <w:rsid w:val="004131F1"/>
    <w:rsid w:val="00417DE1"/>
    <w:rsid w:val="004628FE"/>
    <w:rsid w:val="00473357"/>
    <w:rsid w:val="004744D2"/>
    <w:rsid w:val="004E440E"/>
    <w:rsid w:val="004F3459"/>
    <w:rsid w:val="00503B9F"/>
    <w:rsid w:val="00514CA6"/>
    <w:rsid w:val="00516215"/>
    <w:rsid w:val="005217C1"/>
    <w:rsid w:val="00536CB3"/>
    <w:rsid w:val="00542ADD"/>
    <w:rsid w:val="00552BB6"/>
    <w:rsid w:val="005631F0"/>
    <w:rsid w:val="00566E77"/>
    <w:rsid w:val="005800ED"/>
    <w:rsid w:val="005A075F"/>
    <w:rsid w:val="005B1FC1"/>
    <w:rsid w:val="005B27AA"/>
    <w:rsid w:val="005C681D"/>
    <w:rsid w:val="005E740A"/>
    <w:rsid w:val="00641915"/>
    <w:rsid w:val="006545EA"/>
    <w:rsid w:val="00657DFF"/>
    <w:rsid w:val="006648B5"/>
    <w:rsid w:val="006736E7"/>
    <w:rsid w:val="006940D2"/>
    <w:rsid w:val="00695CCF"/>
    <w:rsid w:val="00696896"/>
    <w:rsid w:val="006A1163"/>
    <w:rsid w:val="006B39C3"/>
    <w:rsid w:val="006C4D91"/>
    <w:rsid w:val="006E2073"/>
    <w:rsid w:val="006E3F72"/>
    <w:rsid w:val="006F49D8"/>
    <w:rsid w:val="006F7BDD"/>
    <w:rsid w:val="0070486A"/>
    <w:rsid w:val="0071684B"/>
    <w:rsid w:val="007351FF"/>
    <w:rsid w:val="00741CCE"/>
    <w:rsid w:val="007432CA"/>
    <w:rsid w:val="00747ABD"/>
    <w:rsid w:val="00755EAE"/>
    <w:rsid w:val="0076181A"/>
    <w:rsid w:val="00781E6B"/>
    <w:rsid w:val="00782657"/>
    <w:rsid w:val="007966D1"/>
    <w:rsid w:val="007A1B6A"/>
    <w:rsid w:val="00803A46"/>
    <w:rsid w:val="00832A8E"/>
    <w:rsid w:val="008531CC"/>
    <w:rsid w:val="008612B4"/>
    <w:rsid w:val="008734A2"/>
    <w:rsid w:val="0087375B"/>
    <w:rsid w:val="00873C60"/>
    <w:rsid w:val="0087788D"/>
    <w:rsid w:val="00877B9C"/>
    <w:rsid w:val="008C1B6E"/>
    <w:rsid w:val="008D3520"/>
    <w:rsid w:val="008D61ED"/>
    <w:rsid w:val="008E4EA3"/>
    <w:rsid w:val="00925920"/>
    <w:rsid w:val="00957DFA"/>
    <w:rsid w:val="009A0DB3"/>
    <w:rsid w:val="009A6265"/>
    <w:rsid w:val="009B2BB3"/>
    <w:rsid w:val="009B4B05"/>
    <w:rsid w:val="009B6C16"/>
    <w:rsid w:val="009E5835"/>
    <w:rsid w:val="00A14968"/>
    <w:rsid w:val="00A46F93"/>
    <w:rsid w:val="00A52C61"/>
    <w:rsid w:val="00A632D0"/>
    <w:rsid w:val="00A954E7"/>
    <w:rsid w:val="00AC1623"/>
    <w:rsid w:val="00AC3BF4"/>
    <w:rsid w:val="00B000C8"/>
    <w:rsid w:val="00B03CCC"/>
    <w:rsid w:val="00B17BFE"/>
    <w:rsid w:val="00B54D2C"/>
    <w:rsid w:val="00B76AF4"/>
    <w:rsid w:val="00B82224"/>
    <w:rsid w:val="00B82C74"/>
    <w:rsid w:val="00B95C87"/>
    <w:rsid w:val="00C409B5"/>
    <w:rsid w:val="00C51855"/>
    <w:rsid w:val="00C67A87"/>
    <w:rsid w:val="00C77BF7"/>
    <w:rsid w:val="00C8150C"/>
    <w:rsid w:val="00C8628E"/>
    <w:rsid w:val="00C86ABB"/>
    <w:rsid w:val="00CA69AF"/>
    <w:rsid w:val="00CC0BA2"/>
    <w:rsid w:val="00CC0E99"/>
    <w:rsid w:val="00CC650C"/>
    <w:rsid w:val="00D34BE8"/>
    <w:rsid w:val="00D35135"/>
    <w:rsid w:val="00D420B5"/>
    <w:rsid w:val="00D47EF8"/>
    <w:rsid w:val="00D56D56"/>
    <w:rsid w:val="00D7641A"/>
    <w:rsid w:val="00D82883"/>
    <w:rsid w:val="00D9235C"/>
    <w:rsid w:val="00DA11FE"/>
    <w:rsid w:val="00DA6239"/>
    <w:rsid w:val="00DD04C8"/>
    <w:rsid w:val="00DD3E14"/>
    <w:rsid w:val="00DE1E9D"/>
    <w:rsid w:val="00E2166F"/>
    <w:rsid w:val="00E37873"/>
    <w:rsid w:val="00E41C93"/>
    <w:rsid w:val="00E45D63"/>
    <w:rsid w:val="00E664E5"/>
    <w:rsid w:val="00E96E31"/>
    <w:rsid w:val="00EE0367"/>
    <w:rsid w:val="00EE3876"/>
    <w:rsid w:val="00F02281"/>
    <w:rsid w:val="00F1445E"/>
    <w:rsid w:val="00F2323D"/>
    <w:rsid w:val="00F23920"/>
    <w:rsid w:val="00F67297"/>
    <w:rsid w:val="00F67EA5"/>
    <w:rsid w:val="00F86CCF"/>
    <w:rsid w:val="00F91F3E"/>
    <w:rsid w:val="00F95966"/>
    <w:rsid w:val="00F9758D"/>
    <w:rsid w:val="00FA429C"/>
    <w:rsid w:val="00FB0E73"/>
    <w:rsid w:val="00FB218C"/>
    <w:rsid w:val="00FB4D5B"/>
    <w:rsid w:val="00FC2C91"/>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A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 w:type="character" w:customStyle="1" w:styleId="nowrap">
    <w:name w:val="nowrap"/>
    <w:basedOn w:val="Standardnpsmoodstavce"/>
    <w:rsid w:val="00B82224"/>
  </w:style>
  <w:style w:type="character" w:customStyle="1" w:styleId="data">
    <w:name w:val="data"/>
    <w:basedOn w:val="Standardnpsmoodstavce"/>
    <w:rsid w:val="00B8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1606384560">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6661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2023-02-08T10:41:00Z</dcterms:created>
  <dcterms:modified xsi:type="dcterms:W3CDTF">2023-02-08T10:41:00Z</dcterms:modified>
</cp:coreProperties>
</file>