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7E3662" w:rsidRDefault="007E3662" w:rsidP="007E3662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>Město Znojmo, zastoupené Správou domovního fondu města Znojma</w:t>
      </w:r>
    </w:p>
    <w:p w:rsidR="007E3662" w:rsidRPr="007E3662" w:rsidRDefault="007E3662" w:rsidP="007E3662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>Pontassievská</w:t>
      </w:r>
      <w:proofErr w:type="spellEnd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 xml:space="preserve"> 14, Znojmo, </w:t>
      </w:r>
      <w:proofErr w:type="spellStart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>zast</w:t>
      </w:r>
      <w:proofErr w:type="spellEnd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>řed</w:t>
      </w:r>
      <w:proofErr w:type="spellEnd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 xml:space="preserve">. Ing. Lubošem </w:t>
      </w:r>
      <w:proofErr w:type="spellStart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>Texlem</w:t>
      </w:r>
      <w:proofErr w:type="spellEnd"/>
    </w:p>
    <w:p w:rsidR="007E3662" w:rsidRDefault="007E3662" w:rsidP="007E3662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447FB" w:rsidRPr="007E3662" w:rsidRDefault="00E447FB" w:rsidP="007E3662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E3662" w:rsidRPr="007E3662" w:rsidRDefault="007E3662" w:rsidP="007E3662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 xml:space="preserve">jako p r o n a j í m a t e l </w:t>
      </w:r>
    </w:p>
    <w:p w:rsidR="007E3662" w:rsidRPr="007E3662" w:rsidRDefault="007E3662" w:rsidP="007E3662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E3662" w:rsidRPr="007E3662" w:rsidRDefault="007E3662" w:rsidP="007E3662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>Firma:</w:t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>Virgl</w:t>
      </w:r>
      <w:proofErr w:type="spellEnd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 xml:space="preserve"> Karel</w:t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  <w:t>Sídlo: Horní Česká 28, Znojmo</w:t>
      </w:r>
    </w:p>
    <w:p w:rsidR="00E447FB" w:rsidRDefault="00E447FB" w:rsidP="007E3662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E3662" w:rsidRPr="007E3662" w:rsidRDefault="007E3662" w:rsidP="007E3662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>Zastoupená: ……………………….</w:t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  <w:t>IČO ………………………</w:t>
      </w:r>
      <w:proofErr w:type="gramStart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447FB" w:rsidRDefault="00E447FB" w:rsidP="007E3662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E3662" w:rsidRPr="007E3662" w:rsidRDefault="007E3662" w:rsidP="007E3662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>Jméno a Příjmení</w:t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>Virgl</w:t>
      </w:r>
      <w:proofErr w:type="spellEnd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 xml:space="preserve"> Karel</w:t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Bydliště: </w:t>
      </w:r>
      <w:proofErr w:type="spellStart"/>
      <w:r w:rsidRPr="007E3662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xxxxxxxxxxxxxxxxxx</w:t>
      </w:r>
      <w:proofErr w:type="spellEnd"/>
    </w:p>
    <w:p w:rsidR="00E447FB" w:rsidRDefault="00E447FB" w:rsidP="007E3662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E3662" w:rsidRPr="007E3662" w:rsidRDefault="007E3662" w:rsidP="007E3662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>r.č</w:t>
      </w:r>
      <w:proofErr w:type="spellEnd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>.</w:t>
      </w:r>
      <w:proofErr w:type="gramEnd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r w:rsidRPr="007E3662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xxxxxxxxxxxxxxxx</w:t>
      </w:r>
      <w:proofErr w:type="spellEnd"/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  <w:t>Bankovní spojení ……………..</w:t>
      </w:r>
    </w:p>
    <w:p w:rsidR="00E447FB" w:rsidRDefault="00E447FB" w:rsidP="007E3662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E3662" w:rsidRPr="007E3662" w:rsidRDefault="007E3662" w:rsidP="007E3662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E3662">
        <w:rPr>
          <w:rStyle w:val="fontstyle01"/>
          <w:rFonts w:ascii="Times New Roman" w:hAnsi="Times New Roman" w:cs="Times New Roman"/>
          <w:sz w:val="24"/>
          <w:szCs w:val="24"/>
        </w:rPr>
        <w:tab/>
        <w:t>č. účtu …………………………</w:t>
      </w:r>
    </w:p>
    <w:p w:rsidR="007E3662" w:rsidRPr="007E3662" w:rsidRDefault="007E3662" w:rsidP="007E366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E3662" w:rsidRPr="007E3662" w:rsidRDefault="007E3662" w:rsidP="007E3662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3662">
        <w:rPr>
          <w:rFonts w:ascii="Times New Roman" w:hAnsi="Times New Roman" w:cs="Times New Roman"/>
          <w:sz w:val="24"/>
          <w:szCs w:val="24"/>
        </w:rPr>
        <w:t>jako n á j e m c e</w:t>
      </w:r>
    </w:p>
    <w:p w:rsidR="007E3662" w:rsidRDefault="007E3662" w:rsidP="007E3662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447FB" w:rsidRPr="007E3662" w:rsidRDefault="00E447FB" w:rsidP="007E3662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3662" w:rsidRPr="007E3662" w:rsidRDefault="007E3662" w:rsidP="007E366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E3662">
        <w:rPr>
          <w:rFonts w:ascii="Times New Roman" w:hAnsi="Times New Roman" w:cs="Times New Roman"/>
          <w:sz w:val="24"/>
          <w:szCs w:val="24"/>
        </w:rPr>
        <w:t>ná</w:t>
      </w:r>
      <w:proofErr w:type="spellEnd"/>
      <w:r w:rsidRPr="007E3662">
        <w:rPr>
          <w:rFonts w:ascii="Times New Roman" w:hAnsi="Times New Roman" w:cs="Times New Roman"/>
          <w:sz w:val="24"/>
          <w:szCs w:val="24"/>
        </w:rPr>
        <w:t xml:space="preserve"> základě rozhodnutí MR </w:t>
      </w:r>
      <w:proofErr w:type="gramStart"/>
      <w:r w:rsidRPr="007E3662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7E3662">
        <w:rPr>
          <w:rFonts w:ascii="Times New Roman" w:hAnsi="Times New Roman" w:cs="Times New Roman"/>
          <w:sz w:val="24"/>
          <w:szCs w:val="24"/>
        </w:rPr>
        <w:t xml:space="preserve"> 20/430 ze dne …………….. a podle § 3 odst.3 a následujících z č.116/90 Sb. o nájmu a podnájmu nebytových prostor uzavírají tuto:</w:t>
      </w:r>
    </w:p>
    <w:p w:rsidR="007E3662" w:rsidRDefault="007E3662" w:rsidP="007E3662">
      <w:pPr>
        <w:spacing w:after="0"/>
        <w:ind w:firstLine="0"/>
        <w:rPr>
          <w:rFonts w:ascii="Arial" w:hAnsi="Arial" w:cs="Arial"/>
        </w:rPr>
      </w:pPr>
    </w:p>
    <w:p w:rsidR="00E447FB" w:rsidRDefault="00E447FB" w:rsidP="007E3662">
      <w:pPr>
        <w:spacing w:after="0"/>
        <w:ind w:firstLine="0"/>
        <w:rPr>
          <w:rFonts w:ascii="Arial" w:hAnsi="Arial" w:cs="Arial"/>
        </w:rPr>
      </w:pPr>
    </w:p>
    <w:p w:rsidR="00E447FB" w:rsidRDefault="00E447FB" w:rsidP="007E3662">
      <w:pPr>
        <w:spacing w:after="0"/>
        <w:ind w:firstLine="0"/>
        <w:rPr>
          <w:rFonts w:ascii="Arial" w:hAnsi="Arial" w:cs="Arial"/>
        </w:rPr>
      </w:pPr>
    </w:p>
    <w:p w:rsidR="007E3662" w:rsidRPr="00E447FB" w:rsidRDefault="007E3662" w:rsidP="007E3662">
      <w:pPr>
        <w:spacing w:after="0"/>
        <w:ind w:firstLine="0"/>
        <w:jc w:val="center"/>
        <w:rPr>
          <w:rFonts w:ascii="Times New Roman" w:hAnsi="Times New Roman" w:cs="Times New Roman"/>
          <w:sz w:val="28"/>
        </w:rPr>
      </w:pPr>
      <w:r w:rsidRPr="00E447FB">
        <w:rPr>
          <w:rFonts w:ascii="Times New Roman" w:hAnsi="Times New Roman" w:cs="Times New Roman"/>
          <w:sz w:val="28"/>
        </w:rPr>
        <w:t>SMLOUVU č. 20/430 O NÁJEMU NEBYTOVÝCH PROSTOR</w:t>
      </w:r>
    </w:p>
    <w:p w:rsidR="007E3662" w:rsidRDefault="007E3662" w:rsidP="007E3662">
      <w:pPr>
        <w:spacing w:after="0"/>
        <w:ind w:firstLine="0"/>
        <w:jc w:val="center"/>
        <w:rPr>
          <w:rFonts w:ascii="Arial" w:hAnsi="Arial" w:cs="Arial"/>
          <w:sz w:val="28"/>
        </w:rPr>
      </w:pPr>
    </w:p>
    <w:p w:rsidR="00E447FB" w:rsidRDefault="00E447FB" w:rsidP="007E3662">
      <w:pPr>
        <w:spacing w:after="0"/>
        <w:ind w:firstLine="0"/>
        <w:jc w:val="center"/>
        <w:rPr>
          <w:rFonts w:ascii="Arial" w:hAnsi="Arial" w:cs="Arial"/>
          <w:sz w:val="28"/>
        </w:rPr>
      </w:pPr>
    </w:p>
    <w:p w:rsidR="00E447FB" w:rsidRDefault="00E447FB" w:rsidP="007E3662">
      <w:pPr>
        <w:spacing w:after="0"/>
        <w:ind w:firstLine="0"/>
        <w:jc w:val="center"/>
        <w:rPr>
          <w:rFonts w:ascii="Arial" w:hAnsi="Arial" w:cs="Arial"/>
          <w:sz w:val="28"/>
        </w:rPr>
      </w:pPr>
    </w:p>
    <w:p w:rsidR="007E3662" w:rsidRDefault="00E447FB" w:rsidP="007E3662">
      <w:pPr>
        <w:spacing w:after="0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E447FB" w:rsidRDefault="00E447FB" w:rsidP="007E3662">
      <w:pPr>
        <w:spacing w:after="0"/>
        <w:ind w:firstLine="0"/>
        <w:jc w:val="center"/>
        <w:rPr>
          <w:rFonts w:ascii="Arial" w:hAnsi="Arial" w:cs="Arial"/>
        </w:rPr>
      </w:pPr>
    </w:p>
    <w:p w:rsidR="00E447FB" w:rsidRDefault="00E447FB" w:rsidP="007E3662">
      <w:pPr>
        <w:spacing w:after="0"/>
        <w:ind w:firstLine="0"/>
        <w:jc w:val="center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Pronajímatel pronajímá nájemci nebytové prostory nacházející se </w:t>
      </w:r>
      <w:proofErr w:type="gramStart"/>
      <w:r>
        <w:rPr>
          <w:rFonts w:ascii="Arial" w:hAnsi="Arial" w:cs="Arial"/>
        </w:rPr>
        <w:t>ve</w:t>
      </w:r>
      <w:proofErr w:type="gramEnd"/>
      <w:r>
        <w:rPr>
          <w:rFonts w:ascii="Arial" w:hAnsi="Arial" w:cs="Arial"/>
        </w:rPr>
        <w:t xml:space="preserve"> </w:t>
      </w: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Znojmě</w:t>
      </w:r>
      <w:proofErr w:type="gramEnd"/>
      <w:r>
        <w:rPr>
          <w:rFonts w:ascii="Arial" w:hAnsi="Arial" w:cs="Arial"/>
        </w:rPr>
        <w:t xml:space="preserve"> na ulici Horní Česká 28 v podlaží přízemí</w:t>
      </w: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o výměře 31 m2.</w:t>
      </w: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Z toho:</w:t>
      </w:r>
      <w:r>
        <w:rPr>
          <w:rFonts w:ascii="Arial" w:hAnsi="Arial" w:cs="Arial"/>
        </w:rPr>
        <w:tab/>
        <w:t>využití</w:t>
      </w:r>
      <w:r>
        <w:rPr>
          <w:rFonts w:ascii="Arial" w:hAnsi="Arial" w:cs="Arial"/>
        </w:rPr>
        <w:tab/>
        <w:t>obchodní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m2</w:t>
      </w:r>
      <w:r>
        <w:rPr>
          <w:rFonts w:ascii="Arial" w:hAnsi="Arial" w:cs="Arial"/>
        </w:rPr>
        <w:tab/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Kč/m2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1.200,-</w:t>
      </w: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>využití</w:t>
      </w:r>
      <w:r>
        <w:rPr>
          <w:rFonts w:ascii="Arial" w:hAnsi="Arial" w:cs="Arial"/>
        </w:rPr>
        <w:tab/>
        <w:t>sklad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Kč/m2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800</w:t>
      </w:r>
      <w:r>
        <w:rPr>
          <w:rFonts w:ascii="Arial" w:hAnsi="Arial" w:cs="Arial"/>
        </w:rPr>
        <w:t>,-</w:t>
      </w: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33.200,-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Kč ročně.</w:t>
      </w: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Nájemce bude hradit zálohově náklady na služby vy výši:</w:t>
      </w: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ab/>
        <w:t>vodné a stočné …………………</w:t>
      </w:r>
      <w:r w:rsidR="00147491">
        <w:rPr>
          <w:rFonts w:ascii="Arial" w:hAnsi="Arial" w:cs="Arial"/>
        </w:rPr>
        <w:t>…</w:t>
      </w:r>
      <w:r w:rsidR="00147491">
        <w:rPr>
          <w:rFonts w:ascii="Arial" w:hAnsi="Arial" w:cs="Arial"/>
        </w:rPr>
        <w:tab/>
      </w:r>
      <w:r>
        <w:rPr>
          <w:rFonts w:ascii="Arial" w:hAnsi="Arial" w:cs="Arial"/>
        </w:rPr>
        <w:t>Kč/ročně …………………………Kč/</w:t>
      </w:r>
      <w:proofErr w:type="spellStart"/>
      <w:r>
        <w:rPr>
          <w:rFonts w:ascii="Arial" w:hAnsi="Arial" w:cs="Arial"/>
        </w:rPr>
        <w:t>měs</w:t>
      </w:r>
      <w:proofErr w:type="spellEnd"/>
      <w:r>
        <w:rPr>
          <w:rFonts w:ascii="Arial" w:hAnsi="Arial" w:cs="Arial"/>
        </w:rPr>
        <w:t>.</w:t>
      </w: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…….</w:t>
      </w:r>
      <w:r>
        <w:rPr>
          <w:rFonts w:ascii="Arial" w:hAnsi="Arial" w:cs="Arial"/>
        </w:rPr>
        <w:t>……………………</w:t>
      </w:r>
      <w:r w:rsidR="00147491">
        <w:rPr>
          <w:rFonts w:ascii="Arial" w:hAnsi="Arial" w:cs="Arial"/>
        </w:rPr>
        <w:tab/>
      </w:r>
      <w:r>
        <w:rPr>
          <w:rFonts w:ascii="Arial" w:hAnsi="Arial" w:cs="Arial"/>
        </w:rPr>
        <w:t>Kč/ročně …………………………Kč/</w:t>
      </w:r>
      <w:proofErr w:type="spellStart"/>
      <w:r>
        <w:rPr>
          <w:rFonts w:ascii="Arial" w:hAnsi="Arial" w:cs="Arial"/>
        </w:rPr>
        <w:t>měs</w:t>
      </w:r>
      <w:proofErr w:type="spellEnd"/>
      <w:r>
        <w:rPr>
          <w:rFonts w:ascii="Arial" w:hAnsi="Arial" w:cs="Arial"/>
        </w:rPr>
        <w:t>.</w:t>
      </w: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teplo ………</w:t>
      </w:r>
      <w:proofErr w:type="gramStart"/>
      <w:r>
        <w:rPr>
          <w:rFonts w:ascii="Arial" w:hAnsi="Arial" w:cs="Arial"/>
        </w:rPr>
        <w:t>…...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</w:t>
      </w:r>
      <w:r w:rsidR="00147491">
        <w:rPr>
          <w:rFonts w:ascii="Arial" w:hAnsi="Arial" w:cs="Arial"/>
        </w:rPr>
        <w:t>..</w:t>
      </w:r>
      <w:r w:rsidR="00147491">
        <w:rPr>
          <w:rFonts w:ascii="Arial" w:hAnsi="Arial" w:cs="Arial"/>
        </w:rPr>
        <w:tab/>
      </w:r>
      <w:r>
        <w:rPr>
          <w:rFonts w:ascii="Arial" w:hAnsi="Arial" w:cs="Arial"/>
        </w:rPr>
        <w:t>Kč/ročně …………………………Kč/</w:t>
      </w:r>
      <w:proofErr w:type="spellStart"/>
      <w:r>
        <w:rPr>
          <w:rFonts w:ascii="Arial" w:hAnsi="Arial" w:cs="Arial"/>
        </w:rPr>
        <w:t>měs</w:t>
      </w:r>
      <w:proofErr w:type="spellEnd"/>
      <w:r>
        <w:rPr>
          <w:rFonts w:ascii="Arial" w:hAnsi="Arial" w:cs="Arial"/>
        </w:rPr>
        <w:t>.</w:t>
      </w: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teplá voda …</w:t>
      </w:r>
      <w:proofErr w:type="gramStart"/>
      <w:r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</w:t>
      </w:r>
      <w:r w:rsidR="00147491">
        <w:rPr>
          <w:rFonts w:ascii="Arial" w:hAnsi="Arial" w:cs="Arial"/>
        </w:rPr>
        <w:t>.</w:t>
      </w:r>
      <w:r w:rsidR="00147491">
        <w:rPr>
          <w:rFonts w:ascii="Arial" w:hAnsi="Arial" w:cs="Arial"/>
        </w:rPr>
        <w:tab/>
      </w:r>
      <w:r>
        <w:rPr>
          <w:rFonts w:ascii="Arial" w:hAnsi="Arial" w:cs="Arial"/>
        </w:rPr>
        <w:t>Kč/ročně …………………………Kč/</w:t>
      </w:r>
      <w:proofErr w:type="spellStart"/>
      <w:r>
        <w:rPr>
          <w:rFonts w:ascii="Arial" w:hAnsi="Arial" w:cs="Arial"/>
        </w:rPr>
        <w:t>měs</w:t>
      </w:r>
      <w:proofErr w:type="spellEnd"/>
      <w:r>
        <w:rPr>
          <w:rFonts w:ascii="Arial" w:hAnsi="Arial" w:cs="Arial"/>
        </w:rPr>
        <w:t>.</w:t>
      </w: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147491" w:rsidP="00E447F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447FB">
        <w:rPr>
          <w:rFonts w:ascii="Arial" w:hAnsi="Arial" w:cs="Arial"/>
        </w:rPr>
        <w:t xml:space="preserve">) </w:t>
      </w:r>
      <w:r w:rsidR="00E447FB">
        <w:rPr>
          <w:rFonts w:ascii="Arial" w:hAnsi="Arial" w:cs="Arial"/>
        </w:rPr>
        <w:tab/>
      </w:r>
      <w:r>
        <w:rPr>
          <w:rFonts w:ascii="Arial" w:hAnsi="Arial" w:cs="Arial"/>
        </w:rPr>
        <w:t>odvoz TDO</w:t>
      </w:r>
      <w:r w:rsidR="00E447FB"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>…….</w:t>
      </w:r>
      <w:r>
        <w:rPr>
          <w:rFonts w:ascii="Arial" w:hAnsi="Arial" w:cs="Arial"/>
        </w:rPr>
        <w:tab/>
      </w:r>
      <w:r w:rsidR="00E447FB">
        <w:rPr>
          <w:rFonts w:ascii="Arial" w:hAnsi="Arial" w:cs="Arial"/>
        </w:rPr>
        <w:t>Kč/ročně …………………………Kč/</w:t>
      </w:r>
      <w:proofErr w:type="spellStart"/>
      <w:r w:rsidR="00E447FB">
        <w:rPr>
          <w:rFonts w:ascii="Arial" w:hAnsi="Arial" w:cs="Arial"/>
        </w:rPr>
        <w:t>měs</w:t>
      </w:r>
      <w:proofErr w:type="spellEnd"/>
      <w:r w:rsidR="00E447FB">
        <w:rPr>
          <w:rFonts w:ascii="Arial" w:hAnsi="Arial" w:cs="Arial"/>
        </w:rPr>
        <w:t>.</w:t>
      </w:r>
    </w:p>
    <w:p w:rsidR="00E447FB" w:rsidRDefault="00E447FB" w:rsidP="00E447FB">
      <w:pPr>
        <w:spacing w:after="0"/>
        <w:ind w:firstLine="0"/>
        <w:rPr>
          <w:rFonts w:ascii="Arial" w:hAnsi="Arial" w:cs="Arial"/>
        </w:rPr>
      </w:pPr>
    </w:p>
    <w:p w:rsidR="00E447FB" w:rsidRDefault="00147491" w:rsidP="00E447F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447FB">
        <w:rPr>
          <w:rFonts w:ascii="Arial" w:hAnsi="Arial" w:cs="Arial"/>
        </w:rPr>
        <w:t xml:space="preserve">) </w:t>
      </w:r>
      <w:r w:rsidR="00E447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ostat. </w:t>
      </w:r>
      <w:proofErr w:type="gramStart"/>
      <w:r>
        <w:rPr>
          <w:rFonts w:ascii="Arial" w:hAnsi="Arial" w:cs="Arial"/>
        </w:rPr>
        <w:t>služby</w:t>
      </w:r>
      <w:proofErr w:type="gramEnd"/>
      <w:r w:rsidR="00E447FB"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>……</w:t>
      </w:r>
      <w:r>
        <w:rPr>
          <w:rFonts w:ascii="Arial" w:hAnsi="Arial" w:cs="Arial"/>
        </w:rPr>
        <w:tab/>
      </w:r>
      <w:r w:rsidR="00E447FB">
        <w:rPr>
          <w:rFonts w:ascii="Arial" w:hAnsi="Arial" w:cs="Arial"/>
        </w:rPr>
        <w:t>Kč/ročně …………………………Kč/</w:t>
      </w:r>
      <w:proofErr w:type="spellStart"/>
      <w:r w:rsidR="00E447FB">
        <w:rPr>
          <w:rFonts w:ascii="Arial" w:hAnsi="Arial" w:cs="Arial"/>
        </w:rPr>
        <w:t>měs</w:t>
      </w:r>
      <w:proofErr w:type="spellEnd"/>
      <w:r w:rsidR="00E447FB">
        <w:rPr>
          <w:rFonts w:ascii="Arial" w:hAnsi="Arial" w:cs="Arial"/>
        </w:rPr>
        <w:t>.</w:t>
      </w:r>
    </w:p>
    <w:p w:rsidR="00147491" w:rsidRDefault="00147491" w:rsidP="00E447FB">
      <w:pPr>
        <w:spacing w:after="0"/>
        <w:ind w:firstLine="0"/>
        <w:rPr>
          <w:rFonts w:ascii="Arial" w:hAnsi="Arial" w:cs="Arial"/>
        </w:rPr>
      </w:pPr>
    </w:p>
    <w:p w:rsidR="00147491" w:rsidRDefault="00147491" w:rsidP="00E447F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Zálohy za služby budou hrazeny současně s nájemným. Změny v sazbách za služby budou měněny v případě změn cen za poskytované služby. V případě, že nájemce si bude chtít zajistit služby sám, provede tak na vlastní náklady a bude mu účtováno pouze nájemné.</w:t>
      </w:r>
    </w:p>
    <w:p w:rsidR="00147491" w:rsidRDefault="00147491" w:rsidP="00E447FB">
      <w:pPr>
        <w:spacing w:after="0"/>
        <w:ind w:firstLine="0"/>
        <w:rPr>
          <w:rFonts w:ascii="Arial" w:hAnsi="Arial" w:cs="Arial"/>
        </w:rPr>
      </w:pPr>
    </w:p>
    <w:p w:rsidR="00147491" w:rsidRDefault="00147491" w:rsidP="00E447F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Úhrada nájmu včetně služeb činí celkem 33.200,- Kč. </w:t>
      </w:r>
      <w:proofErr w:type="gramStart"/>
      <w:r>
        <w:rPr>
          <w:rFonts w:ascii="Arial" w:hAnsi="Arial" w:cs="Arial"/>
        </w:rPr>
        <w:t>ročně</w:t>
      </w:r>
      <w:proofErr w:type="gramEnd"/>
    </w:p>
    <w:p w:rsidR="00147491" w:rsidRDefault="00147491" w:rsidP="00E447F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a zaokrouhleně 2.766,- Kč měsíčně.</w:t>
      </w:r>
    </w:p>
    <w:p w:rsidR="00147491" w:rsidRDefault="00147491" w:rsidP="00E447FB">
      <w:pPr>
        <w:spacing w:after="0"/>
        <w:ind w:firstLine="0"/>
        <w:rPr>
          <w:rFonts w:ascii="Arial" w:hAnsi="Arial" w:cs="Arial"/>
        </w:rPr>
      </w:pPr>
    </w:p>
    <w:p w:rsidR="00147491" w:rsidRDefault="00147491" w:rsidP="00147491">
      <w:pPr>
        <w:spacing w:after="0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147491" w:rsidRDefault="00147491" w:rsidP="00147491">
      <w:pPr>
        <w:spacing w:after="0"/>
        <w:ind w:firstLine="0"/>
        <w:jc w:val="center"/>
        <w:rPr>
          <w:rFonts w:ascii="Arial" w:hAnsi="Arial" w:cs="Arial"/>
        </w:rPr>
      </w:pPr>
    </w:p>
    <w:p w:rsidR="00147491" w:rsidRDefault="00147491" w:rsidP="00147491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Nájemné včetně záloh za služby je splatné měsíčně, nejpozději do 5 – </w:t>
      </w:r>
      <w:proofErr w:type="spellStart"/>
      <w:r>
        <w:rPr>
          <w:rFonts w:ascii="Arial" w:hAnsi="Arial" w:cs="Arial"/>
        </w:rPr>
        <w:t>tého</w:t>
      </w:r>
      <w:proofErr w:type="spellEnd"/>
      <w:r>
        <w:rPr>
          <w:rFonts w:ascii="Arial" w:hAnsi="Arial" w:cs="Arial"/>
        </w:rPr>
        <w:t xml:space="preserve"> dne běžného měsíce, poukázané na účet pronajímatele u </w:t>
      </w:r>
      <w:proofErr w:type="spellStart"/>
      <w:r w:rsidRPr="00147491">
        <w:rPr>
          <w:rFonts w:ascii="Arial" w:hAnsi="Arial" w:cs="Arial"/>
          <w:highlight w:val="black"/>
        </w:rPr>
        <w:t>xxxxxxxxxxxxxxxxx</w:t>
      </w:r>
      <w:proofErr w:type="spellEnd"/>
      <w:r>
        <w:rPr>
          <w:rFonts w:ascii="Arial" w:hAnsi="Arial" w:cs="Arial"/>
        </w:rPr>
        <w:t xml:space="preserve"> číslo účtu </w:t>
      </w:r>
      <w:proofErr w:type="spellStart"/>
      <w:r w:rsidRPr="00147491">
        <w:rPr>
          <w:rFonts w:ascii="Arial" w:hAnsi="Arial" w:cs="Arial"/>
          <w:highlight w:val="black"/>
        </w:rPr>
        <w:t>xxxxxxxxxxxxxxxx</w:t>
      </w:r>
      <w:proofErr w:type="spellEnd"/>
      <w:r>
        <w:rPr>
          <w:rFonts w:ascii="Arial" w:hAnsi="Arial" w:cs="Arial"/>
        </w:rPr>
        <w:t>, variabilní symbol shodný s číslem smlouvy.</w:t>
      </w:r>
    </w:p>
    <w:p w:rsidR="00147491" w:rsidRDefault="00147491" w:rsidP="00147491">
      <w:pPr>
        <w:spacing w:after="0"/>
        <w:ind w:firstLine="0"/>
        <w:rPr>
          <w:rFonts w:ascii="Arial" w:hAnsi="Arial" w:cs="Arial"/>
        </w:rPr>
      </w:pPr>
    </w:p>
    <w:p w:rsidR="00147491" w:rsidRDefault="00147491" w:rsidP="00147491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 </w:t>
      </w:r>
      <w:r w:rsidR="00B222BE">
        <w:rPr>
          <w:rFonts w:ascii="Arial" w:hAnsi="Arial" w:cs="Arial"/>
        </w:rPr>
        <w:t>na valorizaci inflace a to tak, že nájemné může být každoročně zvýšeno o koeficient inflace oficiálně sdělený ČSÚ.</w:t>
      </w:r>
    </w:p>
    <w:p w:rsidR="00B222BE" w:rsidRDefault="00B222BE" w:rsidP="00147491">
      <w:pPr>
        <w:spacing w:after="0"/>
        <w:ind w:firstLine="0"/>
        <w:rPr>
          <w:rFonts w:ascii="Arial" w:hAnsi="Arial" w:cs="Arial"/>
        </w:rPr>
      </w:pPr>
    </w:p>
    <w:p w:rsidR="00B222BE" w:rsidRDefault="00B222BE" w:rsidP="00B222BE">
      <w:pPr>
        <w:spacing w:after="0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:rsidR="00B222BE" w:rsidRDefault="00B222BE" w:rsidP="00B222BE">
      <w:pPr>
        <w:spacing w:after="0"/>
        <w:ind w:firstLine="0"/>
        <w:jc w:val="center"/>
        <w:rPr>
          <w:rFonts w:ascii="Arial" w:hAnsi="Arial" w:cs="Arial"/>
        </w:rPr>
      </w:pPr>
    </w:p>
    <w:p w:rsidR="00B222BE" w:rsidRDefault="00B222BE" w:rsidP="00B222BE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Smlouva o nájmu nebytových prostor se uzavírá:</w:t>
      </w:r>
    </w:p>
    <w:p w:rsidR="00B222BE" w:rsidRDefault="00B222BE" w:rsidP="00B222BE">
      <w:pPr>
        <w:spacing w:after="0"/>
        <w:ind w:firstLine="0"/>
        <w:rPr>
          <w:rFonts w:ascii="Arial" w:hAnsi="Arial" w:cs="Arial"/>
        </w:rPr>
      </w:pPr>
    </w:p>
    <w:p w:rsidR="00B222BE" w:rsidRDefault="00B222BE" w:rsidP="00B222BE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 xml:space="preserve">Na dobu </w:t>
      </w:r>
      <w:proofErr w:type="gramStart"/>
      <w:r>
        <w:rPr>
          <w:rFonts w:ascii="Arial" w:hAnsi="Arial" w:cs="Arial"/>
        </w:rPr>
        <w:t>neurčitou</w:t>
      </w:r>
      <w:proofErr w:type="gramEnd"/>
      <w:r>
        <w:rPr>
          <w:rFonts w:ascii="Arial" w:hAnsi="Arial" w:cs="Arial"/>
        </w:rPr>
        <w:t xml:space="preserve"> s 3 měsíční výpovědní </w:t>
      </w:r>
      <w:proofErr w:type="gramStart"/>
      <w:r>
        <w:rPr>
          <w:rFonts w:ascii="Arial" w:hAnsi="Arial" w:cs="Arial"/>
        </w:rPr>
        <w:t>lhůtou z nájemního</w:t>
      </w:r>
      <w:proofErr w:type="gramEnd"/>
      <w:r>
        <w:rPr>
          <w:rFonts w:ascii="Arial" w:hAnsi="Arial" w:cs="Arial"/>
        </w:rPr>
        <w:t xml:space="preserve"> vztahu bez udání důvodu pro </w:t>
      </w:r>
      <w:r>
        <w:rPr>
          <w:rFonts w:ascii="Arial" w:hAnsi="Arial" w:cs="Arial"/>
        </w:rPr>
        <w:tab/>
        <w:t xml:space="preserve">obě strany. Lhůta začíná běžet od prvního dne měsíce následujícího po doručení výpovědi </w:t>
      </w:r>
      <w:r>
        <w:rPr>
          <w:rFonts w:ascii="Arial" w:hAnsi="Arial" w:cs="Arial"/>
        </w:rPr>
        <w:tab/>
        <w:t>druhé straně.</w:t>
      </w:r>
    </w:p>
    <w:p w:rsidR="00B222BE" w:rsidRDefault="00B222BE" w:rsidP="00B222BE">
      <w:pPr>
        <w:spacing w:after="0"/>
        <w:ind w:firstLine="0"/>
        <w:rPr>
          <w:rFonts w:ascii="Arial" w:hAnsi="Arial" w:cs="Arial"/>
        </w:rPr>
      </w:pPr>
    </w:p>
    <w:p w:rsidR="00B222BE" w:rsidRDefault="00B222BE" w:rsidP="00B222BE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///////////////////////////……………….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………………. a končí dnem ……………..</w:t>
      </w:r>
    </w:p>
    <w:p w:rsidR="00B222BE" w:rsidRDefault="00B222BE" w:rsidP="00B222BE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Nájemce se zavazuje, že nejpozději tento den </w:t>
      </w:r>
      <w:proofErr w:type="spellStart"/>
      <w:r>
        <w:rPr>
          <w:rFonts w:ascii="Arial" w:hAnsi="Arial" w:cs="Arial"/>
        </w:rPr>
        <w:t>vyklicí</w:t>
      </w:r>
      <w:proofErr w:type="spellEnd"/>
      <w:r>
        <w:rPr>
          <w:rFonts w:ascii="Arial" w:hAnsi="Arial" w:cs="Arial"/>
        </w:rPr>
        <w:t xml:space="preserve"> a vrátí pronajaté nebytové prostory </w:t>
      </w:r>
      <w:r>
        <w:rPr>
          <w:rFonts w:ascii="Arial" w:hAnsi="Arial" w:cs="Arial"/>
        </w:rPr>
        <w:tab/>
        <w:t>pronajímateli.</w:t>
      </w:r>
    </w:p>
    <w:p w:rsidR="00B222BE" w:rsidRDefault="00B222BE" w:rsidP="00B222BE">
      <w:pPr>
        <w:spacing w:after="0"/>
        <w:ind w:firstLine="0"/>
        <w:rPr>
          <w:rFonts w:ascii="Arial" w:hAnsi="Arial" w:cs="Arial"/>
        </w:rPr>
      </w:pPr>
    </w:p>
    <w:p w:rsidR="00B222BE" w:rsidRDefault="00B222BE" w:rsidP="00B222BE">
      <w:pPr>
        <w:spacing w:after="0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B222BE" w:rsidRDefault="00B222BE" w:rsidP="00B222BE">
      <w:pPr>
        <w:spacing w:after="0"/>
        <w:ind w:firstLine="0"/>
        <w:jc w:val="center"/>
        <w:rPr>
          <w:rFonts w:ascii="Arial" w:hAnsi="Arial" w:cs="Arial"/>
        </w:rPr>
      </w:pPr>
    </w:p>
    <w:p w:rsidR="00B222BE" w:rsidRDefault="00B222BE" w:rsidP="00B222BE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Nájemce v případě potřeby provedení úprav nebytových prostor k</w:t>
      </w:r>
      <w:r w:rsidR="0023225B">
        <w:rPr>
          <w:rFonts w:ascii="Arial" w:hAnsi="Arial" w:cs="Arial"/>
        </w:rPr>
        <w:t> </w:t>
      </w:r>
      <w:r>
        <w:rPr>
          <w:rFonts w:ascii="Arial" w:hAnsi="Arial" w:cs="Arial"/>
        </w:rPr>
        <w:t>účelu</w:t>
      </w:r>
      <w:r w:rsidR="002322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ke kterému jsou pronajímány, provede tyto úpravy </w:t>
      </w:r>
      <w:r w:rsidR="0023225B">
        <w:rPr>
          <w:rFonts w:ascii="Arial" w:hAnsi="Arial" w:cs="Arial"/>
        </w:rPr>
        <w:t>na vlastní náklady. Na vlastní n</w:t>
      </w:r>
      <w:r>
        <w:rPr>
          <w:rFonts w:ascii="Arial" w:hAnsi="Arial" w:cs="Arial"/>
        </w:rPr>
        <w:t>áklady bude nájemce provádět údržbu, drobn</w:t>
      </w:r>
      <w:r w:rsidR="0023225B">
        <w:rPr>
          <w:rFonts w:ascii="Arial" w:hAnsi="Arial" w:cs="Arial"/>
        </w:rPr>
        <w:t xml:space="preserve">é opravy </w:t>
      </w:r>
      <w:proofErr w:type="spellStart"/>
      <w:r w:rsidR="0023225B">
        <w:rPr>
          <w:rFonts w:ascii="Arial" w:hAnsi="Arial" w:cs="Arial"/>
        </w:rPr>
        <w:t>nebyt</w:t>
      </w:r>
      <w:proofErr w:type="spellEnd"/>
      <w:r w:rsidR="0023225B">
        <w:rPr>
          <w:rFonts w:ascii="Arial" w:hAnsi="Arial" w:cs="Arial"/>
        </w:rPr>
        <w:t>. prostor, odstraň</w:t>
      </w:r>
      <w:r>
        <w:rPr>
          <w:rFonts w:ascii="Arial" w:hAnsi="Arial" w:cs="Arial"/>
        </w:rPr>
        <w:t xml:space="preserve">ování závad </w:t>
      </w:r>
      <w:r w:rsidR="0023225B">
        <w:rPr>
          <w:rFonts w:ascii="Arial" w:hAnsi="Arial" w:cs="Arial"/>
        </w:rPr>
        <w:t>a poškození, které vzniknou na b</w:t>
      </w:r>
      <w:r>
        <w:rPr>
          <w:rFonts w:ascii="Arial" w:hAnsi="Arial" w:cs="Arial"/>
        </w:rPr>
        <w:t>udově a přilehlých pozemcích v důsledku jeho č</w:t>
      </w:r>
      <w:r w:rsidR="0023225B">
        <w:rPr>
          <w:rFonts w:ascii="Arial" w:hAnsi="Arial" w:cs="Arial"/>
        </w:rPr>
        <w:t>i</w:t>
      </w:r>
      <w:r>
        <w:rPr>
          <w:rFonts w:ascii="Arial" w:hAnsi="Arial" w:cs="Arial"/>
        </w:rPr>
        <w:t>nnosti. K provádění jakýchkoliv úprav nebytových prosto</w:t>
      </w:r>
      <w:r w:rsidR="0023225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je nájemce povinen předem si vy</w:t>
      </w:r>
      <w:r w:rsidR="0023225B">
        <w:rPr>
          <w:rFonts w:ascii="Arial" w:hAnsi="Arial" w:cs="Arial"/>
        </w:rPr>
        <w:t>žádat písemný souhlas pronajíma</w:t>
      </w:r>
      <w:r>
        <w:rPr>
          <w:rFonts w:ascii="Arial" w:hAnsi="Arial" w:cs="Arial"/>
        </w:rPr>
        <w:t>tele</w:t>
      </w:r>
      <w:r w:rsidR="0023225B">
        <w:rPr>
          <w:rFonts w:ascii="Arial" w:hAnsi="Arial" w:cs="Arial"/>
        </w:rPr>
        <w:t>.</w:t>
      </w:r>
    </w:p>
    <w:p w:rsidR="0023225B" w:rsidRDefault="0023225B" w:rsidP="00B222BE">
      <w:pPr>
        <w:spacing w:after="0"/>
        <w:ind w:firstLine="0"/>
        <w:rPr>
          <w:rFonts w:ascii="Arial" w:hAnsi="Arial" w:cs="Arial"/>
        </w:rPr>
      </w:pPr>
    </w:p>
    <w:p w:rsidR="0023225B" w:rsidRDefault="0023225B" w:rsidP="00B222BE">
      <w:pPr>
        <w:spacing w:after="0"/>
        <w:ind w:firstLine="0"/>
        <w:rPr>
          <w:rFonts w:ascii="Arial" w:hAnsi="Arial" w:cs="Arial"/>
        </w:rPr>
      </w:pPr>
    </w:p>
    <w:p w:rsidR="0023225B" w:rsidRDefault="0023225B" w:rsidP="00B222BE">
      <w:pPr>
        <w:spacing w:after="0"/>
        <w:ind w:firstLine="0"/>
        <w:rPr>
          <w:rFonts w:ascii="Arial" w:hAnsi="Arial" w:cs="Arial"/>
        </w:rPr>
      </w:pPr>
    </w:p>
    <w:p w:rsidR="0023225B" w:rsidRDefault="0023225B" w:rsidP="00B222BE">
      <w:pPr>
        <w:spacing w:after="0"/>
        <w:ind w:firstLine="0"/>
        <w:rPr>
          <w:rFonts w:ascii="Arial" w:hAnsi="Arial" w:cs="Arial"/>
        </w:rPr>
      </w:pPr>
    </w:p>
    <w:p w:rsidR="0023225B" w:rsidRDefault="0023225B" w:rsidP="00B222BE">
      <w:pPr>
        <w:spacing w:after="0"/>
        <w:ind w:firstLine="0"/>
        <w:rPr>
          <w:rFonts w:ascii="Arial" w:hAnsi="Arial" w:cs="Arial"/>
        </w:rPr>
      </w:pPr>
    </w:p>
    <w:p w:rsidR="0023225B" w:rsidRDefault="0023225B" w:rsidP="00B222BE">
      <w:pPr>
        <w:spacing w:after="0"/>
        <w:ind w:firstLine="0"/>
        <w:rPr>
          <w:rFonts w:ascii="Arial" w:hAnsi="Arial" w:cs="Arial"/>
        </w:rPr>
      </w:pPr>
    </w:p>
    <w:p w:rsidR="0023225B" w:rsidRDefault="0023225B" w:rsidP="0023225B">
      <w:pPr>
        <w:spacing w:after="0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VI.</w:t>
      </w:r>
    </w:p>
    <w:p w:rsidR="0023225B" w:rsidRDefault="0023225B" w:rsidP="0023225B">
      <w:pPr>
        <w:spacing w:after="0"/>
        <w:ind w:firstLine="0"/>
        <w:jc w:val="center"/>
        <w:rPr>
          <w:rFonts w:ascii="Arial" w:hAnsi="Arial" w:cs="Arial"/>
        </w:rPr>
      </w:pPr>
    </w:p>
    <w:p w:rsidR="0023225B" w:rsidRDefault="0023225B" w:rsidP="0023225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Nájemce umožní pronajímateli vstup do pronajatých prostor za účelem kontroly stavu budovy a nebytových prostorů a odstranění závad. Jakékoliv změna ve způsobu užívání nebytových prostor mohou být provedeny na základě písemného souhlasu pronajímatele.</w:t>
      </w:r>
    </w:p>
    <w:p w:rsidR="0023225B" w:rsidRDefault="0023225B" w:rsidP="0023225B">
      <w:pPr>
        <w:spacing w:after="0"/>
        <w:ind w:firstLine="0"/>
        <w:rPr>
          <w:rFonts w:ascii="Arial" w:hAnsi="Arial" w:cs="Arial"/>
        </w:rPr>
      </w:pPr>
    </w:p>
    <w:p w:rsidR="0023225B" w:rsidRDefault="0023225B" w:rsidP="0023225B">
      <w:pPr>
        <w:spacing w:after="0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VII.</w:t>
      </w:r>
    </w:p>
    <w:p w:rsidR="0023225B" w:rsidRDefault="0023225B" w:rsidP="0023225B">
      <w:pPr>
        <w:spacing w:after="0"/>
        <w:ind w:firstLine="0"/>
        <w:jc w:val="center"/>
        <w:rPr>
          <w:rFonts w:ascii="Arial" w:hAnsi="Arial" w:cs="Arial"/>
        </w:rPr>
      </w:pPr>
    </w:p>
    <w:p w:rsidR="0023225B" w:rsidRDefault="0023225B" w:rsidP="0023225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Nájemce si zajistí úklid pronajatých prostor a přilehlých komunikací sám na své náklady. Bude dbát o zachování čistoty a zabrání nadměrnému znečišťování společných prostor. Nájemce se zavazuje dodržovat předpisy o požární ochraně a bezpečnosti práce v těchto </w:t>
      </w:r>
      <w:proofErr w:type="spellStart"/>
      <w:r>
        <w:rPr>
          <w:rFonts w:ascii="Arial" w:hAnsi="Arial" w:cs="Arial"/>
        </w:rPr>
        <w:t>nebyt</w:t>
      </w:r>
      <w:proofErr w:type="spellEnd"/>
      <w:r>
        <w:rPr>
          <w:rFonts w:ascii="Arial" w:hAnsi="Arial" w:cs="Arial"/>
        </w:rPr>
        <w:t>. prostorách.</w:t>
      </w:r>
    </w:p>
    <w:p w:rsidR="0023225B" w:rsidRDefault="0023225B" w:rsidP="0023225B">
      <w:pPr>
        <w:spacing w:after="0"/>
        <w:ind w:firstLine="0"/>
        <w:rPr>
          <w:rFonts w:ascii="Arial" w:hAnsi="Arial" w:cs="Arial"/>
        </w:rPr>
      </w:pPr>
    </w:p>
    <w:p w:rsidR="0023225B" w:rsidRDefault="0023225B" w:rsidP="0023225B">
      <w:pPr>
        <w:spacing w:after="0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VIII.</w:t>
      </w:r>
    </w:p>
    <w:p w:rsidR="0023225B" w:rsidRDefault="0023225B" w:rsidP="0023225B">
      <w:pPr>
        <w:spacing w:after="0"/>
        <w:ind w:firstLine="0"/>
        <w:jc w:val="center"/>
        <w:rPr>
          <w:rFonts w:ascii="Arial" w:hAnsi="Arial" w:cs="Arial"/>
        </w:rPr>
      </w:pPr>
    </w:p>
    <w:p w:rsidR="0023225B" w:rsidRDefault="0023225B" w:rsidP="0023225B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Nájemce nesmí bez písemného souhlasu pronajímatele přenechat nebytové prostory nebo jejich část do podnájmu jiné fyzické nebo právnické osobě. Nájem pak bez souhlasu pronajímatele nelze převést na prá</w:t>
      </w:r>
      <w:r w:rsidR="006F6573">
        <w:rPr>
          <w:rFonts w:ascii="Arial" w:hAnsi="Arial" w:cs="Arial"/>
        </w:rPr>
        <w:t>v</w:t>
      </w:r>
      <w:r>
        <w:rPr>
          <w:rFonts w:ascii="Arial" w:hAnsi="Arial" w:cs="Arial"/>
        </w:rPr>
        <w:t>ního zástupce, občanské sdružení či jiné subjekty</w:t>
      </w:r>
      <w:r w:rsidR="006F6573">
        <w:rPr>
          <w:rFonts w:ascii="Arial" w:hAnsi="Arial" w:cs="Arial"/>
        </w:rPr>
        <w:t>.</w:t>
      </w:r>
    </w:p>
    <w:p w:rsidR="006F6573" w:rsidRDefault="006F6573" w:rsidP="0023225B">
      <w:pPr>
        <w:spacing w:after="0"/>
        <w:ind w:firstLine="0"/>
        <w:rPr>
          <w:rFonts w:ascii="Arial" w:hAnsi="Arial" w:cs="Arial"/>
        </w:rPr>
      </w:pPr>
    </w:p>
    <w:p w:rsidR="006F6573" w:rsidRDefault="006F6573" w:rsidP="006F6573">
      <w:pPr>
        <w:spacing w:after="0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IX.</w:t>
      </w:r>
    </w:p>
    <w:p w:rsidR="006F6573" w:rsidRDefault="006F6573" w:rsidP="006F6573">
      <w:pPr>
        <w:spacing w:after="0"/>
        <w:ind w:firstLine="0"/>
        <w:jc w:val="center"/>
        <w:rPr>
          <w:rFonts w:ascii="Arial" w:hAnsi="Arial" w:cs="Arial"/>
        </w:rPr>
      </w:pPr>
    </w:p>
    <w:p w:rsidR="006F6573" w:rsidRDefault="006F6573" w:rsidP="006F6573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Nájemce může umístit na nemovitost svou vlastní reklamu a vývěsní štít dle živnostenského zákona, přičemž ale toto ujednání nenahrazuje rozhodnutí podle zvláštních předpisů. Jiný druh reklamy může být umístěn na budově pouze se souhlasem pronajímatele a odboru kultury MÚ Znojmo.</w:t>
      </w:r>
    </w:p>
    <w:p w:rsidR="006F6573" w:rsidRDefault="006F6573" w:rsidP="006F6573">
      <w:pPr>
        <w:spacing w:after="0"/>
        <w:ind w:firstLine="0"/>
        <w:rPr>
          <w:rFonts w:ascii="Arial" w:hAnsi="Arial" w:cs="Arial"/>
        </w:rPr>
      </w:pPr>
    </w:p>
    <w:p w:rsidR="006F6573" w:rsidRDefault="006F6573" w:rsidP="006F6573">
      <w:pPr>
        <w:spacing w:after="0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X.</w:t>
      </w:r>
    </w:p>
    <w:p w:rsidR="006F6573" w:rsidRDefault="006F6573" w:rsidP="006F6573">
      <w:pPr>
        <w:spacing w:after="0"/>
        <w:ind w:firstLine="0"/>
        <w:jc w:val="center"/>
        <w:rPr>
          <w:rFonts w:ascii="Arial" w:hAnsi="Arial" w:cs="Arial"/>
        </w:rPr>
      </w:pPr>
    </w:p>
    <w:p w:rsidR="006F6573" w:rsidRDefault="006F6573" w:rsidP="006F6573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V případě porušení některého z ustanovení této nájemní smlouvy může pronajímatel od této smlouvy odstoupit. Nájemní vztah pak bude ukončen ke dni, který bude určen v písemném sdělení o odstoupení od této smlouvy. V případě skončení nájemního vztahu je nájemce povinen odevzdat nebytové prostory ve stavu v jakém je převzal.</w:t>
      </w:r>
    </w:p>
    <w:p w:rsidR="006F6573" w:rsidRDefault="006F6573" w:rsidP="006F6573">
      <w:pPr>
        <w:spacing w:after="0"/>
        <w:ind w:firstLine="0"/>
        <w:rPr>
          <w:rFonts w:ascii="Arial" w:hAnsi="Arial" w:cs="Arial"/>
        </w:rPr>
      </w:pPr>
    </w:p>
    <w:p w:rsidR="006F6573" w:rsidRDefault="006F6573" w:rsidP="006F6573">
      <w:pPr>
        <w:spacing w:after="0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XI.</w:t>
      </w:r>
    </w:p>
    <w:p w:rsidR="006F6573" w:rsidRDefault="006F6573" w:rsidP="006F6573">
      <w:pPr>
        <w:spacing w:after="0"/>
        <w:ind w:firstLine="0"/>
        <w:jc w:val="center"/>
        <w:rPr>
          <w:rFonts w:ascii="Arial" w:hAnsi="Arial" w:cs="Arial"/>
        </w:rPr>
      </w:pPr>
    </w:p>
    <w:p w:rsidR="006F6573" w:rsidRDefault="006F6573" w:rsidP="006F6573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Nájemní smlouva je sepsána ve dvou vyhotoveních, přičemž každá smluvní strana obdrží jeden výtisk. </w:t>
      </w:r>
    </w:p>
    <w:p w:rsidR="006F6573" w:rsidRDefault="006F6573" w:rsidP="006F6573">
      <w:pPr>
        <w:spacing w:after="0"/>
        <w:ind w:firstLine="0"/>
        <w:rPr>
          <w:rFonts w:ascii="Arial" w:hAnsi="Arial" w:cs="Arial"/>
        </w:rPr>
      </w:pPr>
    </w:p>
    <w:p w:rsidR="006F6573" w:rsidRDefault="006F6573" w:rsidP="006F6573">
      <w:pPr>
        <w:spacing w:after="0"/>
        <w:ind w:firstLine="0"/>
        <w:rPr>
          <w:rFonts w:ascii="Arial" w:hAnsi="Arial" w:cs="Arial"/>
        </w:rPr>
      </w:pPr>
    </w:p>
    <w:p w:rsidR="006F6573" w:rsidRDefault="006F6573" w:rsidP="006F6573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Ve Znojmě dne </w:t>
      </w:r>
      <w:proofErr w:type="gramStart"/>
      <w:r>
        <w:rPr>
          <w:rFonts w:ascii="Arial" w:hAnsi="Arial" w:cs="Arial"/>
        </w:rPr>
        <w:t>20.9.1996</w:t>
      </w:r>
      <w:proofErr w:type="gramEnd"/>
    </w:p>
    <w:p w:rsidR="006F6573" w:rsidRDefault="006F6573" w:rsidP="006F6573">
      <w:pPr>
        <w:spacing w:after="0"/>
        <w:ind w:firstLine="0"/>
        <w:rPr>
          <w:rFonts w:ascii="Arial" w:hAnsi="Arial" w:cs="Arial"/>
        </w:rPr>
      </w:pPr>
    </w:p>
    <w:p w:rsidR="006F6573" w:rsidRDefault="006F6573" w:rsidP="006F6573">
      <w:pPr>
        <w:spacing w:after="0"/>
        <w:ind w:firstLine="0"/>
        <w:rPr>
          <w:rFonts w:ascii="Arial" w:hAnsi="Arial" w:cs="Arial"/>
        </w:rPr>
      </w:pPr>
    </w:p>
    <w:p w:rsidR="006F6573" w:rsidRDefault="006F6573" w:rsidP="006F6573">
      <w:pPr>
        <w:spacing w:after="0"/>
        <w:ind w:firstLine="0"/>
        <w:rPr>
          <w:rFonts w:ascii="Arial" w:hAnsi="Arial" w:cs="Arial"/>
        </w:rPr>
      </w:pPr>
    </w:p>
    <w:p w:rsidR="006F6573" w:rsidRDefault="006F6573" w:rsidP="006F6573">
      <w:pPr>
        <w:spacing w:after="0"/>
        <w:ind w:firstLine="0"/>
        <w:rPr>
          <w:rFonts w:ascii="Arial" w:hAnsi="Arial" w:cs="Arial"/>
        </w:rPr>
      </w:pPr>
    </w:p>
    <w:p w:rsidR="006F6573" w:rsidRDefault="006F6573" w:rsidP="006F6573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6F6573" w:rsidRPr="007E3662" w:rsidRDefault="006F6573" w:rsidP="006F6573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nájemce (razítko)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pronajímatel</w:t>
      </w:r>
      <w:bookmarkStart w:id="0" w:name="_GoBack"/>
      <w:bookmarkEnd w:id="0"/>
    </w:p>
    <w:sectPr w:rsidR="006F6573" w:rsidRPr="007E3662" w:rsidSect="007E36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62"/>
    <w:rsid w:val="00147491"/>
    <w:rsid w:val="0023225B"/>
    <w:rsid w:val="006F6573"/>
    <w:rsid w:val="007E3662"/>
    <w:rsid w:val="00B222BE"/>
    <w:rsid w:val="00E447FB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7E3662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7E3662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651</Words>
  <Characters>3845</Characters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2023-02-07T11:13:00Z</dcterms:created>
  <dcterms:modified xsi:type="dcterms:W3CDTF">2023-02-07T12:13:00Z</dcterms:modified>
</cp:coreProperties>
</file>