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DD2F" w14:textId="77777777" w:rsidR="00983FC2" w:rsidRDefault="00000000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VÝZVA K AKCEPTACI OBJEDNÁVKY </w:t>
      </w:r>
    </w:p>
    <w:p w14:paraId="7E132691" w14:textId="77777777" w:rsidR="00983FC2" w:rsidRDefault="00000000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[ve smyslu § 134 odst. 1 ZZVZ] </w:t>
      </w:r>
    </w:p>
    <w:p w14:paraId="3FBB885B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86AD251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5133D4C" w14:textId="77777777" w:rsidR="00983FC2" w:rsidRDefault="00000000">
      <w:pPr>
        <w:spacing w:after="2" w:line="236" w:lineRule="auto"/>
        <w:ind w:left="2940" w:right="204" w:hanging="2573"/>
      </w:pPr>
      <w:r>
        <w:rPr>
          <w:rFonts w:ascii="Times New Roman" w:eastAsia="Times New Roman" w:hAnsi="Times New Roman" w:cs="Times New Roman"/>
        </w:rPr>
        <w:t xml:space="preserve">Ve smyslu § 134 odst. 1 ZZVZ a </w:t>
      </w:r>
      <w:r>
        <w:t>č</w:t>
      </w:r>
      <w:r>
        <w:rPr>
          <w:rFonts w:ascii="Times New Roman" w:eastAsia="Times New Roman" w:hAnsi="Times New Roman" w:cs="Times New Roman"/>
        </w:rPr>
        <w:t xml:space="preserve">lánku 2 níže uvedené Rámcové dohody Vás tímto vyzývám k akceptaci následující objednávky: </w:t>
      </w:r>
    </w:p>
    <w:p w14:paraId="5E237E93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2BBB1CF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5A114F6" w14:textId="77777777" w:rsidR="00983FC2" w:rsidRDefault="00000000">
      <w:pPr>
        <w:numPr>
          <w:ilvl w:val="0"/>
          <w:numId w:val="1"/>
        </w:numPr>
        <w:spacing w:after="0"/>
        <w:ind w:hanging="708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Po</w:t>
      </w:r>
      <w:r>
        <w:rPr>
          <w:sz w:val="20"/>
          <w:u w:val="single" w:color="000000"/>
        </w:rPr>
        <w:t>ř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adové </w:t>
      </w:r>
      <w:r>
        <w:rPr>
          <w:sz w:val="20"/>
          <w:u w:val="single" w:color="000000"/>
        </w:rPr>
        <w:t>č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íslo výzvy k akceptaci: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FADF523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A21C66" w14:textId="77777777" w:rsidR="00983FC2" w:rsidRDefault="00000000">
      <w:pPr>
        <w:spacing w:after="3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003/2023 </w:t>
      </w:r>
    </w:p>
    <w:p w14:paraId="69286957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E5E2B36" w14:textId="77777777" w:rsidR="00983FC2" w:rsidRDefault="00000000">
      <w:pPr>
        <w:numPr>
          <w:ilvl w:val="0"/>
          <w:numId w:val="1"/>
        </w:numPr>
        <w:spacing w:after="0"/>
        <w:ind w:hanging="708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Odkaz na Rámcovou dohodu: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DAC9315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9345A7" w14:textId="77777777" w:rsidR="00983FC2" w:rsidRDefault="00000000">
      <w:pPr>
        <w:spacing w:after="3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RÁMCOVÁ DOHODA O POSKYTOVÁNÍ PRÁVNÍCH SLUŽEB – Specializované právní služby v oblasti investi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ní výstavby, kterou dne </w:t>
      </w:r>
      <w:r>
        <w:rPr>
          <w:rFonts w:ascii="Times New Roman" w:eastAsia="Times New Roman" w:hAnsi="Times New Roman" w:cs="Times New Roman"/>
          <w:b/>
          <w:sz w:val="20"/>
        </w:rPr>
        <w:t>14.4.2021</w:t>
      </w:r>
      <w:r>
        <w:rPr>
          <w:rFonts w:ascii="Times New Roman" w:eastAsia="Times New Roman" w:hAnsi="Times New Roman" w:cs="Times New Roman"/>
          <w:sz w:val="20"/>
        </w:rPr>
        <w:t xml:space="preserve"> pod 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</w:rPr>
        <w:t>S/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b/>
          <w:sz w:val="20"/>
        </w:rPr>
        <w:t>VC/016/P/RAM/2018</w:t>
      </w:r>
      <w:r>
        <w:rPr>
          <w:rFonts w:ascii="Times New Roman" w:eastAsia="Times New Roman" w:hAnsi="Times New Roman" w:cs="Times New Roman"/>
          <w:sz w:val="20"/>
        </w:rPr>
        <w:t xml:space="preserve"> uzav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 xml:space="preserve">elo 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 xml:space="preserve">editelství vodních cest 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R, náb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eží L. Svobody 12/1222, 110 15 Praha 1, I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O: 67981801 (coby Klient) na jedné stran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 xml:space="preserve"> a Konsorcium HP – AKEG, jehož 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leny jsou HAVEL &amp; </w:t>
      </w:r>
      <w:proofErr w:type="spellStart"/>
      <w:r>
        <w:rPr>
          <w:rFonts w:ascii="Times New Roman" w:eastAsia="Times New Roman" w:hAnsi="Times New Roman" w:cs="Times New Roman"/>
          <w:sz w:val="20"/>
        </w:rPr>
        <w:t>Partners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s.r.o., advokátní kancelá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, Na Florenci 2116/15, 110 00 Praha 1, I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O: 26454807 (vedoucí 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len konsorcia) a JUDr. Jind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ich Vítek, advokát advokátní kancelá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e ERHARTOVÁ G</w:t>
      </w:r>
      <w:r>
        <w:rPr>
          <w:sz w:val="20"/>
        </w:rPr>
        <w:t>Ű</w:t>
      </w:r>
      <w:r>
        <w:rPr>
          <w:rFonts w:ascii="Times New Roman" w:eastAsia="Times New Roman" w:hAnsi="Times New Roman" w:cs="Times New Roman"/>
          <w:sz w:val="20"/>
        </w:rPr>
        <w:t>RLICH VÍTEK, Šafa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íkova 201/17, 120 00 Praha 2, I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O advokáta: 63622777 (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len konsorcia) (oba coby Poradce) na stran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 xml:space="preserve"> druhé.  </w:t>
      </w:r>
    </w:p>
    <w:p w14:paraId="1CE3D3EA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456CFB" w14:textId="77777777" w:rsidR="00983FC2" w:rsidRDefault="00000000">
      <w:pPr>
        <w:numPr>
          <w:ilvl w:val="0"/>
          <w:numId w:val="1"/>
        </w:numPr>
        <w:spacing w:after="0"/>
        <w:ind w:hanging="708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Identifika</w:t>
      </w:r>
      <w:r>
        <w:rPr>
          <w:sz w:val="20"/>
          <w:u w:val="single" w:color="000000"/>
        </w:rPr>
        <w:t>č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ní údaje zadavatele (Klienta):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172C321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B4C333" w14:textId="77777777" w:rsidR="00983FC2" w:rsidRDefault="00000000">
      <w:pPr>
        <w:spacing w:after="3" w:line="253" w:lineRule="auto"/>
        <w:ind w:left="-5" w:hanging="10"/>
        <w:jc w:val="both"/>
      </w:pP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 xml:space="preserve">editelství vodních cest 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R, náb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eží L. Svobody 12/1222, 110 15 Praha 1, I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O: 67981801. </w:t>
      </w:r>
    </w:p>
    <w:p w14:paraId="53B138D1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DD9A18" w14:textId="77777777" w:rsidR="00983FC2" w:rsidRDefault="00000000">
      <w:pPr>
        <w:numPr>
          <w:ilvl w:val="0"/>
          <w:numId w:val="1"/>
        </w:numPr>
        <w:spacing w:after="0"/>
        <w:ind w:hanging="708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Lh</w:t>
      </w:r>
      <w:r>
        <w:rPr>
          <w:sz w:val="20"/>
          <w:u w:val="single" w:color="000000"/>
        </w:rPr>
        <w:t>ů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ta, místo a zp</w:t>
      </w:r>
      <w:r>
        <w:rPr>
          <w:sz w:val="20"/>
          <w:u w:val="single" w:color="000000"/>
        </w:rPr>
        <w:t>ů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sob akceptace objednávky: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06D6156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3BF92E" w14:textId="77777777" w:rsidR="00983FC2" w:rsidRDefault="00000000">
      <w:pPr>
        <w:spacing w:after="3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Lh</w:t>
      </w:r>
      <w:r>
        <w:rPr>
          <w:sz w:val="20"/>
        </w:rPr>
        <w:t>ů</w:t>
      </w:r>
      <w:r>
        <w:rPr>
          <w:rFonts w:ascii="Times New Roman" w:eastAsia="Times New Roman" w:hAnsi="Times New Roman" w:cs="Times New Roman"/>
          <w:sz w:val="20"/>
        </w:rPr>
        <w:t xml:space="preserve">ta pro akceptaci objednávky se 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ídí bodem 2.13. Rámcové dohody. Místo a zp</w:t>
      </w:r>
      <w:r>
        <w:rPr>
          <w:sz w:val="20"/>
        </w:rPr>
        <w:t>ů</w:t>
      </w:r>
      <w:r>
        <w:rPr>
          <w:rFonts w:ascii="Times New Roman" w:eastAsia="Times New Roman" w:hAnsi="Times New Roman" w:cs="Times New Roman"/>
          <w:sz w:val="20"/>
        </w:rPr>
        <w:t xml:space="preserve">sob akceptace objednávky se 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 xml:space="preserve">ídí bodem 11.19. a 11.20. Rámcové dohody  </w:t>
      </w:r>
    </w:p>
    <w:p w14:paraId="1AD34ADB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EB71AD" w14:textId="77777777" w:rsidR="00983FC2" w:rsidRDefault="00000000">
      <w:pPr>
        <w:numPr>
          <w:ilvl w:val="0"/>
          <w:numId w:val="1"/>
        </w:numPr>
        <w:spacing w:after="0"/>
        <w:ind w:hanging="708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Detailní specifikace objednávaných právních služeb: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174C395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7FD469" w14:textId="77777777" w:rsidR="00983FC2" w:rsidRDefault="00000000">
      <w:pPr>
        <w:spacing w:after="3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Zajišt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>ní odborného právního zhodnocení, revizí a zpracování návrh</w:t>
      </w:r>
      <w:r>
        <w:rPr>
          <w:sz w:val="20"/>
        </w:rPr>
        <w:t>ů</w:t>
      </w:r>
      <w:r>
        <w:rPr>
          <w:rFonts w:ascii="Times New Roman" w:eastAsia="Times New Roman" w:hAnsi="Times New Roman" w:cs="Times New Roman"/>
          <w:sz w:val="20"/>
        </w:rPr>
        <w:t xml:space="preserve"> postupu p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ípravy procesu EIA a možnosti stanovení kompenza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ních opat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ení v souvislosti s p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ípravou zám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 xml:space="preserve">ru „Zlepšení plavebních podmínek na Labi v úseku Ústí nad Labem – státní hranice 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R/SRN – Plavební stupe</w:t>
      </w:r>
      <w:r>
        <w:rPr>
          <w:sz w:val="20"/>
        </w:rPr>
        <w:t>ň</w:t>
      </w:r>
      <w:r>
        <w:rPr>
          <w:rFonts w:ascii="Times New Roman" w:eastAsia="Times New Roman" w:hAnsi="Times New Roman" w:cs="Times New Roman"/>
          <w:sz w:val="20"/>
        </w:rPr>
        <w:t xml:space="preserve"> D</w:t>
      </w:r>
      <w:r>
        <w:rPr>
          <w:sz w:val="20"/>
        </w:rPr>
        <w:t>ěč</w:t>
      </w:r>
      <w:r>
        <w:rPr>
          <w:rFonts w:ascii="Times New Roman" w:eastAsia="Times New Roman" w:hAnsi="Times New Roman" w:cs="Times New Roman"/>
          <w:sz w:val="20"/>
        </w:rPr>
        <w:t xml:space="preserve">ín“ z hlediska zákona 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. 100/2002 Sb., o posuzování vliv</w:t>
      </w:r>
      <w:r>
        <w:rPr>
          <w:sz w:val="20"/>
        </w:rPr>
        <w:t>ů</w:t>
      </w:r>
      <w:r>
        <w:rPr>
          <w:rFonts w:ascii="Times New Roman" w:eastAsia="Times New Roman" w:hAnsi="Times New Roman" w:cs="Times New Roman"/>
          <w:sz w:val="20"/>
        </w:rPr>
        <w:t xml:space="preserve"> na životní prost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edí a o zm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>n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 xml:space="preserve"> n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>kterých souvisejících zákon</w:t>
      </w:r>
      <w:r>
        <w:rPr>
          <w:sz w:val="20"/>
        </w:rPr>
        <w:t>ů</w:t>
      </w:r>
      <w:r>
        <w:rPr>
          <w:rFonts w:ascii="Times New Roman" w:eastAsia="Times New Roman" w:hAnsi="Times New Roman" w:cs="Times New Roman"/>
          <w:sz w:val="20"/>
        </w:rPr>
        <w:t xml:space="preserve"> (zákon o posuzování na životní prost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edí), ve zn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>ní pozd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>jších p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edpis</w:t>
      </w:r>
      <w:r>
        <w:rPr>
          <w:sz w:val="20"/>
        </w:rPr>
        <w:t>ů</w:t>
      </w:r>
      <w:r>
        <w:rPr>
          <w:rFonts w:ascii="Times New Roman" w:eastAsia="Times New Roman" w:hAnsi="Times New Roman" w:cs="Times New Roman"/>
          <w:sz w:val="20"/>
        </w:rPr>
        <w:t xml:space="preserve"> a zákona 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. 114/1992 Sb., o ochran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 xml:space="preserve"> p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írody a krajiny, ve zn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>ní pozd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>jších p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edpis</w:t>
      </w:r>
      <w:r>
        <w:rPr>
          <w:sz w:val="20"/>
        </w:rPr>
        <w:t>ů</w:t>
      </w:r>
      <w:r>
        <w:rPr>
          <w:rFonts w:ascii="Times New Roman" w:eastAsia="Times New Roman" w:hAnsi="Times New Roman" w:cs="Times New Roman"/>
          <w:sz w:val="20"/>
        </w:rPr>
        <w:t>. Zadání služeb bude probíhat operativn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 xml:space="preserve"> formou emailové komunikace, kdy bude ze strany Klienta zaslán jednozna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ný pokyn k zahájení prací. </w:t>
      </w:r>
    </w:p>
    <w:p w14:paraId="7E04C391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CF8DFC" w14:textId="77777777" w:rsidR="00983FC2" w:rsidRDefault="00000000">
      <w:pPr>
        <w:numPr>
          <w:ilvl w:val="0"/>
          <w:numId w:val="1"/>
        </w:numPr>
        <w:spacing w:after="0"/>
        <w:ind w:hanging="708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Místo a zp</w:t>
      </w:r>
      <w:r>
        <w:rPr>
          <w:sz w:val="20"/>
          <w:u w:val="single" w:color="000000"/>
        </w:rPr>
        <w:t>ů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sob pln</w:t>
      </w:r>
      <w:r>
        <w:rPr>
          <w:sz w:val="20"/>
          <w:u w:val="single" w:color="000000"/>
        </w:rPr>
        <w:t>ě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ní objednávaných právních služeb: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086BD37" w14:textId="77777777" w:rsidR="00983FC2" w:rsidRDefault="00000000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159118" w14:textId="77777777" w:rsidR="00983FC2" w:rsidRDefault="00000000">
      <w:pPr>
        <w:numPr>
          <w:ilvl w:val="0"/>
          <w:numId w:val="2"/>
        </w:numPr>
        <w:spacing w:after="3" w:line="253" w:lineRule="auto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sídlo Klienta, </w:t>
      </w:r>
    </w:p>
    <w:p w14:paraId="026BFC58" w14:textId="77777777" w:rsidR="00983FC2" w:rsidRDefault="00000000">
      <w:pPr>
        <w:numPr>
          <w:ilvl w:val="0"/>
          <w:numId w:val="2"/>
        </w:numPr>
        <w:spacing w:after="3" w:line="253" w:lineRule="auto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sídlo Poradce, </w:t>
      </w:r>
    </w:p>
    <w:p w14:paraId="71707E8A" w14:textId="638E093F" w:rsidR="00983FC2" w:rsidRDefault="00000000" w:rsidP="00055979">
      <w:pPr>
        <w:spacing w:after="19"/>
      </w:pPr>
      <w:r>
        <w:rPr>
          <w:rFonts w:ascii="Times New Roman" w:eastAsia="Times New Roman" w:hAnsi="Times New Roman" w:cs="Times New Roman"/>
          <w:color w:val="006EC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písemný dokument (listinný 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i elektronický),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ú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ast na osobní sch</w:t>
      </w:r>
      <w:r>
        <w:rPr>
          <w:sz w:val="20"/>
        </w:rPr>
        <w:t>ů</w:t>
      </w:r>
      <w:r>
        <w:rPr>
          <w:rFonts w:ascii="Times New Roman" w:eastAsia="Times New Roman" w:hAnsi="Times New Roman" w:cs="Times New Roman"/>
          <w:sz w:val="20"/>
        </w:rPr>
        <w:t>zce (prezen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ní jednání), </w:t>
      </w:r>
    </w:p>
    <w:p w14:paraId="03B36917" w14:textId="77777777" w:rsidR="00983FC2" w:rsidRDefault="00000000">
      <w:pPr>
        <w:numPr>
          <w:ilvl w:val="0"/>
          <w:numId w:val="2"/>
        </w:numPr>
        <w:spacing w:after="3" w:line="253" w:lineRule="auto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telefonický hovor.  </w:t>
      </w:r>
    </w:p>
    <w:p w14:paraId="0C3F2B06" w14:textId="1FC1BEC7" w:rsidR="00983FC2" w:rsidRDefault="00000000" w:rsidP="0005597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g)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Požadovaný termín (harmonogram) pln</w:t>
      </w:r>
      <w:r>
        <w:rPr>
          <w:sz w:val="20"/>
          <w:u w:val="single" w:color="000000"/>
        </w:rPr>
        <w:t>ě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ní objednávaných právních služeb: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E6248C3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B8E5AE6" w14:textId="77777777" w:rsidR="00983FC2" w:rsidRDefault="00000000">
      <w:pPr>
        <w:spacing w:after="3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30. 6. 2023 </w:t>
      </w:r>
    </w:p>
    <w:p w14:paraId="2F41FF59" w14:textId="77777777" w:rsidR="00983FC2" w:rsidRDefault="00000000">
      <w:pPr>
        <w:spacing w:after="26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EDD25A" w14:textId="3143C51D" w:rsidR="00055979" w:rsidRDefault="00000000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 </w:t>
      </w:r>
    </w:p>
    <w:p w14:paraId="0FEDA76E" w14:textId="77777777" w:rsidR="00055979" w:rsidRDefault="00055979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62F0218B" w14:textId="77777777" w:rsidR="00983FC2" w:rsidRDefault="00983FC2">
      <w:pPr>
        <w:spacing w:after="0"/>
        <w:ind w:left="10" w:right="6" w:hanging="10"/>
        <w:jc w:val="center"/>
      </w:pPr>
    </w:p>
    <w:p w14:paraId="6BAB7214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C94960" w14:textId="77777777" w:rsidR="00983FC2" w:rsidRDefault="00000000">
      <w:pPr>
        <w:tabs>
          <w:tab w:val="center" w:pos="2050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>h)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Hodinová sazba v K</w:t>
      </w:r>
      <w:r>
        <w:rPr>
          <w:sz w:val="20"/>
          <w:u w:val="single" w:color="000000"/>
        </w:rPr>
        <w:t>č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bez DPH: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610E84D" w14:textId="77777777" w:rsidR="00983FC2" w:rsidRDefault="00000000">
      <w:pPr>
        <w:spacing w:after="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ACB8B4" w14:textId="77777777" w:rsidR="00983FC2" w:rsidRDefault="00000000">
      <w:pPr>
        <w:tabs>
          <w:tab w:val="center" w:pos="2953"/>
        </w:tabs>
        <w:spacing w:after="3" w:line="253" w:lineRule="auto"/>
        <w:ind w:left="-15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1.050,- K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 bez DPH (jeden tisíc padesát korun 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eských) </w:t>
      </w:r>
    </w:p>
    <w:p w14:paraId="2A3685FE" w14:textId="77777777" w:rsidR="00983FC2" w:rsidRDefault="00000000">
      <w:pPr>
        <w:spacing w:after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08BF2862" w14:textId="77777777" w:rsidR="00983FC2" w:rsidRDefault="00000000">
      <w:pPr>
        <w:tabs>
          <w:tab w:val="center" w:pos="3049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>i)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Maximální nep</w:t>
      </w:r>
      <w:r>
        <w:rPr>
          <w:sz w:val="20"/>
          <w:u w:val="single" w:color="000000"/>
        </w:rPr>
        <w:t>ř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ekro</w:t>
      </w:r>
      <w:r>
        <w:rPr>
          <w:sz w:val="20"/>
          <w:u w:val="single" w:color="000000"/>
        </w:rPr>
        <w:t>č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itelná cena pln</w:t>
      </w:r>
      <w:r>
        <w:rPr>
          <w:sz w:val="20"/>
          <w:u w:val="single" w:color="000000"/>
        </w:rPr>
        <w:t>ě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ní v K</w:t>
      </w:r>
      <w:r>
        <w:rPr>
          <w:sz w:val="20"/>
          <w:u w:val="single" w:color="000000"/>
        </w:rPr>
        <w:t>č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bez DPH: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87CF98A" w14:textId="77777777" w:rsidR="00983FC2" w:rsidRDefault="00000000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7DF6FA" w14:textId="77777777" w:rsidR="00983FC2" w:rsidRDefault="00000000">
      <w:pPr>
        <w:tabs>
          <w:tab w:val="center" w:pos="4651"/>
        </w:tabs>
        <w:spacing w:after="3" w:line="253" w:lineRule="auto"/>
        <w:ind w:left="-15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Zadavatel maximální nep</w:t>
      </w:r>
      <w:r>
        <w:rPr>
          <w:sz w:val="20"/>
        </w:rPr>
        <w:t>ř</w:t>
      </w:r>
      <w:r>
        <w:rPr>
          <w:rFonts w:ascii="Times New Roman" w:eastAsia="Times New Roman" w:hAnsi="Times New Roman" w:cs="Times New Roman"/>
          <w:sz w:val="20"/>
        </w:rPr>
        <w:t>ekro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>itelnou cenu pln</w:t>
      </w:r>
      <w:r>
        <w:rPr>
          <w:sz w:val="20"/>
        </w:rPr>
        <w:t>ě</w:t>
      </w:r>
      <w:r>
        <w:rPr>
          <w:rFonts w:ascii="Times New Roman" w:eastAsia="Times New Roman" w:hAnsi="Times New Roman" w:cs="Times New Roman"/>
          <w:sz w:val="20"/>
        </w:rPr>
        <w:t>ní v K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 bez DPH stanovuje ve výši: </w:t>
      </w:r>
      <w:proofErr w:type="gramStart"/>
      <w:r>
        <w:rPr>
          <w:rFonts w:ascii="Times New Roman" w:eastAsia="Times New Roman" w:hAnsi="Times New Roman" w:cs="Times New Roman"/>
          <w:sz w:val="20"/>
        </w:rPr>
        <w:t>210.000,-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K</w:t>
      </w:r>
      <w:r>
        <w:rPr>
          <w:sz w:val="20"/>
        </w:rPr>
        <w:t>č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78B87A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49EA1F" w14:textId="77777777" w:rsidR="00983FC2" w:rsidRDefault="00000000">
      <w:pPr>
        <w:numPr>
          <w:ilvl w:val="0"/>
          <w:numId w:val="3"/>
        </w:numPr>
        <w:spacing w:after="0"/>
        <w:ind w:hanging="708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Kontaktní osoby zadavatele (Klienta) pro komunikaci b</w:t>
      </w:r>
      <w:r>
        <w:rPr>
          <w:sz w:val="20"/>
          <w:u w:val="single" w:color="000000"/>
        </w:rPr>
        <w:t>ě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hem pln</w:t>
      </w:r>
      <w:r>
        <w:rPr>
          <w:sz w:val="20"/>
          <w:u w:val="single" w:color="000000"/>
        </w:rPr>
        <w:t>ě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ní objednávané právní služby: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CA7A43E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54B778" w14:textId="6B04345C" w:rsidR="00983FC2" w:rsidRDefault="00055979">
      <w:pPr>
        <w:spacing w:after="3" w:line="253" w:lineRule="auto"/>
        <w:ind w:left="-5" w:hanging="10"/>
        <w:jc w:val="both"/>
      </w:pPr>
      <w:r w:rsidRPr="00055979">
        <w:rPr>
          <w:rFonts w:ascii="Times New Roman" w:eastAsia="Times New Roman" w:hAnsi="Times New Roman" w:cs="Times New Roman"/>
          <w:sz w:val="20"/>
        </w:rPr>
        <w:t>XXXXXXXXXXXXXXX</w:t>
      </w:r>
      <w:r w:rsidR="00000000">
        <w:rPr>
          <w:rFonts w:ascii="Times New Roman" w:eastAsia="Times New Roman" w:hAnsi="Times New Roman" w:cs="Times New Roman"/>
          <w:sz w:val="20"/>
        </w:rPr>
        <w:t xml:space="preserve">, tel. </w:t>
      </w:r>
      <w:r w:rsidRPr="00055979">
        <w:rPr>
          <w:rFonts w:ascii="Times New Roman" w:eastAsia="Times New Roman" w:hAnsi="Times New Roman" w:cs="Times New Roman"/>
          <w:sz w:val="20"/>
        </w:rPr>
        <w:t>XXXXXXXXXXXXXXX</w:t>
      </w:r>
      <w:r w:rsidR="00000000">
        <w:rPr>
          <w:rFonts w:ascii="Times New Roman" w:eastAsia="Times New Roman" w:hAnsi="Times New Roman" w:cs="Times New Roman"/>
          <w:sz w:val="20"/>
        </w:rPr>
        <w:t xml:space="preserve">, e-mail: </w:t>
      </w:r>
      <w:r w:rsidRPr="00055979">
        <w:rPr>
          <w:rFonts w:ascii="Times New Roman" w:eastAsia="Times New Roman" w:hAnsi="Times New Roman" w:cs="Times New Roman"/>
          <w:sz w:val="20"/>
        </w:rPr>
        <w:t>XXXXXXXXXXXXXXX</w:t>
      </w:r>
      <w:r w:rsidR="00000000">
        <w:rPr>
          <w:rFonts w:ascii="Times New Roman" w:eastAsia="Times New Roman" w:hAnsi="Times New Roman" w:cs="Times New Roman"/>
          <w:sz w:val="20"/>
        </w:rPr>
        <w:t xml:space="preserve">. </w:t>
      </w:r>
    </w:p>
    <w:p w14:paraId="7B0F1B01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8C0035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F0BB0F" w14:textId="77777777" w:rsidR="00983FC2" w:rsidRDefault="00000000">
      <w:pPr>
        <w:numPr>
          <w:ilvl w:val="0"/>
          <w:numId w:val="3"/>
        </w:numPr>
        <w:spacing w:after="0"/>
        <w:ind w:hanging="708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Datum a podpis osoby oprávn</w:t>
      </w:r>
      <w:r>
        <w:rPr>
          <w:sz w:val="20"/>
          <w:u w:val="single" w:color="000000"/>
        </w:rPr>
        <w:t>ě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né jednat za zadavatele (Klienta):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4450512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6E0361D" w14:textId="77777777" w:rsidR="00983FC2" w:rsidRDefault="00000000">
      <w:pPr>
        <w:spacing w:after="3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1. 2. 2023 </w:t>
      </w:r>
    </w:p>
    <w:p w14:paraId="4288E7AD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2CBC54" w14:textId="2713959E" w:rsidR="00983FC2" w:rsidRDefault="00000000">
      <w:pPr>
        <w:spacing w:after="3" w:line="25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Ing. Lubomír Fojt</w:t>
      </w:r>
      <w:r>
        <w:rPr>
          <w:sz w:val="20"/>
        </w:rPr>
        <w:t>ů</w:t>
      </w:r>
      <w:r>
        <w:rPr>
          <w:rFonts w:ascii="Times New Roman" w:eastAsia="Times New Roman" w:hAnsi="Times New Roman" w:cs="Times New Roman"/>
          <w:sz w:val="20"/>
        </w:rPr>
        <w:t>, tel</w:t>
      </w:r>
      <w:r w:rsidR="00055979" w:rsidRPr="00055979">
        <w:t xml:space="preserve"> </w:t>
      </w:r>
      <w:r w:rsidR="00055979" w:rsidRPr="00055979">
        <w:rPr>
          <w:rFonts w:ascii="Times New Roman" w:eastAsia="Times New Roman" w:hAnsi="Times New Roman" w:cs="Times New Roman"/>
          <w:sz w:val="20"/>
        </w:rPr>
        <w:t>XXXXXXXXXXXXXXX</w:t>
      </w:r>
      <w:r>
        <w:rPr>
          <w:rFonts w:ascii="Times New Roman" w:eastAsia="Times New Roman" w:hAnsi="Times New Roman" w:cs="Times New Roman"/>
          <w:sz w:val="20"/>
        </w:rPr>
        <w:t xml:space="preserve">, e-mail: </w:t>
      </w:r>
      <w:r w:rsidR="00055979" w:rsidRPr="00055979">
        <w:rPr>
          <w:rFonts w:ascii="Times New Roman" w:eastAsia="Times New Roman" w:hAnsi="Times New Roman" w:cs="Times New Roman"/>
          <w:sz w:val="20"/>
        </w:rPr>
        <w:t>XXXXXXXXXXXXXXX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4742B0D5" w14:textId="067221F9" w:rsidR="00983FC2" w:rsidRDefault="00000000" w:rsidP="00055979">
      <w:pPr>
        <w:spacing w:after="875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486A5C8" w14:textId="77777777" w:rsidR="00983FC2" w:rsidRDefault="00983FC2">
      <w:pPr>
        <w:sectPr w:rsidR="00983FC2">
          <w:pgSz w:w="11900" w:h="16840"/>
          <w:pgMar w:top="704" w:right="1431" w:bottom="709" w:left="1440" w:header="708" w:footer="708" w:gutter="0"/>
          <w:cols w:space="708"/>
        </w:sectPr>
      </w:pPr>
    </w:p>
    <w:p w14:paraId="1C92D1A9" w14:textId="77777777" w:rsidR="00983FC2" w:rsidRDefault="00000000">
      <w:pPr>
        <w:pStyle w:val="Nadpis2"/>
        <w:tabs>
          <w:tab w:val="center" w:pos="1565"/>
          <w:tab w:val="right" w:pos="9030"/>
        </w:tabs>
        <w:spacing w:after="517"/>
        <w:ind w:left="0" w:right="-11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lastRenderedPageBreak/>
        <w:tab/>
      </w:r>
      <w:r>
        <w:rPr>
          <w:noProof/>
        </w:rPr>
        <w:drawing>
          <wp:inline distT="0" distB="0" distL="0" distR="0" wp14:anchorId="68BFC795" wp14:editId="20589B4A">
            <wp:extent cx="1061085" cy="705485"/>
            <wp:effectExtent l="0" t="0" r="0" b="0"/>
            <wp:docPr id="1272" name="Picture 1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Picture 12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Ř e d i t e l s t v í v o d n í c h c e s t Č R </w:t>
      </w:r>
    </w:p>
    <w:p w14:paraId="4781F85E" w14:textId="77777777" w:rsidR="00983FC2" w:rsidRDefault="00000000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AKCEPTACE OBJEDNÁVKY </w:t>
      </w:r>
    </w:p>
    <w:p w14:paraId="6021FBEC" w14:textId="77777777" w:rsidR="00983FC2" w:rsidRDefault="00000000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[ve smyslu § 134 odst. 1 ZZVZ] </w:t>
      </w:r>
    </w:p>
    <w:p w14:paraId="12CA7B68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CED031E" w14:textId="77777777" w:rsidR="00983FC2" w:rsidRDefault="00000000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14:paraId="2B9D9AE6" w14:textId="77777777" w:rsidR="00983FC2" w:rsidRDefault="00000000">
      <w:pPr>
        <w:spacing w:after="0" w:line="275" w:lineRule="auto"/>
        <w:ind w:left="3970" w:hanging="3668"/>
      </w:pPr>
      <w:r>
        <w:rPr>
          <w:rFonts w:ascii="Times New Roman" w:eastAsia="Times New Roman" w:hAnsi="Times New Roman" w:cs="Times New Roman"/>
        </w:rPr>
        <w:t xml:space="preserve">Ve smyslu § 134 odst. 1 ZZVZ a článku 2 níže uvedené Rámcové dohody tímto reaguji na Vaši objednávku: </w:t>
      </w:r>
    </w:p>
    <w:p w14:paraId="584C2CEA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63F228" w14:textId="77777777" w:rsidR="00983FC2" w:rsidRDefault="00000000">
      <w:pPr>
        <w:numPr>
          <w:ilvl w:val="0"/>
          <w:numId w:val="4"/>
        </w:numPr>
        <w:spacing w:after="2"/>
        <w:ind w:hanging="566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Pořadové číslo výzvy k akceptaci: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E4DF0F9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2277D2" w14:textId="77777777" w:rsidR="00983FC2" w:rsidRDefault="00000000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003/2023 </w:t>
      </w:r>
    </w:p>
    <w:p w14:paraId="385B7467" w14:textId="77777777" w:rsidR="00983FC2" w:rsidRDefault="00000000">
      <w:pPr>
        <w:spacing w:after="2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78D6757" w14:textId="77777777" w:rsidR="00983FC2" w:rsidRDefault="00000000">
      <w:pPr>
        <w:numPr>
          <w:ilvl w:val="0"/>
          <w:numId w:val="4"/>
        </w:numPr>
        <w:spacing w:after="2"/>
        <w:ind w:hanging="566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Odkaz na Rámcovou dohodu: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6C238DD" w14:textId="77777777" w:rsidR="00983FC2" w:rsidRDefault="00000000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0C6256" w14:textId="77777777" w:rsidR="00983FC2" w:rsidRDefault="00000000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RÁMCOVÁ DOHODA O POSKYTOVÁNÍ PRÁVNÍCH SLUŽEB – Specializované právní služby v oblasti </w:t>
      </w:r>
    </w:p>
    <w:p w14:paraId="3A252E05" w14:textId="77777777" w:rsidR="00983FC2" w:rsidRDefault="00000000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investiční výstavby, kterou dne 14.4.2021 pod č. S/ŘVC/016/P/RAM/2018 uzavřelo Ředitelství vodních cest ČR, nábřeží L. Svobody 12/1222, 110 15 Praha 1, IČO: 67981801 (coby Klient) na jedné straně a Konsorcium </w:t>
      </w:r>
    </w:p>
    <w:p w14:paraId="3F63592C" w14:textId="77777777" w:rsidR="00983FC2" w:rsidRDefault="00000000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HP – AKEG, jehož členy jsou HAVEL &amp; </w:t>
      </w:r>
      <w:proofErr w:type="spellStart"/>
      <w:r>
        <w:rPr>
          <w:rFonts w:ascii="Times New Roman" w:eastAsia="Times New Roman" w:hAnsi="Times New Roman" w:cs="Times New Roman"/>
          <w:sz w:val="20"/>
        </w:rPr>
        <w:t>Partners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s.r.o., advokátní kancelář, Na Florenci 2116/15, 110 00 Praha </w:t>
      </w:r>
    </w:p>
    <w:p w14:paraId="6160C147" w14:textId="77777777" w:rsidR="00983FC2" w:rsidRDefault="00000000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1, IČO: 26454807 (vedoucí člen konsorcia) a JUDr. Jindřich Vítek, advokát advokátní kanceláře ERHARTOVÁ GŰRLICH VÍTEK, Šafaříkova 201/17, 120 00 Praha 2, IČO advokáta: 63622777 (člen konsorcia) (oba coby Poradce) na straně druhé. </w:t>
      </w:r>
    </w:p>
    <w:p w14:paraId="57E3A7E5" w14:textId="77777777" w:rsidR="00983FC2" w:rsidRDefault="00000000">
      <w:pPr>
        <w:spacing w:after="2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ACD3A2" w14:textId="77777777" w:rsidR="00983FC2" w:rsidRDefault="00000000">
      <w:pPr>
        <w:numPr>
          <w:ilvl w:val="0"/>
          <w:numId w:val="4"/>
        </w:numPr>
        <w:spacing w:after="2"/>
        <w:ind w:hanging="566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Identifikační údaje zadavatele (Klienta):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83FC6B8" w14:textId="77777777" w:rsidR="00983FC2" w:rsidRDefault="00000000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B744A8" w14:textId="77777777" w:rsidR="00983FC2" w:rsidRDefault="00000000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Ředitelství vodních cest ČR, nábřeží L. Svobody 12/1222, 110 15 Praha 1, IČO: 67981801 </w:t>
      </w:r>
    </w:p>
    <w:p w14:paraId="5ED1A344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71576C" w14:textId="77777777" w:rsidR="00983FC2" w:rsidRDefault="00000000">
      <w:pPr>
        <w:numPr>
          <w:ilvl w:val="0"/>
          <w:numId w:val="4"/>
        </w:numPr>
        <w:spacing w:after="2"/>
        <w:ind w:hanging="566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Identifikační údaje dodavatele (Poradce):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6339D68" w14:textId="77777777" w:rsidR="00983FC2" w:rsidRDefault="00000000">
      <w:pPr>
        <w:spacing w:after="1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2A6A15" w14:textId="77777777" w:rsidR="00983FC2" w:rsidRDefault="00000000">
      <w:pPr>
        <w:spacing w:after="2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Konsorcium HP – AKEGV založené na základě Smlouvy o sdružení ve společnosti (konsorciu), jehož členy jsou </w:t>
      </w:r>
    </w:p>
    <w:p w14:paraId="77349685" w14:textId="77777777" w:rsidR="00983FC2" w:rsidRDefault="00000000">
      <w:pPr>
        <w:spacing w:after="2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HAVEL &amp; PARTNERS s.r.o., advokátní kancelář </w:t>
      </w:r>
    </w:p>
    <w:p w14:paraId="377F65ED" w14:textId="77777777" w:rsidR="00983FC2" w:rsidRDefault="00000000">
      <w:pPr>
        <w:spacing w:after="9" w:line="249" w:lineRule="auto"/>
        <w:ind w:left="-5" w:right="4177" w:hanging="10"/>
      </w:pPr>
      <w:r>
        <w:rPr>
          <w:rFonts w:ascii="Times New Roman" w:eastAsia="Times New Roman" w:hAnsi="Times New Roman" w:cs="Times New Roman"/>
          <w:sz w:val="20"/>
        </w:rPr>
        <w:t xml:space="preserve">(vedoucí člen konsorcia) se sídlem: Na Florenci 2116/15, 110 00 Praha 1 Nové Město </w:t>
      </w:r>
    </w:p>
    <w:p w14:paraId="2D760772" w14:textId="77777777" w:rsidR="00983FC2" w:rsidRDefault="00000000">
      <w:pPr>
        <w:spacing w:after="9" w:line="249" w:lineRule="auto"/>
        <w:ind w:left="-5" w:right="7231" w:hanging="10"/>
      </w:pPr>
      <w:r>
        <w:rPr>
          <w:rFonts w:ascii="Times New Roman" w:eastAsia="Times New Roman" w:hAnsi="Times New Roman" w:cs="Times New Roman"/>
          <w:sz w:val="20"/>
        </w:rPr>
        <w:t xml:space="preserve">IČO: 264 54 807 DIČ: CZ26454807 </w:t>
      </w:r>
    </w:p>
    <w:p w14:paraId="24086BCB" w14:textId="77777777" w:rsidR="00983FC2" w:rsidRDefault="00000000">
      <w:pPr>
        <w:spacing w:after="31" w:line="249" w:lineRule="auto"/>
        <w:ind w:left="-5" w:right="3214" w:hanging="10"/>
      </w:pPr>
      <w:r>
        <w:rPr>
          <w:rFonts w:ascii="Times New Roman" w:eastAsia="Times New Roman" w:hAnsi="Times New Roman" w:cs="Times New Roman"/>
          <w:sz w:val="20"/>
        </w:rPr>
        <w:t xml:space="preserve">zapsaná v Obchodním rejstříku vedeném Městským soudem v Praze pod </w:t>
      </w:r>
      <w:proofErr w:type="spellStart"/>
      <w:r>
        <w:rPr>
          <w:rFonts w:ascii="Times New Roman" w:eastAsia="Times New Roman" w:hAnsi="Times New Roman" w:cs="Times New Roman"/>
          <w:sz w:val="20"/>
        </w:rPr>
        <w:t>sp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zn. C 114599 </w:t>
      </w:r>
    </w:p>
    <w:p w14:paraId="721C1A3E" w14:textId="12BF0650" w:rsidR="00983FC2" w:rsidRDefault="00000000">
      <w:pPr>
        <w:spacing w:after="9" w:line="249" w:lineRule="auto"/>
        <w:ind w:left="-5" w:right="4826" w:hanging="10"/>
      </w:pPr>
      <w:r>
        <w:rPr>
          <w:rFonts w:ascii="Times New Roman" w:eastAsia="Times New Roman" w:hAnsi="Times New Roman" w:cs="Times New Roman"/>
          <w:sz w:val="20"/>
        </w:rPr>
        <w:t xml:space="preserve">bankovní spojení: Česká spořitelna, a.s., </w:t>
      </w:r>
      <w:proofErr w:type="gramStart"/>
      <w:r>
        <w:rPr>
          <w:rFonts w:ascii="Times New Roman" w:eastAsia="Times New Roman" w:hAnsi="Times New Roman" w:cs="Times New Roman"/>
          <w:sz w:val="20"/>
        </w:rPr>
        <w:t>Praha  číslo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účtu</w:t>
      </w:r>
      <w:r w:rsidR="00055979">
        <w:rPr>
          <w:rFonts w:ascii="Times New Roman" w:eastAsia="Times New Roman" w:hAnsi="Times New Roman" w:cs="Times New Roman"/>
          <w:sz w:val="20"/>
        </w:rPr>
        <w:t>:</w:t>
      </w:r>
      <w:r w:rsidR="00055979" w:rsidRPr="00055979">
        <w:t xml:space="preserve"> </w:t>
      </w:r>
      <w:r w:rsidR="00055979" w:rsidRPr="00055979">
        <w:rPr>
          <w:rFonts w:ascii="Times New Roman" w:eastAsia="Times New Roman" w:hAnsi="Times New Roman" w:cs="Times New Roman"/>
          <w:sz w:val="20"/>
        </w:rPr>
        <w:t>XXXXXXXXXXXXXXX</w:t>
      </w:r>
    </w:p>
    <w:p w14:paraId="3B27B203" w14:textId="5966ABE8" w:rsidR="00983FC2" w:rsidRDefault="00000000">
      <w:pPr>
        <w:spacing w:after="40" w:line="364" w:lineRule="auto"/>
        <w:ind w:left="-5" w:right="4927" w:hanging="10"/>
      </w:pPr>
      <w:r>
        <w:rPr>
          <w:rFonts w:ascii="Times New Roman" w:eastAsia="Times New Roman" w:hAnsi="Times New Roman" w:cs="Times New Roman"/>
          <w:sz w:val="20"/>
        </w:rPr>
        <w:t xml:space="preserve">zastoupený: </w:t>
      </w:r>
      <w:r w:rsidR="00055979" w:rsidRPr="00055979">
        <w:rPr>
          <w:rFonts w:ascii="Times New Roman" w:eastAsia="Times New Roman" w:hAnsi="Times New Roman" w:cs="Times New Roman"/>
          <w:sz w:val="20"/>
        </w:rPr>
        <w:t>XXXXXXXXXXXXXXX</w:t>
      </w:r>
      <w:r>
        <w:rPr>
          <w:rFonts w:ascii="Times New Roman" w:eastAsia="Times New Roman" w:hAnsi="Times New Roman" w:cs="Times New Roman"/>
          <w:sz w:val="20"/>
        </w:rPr>
        <w:t xml:space="preserve">, jednatelem a </w:t>
      </w:r>
    </w:p>
    <w:p w14:paraId="7CE4EFBB" w14:textId="77777777" w:rsidR="00983FC2" w:rsidRDefault="00000000">
      <w:pPr>
        <w:spacing w:after="2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JUDr. Jindřich Vítek, Ph.D., advokát advokátní kanceláře ERHARTOVÁ GÜRLICH VÍTEK &amp; PARTNERS </w:t>
      </w:r>
    </w:p>
    <w:p w14:paraId="75CDE68C" w14:textId="77777777" w:rsidR="00983FC2" w:rsidRDefault="00000000">
      <w:pPr>
        <w:spacing w:after="9" w:line="249" w:lineRule="auto"/>
        <w:ind w:left="-5" w:right="3556" w:hanging="10"/>
      </w:pPr>
      <w:r>
        <w:rPr>
          <w:rFonts w:ascii="Times New Roman" w:eastAsia="Times New Roman" w:hAnsi="Times New Roman" w:cs="Times New Roman"/>
          <w:sz w:val="20"/>
        </w:rPr>
        <w:t xml:space="preserve">(člen konsorcia) se sídlem: Šafaříkova 201/17, 120 00 Praha 2 IČO: 636 22 777 zapsaný v seznamu advokátů vedeném ČAK, ev. č. advokáta: 09459 </w:t>
      </w:r>
    </w:p>
    <w:p w14:paraId="77126E62" w14:textId="77777777" w:rsidR="00983FC2" w:rsidRDefault="00000000">
      <w:pPr>
        <w:spacing w:after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21AA9A" w14:textId="77777777" w:rsidR="00983FC2" w:rsidRDefault="00000000">
      <w:pPr>
        <w:tabs>
          <w:tab w:val="center" w:pos="2804"/>
        </w:tabs>
        <w:spacing w:after="2"/>
        <w:ind w:left="-15"/>
      </w:pPr>
      <w:r>
        <w:rPr>
          <w:rFonts w:ascii="Times New Roman" w:eastAsia="Times New Roman" w:hAnsi="Times New Roman" w:cs="Times New Roman"/>
          <w:b/>
          <w:sz w:val="20"/>
        </w:rPr>
        <w:t>e)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Prohlášení o střetu zájmů a o akceptaci objednávky: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B9A994E" w14:textId="77777777" w:rsidR="00983FC2" w:rsidRDefault="00000000">
      <w:pPr>
        <w:spacing w:after="3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4F82A7D" w14:textId="77777777" w:rsidR="00983FC2" w:rsidRDefault="00000000">
      <w:pPr>
        <w:spacing w:after="257" w:line="274" w:lineRule="auto"/>
        <w:ind w:left="-5" w:right="-14" w:hanging="10"/>
        <w:jc w:val="both"/>
      </w:pPr>
      <w:r>
        <w:rPr>
          <w:rFonts w:ascii="Segoe UI Symbol" w:eastAsia="Segoe UI Symbol" w:hAnsi="Segoe UI Symbol" w:cs="Segoe UI Symbol"/>
          <w:sz w:val="20"/>
        </w:rPr>
        <w:lastRenderedPageBreak/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Jako dodavatel (Poradce) jsem se seznámil s 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 z pohledu ustanovení § 19 zákona č. 85/1996 Sb., o advokacii, ve znění pozdějších předpisů či z pohledu ustanovení článku 8 odst. 5 usnesení představenstva České advokátní komory č. 1/1997 Věstníku </w:t>
      </w:r>
    </w:p>
    <w:p w14:paraId="2F82DF7E" w14:textId="77777777" w:rsidR="00983FC2" w:rsidRDefault="00000000">
      <w:pPr>
        <w:spacing w:after="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C4B5B2" w14:textId="77777777" w:rsidR="00983FC2" w:rsidRDefault="00000000">
      <w:pPr>
        <w:spacing w:after="259"/>
        <w:ind w:left="10" w:hanging="10"/>
        <w:jc w:val="center"/>
      </w:pPr>
      <w:r>
        <w:rPr>
          <w:rFonts w:ascii="Palatino Linotype" w:eastAsia="Palatino Linotype" w:hAnsi="Palatino Linotype" w:cs="Palatino Linotype"/>
        </w:rPr>
        <w:t xml:space="preserve">Stránka </w:t>
      </w:r>
      <w:r>
        <w:rPr>
          <w:rFonts w:ascii="Palatino Linotype" w:eastAsia="Palatino Linotype" w:hAnsi="Palatino Linotype" w:cs="Palatino Linotype"/>
          <w:b/>
        </w:rPr>
        <w:t>1</w:t>
      </w:r>
      <w:r>
        <w:rPr>
          <w:rFonts w:ascii="Palatino Linotype" w:eastAsia="Palatino Linotype" w:hAnsi="Palatino Linotype" w:cs="Palatino Linotype"/>
        </w:rPr>
        <w:t xml:space="preserve"> z </w:t>
      </w:r>
      <w:r>
        <w:rPr>
          <w:rFonts w:ascii="Palatino Linotype" w:eastAsia="Palatino Linotype" w:hAnsi="Palatino Linotype" w:cs="Palatino Linotype"/>
          <w:b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7B4E18" w14:textId="77777777" w:rsidR="00983FC2" w:rsidRDefault="00000000">
      <w:pPr>
        <w:pStyle w:val="Nadpis2"/>
        <w:tabs>
          <w:tab w:val="center" w:pos="1564"/>
          <w:tab w:val="right" w:pos="9030"/>
        </w:tabs>
        <w:ind w:left="0" w:right="-11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noProof/>
        </w:rPr>
        <w:drawing>
          <wp:inline distT="0" distB="0" distL="0" distR="0" wp14:anchorId="024A188A" wp14:editId="6F9C1184">
            <wp:extent cx="1061085" cy="705485"/>
            <wp:effectExtent l="0" t="0" r="0" b="0"/>
            <wp:docPr id="1574" name="Picture 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Picture 15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Ř e d i t e l s t v í v o d n í c h c e s t Č R </w:t>
      </w:r>
    </w:p>
    <w:p w14:paraId="506FE627" w14:textId="77777777" w:rsidR="00983FC2" w:rsidRDefault="00000000">
      <w:pPr>
        <w:spacing w:after="1" w:line="274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ze dne 31. října 1996, kterým se stanoví pravidla profesionální etiky a pravidla soutěže advokátů České republiky (etický kodex), v aktuálně účinném znění. Po tomto posouzení prohlašuji, že eventuálním uzavřením Prováděcí smlouvy na plnění objednávané právní služby ke střetu zájmu ve shora uvedeném smyslu </w:t>
      </w:r>
      <w:r>
        <w:rPr>
          <w:rFonts w:ascii="Times New Roman" w:eastAsia="Times New Roman" w:hAnsi="Times New Roman" w:cs="Times New Roman"/>
          <w:b/>
          <w:sz w:val="20"/>
        </w:rPr>
        <w:t>nedojde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6FDD54AF" w14:textId="77777777" w:rsidR="00983FC2" w:rsidRDefault="00000000">
      <w:pPr>
        <w:spacing w:after="3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06BAB5" w14:textId="77777777" w:rsidR="00983FC2" w:rsidRDefault="00000000">
      <w:pPr>
        <w:spacing w:after="9" w:line="249" w:lineRule="auto"/>
        <w:ind w:left="-5" w:hanging="10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Na základě seznámení se s informacemi uvedenými o objednávané právní službě, které jsou uvedeny ve Výzvě k akceptaci objednávky, objednávku tímto </w:t>
      </w:r>
      <w:r>
        <w:rPr>
          <w:rFonts w:ascii="Times New Roman" w:eastAsia="Times New Roman" w:hAnsi="Times New Roman" w:cs="Times New Roman"/>
          <w:b/>
          <w:sz w:val="20"/>
        </w:rPr>
        <w:t>akceptuji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235726B" w14:textId="77777777" w:rsidR="00983FC2" w:rsidRDefault="00000000">
      <w:pPr>
        <w:spacing w:after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7734358" w14:textId="77777777" w:rsidR="00983FC2" w:rsidRDefault="00000000">
      <w:pPr>
        <w:numPr>
          <w:ilvl w:val="0"/>
          <w:numId w:val="5"/>
        </w:numPr>
        <w:spacing w:after="2"/>
        <w:ind w:hanging="566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Kontaktní osoby dodavatele (Poradce) pro komunikaci během plnění objednávané právní služby: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BEB63F5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667172" w14:textId="3075AE69" w:rsidR="00983FC2" w:rsidRDefault="00000000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Za Poradce: </w:t>
      </w:r>
      <w:r w:rsidR="00055979" w:rsidRPr="00055979">
        <w:rPr>
          <w:rFonts w:ascii="Times New Roman" w:eastAsia="Times New Roman" w:hAnsi="Times New Roman" w:cs="Times New Roman"/>
          <w:sz w:val="20"/>
        </w:rPr>
        <w:t>XXXXXXXXXXXXXXX</w:t>
      </w:r>
      <w:r>
        <w:rPr>
          <w:rFonts w:ascii="Times New Roman" w:eastAsia="Times New Roman" w:hAnsi="Times New Roman" w:cs="Times New Roman"/>
          <w:sz w:val="20"/>
        </w:rPr>
        <w:t xml:space="preserve">, tel.: </w:t>
      </w:r>
      <w:r w:rsidR="00055979" w:rsidRPr="00055979">
        <w:rPr>
          <w:rFonts w:ascii="Times New Roman" w:eastAsia="Times New Roman" w:hAnsi="Times New Roman" w:cs="Times New Roman"/>
          <w:sz w:val="20"/>
        </w:rPr>
        <w:t>XXXXXXXXXXXXXXX</w:t>
      </w:r>
      <w:r>
        <w:rPr>
          <w:rFonts w:ascii="Times New Roman" w:eastAsia="Times New Roman" w:hAnsi="Times New Roman" w:cs="Times New Roman"/>
          <w:sz w:val="20"/>
        </w:rPr>
        <w:t xml:space="preserve">, email: </w:t>
      </w:r>
      <w:r w:rsidR="00055979" w:rsidRPr="00055979">
        <w:rPr>
          <w:rFonts w:ascii="Times New Roman" w:eastAsia="Times New Roman" w:hAnsi="Times New Roman" w:cs="Times New Roman"/>
          <w:sz w:val="20"/>
        </w:rPr>
        <w:t>XXXXXXXXXXXXXXX</w:t>
      </w:r>
    </w:p>
    <w:p w14:paraId="751AC1CE" w14:textId="77777777" w:rsidR="00983FC2" w:rsidRDefault="00000000">
      <w:pPr>
        <w:spacing w:after="1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8A002A" w14:textId="77777777" w:rsidR="00983FC2" w:rsidRDefault="00000000">
      <w:pPr>
        <w:numPr>
          <w:ilvl w:val="0"/>
          <w:numId w:val="5"/>
        </w:numPr>
        <w:spacing w:after="2"/>
        <w:ind w:hanging="566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Datum a podpis osoby oprávněné jednat za dodavatele (Poradce):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F350494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FFD79E2" w14:textId="77777777" w:rsidR="00983FC2" w:rsidRDefault="00000000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03.02.2023 </w:t>
      </w:r>
    </w:p>
    <w:p w14:paraId="5A399DF4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F6D8516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9788F6" w14:textId="2A61C0A5" w:rsidR="00983FC2" w:rsidRDefault="00055979">
      <w:pPr>
        <w:spacing w:after="174" w:line="249" w:lineRule="auto"/>
        <w:ind w:left="-5" w:hanging="10"/>
      </w:pPr>
      <w:r w:rsidRPr="00055979">
        <w:rPr>
          <w:rFonts w:ascii="Times New Roman" w:eastAsia="Times New Roman" w:hAnsi="Times New Roman" w:cs="Times New Roman"/>
          <w:sz w:val="20"/>
        </w:rPr>
        <w:t>XXXXXXXXXXXXXXX</w:t>
      </w:r>
      <w:r w:rsidR="00000000">
        <w:rPr>
          <w:rFonts w:ascii="Times New Roman" w:eastAsia="Times New Roman" w:hAnsi="Times New Roman" w:cs="Times New Roman"/>
          <w:sz w:val="20"/>
        </w:rPr>
        <w:t xml:space="preserve">, jednatel </w:t>
      </w:r>
    </w:p>
    <w:p w14:paraId="6B6E3BD4" w14:textId="77777777" w:rsidR="00983FC2" w:rsidRDefault="00000000">
      <w:pPr>
        <w:spacing w:after="34"/>
        <w:ind w:left="778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7EFA1485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14:paraId="5AF230B8" w14:textId="77777777" w:rsidR="00983FC2" w:rsidRDefault="00000000">
      <w:pPr>
        <w:spacing w:after="326" w:line="289" w:lineRule="auto"/>
        <w:ind w:left="4513" w:right="445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1843ED2B" w14:textId="77777777" w:rsidR="00983FC2" w:rsidRDefault="00000000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0EE5ACC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31E0539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1BB2FA1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51F0336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1CB12A5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6973096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12FD2DF" w14:textId="77777777" w:rsidR="00983FC2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2B96989" w14:textId="77777777" w:rsidR="00983FC2" w:rsidRDefault="00000000">
      <w:pPr>
        <w:spacing w:after="4839"/>
      </w:pPr>
      <w:r>
        <w:rPr>
          <w:rFonts w:ascii="Times New Roman" w:eastAsia="Times New Roman" w:hAnsi="Times New Roman" w:cs="Times New Roman"/>
        </w:rPr>
        <w:t xml:space="preserve"> </w:t>
      </w:r>
    </w:p>
    <w:p w14:paraId="5E129345" w14:textId="77777777" w:rsidR="00983FC2" w:rsidRDefault="00000000">
      <w:pPr>
        <w:spacing w:after="42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09A8AA7E" w14:textId="77777777" w:rsidR="00983FC2" w:rsidRDefault="00000000">
      <w:pPr>
        <w:pStyle w:val="Nadpis3"/>
      </w:pPr>
      <w:r>
        <w:t xml:space="preserve">Stránka </w:t>
      </w:r>
      <w:r>
        <w:rPr>
          <w:b/>
        </w:rPr>
        <w:t>2</w:t>
      </w:r>
      <w:r>
        <w:t xml:space="preserve"> z </w:t>
      </w:r>
      <w:r>
        <w:rPr>
          <w:b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83FC2">
      <w:headerReference w:type="even" r:id="rId8"/>
      <w:headerReference w:type="default" r:id="rId9"/>
      <w:headerReference w:type="first" r:id="rId10"/>
      <w:pgSz w:w="11906" w:h="16838"/>
      <w:pgMar w:top="708" w:right="1436" w:bottom="70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9982" w14:textId="77777777" w:rsidR="001835DB" w:rsidRDefault="001835DB">
      <w:pPr>
        <w:spacing w:after="0" w:line="240" w:lineRule="auto"/>
      </w:pPr>
      <w:r>
        <w:separator/>
      </w:r>
    </w:p>
  </w:endnote>
  <w:endnote w:type="continuationSeparator" w:id="0">
    <w:p w14:paraId="16C93BB7" w14:textId="77777777" w:rsidR="001835DB" w:rsidRDefault="001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C314" w14:textId="77777777" w:rsidR="001835DB" w:rsidRDefault="001835DB">
      <w:pPr>
        <w:spacing w:after="0" w:line="240" w:lineRule="auto"/>
      </w:pPr>
      <w:r>
        <w:separator/>
      </w:r>
    </w:p>
  </w:footnote>
  <w:footnote w:type="continuationSeparator" w:id="0">
    <w:p w14:paraId="1B28958F" w14:textId="77777777" w:rsidR="001835DB" w:rsidRDefault="001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C9DA" w14:textId="078EF780" w:rsidR="00983FC2" w:rsidRDefault="00983F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D4A5" w14:textId="71132C14" w:rsidR="00983FC2" w:rsidRDefault="00983F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C786" w14:textId="5CB6EF9C" w:rsidR="00983FC2" w:rsidRDefault="00983F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9F3"/>
    <w:multiLevelType w:val="hybridMultilevel"/>
    <w:tmpl w:val="5FDE44C8"/>
    <w:lvl w:ilvl="0" w:tplc="051EC67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3609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E6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1A4F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1B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348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63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4D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40C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100D0"/>
    <w:multiLevelType w:val="hybridMultilevel"/>
    <w:tmpl w:val="BE6CCEC6"/>
    <w:lvl w:ilvl="0" w:tplc="0750D3B2">
      <w:start w:val="6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BC23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C4F2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2BE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CC4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23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8B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6A7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4C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80C5A"/>
    <w:multiLevelType w:val="hybridMultilevel"/>
    <w:tmpl w:val="1A70C0E6"/>
    <w:lvl w:ilvl="0" w:tplc="E808079E">
      <w:start w:val="10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0405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901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B04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AA8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4F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887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4B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FE74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458E6"/>
    <w:multiLevelType w:val="hybridMultilevel"/>
    <w:tmpl w:val="57BA0168"/>
    <w:lvl w:ilvl="0" w:tplc="5C7A1BA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6C6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60C3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DA5E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252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84EF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E9C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856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BA45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165486"/>
    <w:multiLevelType w:val="hybridMultilevel"/>
    <w:tmpl w:val="D4F44132"/>
    <w:lvl w:ilvl="0" w:tplc="6DF02A28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8AF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200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563A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E9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3A8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46F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F05A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1C6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4898398">
    <w:abstractNumId w:val="4"/>
  </w:num>
  <w:num w:numId="2" w16cid:durableId="1707219144">
    <w:abstractNumId w:val="3"/>
  </w:num>
  <w:num w:numId="3" w16cid:durableId="1286279898">
    <w:abstractNumId w:val="2"/>
  </w:num>
  <w:num w:numId="4" w16cid:durableId="1633515379">
    <w:abstractNumId w:val="0"/>
  </w:num>
  <w:num w:numId="5" w16cid:durableId="57220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2"/>
    <w:rsid w:val="00055979"/>
    <w:rsid w:val="001835DB"/>
    <w:rsid w:val="005B103C"/>
    <w:rsid w:val="007F77AA"/>
    <w:rsid w:val="00983FC2"/>
    <w:rsid w:val="00D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D8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5" w:hanging="10"/>
      <w:jc w:val="right"/>
      <w:outlineLvl w:val="0"/>
    </w:pPr>
    <w:rPr>
      <w:rFonts w:ascii="Times New Roman" w:eastAsia="Times New Roman" w:hAnsi="Times New Roman" w:cs="Times New Roman"/>
      <w:b/>
      <w:color w:val="2F2F98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91"/>
      <w:ind w:left="10" w:right="4" w:hanging="10"/>
      <w:jc w:val="right"/>
      <w:outlineLvl w:val="1"/>
    </w:pPr>
    <w:rPr>
      <w:rFonts w:ascii="Times New Roman" w:eastAsia="Times New Roman" w:hAnsi="Times New Roman" w:cs="Times New Roman"/>
      <w:b/>
      <w:color w:val="333399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59"/>
      <w:ind w:left="10" w:hanging="10"/>
      <w:jc w:val="center"/>
      <w:outlineLvl w:val="2"/>
    </w:pPr>
    <w:rPr>
      <w:rFonts w:ascii="Palatino Linotype" w:eastAsia="Palatino Linotype" w:hAnsi="Palatino Linotype" w:cs="Palatino Linotype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Palatino Linotype" w:eastAsia="Palatino Linotype" w:hAnsi="Palatino Linotype" w:cs="Palatino Linotype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2F2F98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333399"/>
      <w:sz w:val="32"/>
    </w:rPr>
  </w:style>
  <w:style w:type="paragraph" w:styleId="Zpat">
    <w:name w:val="footer"/>
    <w:basedOn w:val="Normln"/>
    <w:link w:val="ZpatChar"/>
    <w:uiPriority w:val="99"/>
    <w:unhideWhenUsed/>
    <w:rsid w:val="0005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97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2023-02-07T14:20:00Z</dcterms:created>
  <dcterms:modified xsi:type="dcterms:W3CDTF">2023-02-07T14:58:00Z</dcterms:modified>
</cp:coreProperties>
</file>