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26B5" w14:textId="1EDC9F32" w:rsidR="009B76DD" w:rsidRPr="00325418" w:rsidRDefault="009B76DD" w:rsidP="00325418">
      <w:pPr>
        <w:jc w:val="right"/>
        <w:rPr>
          <w:bCs/>
          <w:sz w:val="28"/>
          <w:szCs w:val="22"/>
        </w:rPr>
      </w:pPr>
      <w:bookmarkStart w:id="0" w:name="_Toc380671098"/>
    </w:p>
    <w:p w14:paraId="7663E09E" w14:textId="77777777" w:rsidR="009B76DD" w:rsidRPr="00903529" w:rsidRDefault="009B76DD" w:rsidP="001E2737">
      <w:pPr>
        <w:jc w:val="center"/>
        <w:rPr>
          <w:b/>
          <w:bCs/>
          <w:sz w:val="22"/>
          <w:szCs w:val="22"/>
        </w:rPr>
      </w:pPr>
    </w:p>
    <w:p w14:paraId="70ACF8C5" w14:textId="3AC02471" w:rsidR="009B76DD" w:rsidRPr="009B76DD" w:rsidRDefault="009B76DD" w:rsidP="009B76DD">
      <w:pPr>
        <w:rPr>
          <w:b/>
          <w:bCs/>
          <w:sz w:val="22"/>
          <w:szCs w:val="22"/>
        </w:rPr>
      </w:pPr>
      <w:r w:rsidRPr="009B76DD">
        <w:rPr>
          <w:b/>
          <w:bCs/>
          <w:sz w:val="22"/>
          <w:szCs w:val="22"/>
        </w:rPr>
        <w:t xml:space="preserve">Číslo smlouvy objednatele: </w:t>
      </w:r>
      <w:r w:rsidR="00C87040">
        <w:rPr>
          <w:b/>
          <w:bCs/>
          <w:sz w:val="22"/>
          <w:szCs w:val="22"/>
        </w:rPr>
        <w:t>JMK081230</w:t>
      </w:r>
      <w:r w:rsidRPr="009B76DD">
        <w:rPr>
          <w:b/>
          <w:bCs/>
          <w:sz w:val="22"/>
          <w:szCs w:val="22"/>
        </w:rPr>
        <w:t>/</w:t>
      </w:r>
      <w:r w:rsidR="00C87040">
        <w:rPr>
          <w:b/>
          <w:bCs/>
          <w:sz w:val="22"/>
          <w:szCs w:val="22"/>
        </w:rPr>
        <w:t>23/</w:t>
      </w:r>
      <w:r w:rsidRPr="009B76DD">
        <w:rPr>
          <w:b/>
          <w:bCs/>
          <w:sz w:val="22"/>
          <w:szCs w:val="22"/>
        </w:rPr>
        <w:t>OÚPSŘ</w:t>
      </w:r>
      <w:r w:rsidRPr="009B76DD">
        <w:rPr>
          <w:b/>
          <w:bCs/>
          <w:sz w:val="22"/>
          <w:szCs w:val="22"/>
        </w:rPr>
        <w:tab/>
        <w:t xml:space="preserve">   </w:t>
      </w:r>
    </w:p>
    <w:p w14:paraId="36D082A5" w14:textId="77777777" w:rsidR="009B76DD" w:rsidRDefault="009B76DD" w:rsidP="009B76DD">
      <w:pPr>
        <w:rPr>
          <w:b/>
          <w:bCs/>
          <w:sz w:val="22"/>
          <w:szCs w:val="22"/>
        </w:rPr>
      </w:pPr>
    </w:p>
    <w:p w14:paraId="7830CF20" w14:textId="686DCDFF" w:rsidR="00CA5331" w:rsidRPr="00903529" w:rsidRDefault="009B76DD" w:rsidP="009B76DD">
      <w:pPr>
        <w:rPr>
          <w:b/>
          <w:bCs/>
          <w:sz w:val="22"/>
          <w:szCs w:val="22"/>
        </w:rPr>
      </w:pPr>
      <w:r w:rsidRPr="009B76DD">
        <w:rPr>
          <w:b/>
          <w:bCs/>
          <w:sz w:val="22"/>
          <w:szCs w:val="22"/>
        </w:rPr>
        <w:t xml:space="preserve">Číslo smlouvy zhotovitele: </w:t>
      </w:r>
      <w:r w:rsidR="00C87040">
        <w:rPr>
          <w:b/>
          <w:bCs/>
          <w:sz w:val="22"/>
          <w:szCs w:val="22"/>
        </w:rPr>
        <w:t>00641_85</w:t>
      </w:r>
    </w:p>
    <w:p w14:paraId="03870101" w14:textId="77777777" w:rsidR="004D5C30" w:rsidRPr="00903529" w:rsidRDefault="004D5C30" w:rsidP="001E2737">
      <w:pPr>
        <w:jc w:val="center"/>
        <w:rPr>
          <w:b/>
          <w:bCs/>
          <w:sz w:val="22"/>
          <w:szCs w:val="22"/>
        </w:rPr>
      </w:pPr>
    </w:p>
    <w:p w14:paraId="6D3E38EF" w14:textId="77777777" w:rsidR="004D5C30" w:rsidRPr="00903529" w:rsidRDefault="004D5C30" w:rsidP="001E2737">
      <w:pPr>
        <w:jc w:val="center"/>
        <w:rPr>
          <w:b/>
          <w:bCs/>
          <w:sz w:val="22"/>
          <w:szCs w:val="22"/>
        </w:rPr>
      </w:pPr>
    </w:p>
    <w:p w14:paraId="071B2429" w14:textId="77777777" w:rsidR="004D5C30" w:rsidRPr="00903529" w:rsidRDefault="00C917AE" w:rsidP="00841F70">
      <w:pPr>
        <w:keepNext/>
        <w:keepLines/>
        <w:jc w:val="center"/>
        <w:rPr>
          <w:b/>
          <w:sz w:val="28"/>
          <w:szCs w:val="28"/>
          <w:lang w:eastAsia="en-US" w:bidi="en-US"/>
        </w:rPr>
      </w:pPr>
      <w:r w:rsidRPr="00903529">
        <w:rPr>
          <w:b/>
          <w:bCs/>
          <w:sz w:val="28"/>
          <w:szCs w:val="28"/>
        </w:rPr>
        <w:t>S</w:t>
      </w:r>
      <w:r w:rsidR="00A11041" w:rsidRPr="00903529">
        <w:rPr>
          <w:b/>
          <w:bCs/>
          <w:sz w:val="28"/>
          <w:szCs w:val="28"/>
        </w:rPr>
        <w:t>mlouva</w:t>
      </w:r>
      <w:r w:rsidRPr="00903529">
        <w:rPr>
          <w:b/>
          <w:bCs/>
          <w:sz w:val="28"/>
          <w:szCs w:val="28"/>
        </w:rPr>
        <w:t xml:space="preserve"> </w:t>
      </w:r>
      <w:r w:rsidR="002940A4">
        <w:rPr>
          <w:b/>
          <w:sz w:val="28"/>
          <w:szCs w:val="22"/>
        </w:rPr>
        <w:t>o dílo</w:t>
      </w:r>
      <w:r w:rsidR="00BD6880">
        <w:rPr>
          <w:b/>
          <w:sz w:val="28"/>
          <w:szCs w:val="22"/>
        </w:rPr>
        <w:t xml:space="preserve"> – Aktualizace ZÚR JMK</w:t>
      </w:r>
    </w:p>
    <w:p w14:paraId="3746EBC6" w14:textId="77777777" w:rsidR="00240BE3" w:rsidRPr="00903529" w:rsidRDefault="00240BE3" w:rsidP="0081614A">
      <w:pPr>
        <w:pStyle w:val="Nadpis1"/>
        <w:numPr>
          <w:ilvl w:val="0"/>
          <w:numId w:val="0"/>
        </w:numPr>
      </w:pPr>
      <w:bookmarkStart w:id="1" w:name="_Toc383117509"/>
    </w:p>
    <w:p w14:paraId="36CFCB38" w14:textId="77777777" w:rsidR="00240BE3" w:rsidRPr="00903529" w:rsidRDefault="00240BE3" w:rsidP="0081614A">
      <w:pPr>
        <w:pStyle w:val="Nadpis1"/>
        <w:numPr>
          <w:ilvl w:val="0"/>
          <w:numId w:val="0"/>
        </w:numPr>
      </w:pPr>
    </w:p>
    <w:p w14:paraId="5CB3F756" w14:textId="77777777" w:rsidR="004D5C30" w:rsidRPr="00903529" w:rsidRDefault="00245103" w:rsidP="0081614A">
      <w:pPr>
        <w:pStyle w:val="Nadpis1"/>
      </w:pPr>
      <w:bookmarkStart w:id="2" w:name="_Ref397421905"/>
      <w:r w:rsidRPr="00903529">
        <w:t>SMLUVNÍ STRANY</w:t>
      </w:r>
      <w:bookmarkEnd w:id="1"/>
      <w:bookmarkEnd w:id="2"/>
    </w:p>
    <w:p w14:paraId="7F248FD4" w14:textId="77777777" w:rsidR="004D5C30" w:rsidRPr="00903529" w:rsidRDefault="004D5C30" w:rsidP="0081614A">
      <w:pPr>
        <w:keepNext/>
        <w:keepLines/>
        <w:rPr>
          <w:sz w:val="22"/>
          <w:szCs w:val="22"/>
        </w:rPr>
      </w:pPr>
    </w:p>
    <w:p w14:paraId="38AEC64E" w14:textId="77777777" w:rsidR="00C55BA8" w:rsidRPr="001B03D1" w:rsidRDefault="00C55BA8" w:rsidP="00C55BA8">
      <w:pPr>
        <w:pStyle w:val="Odstavecseseznamem"/>
        <w:keepNext/>
        <w:numPr>
          <w:ilvl w:val="0"/>
          <w:numId w:val="2"/>
        </w:numPr>
        <w:suppressAutoHyphens/>
        <w:ind w:left="567" w:hanging="567"/>
        <w:rPr>
          <w:b/>
          <w:color w:val="000000"/>
          <w:sz w:val="22"/>
          <w:szCs w:val="22"/>
        </w:rPr>
      </w:pPr>
      <w:r w:rsidRPr="001B03D1">
        <w:rPr>
          <w:b/>
          <w:color w:val="000000"/>
          <w:sz w:val="22"/>
          <w:szCs w:val="22"/>
        </w:rPr>
        <w:t>Objednatel</w:t>
      </w:r>
    </w:p>
    <w:p w14:paraId="23FA75C7" w14:textId="77777777" w:rsidR="00C55BA8" w:rsidRPr="001B03D1" w:rsidRDefault="00C55BA8" w:rsidP="00C55BA8">
      <w:pPr>
        <w:pStyle w:val="Odstavecseseznamem"/>
        <w:keepNext/>
        <w:suppressAutoHyphens/>
        <w:ind w:left="567"/>
        <w:rPr>
          <w:b/>
          <w:color w:val="000000"/>
          <w:sz w:val="22"/>
          <w:szCs w:val="22"/>
        </w:rPr>
      </w:pPr>
    </w:p>
    <w:p w14:paraId="5A852C28" w14:textId="77777777" w:rsidR="00C55BA8" w:rsidRPr="001B03D1" w:rsidRDefault="00C55BA8" w:rsidP="00C55BA8">
      <w:pPr>
        <w:pStyle w:val="Odstavecseseznamem"/>
        <w:suppressAutoHyphens/>
        <w:ind w:left="567"/>
        <w:rPr>
          <w:b/>
          <w:color w:val="000000"/>
          <w:sz w:val="22"/>
          <w:szCs w:val="22"/>
        </w:rPr>
      </w:pPr>
      <w:r>
        <w:rPr>
          <w:b/>
          <w:sz w:val="22"/>
          <w:szCs w:val="22"/>
          <w:lang w:eastAsia="en-US" w:bidi="en-US"/>
        </w:rPr>
        <w:t>Jihomoravský kraj</w:t>
      </w:r>
    </w:p>
    <w:p w14:paraId="41FBE4B4" w14:textId="77777777" w:rsidR="004D5C30" w:rsidRDefault="00E37594" w:rsidP="00C917AE">
      <w:pPr>
        <w:ind w:left="567"/>
        <w:rPr>
          <w:sz w:val="22"/>
          <w:szCs w:val="22"/>
          <w:lang w:eastAsia="en-US" w:bidi="en-US"/>
        </w:rPr>
      </w:pPr>
      <w:r w:rsidRPr="00903529">
        <w:rPr>
          <w:sz w:val="22"/>
          <w:szCs w:val="22"/>
        </w:rPr>
        <w:t>z</w:t>
      </w:r>
      <w:r w:rsidR="004D5C30" w:rsidRPr="00903529">
        <w:rPr>
          <w:sz w:val="22"/>
          <w:szCs w:val="22"/>
        </w:rPr>
        <w:t xml:space="preserve">astoupen: </w:t>
      </w:r>
      <w:r w:rsidRPr="00903529">
        <w:rPr>
          <w:sz w:val="22"/>
          <w:szCs w:val="22"/>
        </w:rPr>
        <w:tab/>
      </w:r>
      <w:r w:rsidRPr="00903529">
        <w:rPr>
          <w:sz w:val="22"/>
          <w:szCs w:val="22"/>
        </w:rPr>
        <w:tab/>
      </w:r>
      <w:r w:rsidRPr="00903529">
        <w:rPr>
          <w:sz w:val="22"/>
          <w:szCs w:val="22"/>
        </w:rPr>
        <w:tab/>
      </w:r>
      <w:r w:rsidRPr="00903529">
        <w:rPr>
          <w:sz w:val="22"/>
          <w:szCs w:val="22"/>
        </w:rPr>
        <w:tab/>
      </w:r>
      <w:r w:rsidR="000A70FF">
        <w:rPr>
          <w:sz w:val="22"/>
          <w:szCs w:val="22"/>
          <w:lang w:eastAsia="en-US" w:bidi="en-US"/>
        </w:rPr>
        <w:t>Mgr. Janem Grolichem</w:t>
      </w:r>
      <w:r w:rsidR="003D1CF0">
        <w:rPr>
          <w:sz w:val="22"/>
          <w:szCs w:val="22"/>
          <w:lang w:eastAsia="en-US" w:bidi="en-US"/>
        </w:rPr>
        <w:t>, hejtmanem</w:t>
      </w:r>
    </w:p>
    <w:p w14:paraId="7781B5FD" w14:textId="77777777" w:rsidR="001B7B46" w:rsidRPr="00903529" w:rsidRDefault="001B7B46" w:rsidP="001B7B46">
      <w:pPr>
        <w:keepNext/>
        <w:keepLines/>
        <w:ind w:left="567"/>
        <w:rPr>
          <w:sz w:val="22"/>
          <w:szCs w:val="22"/>
        </w:rPr>
      </w:pPr>
      <w:r>
        <w:rPr>
          <w:sz w:val="22"/>
          <w:szCs w:val="22"/>
        </w:rPr>
        <w:t xml:space="preserve">se </w:t>
      </w:r>
      <w:r w:rsidRPr="00903529">
        <w:rPr>
          <w:sz w:val="22"/>
          <w:szCs w:val="22"/>
        </w:rPr>
        <w:t>sídl</w:t>
      </w:r>
      <w:r>
        <w:rPr>
          <w:sz w:val="22"/>
          <w:szCs w:val="22"/>
        </w:rPr>
        <w:t>em</w:t>
      </w:r>
      <w:r w:rsidRPr="00903529">
        <w:rPr>
          <w:sz w:val="22"/>
          <w:szCs w:val="22"/>
        </w:rPr>
        <w:t xml:space="preserve">: </w:t>
      </w:r>
      <w:r w:rsidRPr="00903529">
        <w:rPr>
          <w:sz w:val="22"/>
          <w:szCs w:val="22"/>
        </w:rPr>
        <w:tab/>
      </w:r>
      <w:r w:rsidRPr="00903529">
        <w:rPr>
          <w:sz w:val="22"/>
          <w:szCs w:val="22"/>
        </w:rPr>
        <w:tab/>
      </w:r>
      <w:r w:rsidRPr="00903529">
        <w:rPr>
          <w:sz w:val="22"/>
          <w:szCs w:val="22"/>
        </w:rPr>
        <w:tab/>
      </w:r>
      <w:r w:rsidRPr="00903529">
        <w:rPr>
          <w:sz w:val="22"/>
          <w:szCs w:val="22"/>
        </w:rPr>
        <w:tab/>
      </w:r>
      <w:r w:rsidRPr="00841F70">
        <w:rPr>
          <w:sz w:val="22"/>
          <w:szCs w:val="22"/>
          <w:lang w:eastAsia="en-US" w:bidi="en-US"/>
        </w:rPr>
        <w:t xml:space="preserve">Žerotínovo náměstí </w:t>
      </w:r>
      <w:r>
        <w:rPr>
          <w:sz w:val="22"/>
          <w:szCs w:val="22"/>
          <w:lang w:eastAsia="en-US" w:bidi="en-US"/>
        </w:rPr>
        <w:t>3</w:t>
      </w:r>
      <w:r w:rsidRPr="00841F70">
        <w:rPr>
          <w:sz w:val="22"/>
          <w:szCs w:val="22"/>
          <w:lang w:eastAsia="en-US" w:bidi="en-US"/>
        </w:rPr>
        <w:t>, 601 82 Brno</w:t>
      </w:r>
    </w:p>
    <w:p w14:paraId="462F9AA1" w14:textId="77777777" w:rsidR="004D5C30" w:rsidRDefault="004D5C30" w:rsidP="00C917AE">
      <w:pPr>
        <w:ind w:left="567"/>
        <w:rPr>
          <w:sz w:val="22"/>
          <w:szCs w:val="22"/>
          <w:lang w:eastAsia="en-US" w:bidi="en-US"/>
        </w:rPr>
      </w:pPr>
      <w:r w:rsidRPr="00903529">
        <w:rPr>
          <w:sz w:val="22"/>
          <w:szCs w:val="22"/>
        </w:rPr>
        <w:t>IČ</w:t>
      </w:r>
      <w:r w:rsidR="00B26CC0" w:rsidRPr="00903529">
        <w:rPr>
          <w:sz w:val="22"/>
          <w:szCs w:val="22"/>
        </w:rPr>
        <w:t>O</w:t>
      </w:r>
      <w:r w:rsidRPr="00903529">
        <w:rPr>
          <w:sz w:val="22"/>
          <w:szCs w:val="22"/>
        </w:rPr>
        <w:t xml:space="preserve">: </w:t>
      </w:r>
      <w:r w:rsidR="00E37594" w:rsidRPr="00903529">
        <w:rPr>
          <w:sz w:val="22"/>
          <w:szCs w:val="22"/>
        </w:rPr>
        <w:tab/>
      </w:r>
      <w:r w:rsidR="00E37594" w:rsidRPr="00903529">
        <w:rPr>
          <w:sz w:val="22"/>
          <w:szCs w:val="22"/>
        </w:rPr>
        <w:tab/>
      </w:r>
      <w:r w:rsidR="00E37594" w:rsidRPr="00903529">
        <w:rPr>
          <w:sz w:val="22"/>
          <w:szCs w:val="22"/>
        </w:rPr>
        <w:tab/>
      </w:r>
      <w:r w:rsidR="00E37594" w:rsidRPr="00903529">
        <w:rPr>
          <w:sz w:val="22"/>
          <w:szCs w:val="22"/>
        </w:rPr>
        <w:tab/>
      </w:r>
      <w:r w:rsidR="00E37594" w:rsidRPr="00903529">
        <w:rPr>
          <w:sz w:val="22"/>
          <w:szCs w:val="22"/>
        </w:rPr>
        <w:tab/>
      </w:r>
      <w:r w:rsidR="00841F70">
        <w:rPr>
          <w:sz w:val="22"/>
          <w:szCs w:val="22"/>
          <w:lang w:eastAsia="en-US" w:bidi="en-US"/>
        </w:rPr>
        <w:t>70</w:t>
      </w:r>
      <w:r w:rsidR="00841F70" w:rsidRPr="00841F70">
        <w:rPr>
          <w:sz w:val="22"/>
          <w:szCs w:val="22"/>
          <w:lang w:eastAsia="en-US" w:bidi="en-US"/>
        </w:rPr>
        <w:t>888337</w:t>
      </w:r>
    </w:p>
    <w:p w14:paraId="2B4BE5BC" w14:textId="77777777" w:rsidR="001B7B46" w:rsidRPr="00903529" w:rsidRDefault="001B7B46" w:rsidP="00C917AE">
      <w:pPr>
        <w:ind w:left="567"/>
        <w:rPr>
          <w:sz w:val="22"/>
          <w:szCs w:val="22"/>
        </w:rPr>
      </w:pPr>
      <w:r>
        <w:rPr>
          <w:sz w:val="22"/>
          <w:szCs w:val="22"/>
          <w:lang w:eastAsia="en-US" w:bidi="en-US"/>
        </w:rPr>
        <w:t>DIČ:</w:t>
      </w:r>
      <w:r>
        <w:rPr>
          <w:sz w:val="22"/>
          <w:szCs w:val="22"/>
          <w:lang w:eastAsia="en-US" w:bidi="en-US"/>
        </w:rPr>
        <w:tab/>
      </w:r>
      <w:r>
        <w:rPr>
          <w:sz w:val="22"/>
          <w:szCs w:val="22"/>
          <w:lang w:eastAsia="en-US" w:bidi="en-US"/>
        </w:rPr>
        <w:tab/>
      </w:r>
      <w:r>
        <w:rPr>
          <w:sz w:val="22"/>
          <w:szCs w:val="22"/>
          <w:lang w:eastAsia="en-US" w:bidi="en-US"/>
        </w:rPr>
        <w:tab/>
      </w:r>
      <w:r>
        <w:rPr>
          <w:sz w:val="22"/>
          <w:szCs w:val="22"/>
          <w:lang w:eastAsia="en-US" w:bidi="en-US"/>
        </w:rPr>
        <w:tab/>
      </w:r>
      <w:r>
        <w:rPr>
          <w:sz w:val="22"/>
          <w:szCs w:val="22"/>
          <w:lang w:eastAsia="en-US" w:bidi="en-US"/>
        </w:rPr>
        <w:tab/>
      </w:r>
      <w:r w:rsidRPr="001B7B46">
        <w:rPr>
          <w:sz w:val="22"/>
          <w:szCs w:val="22"/>
          <w:lang w:eastAsia="en-US" w:bidi="en-US"/>
        </w:rPr>
        <w:t>CZ70888337</w:t>
      </w:r>
    </w:p>
    <w:p w14:paraId="19B92F92" w14:textId="77777777" w:rsidR="00D33A8A" w:rsidRDefault="00D33A8A" w:rsidP="00D33A8A">
      <w:pPr>
        <w:ind w:left="567"/>
        <w:rPr>
          <w:sz w:val="22"/>
          <w:szCs w:val="22"/>
          <w:lang w:eastAsia="en-US" w:bidi="en-US"/>
        </w:rPr>
      </w:pPr>
      <w:r w:rsidRPr="00903529">
        <w:rPr>
          <w:sz w:val="22"/>
          <w:szCs w:val="22"/>
        </w:rPr>
        <w:t xml:space="preserve">bankovní spojení (číslo účtu): </w:t>
      </w:r>
      <w:r w:rsidRPr="00903529">
        <w:rPr>
          <w:sz w:val="22"/>
          <w:szCs w:val="22"/>
        </w:rPr>
        <w:tab/>
      </w:r>
      <w:r w:rsidRPr="00903529">
        <w:rPr>
          <w:sz w:val="22"/>
          <w:szCs w:val="22"/>
        </w:rPr>
        <w:tab/>
      </w:r>
      <w:r w:rsidR="00841F70" w:rsidRPr="001B7B46">
        <w:rPr>
          <w:sz w:val="22"/>
          <w:szCs w:val="22"/>
          <w:lang w:eastAsia="en-US" w:bidi="en-US"/>
        </w:rPr>
        <w:t>27 - 7491250267/0100</w:t>
      </w:r>
    </w:p>
    <w:p w14:paraId="7062B872" w14:textId="77777777" w:rsidR="001B7B46" w:rsidRPr="001B7B46" w:rsidRDefault="001B7B46" w:rsidP="001B7B46">
      <w:pPr>
        <w:ind w:firstLine="567"/>
        <w:rPr>
          <w:sz w:val="22"/>
          <w:szCs w:val="22"/>
        </w:rPr>
      </w:pPr>
      <w:r w:rsidRPr="001B7B46">
        <w:rPr>
          <w:sz w:val="22"/>
          <w:szCs w:val="22"/>
        </w:rPr>
        <w:t>ID datové schránky:</w:t>
      </w:r>
      <w:r w:rsidRPr="001B7B46">
        <w:rPr>
          <w:sz w:val="22"/>
          <w:szCs w:val="22"/>
        </w:rPr>
        <w:tab/>
      </w:r>
      <w:r w:rsidRPr="001B7B46">
        <w:rPr>
          <w:sz w:val="22"/>
          <w:szCs w:val="22"/>
        </w:rPr>
        <w:tab/>
      </w:r>
      <w:r w:rsidRPr="001B7B46">
        <w:rPr>
          <w:sz w:val="22"/>
          <w:szCs w:val="22"/>
        </w:rPr>
        <w:tab/>
        <w:t>x2pbqzq</w:t>
      </w:r>
    </w:p>
    <w:p w14:paraId="164AE766" w14:textId="77777777" w:rsidR="00841F70" w:rsidRDefault="00841F70" w:rsidP="00841F70">
      <w:pPr>
        <w:ind w:left="4242" w:hanging="3675"/>
        <w:rPr>
          <w:sz w:val="22"/>
          <w:szCs w:val="22"/>
        </w:rPr>
      </w:pPr>
      <w:r>
        <w:rPr>
          <w:sz w:val="22"/>
          <w:szCs w:val="22"/>
        </w:rPr>
        <w:t>kontaktní osoba:</w:t>
      </w:r>
      <w:r>
        <w:rPr>
          <w:sz w:val="22"/>
          <w:szCs w:val="22"/>
        </w:rPr>
        <w:tab/>
      </w:r>
      <w:r w:rsidRPr="00841F70">
        <w:rPr>
          <w:sz w:val="22"/>
          <w:szCs w:val="22"/>
        </w:rPr>
        <w:t>Ing. arch. Eva Hamrlová, vedoucí odboru územního plánování a stavebního řádu</w:t>
      </w:r>
      <w:r w:rsidR="001B7B46">
        <w:rPr>
          <w:sz w:val="22"/>
          <w:szCs w:val="22"/>
        </w:rPr>
        <w:t xml:space="preserve"> Krajského úřadu Jihomoravského kraje</w:t>
      </w:r>
    </w:p>
    <w:p w14:paraId="529C02CE" w14:textId="77777777" w:rsidR="00841F70" w:rsidRDefault="00841F70" w:rsidP="00841F70">
      <w:pPr>
        <w:ind w:left="4242" w:hanging="3675"/>
        <w:rPr>
          <w:sz w:val="22"/>
          <w:szCs w:val="22"/>
        </w:rPr>
      </w:pPr>
      <w:r>
        <w:rPr>
          <w:sz w:val="22"/>
          <w:szCs w:val="22"/>
        </w:rPr>
        <w:t>telefon:</w:t>
      </w:r>
      <w:r>
        <w:rPr>
          <w:sz w:val="22"/>
          <w:szCs w:val="22"/>
        </w:rPr>
        <w:tab/>
        <w:t>541 651 365</w:t>
      </w:r>
    </w:p>
    <w:p w14:paraId="46246F01" w14:textId="77777777" w:rsidR="00841F70" w:rsidRDefault="00841F70" w:rsidP="00841F70">
      <w:pPr>
        <w:ind w:left="4253" w:hanging="3686"/>
        <w:rPr>
          <w:sz w:val="22"/>
          <w:szCs w:val="22"/>
        </w:rPr>
      </w:pPr>
      <w:r>
        <w:rPr>
          <w:sz w:val="22"/>
          <w:szCs w:val="22"/>
        </w:rPr>
        <w:t>e-mail:</w:t>
      </w:r>
      <w:r>
        <w:rPr>
          <w:sz w:val="22"/>
          <w:szCs w:val="22"/>
        </w:rPr>
        <w:tab/>
      </w:r>
      <w:hyperlink w:history="1">
        <w:r w:rsidRPr="00841F70">
          <w:rPr>
            <w:rStyle w:val="Hypertextovodkaz"/>
            <w:sz w:val="22"/>
            <w:szCs w:val="22"/>
          </w:rPr>
          <w:t>hamrlova.eva@kr-jihomoravsky.cz</w:t>
        </w:r>
      </w:hyperlink>
    </w:p>
    <w:p w14:paraId="7EC34EDA" w14:textId="77777777" w:rsidR="001B7B46" w:rsidRPr="00903529" w:rsidRDefault="001B7B46" w:rsidP="00841F70">
      <w:pPr>
        <w:ind w:left="4253" w:hanging="3686"/>
        <w:rPr>
          <w:sz w:val="22"/>
          <w:szCs w:val="22"/>
        </w:rPr>
      </w:pPr>
    </w:p>
    <w:p w14:paraId="25B50B11" w14:textId="77777777" w:rsidR="004D5C30" w:rsidRPr="00903529" w:rsidRDefault="004D5C30" w:rsidP="00C917AE">
      <w:pPr>
        <w:ind w:left="567"/>
        <w:rPr>
          <w:i/>
          <w:sz w:val="22"/>
          <w:szCs w:val="22"/>
        </w:rPr>
      </w:pPr>
      <w:r w:rsidRPr="00903529">
        <w:rPr>
          <w:sz w:val="22"/>
          <w:szCs w:val="22"/>
        </w:rPr>
        <w:t>(dále jen „</w:t>
      </w:r>
      <w:r w:rsidR="00C917AE" w:rsidRPr="00903529">
        <w:rPr>
          <w:b/>
          <w:i/>
          <w:sz w:val="22"/>
          <w:szCs w:val="22"/>
        </w:rPr>
        <w:t>Objednatel</w:t>
      </w:r>
      <w:r w:rsidRPr="00903529">
        <w:rPr>
          <w:sz w:val="22"/>
          <w:szCs w:val="22"/>
        </w:rPr>
        <w:t>“)</w:t>
      </w:r>
    </w:p>
    <w:p w14:paraId="2D76470C" w14:textId="77777777" w:rsidR="004D5C30" w:rsidRPr="00903529" w:rsidRDefault="004D5C30" w:rsidP="00C917AE">
      <w:pPr>
        <w:ind w:left="567" w:hanging="284"/>
        <w:rPr>
          <w:b/>
          <w:bCs/>
          <w:sz w:val="22"/>
          <w:szCs w:val="22"/>
        </w:rPr>
      </w:pPr>
    </w:p>
    <w:p w14:paraId="2D904FDB" w14:textId="77777777" w:rsidR="004D5C30" w:rsidRPr="00903529" w:rsidRDefault="004D5C30" w:rsidP="001E2737">
      <w:pPr>
        <w:ind w:left="284" w:hanging="284"/>
        <w:rPr>
          <w:b/>
          <w:bCs/>
          <w:sz w:val="22"/>
          <w:szCs w:val="22"/>
        </w:rPr>
      </w:pPr>
      <w:r w:rsidRPr="00903529">
        <w:rPr>
          <w:b/>
          <w:bCs/>
          <w:sz w:val="22"/>
          <w:szCs w:val="22"/>
        </w:rPr>
        <w:t>a</w:t>
      </w:r>
    </w:p>
    <w:p w14:paraId="14545CC1" w14:textId="77777777" w:rsidR="004D5C30" w:rsidRPr="00903529" w:rsidRDefault="004D5C30" w:rsidP="001E2737">
      <w:pPr>
        <w:ind w:left="284" w:hanging="284"/>
        <w:jc w:val="both"/>
        <w:rPr>
          <w:sz w:val="22"/>
          <w:szCs w:val="22"/>
        </w:rPr>
      </w:pPr>
    </w:p>
    <w:p w14:paraId="03770393" w14:textId="77777777" w:rsidR="001B7B46" w:rsidRPr="001B03D1" w:rsidRDefault="001B7B46" w:rsidP="001B7B46">
      <w:pPr>
        <w:pStyle w:val="Odstavecseseznamem"/>
        <w:keepNext/>
        <w:numPr>
          <w:ilvl w:val="0"/>
          <w:numId w:val="2"/>
        </w:numPr>
        <w:suppressAutoHyphens/>
        <w:ind w:left="567" w:hanging="567"/>
        <w:rPr>
          <w:b/>
          <w:color w:val="000000"/>
          <w:sz w:val="22"/>
          <w:szCs w:val="22"/>
        </w:rPr>
      </w:pPr>
      <w:r w:rsidRPr="001B03D1">
        <w:rPr>
          <w:b/>
          <w:color w:val="000000"/>
          <w:sz w:val="22"/>
          <w:szCs w:val="22"/>
        </w:rPr>
        <w:t>Zhotovitel</w:t>
      </w:r>
    </w:p>
    <w:p w14:paraId="07D0DF5E" w14:textId="77777777" w:rsidR="001B7B46" w:rsidRPr="001B03D1" w:rsidRDefault="001B7B46" w:rsidP="001B7B46">
      <w:pPr>
        <w:keepNext/>
        <w:suppressAutoHyphens/>
        <w:ind w:left="567"/>
        <w:rPr>
          <w:color w:val="000000"/>
          <w:szCs w:val="22"/>
        </w:rPr>
      </w:pPr>
    </w:p>
    <w:p w14:paraId="7315DF21" w14:textId="77777777" w:rsidR="001B7B46" w:rsidRPr="001B7B46" w:rsidRDefault="00F22912" w:rsidP="001B7B46">
      <w:pPr>
        <w:pStyle w:val="Odstavecseseznamem"/>
        <w:suppressAutoHyphens/>
        <w:ind w:left="567"/>
        <w:rPr>
          <w:b/>
          <w:color w:val="000000"/>
          <w:sz w:val="22"/>
          <w:szCs w:val="22"/>
        </w:rPr>
      </w:pPr>
      <w:r w:rsidRPr="00F22912">
        <w:rPr>
          <w:b/>
          <w:color w:val="000000"/>
          <w:sz w:val="22"/>
          <w:szCs w:val="22"/>
        </w:rPr>
        <w:t>knesl kynčl architekti s.r.o.</w:t>
      </w:r>
    </w:p>
    <w:p w14:paraId="291DE7DB" w14:textId="77777777" w:rsidR="001B7B46" w:rsidRPr="001B7B46" w:rsidRDefault="001B7B46" w:rsidP="001B7B46">
      <w:pPr>
        <w:suppressAutoHyphens/>
        <w:ind w:left="567"/>
        <w:rPr>
          <w:b/>
          <w:sz w:val="22"/>
          <w:szCs w:val="22"/>
        </w:rPr>
      </w:pPr>
      <w:r w:rsidRPr="001B7B46">
        <w:rPr>
          <w:sz w:val="22"/>
          <w:szCs w:val="22"/>
        </w:rPr>
        <w:t xml:space="preserve">zastoupená: </w:t>
      </w:r>
      <w:r w:rsidRPr="001B7B46">
        <w:rPr>
          <w:sz w:val="22"/>
          <w:szCs w:val="22"/>
        </w:rPr>
        <w:tab/>
      </w:r>
      <w:r w:rsidRPr="001B7B46">
        <w:rPr>
          <w:sz w:val="22"/>
          <w:szCs w:val="22"/>
        </w:rPr>
        <w:tab/>
      </w:r>
      <w:r w:rsidRPr="001B7B46">
        <w:rPr>
          <w:sz w:val="22"/>
          <w:szCs w:val="22"/>
        </w:rPr>
        <w:tab/>
      </w:r>
      <w:r w:rsidRPr="001B7B46">
        <w:rPr>
          <w:sz w:val="22"/>
          <w:szCs w:val="22"/>
        </w:rPr>
        <w:tab/>
      </w:r>
      <w:r w:rsidR="00F22912" w:rsidRPr="00F22912">
        <w:rPr>
          <w:sz w:val="22"/>
          <w:szCs w:val="22"/>
          <w:lang w:eastAsia="en-US" w:bidi="en-US"/>
        </w:rPr>
        <w:t>doc. Ing. arch. Jakubem Kynčlem, Ph.D., jednatelem</w:t>
      </w:r>
    </w:p>
    <w:p w14:paraId="7B548190" w14:textId="77777777" w:rsidR="001B7B46" w:rsidRPr="001B7B46" w:rsidRDefault="001B7B46" w:rsidP="001B7B46">
      <w:pPr>
        <w:suppressAutoHyphens/>
        <w:ind w:left="567"/>
        <w:rPr>
          <w:b/>
          <w:sz w:val="22"/>
          <w:szCs w:val="22"/>
        </w:rPr>
      </w:pPr>
      <w:r w:rsidRPr="001B7B46">
        <w:rPr>
          <w:sz w:val="22"/>
          <w:szCs w:val="22"/>
        </w:rPr>
        <w:t>se sídlem:</w:t>
      </w:r>
      <w:r w:rsidRPr="001B7B46">
        <w:rPr>
          <w:sz w:val="22"/>
          <w:szCs w:val="22"/>
        </w:rPr>
        <w:tab/>
      </w:r>
      <w:r w:rsidRPr="001B7B46">
        <w:rPr>
          <w:sz w:val="22"/>
          <w:szCs w:val="22"/>
        </w:rPr>
        <w:tab/>
      </w:r>
      <w:r w:rsidRPr="001B7B46">
        <w:rPr>
          <w:sz w:val="22"/>
          <w:szCs w:val="22"/>
        </w:rPr>
        <w:tab/>
      </w:r>
      <w:r w:rsidRPr="001B7B46">
        <w:rPr>
          <w:sz w:val="22"/>
          <w:szCs w:val="22"/>
        </w:rPr>
        <w:tab/>
      </w:r>
      <w:r w:rsidR="00F22912" w:rsidRPr="00F22912">
        <w:rPr>
          <w:sz w:val="22"/>
          <w:szCs w:val="22"/>
          <w:lang w:eastAsia="en-US" w:bidi="en-US"/>
        </w:rPr>
        <w:t>Šumavská 416/15, Ponava, 602 00 Brno</w:t>
      </w:r>
    </w:p>
    <w:p w14:paraId="73FB7CAD" w14:textId="77777777" w:rsidR="001B7B46" w:rsidRPr="001B7B46" w:rsidRDefault="001B7B46" w:rsidP="001B7B46">
      <w:pPr>
        <w:suppressAutoHyphens/>
        <w:ind w:left="567"/>
        <w:rPr>
          <w:sz w:val="22"/>
          <w:szCs w:val="22"/>
        </w:rPr>
      </w:pPr>
      <w:r w:rsidRPr="001B7B46">
        <w:rPr>
          <w:sz w:val="22"/>
          <w:szCs w:val="22"/>
        </w:rPr>
        <w:t xml:space="preserve">IČO: </w:t>
      </w:r>
      <w:r w:rsidRPr="001B7B46">
        <w:rPr>
          <w:sz w:val="22"/>
          <w:szCs w:val="22"/>
        </w:rPr>
        <w:tab/>
      </w:r>
      <w:r w:rsidRPr="001B7B46">
        <w:rPr>
          <w:sz w:val="22"/>
          <w:szCs w:val="22"/>
        </w:rPr>
        <w:tab/>
      </w:r>
      <w:r w:rsidRPr="001B7B46">
        <w:rPr>
          <w:sz w:val="22"/>
          <w:szCs w:val="22"/>
        </w:rPr>
        <w:tab/>
      </w:r>
      <w:r w:rsidRPr="001B7B46">
        <w:rPr>
          <w:sz w:val="22"/>
          <w:szCs w:val="22"/>
        </w:rPr>
        <w:tab/>
      </w:r>
      <w:r w:rsidRPr="001B7B46">
        <w:rPr>
          <w:sz w:val="22"/>
          <w:szCs w:val="22"/>
        </w:rPr>
        <w:tab/>
      </w:r>
      <w:r w:rsidR="00F22912" w:rsidRPr="00F22912">
        <w:rPr>
          <w:sz w:val="22"/>
          <w:szCs w:val="22"/>
          <w:lang w:eastAsia="en-US" w:bidi="en-US"/>
        </w:rPr>
        <w:t>47912481</w:t>
      </w:r>
    </w:p>
    <w:p w14:paraId="11EAF35C" w14:textId="77777777" w:rsidR="001B7B46" w:rsidRPr="001B7B46" w:rsidRDefault="001B7B46" w:rsidP="001B7B46">
      <w:pPr>
        <w:suppressAutoHyphens/>
        <w:ind w:left="567"/>
        <w:rPr>
          <w:sz w:val="22"/>
          <w:szCs w:val="22"/>
        </w:rPr>
      </w:pPr>
      <w:r w:rsidRPr="001B7B46">
        <w:rPr>
          <w:sz w:val="22"/>
          <w:szCs w:val="22"/>
        </w:rPr>
        <w:t xml:space="preserve">DIČ: </w:t>
      </w:r>
      <w:r w:rsidRPr="001B7B46">
        <w:rPr>
          <w:sz w:val="22"/>
          <w:szCs w:val="22"/>
        </w:rPr>
        <w:tab/>
      </w:r>
      <w:r w:rsidRPr="001B7B46">
        <w:rPr>
          <w:sz w:val="22"/>
          <w:szCs w:val="22"/>
        </w:rPr>
        <w:tab/>
      </w:r>
      <w:r w:rsidRPr="001B7B46">
        <w:rPr>
          <w:sz w:val="22"/>
          <w:szCs w:val="22"/>
        </w:rPr>
        <w:tab/>
      </w:r>
      <w:r w:rsidRPr="001B7B46">
        <w:rPr>
          <w:sz w:val="22"/>
          <w:szCs w:val="22"/>
        </w:rPr>
        <w:tab/>
      </w:r>
      <w:r w:rsidRPr="001B7B46">
        <w:rPr>
          <w:sz w:val="22"/>
          <w:szCs w:val="22"/>
        </w:rPr>
        <w:tab/>
      </w:r>
      <w:r w:rsidR="00F22912" w:rsidRPr="00F22912">
        <w:rPr>
          <w:sz w:val="22"/>
          <w:szCs w:val="22"/>
          <w:lang w:eastAsia="en-US" w:bidi="en-US"/>
        </w:rPr>
        <w:t>CZ47912481</w:t>
      </w:r>
    </w:p>
    <w:p w14:paraId="7D86C34B" w14:textId="77777777" w:rsidR="001B7B46" w:rsidRPr="001B7B46" w:rsidRDefault="001B7B46" w:rsidP="001B7B46">
      <w:pPr>
        <w:suppressAutoHyphens/>
        <w:ind w:left="567"/>
        <w:rPr>
          <w:sz w:val="22"/>
          <w:szCs w:val="22"/>
        </w:rPr>
      </w:pPr>
      <w:r w:rsidRPr="001B7B46">
        <w:rPr>
          <w:sz w:val="22"/>
          <w:szCs w:val="22"/>
        </w:rPr>
        <w:t>plátce DPH:</w:t>
      </w:r>
      <w:r w:rsidRPr="001B7B46">
        <w:rPr>
          <w:sz w:val="22"/>
          <w:szCs w:val="22"/>
        </w:rPr>
        <w:tab/>
      </w:r>
      <w:r w:rsidRPr="001B7B46">
        <w:rPr>
          <w:sz w:val="22"/>
          <w:szCs w:val="22"/>
        </w:rPr>
        <w:tab/>
      </w:r>
      <w:r w:rsidRPr="001B7B46">
        <w:rPr>
          <w:sz w:val="22"/>
          <w:szCs w:val="22"/>
        </w:rPr>
        <w:tab/>
      </w:r>
      <w:r w:rsidRPr="001B7B46">
        <w:rPr>
          <w:sz w:val="22"/>
          <w:szCs w:val="22"/>
        </w:rPr>
        <w:tab/>
      </w:r>
      <w:r w:rsidR="00F22912" w:rsidRPr="00F22912">
        <w:rPr>
          <w:sz w:val="22"/>
          <w:szCs w:val="22"/>
          <w:lang w:eastAsia="en-US" w:bidi="en-US"/>
        </w:rPr>
        <w:t>ANO</w:t>
      </w:r>
    </w:p>
    <w:p w14:paraId="35FF2143" w14:textId="77777777" w:rsidR="001B7B46" w:rsidRPr="001B7B46" w:rsidRDefault="00F22912" w:rsidP="001B7B46">
      <w:pPr>
        <w:suppressAutoHyphens/>
        <w:ind w:left="567"/>
        <w:rPr>
          <w:sz w:val="22"/>
          <w:szCs w:val="22"/>
        </w:rPr>
      </w:pPr>
      <w:r w:rsidRPr="00F22912">
        <w:rPr>
          <w:sz w:val="22"/>
          <w:szCs w:val="22"/>
        </w:rPr>
        <w:t>zapsána v obchodním rejstříku vedeném Krajským soudem v Brně pod sp. zn. C 10048</w:t>
      </w:r>
    </w:p>
    <w:p w14:paraId="17ABDB7D" w14:textId="77777777" w:rsidR="001B7B46" w:rsidRPr="001B7B46" w:rsidRDefault="001B7B46" w:rsidP="001B7B46">
      <w:pPr>
        <w:suppressAutoHyphens/>
        <w:ind w:left="567"/>
        <w:rPr>
          <w:sz w:val="22"/>
          <w:szCs w:val="22"/>
        </w:rPr>
      </w:pPr>
      <w:r w:rsidRPr="001B7B46">
        <w:rPr>
          <w:sz w:val="22"/>
          <w:szCs w:val="22"/>
        </w:rPr>
        <w:t>bankovní spojení (číslo účtu):</w:t>
      </w:r>
      <w:r w:rsidRPr="001B7B46">
        <w:rPr>
          <w:sz w:val="22"/>
          <w:szCs w:val="22"/>
        </w:rPr>
        <w:tab/>
      </w:r>
      <w:r w:rsidRPr="001B7B46">
        <w:rPr>
          <w:sz w:val="22"/>
          <w:szCs w:val="22"/>
        </w:rPr>
        <w:tab/>
      </w:r>
      <w:r w:rsidR="00F22912" w:rsidRPr="00F22912">
        <w:rPr>
          <w:sz w:val="22"/>
          <w:szCs w:val="22"/>
          <w:lang w:eastAsia="en-US" w:bidi="en-US"/>
        </w:rPr>
        <w:t>183748010/0300</w:t>
      </w:r>
    </w:p>
    <w:p w14:paraId="370FFD36" w14:textId="77777777" w:rsidR="001B7B46" w:rsidRPr="001B7B46" w:rsidRDefault="001B7B46" w:rsidP="001B7B46">
      <w:pPr>
        <w:suppressAutoHyphens/>
        <w:ind w:left="567"/>
        <w:rPr>
          <w:sz w:val="22"/>
          <w:szCs w:val="22"/>
        </w:rPr>
      </w:pPr>
      <w:r w:rsidRPr="001B7B46">
        <w:rPr>
          <w:sz w:val="22"/>
          <w:szCs w:val="22"/>
        </w:rPr>
        <w:t>telefon:</w:t>
      </w:r>
      <w:r w:rsidRPr="001B7B46">
        <w:rPr>
          <w:sz w:val="22"/>
          <w:szCs w:val="22"/>
        </w:rPr>
        <w:tab/>
      </w:r>
      <w:r w:rsidRPr="001B7B46">
        <w:rPr>
          <w:sz w:val="22"/>
          <w:szCs w:val="22"/>
        </w:rPr>
        <w:tab/>
      </w:r>
      <w:r w:rsidRPr="001B7B46">
        <w:rPr>
          <w:sz w:val="22"/>
          <w:szCs w:val="22"/>
        </w:rPr>
        <w:tab/>
      </w:r>
      <w:r w:rsidRPr="001B7B46">
        <w:rPr>
          <w:sz w:val="22"/>
          <w:szCs w:val="22"/>
        </w:rPr>
        <w:tab/>
      </w:r>
      <w:r w:rsidRPr="001B7B46">
        <w:rPr>
          <w:sz w:val="22"/>
          <w:szCs w:val="22"/>
        </w:rPr>
        <w:tab/>
      </w:r>
      <w:r w:rsidR="00F22912" w:rsidRPr="00F22912">
        <w:rPr>
          <w:sz w:val="22"/>
          <w:szCs w:val="22"/>
          <w:lang w:eastAsia="en-US" w:bidi="en-US"/>
        </w:rPr>
        <w:t>+420 603 197 470</w:t>
      </w:r>
    </w:p>
    <w:p w14:paraId="7B71E04C" w14:textId="77777777" w:rsidR="001B7B46" w:rsidRPr="001B7B46" w:rsidRDefault="001B7B46" w:rsidP="001B7B46">
      <w:pPr>
        <w:suppressAutoHyphens/>
        <w:ind w:left="567"/>
        <w:rPr>
          <w:sz w:val="22"/>
          <w:szCs w:val="22"/>
          <w:lang w:eastAsia="en-US" w:bidi="en-US"/>
        </w:rPr>
      </w:pPr>
      <w:r w:rsidRPr="001B7B46">
        <w:rPr>
          <w:sz w:val="22"/>
          <w:szCs w:val="22"/>
        </w:rPr>
        <w:t>e-mail:</w:t>
      </w:r>
      <w:r w:rsidRPr="001B7B46">
        <w:rPr>
          <w:sz w:val="22"/>
          <w:szCs w:val="22"/>
        </w:rPr>
        <w:tab/>
      </w:r>
      <w:r w:rsidRPr="001B7B46">
        <w:rPr>
          <w:sz w:val="22"/>
          <w:szCs w:val="22"/>
        </w:rPr>
        <w:tab/>
      </w:r>
      <w:r w:rsidRPr="001B7B46">
        <w:rPr>
          <w:sz w:val="22"/>
          <w:szCs w:val="22"/>
        </w:rPr>
        <w:tab/>
      </w:r>
      <w:r w:rsidRPr="001B7B46">
        <w:rPr>
          <w:sz w:val="22"/>
          <w:szCs w:val="22"/>
        </w:rPr>
        <w:tab/>
      </w:r>
      <w:r w:rsidRPr="001B7B46">
        <w:rPr>
          <w:sz w:val="22"/>
          <w:szCs w:val="22"/>
        </w:rPr>
        <w:tab/>
      </w:r>
      <w:r w:rsidR="00F22912" w:rsidRPr="00F22912">
        <w:rPr>
          <w:sz w:val="22"/>
          <w:szCs w:val="22"/>
          <w:lang w:eastAsia="en-US" w:bidi="en-US"/>
        </w:rPr>
        <w:t>jakub.kyncl@knesl-kyncl.com</w:t>
      </w:r>
    </w:p>
    <w:p w14:paraId="5AB6C216" w14:textId="77777777" w:rsidR="001B7B46" w:rsidRPr="001B7B46" w:rsidRDefault="001B7B46" w:rsidP="001B7B46">
      <w:pPr>
        <w:suppressAutoHyphens/>
        <w:ind w:left="567"/>
        <w:rPr>
          <w:sz w:val="22"/>
          <w:szCs w:val="22"/>
        </w:rPr>
      </w:pPr>
      <w:r w:rsidRPr="001B7B46">
        <w:rPr>
          <w:sz w:val="22"/>
          <w:szCs w:val="22"/>
          <w:lang w:eastAsia="en-US"/>
        </w:rPr>
        <w:t>ID datové schránky:</w:t>
      </w:r>
      <w:r w:rsidRPr="001B7B46">
        <w:rPr>
          <w:sz w:val="22"/>
          <w:szCs w:val="22"/>
          <w:lang w:eastAsia="en-US"/>
        </w:rPr>
        <w:tab/>
      </w:r>
      <w:r w:rsidRPr="001B7B46">
        <w:rPr>
          <w:sz w:val="22"/>
          <w:szCs w:val="22"/>
          <w:lang w:eastAsia="en-US"/>
        </w:rPr>
        <w:tab/>
      </w:r>
      <w:r w:rsidRPr="001B7B46">
        <w:rPr>
          <w:sz w:val="22"/>
          <w:szCs w:val="22"/>
          <w:lang w:eastAsia="en-US"/>
        </w:rPr>
        <w:tab/>
      </w:r>
      <w:r w:rsidR="00F22912" w:rsidRPr="00F22912">
        <w:rPr>
          <w:sz w:val="22"/>
          <w:szCs w:val="22"/>
          <w:lang w:eastAsia="en-US" w:bidi="en-US"/>
        </w:rPr>
        <w:t>e37f2th</w:t>
      </w:r>
    </w:p>
    <w:p w14:paraId="3040B736" w14:textId="77777777" w:rsidR="001B7B46" w:rsidRPr="001B03D1" w:rsidRDefault="001B7B46" w:rsidP="001B7B46">
      <w:pPr>
        <w:tabs>
          <w:tab w:val="left" w:pos="0"/>
        </w:tabs>
        <w:suppressAutoHyphens/>
        <w:ind w:left="567"/>
        <w:rPr>
          <w:bCs/>
          <w:color w:val="000000"/>
          <w:szCs w:val="22"/>
        </w:rPr>
      </w:pPr>
    </w:p>
    <w:p w14:paraId="3DC157B4" w14:textId="77777777" w:rsidR="00544912" w:rsidRPr="00903529" w:rsidRDefault="00544912" w:rsidP="00C917AE">
      <w:pPr>
        <w:tabs>
          <w:tab w:val="left" w:pos="0"/>
        </w:tabs>
        <w:ind w:left="567"/>
        <w:rPr>
          <w:bCs/>
          <w:sz w:val="22"/>
          <w:szCs w:val="22"/>
        </w:rPr>
      </w:pPr>
    </w:p>
    <w:p w14:paraId="3D4E5A00" w14:textId="77777777" w:rsidR="004D5C30" w:rsidRPr="00903529" w:rsidRDefault="004D5C30" w:rsidP="00C917AE">
      <w:pPr>
        <w:tabs>
          <w:tab w:val="left" w:pos="0"/>
        </w:tabs>
        <w:ind w:left="567"/>
        <w:rPr>
          <w:bCs/>
          <w:sz w:val="22"/>
          <w:szCs w:val="22"/>
        </w:rPr>
      </w:pPr>
      <w:r w:rsidRPr="00903529">
        <w:rPr>
          <w:bCs/>
          <w:sz w:val="22"/>
          <w:szCs w:val="22"/>
        </w:rPr>
        <w:t>(dále jen „</w:t>
      </w:r>
      <w:r w:rsidR="00C917AE" w:rsidRPr="00903529">
        <w:rPr>
          <w:b/>
          <w:bCs/>
          <w:i/>
          <w:sz w:val="22"/>
          <w:szCs w:val="22"/>
        </w:rPr>
        <w:t>Zhotovitel</w:t>
      </w:r>
      <w:r w:rsidRPr="00903529">
        <w:rPr>
          <w:bCs/>
          <w:sz w:val="22"/>
          <w:szCs w:val="22"/>
        </w:rPr>
        <w:t>“)</w:t>
      </w:r>
    </w:p>
    <w:p w14:paraId="01DF8207" w14:textId="77777777" w:rsidR="004D5C30" w:rsidRPr="00903529" w:rsidRDefault="004D5C30" w:rsidP="00C917AE">
      <w:pPr>
        <w:ind w:left="567"/>
        <w:rPr>
          <w:i/>
          <w:sz w:val="22"/>
          <w:szCs w:val="22"/>
        </w:rPr>
      </w:pPr>
    </w:p>
    <w:p w14:paraId="768BF9B7" w14:textId="77777777" w:rsidR="004D5C30" w:rsidRPr="00903529" w:rsidRDefault="004D5C30" w:rsidP="00C917AE">
      <w:pPr>
        <w:rPr>
          <w:sz w:val="22"/>
          <w:szCs w:val="22"/>
        </w:rPr>
      </w:pPr>
      <w:r w:rsidRPr="00903529">
        <w:rPr>
          <w:sz w:val="22"/>
          <w:szCs w:val="22"/>
        </w:rPr>
        <w:t>společně v dalším textu rovněž jen „</w:t>
      </w:r>
      <w:r w:rsidRPr="00903529">
        <w:rPr>
          <w:b/>
          <w:i/>
          <w:sz w:val="22"/>
          <w:szCs w:val="22"/>
        </w:rPr>
        <w:t>Smluvní strany</w:t>
      </w:r>
      <w:r w:rsidRPr="00903529">
        <w:rPr>
          <w:sz w:val="22"/>
          <w:szCs w:val="22"/>
        </w:rPr>
        <w:t>“</w:t>
      </w:r>
    </w:p>
    <w:p w14:paraId="72F7E401" w14:textId="77777777" w:rsidR="004D5C30" w:rsidRPr="00903529" w:rsidRDefault="004D5C30" w:rsidP="00C917AE">
      <w:pPr>
        <w:ind w:left="567"/>
        <w:rPr>
          <w:sz w:val="22"/>
          <w:szCs w:val="22"/>
        </w:rPr>
      </w:pPr>
    </w:p>
    <w:p w14:paraId="2AF2FB51" w14:textId="77777777" w:rsidR="00E37594" w:rsidRPr="00903529" w:rsidRDefault="00C917AE" w:rsidP="00C917AE">
      <w:pPr>
        <w:jc w:val="both"/>
        <w:rPr>
          <w:sz w:val="22"/>
          <w:szCs w:val="22"/>
        </w:rPr>
      </w:pPr>
      <w:r w:rsidRPr="00903529">
        <w:rPr>
          <w:sz w:val="22"/>
          <w:szCs w:val="22"/>
        </w:rPr>
        <w:lastRenderedPageBreak/>
        <w:t xml:space="preserve">uzavřeli </w:t>
      </w:r>
      <w:r w:rsidR="00A779A7" w:rsidRPr="00903529">
        <w:rPr>
          <w:iCs/>
          <w:sz w:val="22"/>
          <w:szCs w:val="22"/>
        </w:rPr>
        <w:t xml:space="preserve">v souladu se </w:t>
      </w:r>
      <w:r w:rsidRPr="00903529">
        <w:rPr>
          <w:iCs/>
          <w:sz w:val="22"/>
          <w:szCs w:val="22"/>
        </w:rPr>
        <w:t>zákon</w:t>
      </w:r>
      <w:r w:rsidR="00A779A7" w:rsidRPr="00903529">
        <w:rPr>
          <w:iCs/>
          <w:sz w:val="22"/>
          <w:szCs w:val="22"/>
        </w:rPr>
        <w:t>em</w:t>
      </w:r>
      <w:r w:rsidRPr="00903529">
        <w:rPr>
          <w:iCs/>
          <w:sz w:val="22"/>
          <w:szCs w:val="22"/>
        </w:rPr>
        <w:t xml:space="preserve"> č. 89/2012 Sb., občansk</w:t>
      </w:r>
      <w:r w:rsidR="00FE19E7">
        <w:rPr>
          <w:iCs/>
          <w:sz w:val="22"/>
          <w:szCs w:val="22"/>
        </w:rPr>
        <w:t>ý</w:t>
      </w:r>
      <w:r w:rsidRPr="00903529">
        <w:rPr>
          <w:iCs/>
          <w:sz w:val="22"/>
          <w:szCs w:val="22"/>
        </w:rPr>
        <w:t xml:space="preserve"> zákoník (dále jen „</w:t>
      </w:r>
      <w:r w:rsidRPr="00903529">
        <w:rPr>
          <w:b/>
          <w:i/>
          <w:iCs/>
          <w:sz w:val="22"/>
          <w:szCs w:val="22"/>
        </w:rPr>
        <w:t>Občanský zákoník</w:t>
      </w:r>
      <w:r w:rsidRPr="00903529">
        <w:rPr>
          <w:iCs/>
          <w:sz w:val="22"/>
          <w:szCs w:val="22"/>
        </w:rPr>
        <w:t xml:space="preserve">“) </w:t>
      </w:r>
      <w:r w:rsidRPr="00903529">
        <w:rPr>
          <w:sz w:val="22"/>
          <w:szCs w:val="22"/>
        </w:rPr>
        <w:t xml:space="preserve">tuto smlouvu </w:t>
      </w:r>
      <w:r w:rsidR="002940A4">
        <w:rPr>
          <w:sz w:val="22"/>
          <w:szCs w:val="22"/>
        </w:rPr>
        <w:t>o dílo</w:t>
      </w:r>
      <w:r w:rsidR="00A779A7" w:rsidRPr="00903529">
        <w:rPr>
          <w:sz w:val="22"/>
          <w:szCs w:val="22"/>
        </w:rPr>
        <w:t xml:space="preserve"> </w:t>
      </w:r>
      <w:r w:rsidRPr="00903529">
        <w:rPr>
          <w:sz w:val="22"/>
          <w:szCs w:val="22"/>
        </w:rPr>
        <w:t>(dále jen „</w:t>
      </w:r>
      <w:r w:rsidRPr="00903529">
        <w:rPr>
          <w:b/>
          <w:i/>
          <w:sz w:val="22"/>
          <w:szCs w:val="22"/>
        </w:rPr>
        <w:t>Smlouva</w:t>
      </w:r>
      <w:r w:rsidRPr="00903529">
        <w:rPr>
          <w:sz w:val="22"/>
          <w:szCs w:val="22"/>
        </w:rPr>
        <w:t>“).</w:t>
      </w:r>
    </w:p>
    <w:p w14:paraId="46A01D21" w14:textId="77777777" w:rsidR="001E2737" w:rsidRDefault="001E2737" w:rsidP="00DE73AF">
      <w:pPr>
        <w:jc w:val="both"/>
        <w:rPr>
          <w:sz w:val="22"/>
          <w:szCs w:val="22"/>
        </w:rPr>
      </w:pPr>
    </w:p>
    <w:p w14:paraId="078A5881" w14:textId="77777777" w:rsidR="007753E5" w:rsidRPr="00903529" w:rsidRDefault="007753E5" w:rsidP="00DE73AF">
      <w:pPr>
        <w:jc w:val="both"/>
        <w:rPr>
          <w:sz w:val="22"/>
          <w:szCs w:val="22"/>
        </w:rPr>
      </w:pPr>
    </w:p>
    <w:p w14:paraId="6171F459" w14:textId="77777777" w:rsidR="00282ABE" w:rsidRPr="00903529" w:rsidRDefault="00282ABE" w:rsidP="0081614A">
      <w:pPr>
        <w:pStyle w:val="Nadpis1"/>
        <w:rPr>
          <w:szCs w:val="22"/>
        </w:rPr>
      </w:pPr>
      <w:bookmarkStart w:id="3" w:name="_Toc383117510"/>
      <w:bookmarkEnd w:id="0"/>
      <w:r w:rsidRPr="00903529">
        <w:rPr>
          <w:szCs w:val="22"/>
        </w:rPr>
        <w:t xml:space="preserve">ÚVODNÍ </w:t>
      </w:r>
      <w:bookmarkEnd w:id="3"/>
      <w:r w:rsidR="003C4B70" w:rsidRPr="00903529">
        <w:rPr>
          <w:szCs w:val="22"/>
        </w:rPr>
        <w:t>UJEDNÁNÍ</w:t>
      </w:r>
    </w:p>
    <w:p w14:paraId="6BB7EFF8" w14:textId="77777777" w:rsidR="001E2737" w:rsidRPr="00903529" w:rsidRDefault="001E2737" w:rsidP="0081614A">
      <w:pPr>
        <w:keepNext/>
        <w:keepLines/>
        <w:ind w:left="567"/>
        <w:rPr>
          <w:sz w:val="22"/>
          <w:szCs w:val="22"/>
          <w:lang w:eastAsia="ar-SA"/>
        </w:rPr>
      </w:pPr>
    </w:p>
    <w:p w14:paraId="0A7DDDAE" w14:textId="77777777" w:rsidR="008A0CEE" w:rsidRPr="00903529" w:rsidRDefault="00C917AE" w:rsidP="00A5045B">
      <w:pPr>
        <w:pStyle w:val="Odstavecseseznamem"/>
        <w:keepNext/>
        <w:keepLines/>
        <w:numPr>
          <w:ilvl w:val="0"/>
          <w:numId w:val="1"/>
        </w:numPr>
        <w:jc w:val="both"/>
        <w:rPr>
          <w:sz w:val="22"/>
          <w:szCs w:val="22"/>
          <w:u w:val="single"/>
        </w:rPr>
      </w:pPr>
      <w:r w:rsidRPr="00903529">
        <w:rPr>
          <w:sz w:val="22"/>
          <w:szCs w:val="22"/>
        </w:rPr>
        <w:t>S</w:t>
      </w:r>
      <w:r w:rsidR="00282ABE" w:rsidRPr="00903529">
        <w:rPr>
          <w:sz w:val="22"/>
          <w:szCs w:val="22"/>
        </w:rPr>
        <w:t xml:space="preserve">mlouva je uzavřena na základě výsledků zadávacího řízení </w:t>
      </w:r>
      <w:r w:rsidR="00FB7823" w:rsidRPr="00903529">
        <w:rPr>
          <w:sz w:val="22"/>
          <w:szCs w:val="22"/>
        </w:rPr>
        <w:t>(dále jen „</w:t>
      </w:r>
      <w:r w:rsidR="00FB7823" w:rsidRPr="00903529">
        <w:rPr>
          <w:b/>
          <w:i/>
          <w:sz w:val="22"/>
          <w:szCs w:val="22"/>
        </w:rPr>
        <w:t>Řízení</w:t>
      </w:r>
      <w:r w:rsidR="002D0E59" w:rsidRPr="00903529">
        <w:rPr>
          <w:b/>
          <w:i/>
          <w:sz w:val="22"/>
          <w:szCs w:val="22"/>
        </w:rPr>
        <w:t xml:space="preserve"> veřejné zakázky</w:t>
      </w:r>
      <w:r w:rsidR="00FB7823" w:rsidRPr="00903529">
        <w:rPr>
          <w:sz w:val="22"/>
          <w:szCs w:val="22"/>
        </w:rPr>
        <w:t xml:space="preserve">“) </w:t>
      </w:r>
      <w:r w:rsidR="00282ABE" w:rsidRPr="00903529">
        <w:rPr>
          <w:sz w:val="22"/>
          <w:szCs w:val="22"/>
        </w:rPr>
        <w:t>veřejné zakázky s názvem „</w:t>
      </w:r>
      <w:r w:rsidR="00EF74D7">
        <w:rPr>
          <w:sz w:val="22"/>
          <w:szCs w:val="22"/>
        </w:rPr>
        <w:t xml:space="preserve">Územní studie a </w:t>
      </w:r>
      <w:r w:rsidR="007218F9">
        <w:rPr>
          <w:sz w:val="22"/>
          <w:szCs w:val="22"/>
        </w:rPr>
        <w:t xml:space="preserve">Aktualizace </w:t>
      </w:r>
      <w:r w:rsidR="00EF74D7">
        <w:rPr>
          <w:sz w:val="22"/>
          <w:szCs w:val="22"/>
        </w:rPr>
        <w:t>Zásad územního rozvoje</w:t>
      </w:r>
      <w:r w:rsidR="007218F9">
        <w:rPr>
          <w:sz w:val="22"/>
          <w:szCs w:val="22"/>
        </w:rPr>
        <w:t xml:space="preserve"> Jihomoravského kraje</w:t>
      </w:r>
      <w:r w:rsidR="00282ABE" w:rsidRPr="00903529">
        <w:rPr>
          <w:sz w:val="22"/>
          <w:szCs w:val="22"/>
        </w:rPr>
        <w:t xml:space="preserve">“, </w:t>
      </w:r>
      <w:r w:rsidR="00CE49BA">
        <w:rPr>
          <w:sz w:val="22"/>
          <w:szCs w:val="22"/>
        </w:rPr>
        <w:t>evidenční číslo zakázky ve Věstníku veřejných zakázek</w:t>
      </w:r>
      <w:r w:rsidR="00CE49BA" w:rsidRPr="00A5045B">
        <w:rPr>
          <w:sz w:val="22"/>
          <w:szCs w:val="22"/>
        </w:rPr>
        <w:t>:</w:t>
      </w:r>
      <w:r w:rsidR="00B21D5A" w:rsidRPr="00A5045B">
        <w:rPr>
          <w:sz w:val="22"/>
          <w:szCs w:val="22"/>
        </w:rPr>
        <w:t xml:space="preserve"> </w:t>
      </w:r>
      <w:r w:rsidR="009B349F" w:rsidRPr="009B349F">
        <w:rPr>
          <w:b/>
          <w:sz w:val="22"/>
          <w:szCs w:val="22"/>
        </w:rPr>
        <w:t>Z2022-023941</w:t>
      </w:r>
      <w:r w:rsidR="00671D75">
        <w:rPr>
          <w:sz w:val="22"/>
          <w:szCs w:val="22"/>
        </w:rPr>
        <w:t>,</w:t>
      </w:r>
      <w:r w:rsidR="00CE49BA">
        <w:rPr>
          <w:sz w:val="22"/>
          <w:szCs w:val="22"/>
        </w:rPr>
        <w:t xml:space="preserve"> </w:t>
      </w:r>
      <w:r w:rsidR="00D318D7" w:rsidRPr="00903529">
        <w:rPr>
          <w:sz w:val="22"/>
          <w:szCs w:val="22"/>
        </w:rPr>
        <w:t>sp. zn. zadavatele</w:t>
      </w:r>
      <w:r w:rsidR="00282ABE" w:rsidRPr="00903529">
        <w:rPr>
          <w:sz w:val="22"/>
          <w:szCs w:val="22"/>
        </w:rPr>
        <w:t xml:space="preserve">: </w:t>
      </w:r>
      <w:r w:rsidR="004D75A8" w:rsidRPr="00007465">
        <w:rPr>
          <w:b/>
          <w:sz w:val="22"/>
          <w:szCs w:val="22"/>
        </w:rPr>
        <w:t>JMKUSZUR01</w:t>
      </w:r>
      <w:r w:rsidR="000A70FF">
        <w:rPr>
          <w:b/>
          <w:sz w:val="22"/>
          <w:szCs w:val="22"/>
        </w:rPr>
        <w:t>22</w:t>
      </w:r>
      <w:r w:rsidR="00705B71" w:rsidRPr="00903529">
        <w:rPr>
          <w:sz w:val="22"/>
          <w:szCs w:val="22"/>
        </w:rPr>
        <w:t xml:space="preserve"> </w:t>
      </w:r>
      <w:r w:rsidR="00282ABE" w:rsidRPr="00903529">
        <w:rPr>
          <w:sz w:val="22"/>
          <w:szCs w:val="22"/>
        </w:rPr>
        <w:t>(dále jen „</w:t>
      </w:r>
      <w:r w:rsidR="00705B71" w:rsidRPr="00903529">
        <w:rPr>
          <w:b/>
          <w:i/>
          <w:sz w:val="22"/>
          <w:szCs w:val="22"/>
        </w:rPr>
        <w:t>V</w:t>
      </w:r>
      <w:r w:rsidR="00282ABE" w:rsidRPr="00903529">
        <w:rPr>
          <w:b/>
          <w:i/>
          <w:sz w:val="22"/>
          <w:szCs w:val="22"/>
        </w:rPr>
        <w:t>eřejná zakázka</w:t>
      </w:r>
      <w:r w:rsidR="00282ABE" w:rsidRPr="00903529">
        <w:rPr>
          <w:sz w:val="22"/>
          <w:szCs w:val="22"/>
        </w:rPr>
        <w:t xml:space="preserve">“). Jednotlivá </w:t>
      </w:r>
      <w:r w:rsidR="003C4B70" w:rsidRPr="00903529">
        <w:rPr>
          <w:sz w:val="22"/>
          <w:szCs w:val="22"/>
        </w:rPr>
        <w:t>ujednání</w:t>
      </w:r>
      <w:r w:rsidR="00282ABE" w:rsidRPr="00903529">
        <w:rPr>
          <w:sz w:val="22"/>
          <w:szCs w:val="22"/>
        </w:rPr>
        <w:t xml:space="preserve"> </w:t>
      </w:r>
      <w:r w:rsidRPr="00903529">
        <w:rPr>
          <w:sz w:val="22"/>
          <w:szCs w:val="22"/>
        </w:rPr>
        <w:t>S</w:t>
      </w:r>
      <w:r w:rsidR="00282ABE" w:rsidRPr="00903529">
        <w:rPr>
          <w:sz w:val="22"/>
          <w:szCs w:val="22"/>
        </w:rPr>
        <w:t xml:space="preserve">mlouvy tak budou vykládána v souladu se zadávacími podmínkami </w:t>
      </w:r>
      <w:r w:rsidR="00705B71" w:rsidRPr="00903529">
        <w:rPr>
          <w:sz w:val="22"/>
          <w:szCs w:val="22"/>
        </w:rPr>
        <w:t>V</w:t>
      </w:r>
      <w:r w:rsidR="00282ABE" w:rsidRPr="00903529">
        <w:rPr>
          <w:sz w:val="22"/>
          <w:szCs w:val="22"/>
        </w:rPr>
        <w:t>eřejné zakázky</w:t>
      </w:r>
      <w:r w:rsidR="008A0CEE" w:rsidRPr="00903529">
        <w:rPr>
          <w:sz w:val="22"/>
          <w:szCs w:val="22"/>
        </w:rPr>
        <w:t xml:space="preserve"> a nabídkou Zhotovitele podanou </w:t>
      </w:r>
      <w:r w:rsidR="004651C7">
        <w:rPr>
          <w:sz w:val="22"/>
          <w:szCs w:val="22"/>
        </w:rPr>
        <w:t>na Veřejnou zakázku</w:t>
      </w:r>
      <w:r w:rsidR="00282ABE" w:rsidRPr="00903529">
        <w:rPr>
          <w:sz w:val="22"/>
          <w:szCs w:val="22"/>
        </w:rPr>
        <w:t>.</w:t>
      </w:r>
    </w:p>
    <w:p w14:paraId="19AE14EF" w14:textId="77777777" w:rsidR="0081614A" w:rsidRPr="00903529" w:rsidRDefault="0081614A" w:rsidP="0042115E">
      <w:pPr>
        <w:pStyle w:val="Odstavecseseznamem"/>
        <w:ind w:left="567"/>
        <w:jc w:val="both"/>
        <w:rPr>
          <w:sz w:val="22"/>
          <w:szCs w:val="22"/>
          <w:u w:val="single"/>
        </w:rPr>
      </w:pPr>
    </w:p>
    <w:p w14:paraId="4665DB8E" w14:textId="77777777" w:rsidR="0081614A" w:rsidRDefault="0081614A" w:rsidP="00322188">
      <w:pPr>
        <w:pStyle w:val="Odstavecseseznamem"/>
        <w:numPr>
          <w:ilvl w:val="0"/>
          <w:numId w:val="1"/>
        </w:numPr>
        <w:jc w:val="both"/>
        <w:rPr>
          <w:sz w:val="22"/>
          <w:szCs w:val="22"/>
        </w:rPr>
      </w:pPr>
      <w:r w:rsidRPr="00903529">
        <w:rPr>
          <w:sz w:val="22"/>
          <w:szCs w:val="22"/>
        </w:rPr>
        <w:t>Účelem S</w:t>
      </w:r>
      <w:r w:rsidR="00912198" w:rsidRPr="00903529">
        <w:rPr>
          <w:sz w:val="22"/>
          <w:szCs w:val="22"/>
        </w:rPr>
        <w:t xml:space="preserve">mlouvy je obstarat pro Objednatele </w:t>
      </w:r>
      <w:r w:rsidR="00DB6C3F">
        <w:rPr>
          <w:sz w:val="22"/>
          <w:szCs w:val="22"/>
        </w:rPr>
        <w:t>aktualizaci Zásad územního rozvoje Jihomoravského kraje (dále jen „</w:t>
      </w:r>
      <w:r w:rsidR="00DB6C3F" w:rsidRPr="00DB6C3F">
        <w:rPr>
          <w:b/>
          <w:i/>
          <w:sz w:val="22"/>
          <w:szCs w:val="22"/>
        </w:rPr>
        <w:t>ZÚR JMK</w:t>
      </w:r>
      <w:r w:rsidR="00DB6C3F">
        <w:rPr>
          <w:sz w:val="22"/>
          <w:szCs w:val="22"/>
        </w:rPr>
        <w:t>“)</w:t>
      </w:r>
      <w:r w:rsidRPr="00903529">
        <w:rPr>
          <w:sz w:val="22"/>
          <w:szCs w:val="22"/>
        </w:rPr>
        <w:t>.</w:t>
      </w:r>
    </w:p>
    <w:p w14:paraId="4CA4C268" w14:textId="77777777" w:rsidR="001E2737" w:rsidRPr="00903529" w:rsidRDefault="001E2737" w:rsidP="00587C7B">
      <w:pPr>
        <w:pStyle w:val="Nadpis1"/>
        <w:keepNext w:val="0"/>
        <w:keepLines w:val="0"/>
        <w:numPr>
          <w:ilvl w:val="0"/>
          <w:numId w:val="0"/>
        </w:numPr>
        <w:jc w:val="both"/>
        <w:rPr>
          <w:b w:val="0"/>
          <w:szCs w:val="22"/>
        </w:rPr>
      </w:pPr>
      <w:bookmarkStart w:id="4" w:name="_Toc380671100"/>
    </w:p>
    <w:p w14:paraId="67C2F83B" w14:textId="77777777" w:rsidR="001E2737" w:rsidRPr="00903529" w:rsidRDefault="001E2737" w:rsidP="00587C7B">
      <w:pPr>
        <w:pStyle w:val="Nadpis1"/>
        <w:keepNext w:val="0"/>
        <w:keepLines w:val="0"/>
        <w:numPr>
          <w:ilvl w:val="0"/>
          <w:numId w:val="0"/>
        </w:numPr>
        <w:jc w:val="both"/>
        <w:rPr>
          <w:b w:val="0"/>
          <w:szCs w:val="22"/>
        </w:rPr>
      </w:pPr>
    </w:p>
    <w:p w14:paraId="3DB9D137" w14:textId="77777777" w:rsidR="007F22C9" w:rsidRPr="00903529" w:rsidRDefault="007F22C9" w:rsidP="0081614A">
      <w:pPr>
        <w:pStyle w:val="Nadpis1"/>
        <w:rPr>
          <w:szCs w:val="22"/>
        </w:rPr>
      </w:pPr>
      <w:bookmarkStart w:id="5" w:name="_Toc383117511"/>
      <w:r w:rsidRPr="00903529">
        <w:rPr>
          <w:szCs w:val="22"/>
        </w:rPr>
        <w:t xml:space="preserve">PŘEDMĚT </w:t>
      </w:r>
      <w:bookmarkEnd w:id="4"/>
      <w:bookmarkEnd w:id="5"/>
      <w:r w:rsidR="00E95834" w:rsidRPr="00903529">
        <w:rPr>
          <w:szCs w:val="22"/>
        </w:rPr>
        <w:t>SMLOUVY</w:t>
      </w:r>
    </w:p>
    <w:p w14:paraId="1C9C0665" w14:textId="77777777" w:rsidR="001E2737" w:rsidRPr="00903529" w:rsidRDefault="001E2737" w:rsidP="00587C7B">
      <w:pPr>
        <w:keepNext/>
        <w:keepLines/>
        <w:jc w:val="both"/>
        <w:rPr>
          <w:sz w:val="22"/>
          <w:szCs w:val="22"/>
          <w:highlight w:val="yellow"/>
        </w:rPr>
      </w:pPr>
    </w:p>
    <w:p w14:paraId="28AE1B3F" w14:textId="77777777" w:rsidR="00023728" w:rsidRPr="00903529" w:rsidRDefault="00E95834" w:rsidP="00322188">
      <w:pPr>
        <w:keepNext/>
        <w:keepLines/>
        <w:numPr>
          <w:ilvl w:val="0"/>
          <w:numId w:val="1"/>
        </w:numPr>
        <w:jc w:val="both"/>
        <w:rPr>
          <w:sz w:val="22"/>
          <w:szCs w:val="22"/>
        </w:rPr>
      </w:pPr>
      <w:r w:rsidRPr="00903529">
        <w:rPr>
          <w:sz w:val="22"/>
          <w:szCs w:val="22"/>
        </w:rPr>
        <w:t>Zhotovitel se zavazuje provést na svůj náklad a nebezpečí ve sjednaném termínu pro Objednatele dále specifikované dílo (dále jen „</w:t>
      </w:r>
      <w:r w:rsidRPr="00903529">
        <w:rPr>
          <w:b/>
          <w:i/>
          <w:sz w:val="22"/>
          <w:szCs w:val="22"/>
        </w:rPr>
        <w:t>Dílo</w:t>
      </w:r>
      <w:r w:rsidRPr="00903529">
        <w:rPr>
          <w:sz w:val="22"/>
          <w:szCs w:val="22"/>
        </w:rPr>
        <w:t>“)</w:t>
      </w:r>
      <w:r w:rsidR="00023728" w:rsidRPr="00903529">
        <w:rPr>
          <w:sz w:val="22"/>
          <w:szCs w:val="22"/>
        </w:rPr>
        <w:t>.</w:t>
      </w:r>
    </w:p>
    <w:p w14:paraId="3A580F76" w14:textId="77777777" w:rsidR="00023728" w:rsidRPr="00903529" w:rsidRDefault="00023728" w:rsidP="00023728">
      <w:pPr>
        <w:ind w:left="567"/>
        <w:jc w:val="both"/>
        <w:rPr>
          <w:sz w:val="22"/>
          <w:szCs w:val="22"/>
        </w:rPr>
      </w:pPr>
    </w:p>
    <w:p w14:paraId="5F55F7F5" w14:textId="77777777" w:rsidR="00631380" w:rsidRPr="00903529" w:rsidRDefault="00E95834" w:rsidP="00322188">
      <w:pPr>
        <w:numPr>
          <w:ilvl w:val="0"/>
          <w:numId w:val="1"/>
        </w:numPr>
        <w:jc w:val="both"/>
        <w:rPr>
          <w:sz w:val="22"/>
          <w:szCs w:val="22"/>
        </w:rPr>
      </w:pPr>
      <w:r w:rsidRPr="00903529">
        <w:rPr>
          <w:sz w:val="22"/>
          <w:szCs w:val="22"/>
        </w:rPr>
        <w:t xml:space="preserve">Objednatel se zavazuje </w:t>
      </w:r>
      <w:r w:rsidR="00023728" w:rsidRPr="00903529">
        <w:rPr>
          <w:sz w:val="22"/>
          <w:szCs w:val="22"/>
        </w:rPr>
        <w:t xml:space="preserve">převzít </w:t>
      </w:r>
      <w:r w:rsidRPr="00903529">
        <w:rPr>
          <w:sz w:val="22"/>
          <w:szCs w:val="22"/>
        </w:rPr>
        <w:t>dokončené Dílo</w:t>
      </w:r>
      <w:r w:rsidR="00023728" w:rsidRPr="00903529">
        <w:rPr>
          <w:sz w:val="22"/>
          <w:szCs w:val="22"/>
        </w:rPr>
        <w:t xml:space="preserve"> </w:t>
      </w:r>
      <w:r w:rsidRPr="00903529">
        <w:rPr>
          <w:sz w:val="22"/>
          <w:szCs w:val="22"/>
        </w:rPr>
        <w:t xml:space="preserve">a zaplatit </w:t>
      </w:r>
      <w:r w:rsidR="00023728" w:rsidRPr="00903529">
        <w:rPr>
          <w:sz w:val="22"/>
          <w:szCs w:val="22"/>
        </w:rPr>
        <w:t xml:space="preserve">Zhotoviteli </w:t>
      </w:r>
      <w:r w:rsidRPr="00903529">
        <w:rPr>
          <w:sz w:val="22"/>
          <w:szCs w:val="22"/>
        </w:rPr>
        <w:t>sjednanou cenu</w:t>
      </w:r>
      <w:r w:rsidR="00023728" w:rsidRPr="00903529">
        <w:rPr>
          <w:sz w:val="22"/>
          <w:szCs w:val="22"/>
        </w:rPr>
        <w:t xml:space="preserve"> a</w:t>
      </w:r>
      <w:r w:rsidR="005F2226">
        <w:rPr>
          <w:sz w:val="22"/>
          <w:szCs w:val="22"/>
        </w:rPr>
        <w:t> </w:t>
      </w:r>
      <w:r w:rsidR="00023728" w:rsidRPr="00903529">
        <w:rPr>
          <w:sz w:val="22"/>
          <w:szCs w:val="22"/>
        </w:rPr>
        <w:t>příslušnou DPH, je-li Zhotovitel povinen dle zákona č. 235/2004 Sb., o dani z přidané hodnoty, ve znění pozdějších předpisů (dále jen „</w:t>
      </w:r>
      <w:r w:rsidR="00023728" w:rsidRPr="00903529">
        <w:rPr>
          <w:b/>
          <w:i/>
          <w:sz w:val="22"/>
          <w:szCs w:val="22"/>
        </w:rPr>
        <w:t>ZoDPH</w:t>
      </w:r>
      <w:r w:rsidR="00023728" w:rsidRPr="00903529">
        <w:rPr>
          <w:sz w:val="22"/>
          <w:szCs w:val="22"/>
        </w:rPr>
        <w:t>“) hradit DPH</w:t>
      </w:r>
      <w:r w:rsidRPr="00903529">
        <w:rPr>
          <w:sz w:val="22"/>
          <w:szCs w:val="22"/>
        </w:rPr>
        <w:t>.</w:t>
      </w:r>
    </w:p>
    <w:p w14:paraId="001666E5" w14:textId="77777777" w:rsidR="00DB6C3F" w:rsidRPr="00DB6C3F" w:rsidRDefault="00DB6C3F" w:rsidP="00587C7B">
      <w:pPr>
        <w:jc w:val="both"/>
        <w:rPr>
          <w:sz w:val="22"/>
          <w:szCs w:val="22"/>
        </w:rPr>
      </w:pPr>
    </w:p>
    <w:p w14:paraId="76762073" w14:textId="77777777" w:rsidR="00E24E69" w:rsidRPr="00903529" w:rsidRDefault="00E24E69" w:rsidP="00587C7B">
      <w:pPr>
        <w:jc w:val="both"/>
        <w:rPr>
          <w:sz w:val="22"/>
          <w:szCs w:val="22"/>
          <w:highlight w:val="yellow"/>
        </w:rPr>
      </w:pPr>
      <w:bookmarkStart w:id="6" w:name="_Toc380671101"/>
    </w:p>
    <w:p w14:paraId="2CC7E400" w14:textId="77777777" w:rsidR="003B4A6A" w:rsidRPr="00903529" w:rsidRDefault="008C1F9C" w:rsidP="00587C7B">
      <w:pPr>
        <w:pStyle w:val="Nadpis1"/>
        <w:rPr>
          <w:szCs w:val="22"/>
        </w:rPr>
      </w:pPr>
      <w:r w:rsidRPr="00903529">
        <w:rPr>
          <w:szCs w:val="22"/>
        </w:rPr>
        <w:t>DÍLO</w:t>
      </w:r>
    </w:p>
    <w:p w14:paraId="0B829DCF" w14:textId="77777777" w:rsidR="00E24E69" w:rsidRPr="00903529" w:rsidRDefault="00E24E69" w:rsidP="00587C7B">
      <w:pPr>
        <w:keepNext/>
        <w:keepLines/>
        <w:jc w:val="both"/>
        <w:rPr>
          <w:sz w:val="22"/>
          <w:szCs w:val="22"/>
          <w:highlight w:val="yellow"/>
        </w:rPr>
      </w:pPr>
    </w:p>
    <w:p w14:paraId="2CECBE74" w14:textId="77777777" w:rsidR="00CD3485" w:rsidRDefault="00901D28" w:rsidP="00322188">
      <w:pPr>
        <w:keepNext/>
        <w:keepLines/>
        <w:numPr>
          <w:ilvl w:val="0"/>
          <w:numId w:val="1"/>
        </w:numPr>
        <w:jc w:val="both"/>
        <w:rPr>
          <w:sz w:val="22"/>
          <w:szCs w:val="22"/>
        </w:rPr>
      </w:pPr>
      <w:r w:rsidRPr="00903529">
        <w:rPr>
          <w:sz w:val="22"/>
          <w:szCs w:val="22"/>
        </w:rPr>
        <w:t xml:space="preserve">Zhotovitel se zavazuje provést pro Objednatele Dílo </w:t>
      </w:r>
      <w:r>
        <w:rPr>
          <w:sz w:val="22"/>
          <w:szCs w:val="22"/>
        </w:rPr>
        <w:t xml:space="preserve">– </w:t>
      </w:r>
      <w:r w:rsidR="004D75A8">
        <w:rPr>
          <w:rFonts w:eastAsia="Times New Roman"/>
          <w:sz w:val="22"/>
          <w:szCs w:val="22"/>
        </w:rPr>
        <w:t>a</w:t>
      </w:r>
      <w:r w:rsidR="00DB6C3F">
        <w:rPr>
          <w:rFonts w:eastAsia="Times New Roman"/>
          <w:sz w:val="22"/>
          <w:szCs w:val="22"/>
        </w:rPr>
        <w:t>ktualizaci ZÚR JMK</w:t>
      </w:r>
      <w:r w:rsidRPr="00903529">
        <w:rPr>
          <w:sz w:val="22"/>
          <w:szCs w:val="22"/>
        </w:rPr>
        <w:t xml:space="preserve">, a to </w:t>
      </w:r>
      <w:r w:rsidR="00CD3485">
        <w:rPr>
          <w:sz w:val="22"/>
          <w:szCs w:val="22"/>
        </w:rPr>
        <w:t>dle podmínek stanovených ve Smlouvě.</w:t>
      </w:r>
    </w:p>
    <w:p w14:paraId="11534115" w14:textId="77777777" w:rsidR="00CD3485" w:rsidRDefault="00CD3485" w:rsidP="00CD3485">
      <w:pPr>
        <w:keepNext/>
        <w:keepLines/>
        <w:ind w:left="567"/>
        <w:jc w:val="both"/>
        <w:rPr>
          <w:sz w:val="22"/>
          <w:szCs w:val="22"/>
        </w:rPr>
      </w:pPr>
    </w:p>
    <w:p w14:paraId="41F48D68" w14:textId="77777777" w:rsidR="00CD3485" w:rsidRDefault="00CD3485" w:rsidP="00CD3485">
      <w:pPr>
        <w:keepNext/>
        <w:keepLines/>
        <w:numPr>
          <w:ilvl w:val="0"/>
          <w:numId w:val="1"/>
        </w:numPr>
        <w:jc w:val="both"/>
        <w:rPr>
          <w:sz w:val="22"/>
          <w:szCs w:val="22"/>
        </w:rPr>
      </w:pPr>
      <w:bookmarkStart w:id="7" w:name="_Ref104383741"/>
      <w:r>
        <w:rPr>
          <w:sz w:val="22"/>
          <w:szCs w:val="22"/>
        </w:rPr>
        <w:t>V rámci Díla bude provedeno:</w:t>
      </w:r>
      <w:bookmarkEnd w:id="7"/>
    </w:p>
    <w:p w14:paraId="5DE1B342" w14:textId="77777777" w:rsidR="00CD3485" w:rsidRDefault="00CD3485" w:rsidP="00CD3485">
      <w:pPr>
        <w:pStyle w:val="Odstavecseseznamem"/>
        <w:numPr>
          <w:ilvl w:val="1"/>
          <w:numId w:val="1"/>
        </w:numPr>
        <w:jc w:val="both"/>
        <w:rPr>
          <w:sz w:val="22"/>
          <w:szCs w:val="22"/>
        </w:rPr>
      </w:pPr>
      <w:r w:rsidRPr="00CD3485">
        <w:rPr>
          <w:sz w:val="22"/>
          <w:szCs w:val="22"/>
        </w:rPr>
        <w:t>Aktualizace</w:t>
      </w:r>
      <w:r w:rsidR="00671D75">
        <w:rPr>
          <w:b/>
          <w:sz w:val="22"/>
          <w:szCs w:val="22"/>
        </w:rPr>
        <w:t xml:space="preserve"> </w:t>
      </w:r>
      <w:r w:rsidR="003236EE" w:rsidRPr="003236EE">
        <w:rPr>
          <w:bCs/>
          <w:sz w:val="22"/>
          <w:szCs w:val="22"/>
        </w:rPr>
        <w:t>č. 3</w:t>
      </w:r>
      <w:r w:rsidR="003236EE">
        <w:rPr>
          <w:b/>
          <w:sz w:val="22"/>
          <w:szCs w:val="22"/>
        </w:rPr>
        <w:t xml:space="preserve"> </w:t>
      </w:r>
      <w:r w:rsidR="004D75A8">
        <w:rPr>
          <w:sz w:val="22"/>
          <w:szCs w:val="22"/>
        </w:rPr>
        <w:t>ZÚR JMK</w:t>
      </w:r>
      <w:r w:rsidRPr="00CD3485">
        <w:rPr>
          <w:sz w:val="22"/>
          <w:szCs w:val="22"/>
        </w:rPr>
        <w:t xml:space="preserve"> (dále jen „</w:t>
      </w:r>
      <w:r w:rsidRPr="00CD3485">
        <w:rPr>
          <w:b/>
          <w:i/>
          <w:sz w:val="22"/>
          <w:szCs w:val="22"/>
        </w:rPr>
        <w:t>Aktualizace ZÚR JMK</w:t>
      </w:r>
      <w:r w:rsidRPr="00CD3485">
        <w:rPr>
          <w:sz w:val="22"/>
          <w:szCs w:val="22"/>
        </w:rPr>
        <w:t xml:space="preserve">“) ve smyslu </w:t>
      </w:r>
      <w:r w:rsidR="00D066A4">
        <w:rPr>
          <w:sz w:val="22"/>
          <w:szCs w:val="22"/>
        </w:rPr>
        <w:t>§ 42 zákona č. </w:t>
      </w:r>
      <w:r>
        <w:rPr>
          <w:sz w:val="22"/>
          <w:szCs w:val="22"/>
        </w:rPr>
        <w:t>183/2006 Sb., o územním plánování a stavebním řádu, ve znění pozdějších předpisů (dále jen „</w:t>
      </w:r>
      <w:r w:rsidRPr="00B21D5A">
        <w:rPr>
          <w:b/>
          <w:i/>
          <w:sz w:val="22"/>
          <w:szCs w:val="22"/>
        </w:rPr>
        <w:t>Stavební zákon</w:t>
      </w:r>
      <w:r>
        <w:rPr>
          <w:sz w:val="22"/>
          <w:szCs w:val="22"/>
        </w:rPr>
        <w:t xml:space="preserve">“) </w:t>
      </w:r>
      <w:r w:rsidRPr="00CD3485">
        <w:rPr>
          <w:sz w:val="22"/>
          <w:szCs w:val="22"/>
        </w:rPr>
        <w:t>a vyhlášky č. 500/2006 Sb., o územně analytických podkladech, územně plánovací dokumentaci a způsobu evidence územně plánovací činnosti, ve znění pozdějších předpisů (dále jen „</w:t>
      </w:r>
      <w:r w:rsidRPr="00CD3485">
        <w:rPr>
          <w:b/>
          <w:i/>
          <w:sz w:val="22"/>
          <w:szCs w:val="22"/>
        </w:rPr>
        <w:t>Vyhláška</w:t>
      </w:r>
      <w:r w:rsidRPr="00CD3485">
        <w:rPr>
          <w:sz w:val="22"/>
          <w:szCs w:val="22"/>
        </w:rPr>
        <w:t xml:space="preserve">“), která bude předložena Zastupitelstvu Jihomoravského kraje k vydání ve smyslu § 41 odst. 1 </w:t>
      </w:r>
      <w:r>
        <w:rPr>
          <w:sz w:val="22"/>
          <w:szCs w:val="22"/>
        </w:rPr>
        <w:t>S</w:t>
      </w:r>
      <w:r w:rsidRPr="00CD3485">
        <w:rPr>
          <w:sz w:val="22"/>
          <w:szCs w:val="22"/>
        </w:rPr>
        <w:t>tavebního zákona</w:t>
      </w:r>
      <w:r>
        <w:rPr>
          <w:sz w:val="22"/>
          <w:szCs w:val="22"/>
        </w:rPr>
        <w:t>;</w:t>
      </w:r>
    </w:p>
    <w:p w14:paraId="36A6DB12" w14:textId="77777777" w:rsidR="00225A20" w:rsidRDefault="00CD3485" w:rsidP="000028CE">
      <w:pPr>
        <w:pStyle w:val="Odstavecseseznamem"/>
        <w:numPr>
          <w:ilvl w:val="1"/>
          <w:numId w:val="1"/>
        </w:numPr>
        <w:jc w:val="both"/>
        <w:rPr>
          <w:sz w:val="22"/>
          <w:szCs w:val="22"/>
        </w:rPr>
      </w:pPr>
      <w:r w:rsidRPr="00CD3485">
        <w:rPr>
          <w:sz w:val="22"/>
          <w:szCs w:val="22"/>
        </w:rPr>
        <w:t>Vyhodnocení vlivů Aktualizace ZÚR JMK na udržitelný rozvoj území</w:t>
      </w:r>
      <w:r>
        <w:rPr>
          <w:sz w:val="22"/>
          <w:szCs w:val="22"/>
        </w:rPr>
        <w:t xml:space="preserve"> ve smyslu § 42</w:t>
      </w:r>
      <w:r w:rsidR="005F2226">
        <w:rPr>
          <w:sz w:val="22"/>
          <w:szCs w:val="22"/>
        </w:rPr>
        <w:t> </w:t>
      </w:r>
      <w:r>
        <w:rPr>
          <w:sz w:val="22"/>
          <w:szCs w:val="22"/>
        </w:rPr>
        <w:t>odst. </w:t>
      </w:r>
      <w:r w:rsidRPr="00CD3485">
        <w:rPr>
          <w:sz w:val="22"/>
          <w:szCs w:val="22"/>
        </w:rPr>
        <w:t xml:space="preserve">4 </w:t>
      </w:r>
      <w:r>
        <w:rPr>
          <w:sz w:val="22"/>
          <w:szCs w:val="22"/>
        </w:rPr>
        <w:t>S</w:t>
      </w:r>
      <w:r w:rsidRPr="00CD3485">
        <w:rPr>
          <w:sz w:val="22"/>
          <w:szCs w:val="22"/>
        </w:rPr>
        <w:t>tavebního zákona</w:t>
      </w:r>
      <w:r>
        <w:rPr>
          <w:sz w:val="22"/>
          <w:szCs w:val="22"/>
        </w:rPr>
        <w:t>;</w:t>
      </w:r>
    </w:p>
    <w:p w14:paraId="3A2F1130" w14:textId="77777777" w:rsidR="00901D28" w:rsidRPr="00225A20" w:rsidRDefault="00CD3485" w:rsidP="000028CE">
      <w:pPr>
        <w:pStyle w:val="Odstavecseseznamem"/>
        <w:numPr>
          <w:ilvl w:val="1"/>
          <w:numId w:val="1"/>
        </w:numPr>
        <w:jc w:val="both"/>
        <w:rPr>
          <w:sz w:val="22"/>
          <w:szCs w:val="22"/>
        </w:rPr>
      </w:pPr>
      <w:r w:rsidRPr="00225A20">
        <w:rPr>
          <w:sz w:val="22"/>
          <w:szCs w:val="22"/>
        </w:rPr>
        <w:t xml:space="preserve">ZÚR JMK, ve znění Aktualizace, tj. vyhotovení </w:t>
      </w:r>
      <w:r w:rsidR="002915D5" w:rsidRPr="00225A20">
        <w:rPr>
          <w:sz w:val="22"/>
          <w:szCs w:val="22"/>
        </w:rPr>
        <w:t xml:space="preserve">úplného znění </w:t>
      </w:r>
      <w:r w:rsidRPr="00225A20">
        <w:rPr>
          <w:sz w:val="22"/>
          <w:szCs w:val="22"/>
        </w:rPr>
        <w:t>ZÚR JMK po vydání Aktualizace ZÚR JMK ve smyslu § 42 odst. 4 Stavebního zákona.</w:t>
      </w:r>
    </w:p>
    <w:p w14:paraId="3AB33B80" w14:textId="77777777" w:rsidR="0058297F" w:rsidRDefault="007163B7" w:rsidP="00225A20">
      <w:pPr>
        <w:keepNext/>
        <w:keepLines/>
        <w:numPr>
          <w:ilvl w:val="0"/>
          <w:numId w:val="1"/>
        </w:numPr>
        <w:contextualSpacing/>
        <w:jc w:val="both"/>
        <w:rPr>
          <w:sz w:val="22"/>
          <w:szCs w:val="22"/>
        </w:rPr>
      </w:pPr>
      <w:bookmarkStart w:id="8" w:name="_Ref104383744"/>
      <w:r>
        <w:rPr>
          <w:sz w:val="22"/>
          <w:szCs w:val="22"/>
        </w:rPr>
        <w:t xml:space="preserve">Podkladem pro </w:t>
      </w:r>
      <w:r w:rsidR="00CD3485">
        <w:rPr>
          <w:sz w:val="22"/>
          <w:szCs w:val="22"/>
        </w:rPr>
        <w:t xml:space="preserve">Dílo </w:t>
      </w:r>
      <w:r>
        <w:rPr>
          <w:sz w:val="22"/>
          <w:szCs w:val="22"/>
        </w:rPr>
        <w:t>bude</w:t>
      </w:r>
      <w:r w:rsidR="00966BFD">
        <w:rPr>
          <w:sz w:val="22"/>
          <w:szCs w:val="22"/>
        </w:rPr>
        <w:t xml:space="preserve"> zejména</w:t>
      </w:r>
      <w:r w:rsidR="0058297F">
        <w:rPr>
          <w:sz w:val="22"/>
          <w:szCs w:val="22"/>
        </w:rPr>
        <w:t>:</w:t>
      </w:r>
      <w:bookmarkEnd w:id="8"/>
    </w:p>
    <w:p w14:paraId="08FE67E8" w14:textId="77777777" w:rsidR="0058297F" w:rsidRDefault="0058297F" w:rsidP="00225A20">
      <w:pPr>
        <w:keepNext/>
        <w:keepLines/>
        <w:ind w:left="567"/>
        <w:contextualSpacing/>
        <w:jc w:val="both"/>
        <w:rPr>
          <w:sz w:val="22"/>
          <w:szCs w:val="22"/>
        </w:rPr>
      </w:pPr>
      <w:r>
        <w:rPr>
          <w:sz w:val="22"/>
          <w:szCs w:val="22"/>
        </w:rPr>
        <w:t>9.1. Návrh vymezení k</w:t>
      </w:r>
      <w:r w:rsidR="00C241F1">
        <w:rPr>
          <w:sz w:val="22"/>
          <w:szCs w:val="22"/>
        </w:rPr>
        <w:t>oridor</w:t>
      </w:r>
      <w:r>
        <w:rPr>
          <w:sz w:val="22"/>
          <w:szCs w:val="22"/>
        </w:rPr>
        <w:t>u</w:t>
      </w:r>
      <w:r w:rsidR="00C241F1">
        <w:rPr>
          <w:sz w:val="22"/>
          <w:szCs w:val="22"/>
        </w:rPr>
        <w:t xml:space="preserve"> pro </w:t>
      </w:r>
      <w:r>
        <w:rPr>
          <w:sz w:val="22"/>
          <w:szCs w:val="22"/>
        </w:rPr>
        <w:t>vysokorychlostní trať Velká Bíteš</w:t>
      </w:r>
      <w:r w:rsidR="00AF4F49">
        <w:rPr>
          <w:sz w:val="22"/>
          <w:szCs w:val="22"/>
        </w:rPr>
        <w:t xml:space="preserve"> – </w:t>
      </w:r>
      <w:r>
        <w:rPr>
          <w:sz w:val="22"/>
          <w:szCs w:val="22"/>
        </w:rPr>
        <w:t>Brno</w:t>
      </w:r>
      <w:r w:rsidR="000F722F">
        <w:rPr>
          <w:sz w:val="22"/>
          <w:szCs w:val="22"/>
        </w:rPr>
        <w:t xml:space="preserve"> </w:t>
      </w:r>
      <w:r w:rsidR="00AF4F49">
        <w:rPr>
          <w:sz w:val="22"/>
          <w:szCs w:val="22"/>
        </w:rPr>
        <w:t>dle podklad</w:t>
      </w:r>
      <w:r w:rsidR="00D4569A">
        <w:rPr>
          <w:sz w:val="22"/>
          <w:szCs w:val="22"/>
        </w:rPr>
        <w:t>ů</w:t>
      </w:r>
      <w:r>
        <w:rPr>
          <w:sz w:val="22"/>
          <w:szCs w:val="22"/>
        </w:rPr>
        <w:t xml:space="preserve"> </w:t>
      </w:r>
      <w:r w:rsidR="00AF4F49">
        <w:rPr>
          <w:sz w:val="22"/>
          <w:szCs w:val="22"/>
        </w:rPr>
        <w:t>předan</w:t>
      </w:r>
      <w:r w:rsidR="00D4569A">
        <w:rPr>
          <w:sz w:val="22"/>
          <w:szCs w:val="22"/>
        </w:rPr>
        <w:t>ých</w:t>
      </w:r>
      <w:r w:rsidR="00AF4F49">
        <w:rPr>
          <w:sz w:val="22"/>
          <w:szCs w:val="22"/>
        </w:rPr>
        <w:t xml:space="preserve"> </w:t>
      </w:r>
      <w:r>
        <w:rPr>
          <w:sz w:val="22"/>
          <w:szCs w:val="22"/>
        </w:rPr>
        <w:t>Správou železnic, s</w:t>
      </w:r>
      <w:r w:rsidR="00D4569A">
        <w:rPr>
          <w:sz w:val="22"/>
          <w:szCs w:val="22"/>
        </w:rPr>
        <w:t xml:space="preserve">tátní </w:t>
      </w:r>
      <w:r>
        <w:rPr>
          <w:sz w:val="22"/>
          <w:szCs w:val="22"/>
        </w:rPr>
        <w:t>o</w:t>
      </w:r>
      <w:r w:rsidR="00D4569A">
        <w:rPr>
          <w:sz w:val="22"/>
          <w:szCs w:val="22"/>
        </w:rPr>
        <w:t>rganizace;</w:t>
      </w:r>
    </w:p>
    <w:p w14:paraId="22E4F0EC" w14:textId="77777777" w:rsidR="00517F6D" w:rsidRDefault="0058297F" w:rsidP="008E1474">
      <w:pPr>
        <w:keepNext/>
        <w:keepLines/>
        <w:ind w:left="567"/>
        <w:jc w:val="both"/>
        <w:rPr>
          <w:sz w:val="22"/>
          <w:szCs w:val="22"/>
        </w:rPr>
      </w:pPr>
      <w:r w:rsidRPr="00842347">
        <w:rPr>
          <w:sz w:val="22"/>
          <w:szCs w:val="22"/>
        </w:rPr>
        <w:t xml:space="preserve">9.2. </w:t>
      </w:r>
      <w:r w:rsidR="008E1474" w:rsidRPr="00842347">
        <w:rPr>
          <w:sz w:val="22"/>
          <w:szCs w:val="22"/>
        </w:rPr>
        <w:t>Návrh vymezení koridor</w:t>
      </w:r>
      <w:r w:rsidR="008E1474" w:rsidRPr="00C93880">
        <w:rPr>
          <w:sz w:val="22"/>
          <w:szCs w:val="22"/>
        </w:rPr>
        <w:t>u pro vysokorychlostní trať v</w:t>
      </w:r>
      <w:r w:rsidR="008E1474" w:rsidRPr="00E0542F">
        <w:rPr>
          <w:sz w:val="22"/>
          <w:szCs w:val="22"/>
        </w:rPr>
        <w:t> úseku Šakvice</w:t>
      </w:r>
      <w:r w:rsidR="008E1474">
        <w:rPr>
          <w:sz w:val="22"/>
          <w:szCs w:val="22"/>
        </w:rPr>
        <w:t xml:space="preserve"> – </w:t>
      </w:r>
      <w:r w:rsidR="008E1474" w:rsidRPr="00842347">
        <w:rPr>
          <w:sz w:val="22"/>
          <w:szCs w:val="22"/>
        </w:rPr>
        <w:t>Rakvice dle podklad</w:t>
      </w:r>
      <w:r w:rsidR="00D4569A">
        <w:rPr>
          <w:sz w:val="22"/>
          <w:szCs w:val="22"/>
        </w:rPr>
        <w:t>ů</w:t>
      </w:r>
      <w:r w:rsidR="008E1474" w:rsidRPr="00842347">
        <w:rPr>
          <w:sz w:val="22"/>
          <w:szCs w:val="22"/>
        </w:rPr>
        <w:t xml:space="preserve"> </w:t>
      </w:r>
      <w:r w:rsidR="008E1474" w:rsidRPr="00E0542F">
        <w:rPr>
          <w:sz w:val="22"/>
          <w:szCs w:val="22"/>
        </w:rPr>
        <w:t>předan</w:t>
      </w:r>
      <w:r w:rsidR="00D4569A">
        <w:rPr>
          <w:sz w:val="22"/>
          <w:szCs w:val="22"/>
        </w:rPr>
        <w:t>ých</w:t>
      </w:r>
      <w:r w:rsidR="008E1474" w:rsidRPr="00E0542F">
        <w:rPr>
          <w:sz w:val="22"/>
          <w:szCs w:val="22"/>
        </w:rPr>
        <w:t xml:space="preserve"> </w:t>
      </w:r>
      <w:r w:rsidR="00D4569A">
        <w:rPr>
          <w:sz w:val="22"/>
          <w:szCs w:val="22"/>
        </w:rPr>
        <w:t>Správou železnic, státní organizace</w:t>
      </w:r>
      <w:r w:rsidR="00517F6D">
        <w:rPr>
          <w:sz w:val="22"/>
          <w:szCs w:val="22"/>
        </w:rPr>
        <w:t>;</w:t>
      </w:r>
    </w:p>
    <w:p w14:paraId="43FB45B5" w14:textId="77777777" w:rsidR="008E1474" w:rsidRDefault="00517F6D" w:rsidP="00517F6D">
      <w:pPr>
        <w:keepNext/>
        <w:keepLines/>
        <w:ind w:left="567"/>
        <w:jc w:val="both"/>
        <w:rPr>
          <w:sz w:val="22"/>
          <w:szCs w:val="22"/>
        </w:rPr>
      </w:pPr>
      <w:r w:rsidRPr="00842347">
        <w:rPr>
          <w:sz w:val="22"/>
          <w:szCs w:val="22"/>
        </w:rPr>
        <w:t>9.</w:t>
      </w:r>
      <w:r>
        <w:rPr>
          <w:sz w:val="22"/>
          <w:szCs w:val="22"/>
        </w:rPr>
        <w:t>3</w:t>
      </w:r>
      <w:r w:rsidRPr="00842347">
        <w:rPr>
          <w:sz w:val="22"/>
          <w:szCs w:val="22"/>
        </w:rPr>
        <w:t xml:space="preserve">. </w:t>
      </w:r>
      <w:r>
        <w:rPr>
          <w:sz w:val="22"/>
          <w:szCs w:val="22"/>
        </w:rPr>
        <w:t>další podklady</w:t>
      </w:r>
      <w:r w:rsidR="00574E3A">
        <w:rPr>
          <w:sz w:val="22"/>
          <w:szCs w:val="22"/>
        </w:rPr>
        <w:t xml:space="preserve"> vyplývající ze změny podmínek v území</w:t>
      </w:r>
      <w:r w:rsidR="00D4569A">
        <w:rPr>
          <w:sz w:val="22"/>
          <w:szCs w:val="22"/>
        </w:rPr>
        <w:t>.</w:t>
      </w:r>
    </w:p>
    <w:p w14:paraId="19ADFE88" w14:textId="77777777" w:rsidR="008E1474" w:rsidRPr="00D4569A" w:rsidRDefault="008E1474" w:rsidP="00D4569A">
      <w:pPr>
        <w:keepNext/>
        <w:keepLines/>
        <w:ind w:left="567"/>
        <w:jc w:val="both"/>
        <w:rPr>
          <w:strike/>
          <w:sz w:val="22"/>
          <w:szCs w:val="22"/>
        </w:rPr>
      </w:pPr>
    </w:p>
    <w:p w14:paraId="430A6FB6" w14:textId="77777777" w:rsidR="00CB2AC8" w:rsidRPr="00F853B8" w:rsidRDefault="00CB2AC8" w:rsidP="00322188">
      <w:pPr>
        <w:numPr>
          <w:ilvl w:val="0"/>
          <w:numId w:val="1"/>
        </w:numPr>
        <w:jc w:val="both"/>
        <w:rPr>
          <w:sz w:val="22"/>
          <w:szCs w:val="22"/>
        </w:rPr>
      </w:pPr>
      <w:r w:rsidRPr="00F853B8">
        <w:rPr>
          <w:sz w:val="22"/>
          <w:szCs w:val="22"/>
        </w:rPr>
        <w:t xml:space="preserve">V rámci Díla je Zhotovitel povinen dle příkazů Objednatele provést </w:t>
      </w:r>
      <w:r w:rsidR="00246293" w:rsidRPr="00F853B8">
        <w:rPr>
          <w:sz w:val="22"/>
          <w:szCs w:val="22"/>
        </w:rPr>
        <w:t xml:space="preserve">další </w:t>
      </w:r>
      <w:r w:rsidRPr="00F853B8">
        <w:rPr>
          <w:sz w:val="22"/>
          <w:szCs w:val="22"/>
        </w:rPr>
        <w:t>aktualizaci ZÚR JMK</w:t>
      </w:r>
      <w:r w:rsidR="00D4569A" w:rsidRPr="00F853B8">
        <w:rPr>
          <w:sz w:val="22"/>
          <w:szCs w:val="22"/>
        </w:rPr>
        <w:t>.</w:t>
      </w:r>
      <w:r w:rsidRPr="00F853B8">
        <w:rPr>
          <w:sz w:val="22"/>
          <w:szCs w:val="22"/>
        </w:rPr>
        <w:t xml:space="preserve"> Takový příkaz je Objednatel oprávněn dát Zhotoviteli pouze </w:t>
      </w:r>
      <w:r w:rsidR="0077260C">
        <w:rPr>
          <w:sz w:val="22"/>
          <w:szCs w:val="22"/>
        </w:rPr>
        <w:t xml:space="preserve">v průběhu </w:t>
      </w:r>
      <w:r w:rsidR="00D91A57">
        <w:rPr>
          <w:sz w:val="22"/>
          <w:szCs w:val="22"/>
        </w:rPr>
        <w:t>následujících 48 měsíců</w:t>
      </w:r>
      <w:r w:rsidR="0077260C">
        <w:rPr>
          <w:sz w:val="22"/>
          <w:szCs w:val="22"/>
        </w:rPr>
        <w:t xml:space="preserve"> </w:t>
      </w:r>
      <w:r w:rsidR="0077260C">
        <w:rPr>
          <w:sz w:val="22"/>
          <w:szCs w:val="22"/>
        </w:rPr>
        <w:lastRenderedPageBreak/>
        <w:t xml:space="preserve">ode dne účinnosti </w:t>
      </w:r>
      <w:r w:rsidR="00D91A57">
        <w:rPr>
          <w:sz w:val="22"/>
          <w:szCs w:val="22"/>
        </w:rPr>
        <w:t xml:space="preserve">této </w:t>
      </w:r>
      <w:r w:rsidR="0077260C">
        <w:rPr>
          <w:sz w:val="22"/>
          <w:szCs w:val="22"/>
        </w:rPr>
        <w:t xml:space="preserve">Smlouvy. </w:t>
      </w:r>
      <w:r w:rsidR="006A1168">
        <w:rPr>
          <w:sz w:val="22"/>
          <w:szCs w:val="22"/>
        </w:rPr>
        <w:t xml:space="preserve">Cena díla dle tohoto odstavce bude účtována na základě hodinové sazby Zhotovitele v souladu s odst. </w:t>
      </w:r>
      <w:r w:rsidR="006A1168">
        <w:rPr>
          <w:sz w:val="22"/>
          <w:szCs w:val="22"/>
        </w:rPr>
        <w:fldChar w:fldCharType="begin"/>
      </w:r>
      <w:r w:rsidR="006A1168">
        <w:rPr>
          <w:sz w:val="22"/>
          <w:szCs w:val="22"/>
        </w:rPr>
        <w:instrText xml:space="preserve"> REF _Ref104382640 \r \h </w:instrText>
      </w:r>
      <w:r w:rsidR="006A1168">
        <w:rPr>
          <w:sz w:val="22"/>
          <w:szCs w:val="22"/>
        </w:rPr>
      </w:r>
      <w:r w:rsidR="006A1168">
        <w:rPr>
          <w:sz w:val="22"/>
          <w:szCs w:val="22"/>
        </w:rPr>
        <w:fldChar w:fldCharType="separate"/>
      </w:r>
      <w:r w:rsidR="007F013C">
        <w:rPr>
          <w:sz w:val="22"/>
          <w:szCs w:val="22"/>
        </w:rPr>
        <w:t>27</w:t>
      </w:r>
      <w:r w:rsidR="006A1168">
        <w:rPr>
          <w:sz w:val="22"/>
          <w:szCs w:val="22"/>
        </w:rPr>
        <w:fldChar w:fldCharType="end"/>
      </w:r>
      <w:r w:rsidR="006A1168">
        <w:rPr>
          <w:sz w:val="22"/>
          <w:szCs w:val="22"/>
        </w:rPr>
        <w:t xml:space="preserve">, </w:t>
      </w:r>
      <w:r w:rsidR="006A1168">
        <w:rPr>
          <w:sz w:val="22"/>
          <w:szCs w:val="22"/>
        </w:rPr>
        <w:fldChar w:fldCharType="begin"/>
      </w:r>
      <w:r w:rsidR="006A1168">
        <w:rPr>
          <w:sz w:val="22"/>
          <w:szCs w:val="22"/>
        </w:rPr>
        <w:instrText xml:space="preserve"> REF _Ref104382641 \r \h </w:instrText>
      </w:r>
      <w:r w:rsidR="006A1168">
        <w:rPr>
          <w:sz w:val="22"/>
          <w:szCs w:val="22"/>
        </w:rPr>
      </w:r>
      <w:r w:rsidR="006A1168">
        <w:rPr>
          <w:sz w:val="22"/>
          <w:szCs w:val="22"/>
        </w:rPr>
        <w:fldChar w:fldCharType="separate"/>
      </w:r>
      <w:r w:rsidR="007F013C">
        <w:rPr>
          <w:sz w:val="22"/>
          <w:szCs w:val="22"/>
        </w:rPr>
        <w:t>28</w:t>
      </w:r>
      <w:r w:rsidR="006A1168">
        <w:rPr>
          <w:sz w:val="22"/>
          <w:szCs w:val="22"/>
        </w:rPr>
        <w:fldChar w:fldCharType="end"/>
      </w:r>
      <w:r w:rsidR="006A1168">
        <w:rPr>
          <w:sz w:val="22"/>
          <w:szCs w:val="22"/>
        </w:rPr>
        <w:t xml:space="preserve"> a </w:t>
      </w:r>
      <w:r w:rsidR="006A1168">
        <w:rPr>
          <w:sz w:val="22"/>
          <w:szCs w:val="22"/>
        </w:rPr>
        <w:fldChar w:fldCharType="begin"/>
      </w:r>
      <w:r w:rsidR="006A1168">
        <w:rPr>
          <w:sz w:val="22"/>
          <w:szCs w:val="22"/>
        </w:rPr>
        <w:instrText xml:space="preserve"> REF _Ref104382643 \r \h </w:instrText>
      </w:r>
      <w:r w:rsidR="006A1168">
        <w:rPr>
          <w:sz w:val="22"/>
          <w:szCs w:val="22"/>
        </w:rPr>
      </w:r>
      <w:r w:rsidR="006A1168">
        <w:rPr>
          <w:sz w:val="22"/>
          <w:szCs w:val="22"/>
        </w:rPr>
        <w:fldChar w:fldCharType="separate"/>
      </w:r>
      <w:r w:rsidR="007F013C">
        <w:rPr>
          <w:sz w:val="22"/>
          <w:szCs w:val="22"/>
        </w:rPr>
        <w:t>29</w:t>
      </w:r>
      <w:r w:rsidR="006A1168">
        <w:rPr>
          <w:sz w:val="22"/>
          <w:szCs w:val="22"/>
        </w:rPr>
        <w:fldChar w:fldCharType="end"/>
      </w:r>
      <w:r w:rsidR="006A1168">
        <w:rPr>
          <w:sz w:val="22"/>
          <w:szCs w:val="22"/>
        </w:rPr>
        <w:t xml:space="preserve"> Smlouvy, přičemž </w:t>
      </w:r>
      <w:r w:rsidR="0047541A">
        <w:rPr>
          <w:sz w:val="22"/>
          <w:szCs w:val="22"/>
        </w:rPr>
        <w:t xml:space="preserve">Zhotovitel je oprávněn na základě příkazů Objednatele provést Dílo dle tohoto odstavce </w:t>
      </w:r>
      <w:r w:rsidR="0047541A" w:rsidRPr="00145916">
        <w:rPr>
          <w:sz w:val="22"/>
          <w:szCs w:val="22"/>
        </w:rPr>
        <w:t xml:space="preserve">v maximální rozsahu </w:t>
      </w:r>
      <w:r w:rsidR="00145916" w:rsidRPr="00145916">
        <w:rPr>
          <w:sz w:val="22"/>
          <w:szCs w:val="22"/>
        </w:rPr>
        <w:t>30</w:t>
      </w:r>
      <w:r w:rsidR="0047541A" w:rsidRPr="00145916">
        <w:rPr>
          <w:sz w:val="22"/>
          <w:szCs w:val="22"/>
        </w:rPr>
        <w:t> 000 hodin</w:t>
      </w:r>
      <w:r w:rsidR="0047541A">
        <w:rPr>
          <w:sz w:val="22"/>
          <w:szCs w:val="22"/>
        </w:rPr>
        <w:t xml:space="preserve">.   </w:t>
      </w:r>
    </w:p>
    <w:p w14:paraId="026C7DD3" w14:textId="77777777" w:rsidR="00CB2AC8" w:rsidRDefault="00CB2AC8" w:rsidP="00CB2AC8">
      <w:pPr>
        <w:pStyle w:val="Odstavecseseznamem"/>
        <w:rPr>
          <w:sz w:val="22"/>
          <w:szCs w:val="22"/>
        </w:rPr>
      </w:pPr>
    </w:p>
    <w:p w14:paraId="1723BFED" w14:textId="77777777" w:rsidR="002E6905" w:rsidRDefault="002E6905" w:rsidP="00322188">
      <w:pPr>
        <w:numPr>
          <w:ilvl w:val="0"/>
          <w:numId w:val="1"/>
        </w:numPr>
        <w:jc w:val="both"/>
        <w:rPr>
          <w:sz w:val="22"/>
          <w:szCs w:val="22"/>
        </w:rPr>
      </w:pPr>
      <w:r w:rsidRPr="002E6905">
        <w:rPr>
          <w:sz w:val="22"/>
          <w:szCs w:val="22"/>
        </w:rPr>
        <w:t>Dílo bude zpracováno v následujících etapách:</w:t>
      </w:r>
    </w:p>
    <w:p w14:paraId="5186AA63" w14:textId="77777777" w:rsidR="00842347" w:rsidRDefault="00842347" w:rsidP="00D4569A">
      <w:pPr>
        <w:pStyle w:val="Odstavecseseznamem"/>
        <w:numPr>
          <w:ilvl w:val="1"/>
          <w:numId w:val="1"/>
        </w:numPr>
        <w:spacing w:before="120"/>
        <w:rPr>
          <w:sz w:val="22"/>
          <w:szCs w:val="22"/>
        </w:rPr>
      </w:pPr>
      <w:r w:rsidRPr="002E6905">
        <w:rPr>
          <w:sz w:val="22"/>
          <w:szCs w:val="22"/>
        </w:rPr>
        <w:t>Zpracování „Návrhu Aktualizace ZÚR JMK“ a „Vyhodnocení vlivů Aktualizace ZÚR JMK na udržitelný rozvoj území</w:t>
      </w:r>
      <w:r>
        <w:rPr>
          <w:sz w:val="22"/>
          <w:szCs w:val="22"/>
        </w:rPr>
        <w:t xml:space="preserve"> (dále jen „</w:t>
      </w:r>
      <w:r w:rsidRPr="002E6905">
        <w:rPr>
          <w:b/>
          <w:i/>
          <w:sz w:val="22"/>
          <w:szCs w:val="22"/>
        </w:rPr>
        <w:t>Etapa 1</w:t>
      </w:r>
      <w:r>
        <w:rPr>
          <w:sz w:val="22"/>
          <w:szCs w:val="22"/>
        </w:rPr>
        <w:t>“);</w:t>
      </w:r>
    </w:p>
    <w:p w14:paraId="364366CA" w14:textId="77777777" w:rsidR="00842347" w:rsidRDefault="00842347" w:rsidP="00842347">
      <w:pPr>
        <w:pStyle w:val="Odstavecseseznamem"/>
        <w:numPr>
          <w:ilvl w:val="1"/>
          <w:numId w:val="1"/>
        </w:numPr>
        <w:rPr>
          <w:sz w:val="22"/>
          <w:szCs w:val="22"/>
        </w:rPr>
      </w:pPr>
      <w:r w:rsidRPr="002E6905">
        <w:rPr>
          <w:sz w:val="22"/>
          <w:szCs w:val="22"/>
        </w:rPr>
        <w:t xml:space="preserve">Zpracování materiálu „Návrh výběru nejvhodnější varianty“ dle § 38 </w:t>
      </w:r>
      <w:r>
        <w:rPr>
          <w:sz w:val="22"/>
          <w:szCs w:val="22"/>
        </w:rPr>
        <w:t>S</w:t>
      </w:r>
      <w:r w:rsidRPr="002E6905">
        <w:rPr>
          <w:sz w:val="22"/>
          <w:szCs w:val="22"/>
        </w:rPr>
        <w:t>tavebního zákona</w:t>
      </w:r>
      <w:r>
        <w:rPr>
          <w:sz w:val="22"/>
          <w:szCs w:val="22"/>
        </w:rPr>
        <w:t xml:space="preserve"> (dále jen „</w:t>
      </w:r>
      <w:r w:rsidRPr="002E6905">
        <w:rPr>
          <w:b/>
          <w:i/>
          <w:sz w:val="22"/>
          <w:szCs w:val="22"/>
        </w:rPr>
        <w:t>Etapa 2</w:t>
      </w:r>
      <w:r>
        <w:rPr>
          <w:sz w:val="22"/>
          <w:szCs w:val="22"/>
        </w:rPr>
        <w:t>“);</w:t>
      </w:r>
    </w:p>
    <w:p w14:paraId="52CB3085" w14:textId="77777777" w:rsidR="00842347" w:rsidRDefault="00842347" w:rsidP="00842347">
      <w:pPr>
        <w:pStyle w:val="Odstavecseseznamem"/>
        <w:numPr>
          <w:ilvl w:val="1"/>
          <w:numId w:val="1"/>
        </w:numPr>
        <w:rPr>
          <w:sz w:val="22"/>
          <w:szCs w:val="22"/>
        </w:rPr>
      </w:pPr>
      <w:r w:rsidRPr="002E6905">
        <w:rPr>
          <w:sz w:val="22"/>
          <w:szCs w:val="22"/>
        </w:rPr>
        <w:t xml:space="preserve">Úpravy dokumentace pro veřejné projednání dle § 39 </w:t>
      </w:r>
      <w:r>
        <w:rPr>
          <w:sz w:val="22"/>
          <w:szCs w:val="22"/>
        </w:rPr>
        <w:t>S</w:t>
      </w:r>
      <w:r w:rsidRPr="002E6905">
        <w:rPr>
          <w:sz w:val="22"/>
          <w:szCs w:val="22"/>
        </w:rPr>
        <w:t>tavebního zákona</w:t>
      </w:r>
      <w:r>
        <w:rPr>
          <w:sz w:val="22"/>
          <w:szCs w:val="22"/>
        </w:rPr>
        <w:t xml:space="preserve"> (dále jen „</w:t>
      </w:r>
      <w:r w:rsidRPr="002E6905">
        <w:rPr>
          <w:b/>
          <w:i/>
          <w:sz w:val="22"/>
          <w:szCs w:val="22"/>
        </w:rPr>
        <w:t>Etapa 3</w:t>
      </w:r>
      <w:r>
        <w:rPr>
          <w:sz w:val="22"/>
          <w:szCs w:val="22"/>
        </w:rPr>
        <w:t>“);</w:t>
      </w:r>
    </w:p>
    <w:p w14:paraId="58112FB0" w14:textId="77777777" w:rsidR="00842347" w:rsidRDefault="00842347" w:rsidP="00842347">
      <w:pPr>
        <w:pStyle w:val="Odstavecseseznamem"/>
        <w:numPr>
          <w:ilvl w:val="1"/>
          <w:numId w:val="1"/>
        </w:numPr>
        <w:rPr>
          <w:sz w:val="22"/>
          <w:szCs w:val="22"/>
        </w:rPr>
      </w:pPr>
      <w:r w:rsidRPr="002E6905">
        <w:rPr>
          <w:sz w:val="22"/>
          <w:szCs w:val="22"/>
        </w:rPr>
        <w:t xml:space="preserve">Úpravy dokumentace dle výsledku veřejného projednání dle § 39 </w:t>
      </w:r>
      <w:r>
        <w:rPr>
          <w:sz w:val="22"/>
          <w:szCs w:val="22"/>
        </w:rPr>
        <w:t>S</w:t>
      </w:r>
      <w:r w:rsidRPr="002E6905">
        <w:rPr>
          <w:sz w:val="22"/>
          <w:szCs w:val="22"/>
        </w:rPr>
        <w:t>tavebního zákona</w:t>
      </w:r>
      <w:r>
        <w:rPr>
          <w:sz w:val="22"/>
          <w:szCs w:val="22"/>
        </w:rPr>
        <w:t xml:space="preserve"> (dále jen „</w:t>
      </w:r>
      <w:r w:rsidRPr="002E6905">
        <w:rPr>
          <w:b/>
          <w:i/>
          <w:sz w:val="22"/>
          <w:szCs w:val="22"/>
        </w:rPr>
        <w:t>Etapa 4</w:t>
      </w:r>
      <w:r>
        <w:rPr>
          <w:sz w:val="22"/>
          <w:szCs w:val="22"/>
        </w:rPr>
        <w:t>“);</w:t>
      </w:r>
    </w:p>
    <w:p w14:paraId="265F56D2" w14:textId="77777777" w:rsidR="00C93880" w:rsidRDefault="00C93880" w:rsidP="00C93880">
      <w:pPr>
        <w:pStyle w:val="Odstavecseseznamem"/>
        <w:numPr>
          <w:ilvl w:val="1"/>
          <w:numId w:val="1"/>
        </w:numPr>
        <w:rPr>
          <w:sz w:val="22"/>
          <w:szCs w:val="22"/>
        </w:rPr>
      </w:pPr>
      <w:r>
        <w:rPr>
          <w:sz w:val="22"/>
          <w:szCs w:val="22"/>
        </w:rPr>
        <w:t xml:space="preserve">Vyhotovení úplného znění ZÚR JMK </w:t>
      </w:r>
      <w:r w:rsidRPr="002E6905">
        <w:rPr>
          <w:sz w:val="22"/>
          <w:szCs w:val="22"/>
        </w:rPr>
        <w:t xml:space="preserve">dle </w:t>
      </w:r>
      <w:r>
        <w:rPr>
          <w:sz w:val="22"/>
          <w:szCs w:val="22"/>
        </w:rPr>
        <w:t>§ 42 odst. 4 S</w:t>
      </w:r>
      <w:r w:rsidRPr="002E6905">
        <w:rPr>
          <w:sz w:val="22"/>
          <w:szCs w:val="22"/>
        </w:rPr>
        <w:t>tavebního zákona</w:t>
      </w:r>
      <w:r>
        <w:rPr>
          <w:sz w:val="22"/>
          <w:szCs w:val="22"/>
        </w:rPr>
        <w:t xml:space="preserve"> (dále jen „</w:t>
      </w:r>
      <w:r w:rsidRPr="002E6905">
        <w:rPr>
          <w:b/>
          <w:i/>
          <w:sz w:val="22"/>
          <w:szCs w:val="22"/>
        </w:rPr>
        <w:t>Etapa</w:t>
      </w:r>
      <w:r w:rsidR="00D4569A">
        <w:rPr>
          <w:b/>
          <w:i/>
          <w:sz w:val="22"/>
          <w:szCs w:val="22"/>
        </w:rPr>
        <w:t> </w:t>
      </w:r>
      <w:r>
        <w:rPr>
          <w:b/>
          <w:i/>
          <w:sz w:val="22"/>
          <w:szCs w:val="22"/>
        </w:rPr>
        <w:t>5</w:t>
      </w:r>
      <w:r>
        <w:rPr>
          <w:sz w:val="22"/>
          <w:szCs w:val="22"/>
        </w:rPr>
        <w:t>“);</w:t>
      </w:r>
    </w:p>
    <w:p w14:paraId="32926EA3" w14:textId="77777777" w:rsidR="008E1474" w:rsidRDefault="008E1474" w:rsidP="00D4569A">
      <w:pPr>
        <w:pStyle w:val="Odstavecseseznamem"/>
        <w:rPr>
          <w:sz w:val="22"/>
          <w:szCs w:val="22"/>
        </w:rPr>
      </w:pPr>
    </w:p>
    <w:p w14:paraId="36AB2D78" w14:textId="77777777" w:rsidR="008E1474" w:rsidRDefault="00842347" w:rsidP="00D4569A">
      <w:pPr>
        <w:ind w:firstLine="567"/>
        <w:jc w:val="both"/>
        <w:rPr>
          <w:sz w:val="22"/>
          <w:szCs w:val="22"/>
        </w:rPr>
      </w:pPr>
      <w:r>
        <w:rPr>
          <w:sz w:val="22"/>
          <w:szCs w:val="22"/>
        </w:rPr>
        <w:t>nebo v</w:t>
      </w:r>
      <w:r w:rsidR="008E1474">
        <w:rPr>
          <w:sz w:val="22"/>
          <w:szCs w:val="22"/>
        </w:rPr>
        <w:t> případě postupu podle § 42a</w:t>
      </w:r>
      <w:r>
        <w:rPr>
          <w:sz w:val="22"/>
          <w:szCs w:val="22"/>
        </w:rPr>
        <w:t xml:space="preserve"> </w:t>
      </w:r>
      <w:r w:rsidR="00D4569A">
        <w:rPr>
          <w:sz w:val="22"/>
          <w:szCs w:val="22"/>
        </w:rPr>
        <w:t>St</w:t>
      </w:r>
      <w:r w:rsidR="0067050D">
        <w:rPr>
          <w:sz w:val="22"/>
          <w:szCs w:val="22"/>
        </w:rPr>
        <w:t>avebního zákona (</w:t>
      </w:r>
      <w:r>
        <w:rPr>
          <w:sz w:val="22"/>
          <w:szCs w:val="22"/>
        </w:rPr>
        <w:t>zkrácený postup pořizování</w:t>
      </w:r>
      <w:r w:rsidR="0067050D">
        <w:rPr>
          <w:sz w:val="22"/>
          <w:szCs w:val="22"/>
        </w:rPr>
        <w:t>)</w:t>
      </w:r>
      <w:r w:rsidR="008E1474">
        <w:rPr>
          <w:sz w:val="22"/>
          <w:szCs w:val="22"/>
        </w:rPr>
        <w:t>:</w:t>
      </w:r>
    </w:p>
    <w:p w14:paraId="5FFC2EA8" w14:textId="77777777" w:rsidR="002E6905" w:rsidRDefault="002E6905" w:rsidP="00D4569A">
      <w:pPr>
        <w:pStyle w:val="Odstavecseseznamem"/>
        <w:numPr>
          <w:ilvl w:val="1"/>
          <w:numId w:val="1"/>
        </w:numPr>
        <w:spacing w:before="120"/>
        <w:rPr>
          <w:sz w:val="22"/>
          <w:szCs w:val="22"/>
        </w:rPr>
      </w:pPr>
      <w:r w:rsidRPr="002E6905">
        <w:rPr>
          <w:sz w:val="22"/>
          <w:szCs w:val="22"/>
        </w:rPr>
        <w:t>Zpracování „Návrhu Aktualizace ZÚR JMK“ a „Vyhodnocení vlivů Aktualizace ZÚR JMK na udržitelný rozvoj území</w:t>
      </w:r>
      <w:r>
        <w:rPr>
          <w:sz w:val="22"/>
          <w:szCs w:val="22"/>
        </w:rPr>
        <w:t xml:space="preserve"> (dále jen „</w:t>
      </w:r>
      <w:r w:rsidRPr="002E6905">
        <w:rPr>
          <w:b/>
          <w:i/>
          <w:sz w:val="22"/>
          <w:szCs w:val="22"/>
        </w:rPr>
        <w:t>Etapa 1</w:t>
      </w:r>
      <w:r>
        <w:rPr>
          <w:sz w:val="22"/>
          <w:szCs w:val="22"/>
        </w:rPr>
        <w:t>“);</w:t>
      </w:r>
    </w:p>
    <w:p w14:paraId="6896C99B" w14:textId="77777777" w:rsidR="002E6905" w:rsidRDefault="002E6905" w:rsidP="002E6905">
      <w:pPr>
        <w:pStyle w:val="Odstavecseseznamem"/>
        <w:numPr>
          <w:ilvl w:val="1"/>
          <w:numId w:val="1"/>
        </w:numPr>
        <w:rPr>
          <w:sz w:val="22"/>
          <w:szCs w:val="22"/>
        </w:rPr>
      </w:pPr>
      <w:r w:rsidRPr="002E6905">
        <w:rPr>
          <w:sz w:val="22"/>
          <w:szCs w:val="22"/>
        </w:rPr>
        <w:t xml:space="preserve">Úpravy dokumentace dle výsledku veřejného projednání dle </w:t>
      </w:r>
      <w:r w:rsidR="00AC2F0F">
        <w:rPr>
          <w:sz w:val="22"/>
          <w:szCs w:val="22"/>
        </w:rPr>
        <w:t xml:space="preserve">§ 42b a </w:t>
      </w:r>
      <w:r w:rsidRPr="002E6905">
        <w:rPr>
          <w:sz w:val="22"/>
          <w:szCs w:val="22"/>
        </w:rPr>
        <w:t xml:space="preserve">§ 39 </w:t>
      </w:r>
      <w:r>
        <w:rPr>
          <w:sz w:val="22"/>
          <w:szCs w:val="22"/>
        </w:rPr>
        <w:t>S</w:t>
      </w:r>
      <w:r w:rsidRPr="002E6905">
        <w:rPr>
          <w:sz w:val="22"/>
          <w:szCs w:val="22"/>
        </w:rPr>
        <w:t>tavebního zákona</w:t>
      </w:r>
      <w:r w:rsidR="00537744">
        <w:rPr>
          <w:sz w:val="22"/>
          <w:szCs w:val="22"/>
        </w:rPr>
        <w:t xml:space="preserve"> </w:t>
      </w:r>
      <w:r>
        <w:rPr>
          <w:sz w:val="22"/>
          <w:szCs w:val="22"/>
        </w:rPr>
        <w:t>(dále jen „</w:t>
      </w:r>
      <w:r w:rsidRPr="002E6905">
        <w:rPr>
          <w:b/>
          <w:i/>
          <w:sz w:val="22"/>
          <w:szCs w:val="22"/>
        </w:rPr>
        <w:t xml:space="preserve">Etapa </w:t>
      </w:r>
      <w:r w:rsidR="00AD1AA7">
        <w:rPr>
          <w:b/>
          <w:i/>
          <w:sz w:val="22"/>
          <w:szCs w:val="22"/>
        </w:rPr>
        <w:t>2</w:t>
      </w:r>
      <w:r>
        <w:rPr>
          <w:sz w:val="22"/>
          <w:szCs w:val="22"/>
        </w:rPr>
        <w:t>“);</w:t>
      </w:r>
    </w:p>
    <w:p w14:paraId="7BC132B2" w14:textId="77777777" w:rsidR="00AD1AA7" w:rsidRDefault="00537744" w:rsidP="00AD1AA7">
      <w:pPr>
        <w:pStyle w:val="Odstavecseseznamem"/>
        <w:numPr>
          <w:ilvl w:val="1"/>
          <w:numId w:val="1"/>
        </w:numPr>
        <w:rPr>
          <w:sz w:val="22"/>
          <w:szCs w:val="22"/>
        </w:rPr>
      </w:pPr>
      <w:r>
        <w:rPr>
          <w:sz w:val="22"/>
          <w:szCs w:val="22"/>
        </w:rPr>
        <w:t>V</w:t>
      </w:r>
      <w:r w:rsidR="00AD1AA7">
        <w:rPr>
          <w:sz w:val="22"/>
          <w:szCs w:val="22"/>
        </w:rPr>
        <w:t xml:space="preserve">yhotovení úplného znění ZÚR JMK </w:t>
      </w:r>
      <w:r w:rsidRPr="002E6905">
        <w:rPr>
          <w:sz w:val="22"/>
          <w:szCs w:val="22"/>
        </w:rPr>
        <w:t xml:space="preserve">dle </w:t>
      </w:r>
      <w:r>
        <w:rPr>
          <w:sz w:val="22"/>
          <w:szCs w:val="22"/>
        </w:rPr>
        <w:t>§ 42 odst. 4 S</w:t>
      </w:r>
      <w:r w:rsidRPr="002E6905">
        <w:rPr>
          <w:sz w:val="22"/>
          <w:szCs w:val="22"/>
        </w:rPr>
        <w:t>tavebního zákona</w:t>
      </w:r>
      <w:r>
        <w:rPr>
          <w:sz w:val="22"/>
          <w:szCs w:val="22"/>
        </w:rPr>
        <w:t xml:space="preserve"> </w:t>
      </w:r>
      <w:r w:rsidR="00AD1AA7">
        <w:rPr>
          <w:sz w:val="22"/>
          <w:szCs w:val="22"/>
        </w:rPr>
        <w:t>(dále jen „</w:t>
      </w:r>
      <w:r w:rsidR="00AD1AA7" w:rsidRPr="002E6905">
        <w:rPr>
          <w:b/>
          <w:i/>
          <w:sz w:val="22"/>
          <w:szCs w:val="22"/>
        </w:rPr>
        <w:t xml:space="preserve">Etapa </w:t>
      </w:r>
      <w:r w:rsidR="00AD1AA7">
        <w:rPr>
          <w:b/>
          <w:i/>
          <w:sz w:val="22"/>
          <w:szCs w:val="22"/>
        </w:rPr>
        <w:t>3</w:t>
      </w:r>
      <w:r w:rsidR="00AD1AA7">
        <w:rPr>
          <w:sz w:val="22"/>
          <w:szCs w:val="22"/>
        </w:rPr>
        <w:t>“);</w:t>
      </w:r>
    </w:p>
    <w:p w14:paraId="3DC2CC60" w14:textId="77777777" w:rsidR="002E6905" w:rsidRDefault="002E6905" w:rsidP="002E6905">
      <w:pPr>
        <w:pStyle w:val="Odstavecseseznamem"/>
        <w:ind w:left="567"/>
        <w:rPr>
          <w:sz w:val="22"/>
          <w:szCs w:val="22"/>
        </w:rPr>
      </w:pPr>
      <w:r>
        <w:rPr>
          <w:sz w:val="22"/>
          <w:szCs w:val="22"/>
        </w:rPr>
        <w:t>(</w:t>
      </w:r>
      <w:r w:rsidRPr="00903529">
        <w:rPr>
          <w:sz w:val="22"/>
          <w:szCs w:val="22"/>
        </w:rPr>
        <w:t>dále také jednotlivě „</w:t>
      </w:r>
      <w:r>
        <w:rPr>
          <w:b/>
          <w:i/>
          <w:sz w:val="22"/>
          <w:szCs w:val="22"/>
        </w:rPr>
        <w:t>Etapa</w:t>
      </w:r>
      <w:r w:rsidRPr="00903529">
        <w:rPr>
          <w:b/>
          <w:i/>
          <w:sz w:val="22"/>
          <w:szCs w:val="22"/>
        </w:rPr>
        <w:t xml:space="preserve"> Díla</w:t>
      </w:r>
      <w:r w:rsidRPr="00903529">
        <w:rPr>
          <w:sz w:val="22"/>
          <w:szCs w:val="22"/>
        </w:rPr>
        <w:t>“ nebo společně „</w:t>
      </w:r>
      <w:r>
        <w:rPr>
          <w:b/>
          <w:i/>
          <w:sz w:val="22"/>
          <w:szCs w:val="22"/>
        </w:rPr>
        <w:t>Etapy</w:t>
      </w:r>
      <w:r w:rsidRPr="00903529">
        <w:rPr>
          <w:b/>
          <w:i/>
          <w:sz w:val="22"/>
          <w:szCs w:val="22"/>
        </w:rPr>
        <w:t xml:space="preserve"> Díla</w:t>
      </w:r>
      <w:r w:rsidRPr="00903529">
        <w:rPr>
          <w:sz w:val="22"/>
          <w:szCs w:val="22"/>
        </w:rPr>
        <w:t>“).</w:t>
      </w:r>
    </w:p>
    <w:p w14:paraId="7527667F" w14:textId="77777777" w:rsidR="002E6905" w:rsidRDefault="002E6905" w:rsidP="002E6905">
      <w:pPr>
        <w:pStyle w:val="Odstavecseseznamem"/>
        <w:ind w:left="1134"/>
        <w:rPr>
          <w:sz w:val="22"/>
          <w:szCs w:val="22"/>
        </w:rPr>
      </w:pPr>
    </w:p>
    <w:p w14:paraId="03941E5C" w14:textId="77777777" w:rsidR="007B36BA" w:rsidRPr="00903529" w:rsidRDefault="007B36BA" w:rsidP="00322188">
      <w:pPr>
        <w:numPr>
          <w:ilvl w:val="0"/>
          <w:numId w:val="1"/>
        </w:numPr>
        <w:jc w:val="both"/>
        <w:rPr>
          <w:sz w:val="22"/>
          <w:szCs w:val="22"/>
        </w:rPr>
      </w:pPr>
      <w:r w:rsidRPr="00903529">
        <w:rPr>
          <w:sz w:val="22"/>
          <w:szCs w:val="22"/>
        </w:rPr>
        <w:t>Zhotovitel je povinen zajistit veškeré nezbytné doklady spojené s prováděním Díla vyžadované Smlouvou, právními předpisy nebo orgány veřejné správy.</w:t>
      </w:r>
    </w:p>
    <w:p w14:paraId="645D6B96" w14:textId="77777777" w:rsidR="007B36BA" w:rsidRPr="00903529" w:rsidRDefault="007B36BA" w:rsidP="00E3218B">
      <w:pPr>
        <w:pStyle w:val="Odstavecseseznamem"/>
        <w:ind w:left="567"/>
        <w:jc w:val="both"/>
        <w:rPr>
          <w:sz w:val="22"/>
          <w:szCs w:val="22"/>
          <w:highlight w:val="yellow"/>
        </w:rPr>
      </w:pPr>
    </w:p>
    <w:p w14:paraId="6EF55439" w14:textId="77777777" w:rsidR="007B36BA" w:rsidRDefault="007B36BA" w:rsidP="00322188">
      <w:pPr>
        <w:numPr>
          <w:ilvl w:val="0"/>
          <w:numId w:val="1"/>
        </w:numPr>
        <w:jc w:val="both"/>
        <w:rPr>
          <w:sz w:val="22"/>
          <w:szCs w:val="22"/>
        </w:rPr>
      </w:pPr>
      <w:r w:rsidRPr="00903529">
        <w:rPr>
          <w:sz w:val="22"/>
          <w:szCs w:val="22"/>
        </w:rPr>
        <w:t>Zhotovitel je při určení způsobu provádění Díla vázán příkazy Objednatele, pokud Objednatel Zhotoviteli takové příkazy udělí.</w:t>
      </w:r>
    </w:p>
    <w:p w14:paraId="54ACFCC7" w14:textId="77777777" w:rsidR="00E24E69" w:rsidRPr="00903529" w:rsidRDefault="00E24E69" w:rsidP="00C30FB9">
      <w:pPr>
        <w:jc w:val="both"/>
        <w:rPr>
          <w:sz w:val="22"/>
          <w:szCs w:val="22"/>
        </w:rPr>
      </w:pPr>
    </w:p>
    <w:p w14:paraId="0B6A31B1" w14:textId="77777777" w:rsidR="0081614A" w:rsidRPr="00903529" w:rsidRDefault="0081614A" w:rsidP="00C30FB9">
      <w:pPr>
        <w:jc w:val="both"/>
        <w:rPr>
          <w:sz w:val="22"/>
          <w:szCs w:val="22"/>
        </w:rPr>
      </w:pPr>
    </w:p>
    <w:p w14:paraId="04010D26" w14:textId="77777777" w:rsidR="0081614A" w:rsidRPr="00903529" w:rsidRDefault="0081614A" w:rsidP="0081614A">
      <w:pPr>
        <w:pStyle w:val="Nadpis1"/>
      </w:pPr>
      <w:bookmarkStart w:id="9" w:name="_Ref435714482"/>
      <w:r w:rsidRPr="00903529">
        <w:t>LICENCE K DÍLU</w:t>
      </w:r>
      <w:bookmarkEnd w:id="9"/>
    </w:p>
    <w:p w14:paraId="376226F9" w14:textId="77777777" w:rsidR="0081614A" w:rsidRPr="00903529" w:rsidRDefault="0081614A" w:rsidP="0081614A">
      <w:pPr>
        <w:keepNext/>
        <w:keepLines/>
        <w:rPr>
          <w:sz w:val="22"/>
          <w:szCs w:val="22"/>
          <w:highlight w:val="cyan"/>
          <w:lang w:eastAsia="ar-SA"/>
        </w:rPr>
      </w:pPr>
    </w:p>
    <w:p w14:paraId="4B7DF2D3" w14:textId="77777777" w:rsidR="00A1388C" w:rsidRPr="00903529" w:rsidRDefault="00A1388C" w:rsidP="00322188">
      <w:pPr>
        <w:keepNext/>
        <w:keepLines/>
        <w:numPr>
          <w:ilvl w:val="0"/>
          <w:numId w:val="1"/>
        </w:numPr>
        <w:jc w:val="both"/>
        <w:rPr>
          <w:sz w:val="22"/>
          <w:szCs w:val="22"/>
        </w:rPr>
      </w:pPr>
      <w:bookmarkStart w:id="10" w:name="_Ref368923355"/>
      <w:r w:rsidRPr="00903529">
        <w:rPr>
          <w:sz w:val="22"/>
          <w:szCs w:val="22"/>
        </w:rPr>
        <w:t>Zhotovitel</w:t>
      </w:r>
      <w:r w:rsidR="0081614A" w:rsidRPr="00903529">
        <w:rPr>
          <w:sz w:val="22"/>
          <w:szCs w:val="22"/>
        </w:rPr>
        <w:t xml:space="preserve"> poskytuje</w:t>
      </w:r>
      <w:r w:rsidRPr="00903529">
        <w:rPr>
          <w:sz w:val="22"/>
          <w:szCs w:val="22"/>
        </w:rPr>
        <w:t xml:space="preserve"> Objednateli </w:t>
      </w:r>
      <w:r w:rsidR="00FB343F" w:rsidRPr="00903529">
        <w:rPr>
          <w:sz w:val="22"/>
          <w:szCs w:val="22"/>
        </w:rPr>
        <w:t xml:space="preserve">oprávnění k užití </w:t>
      </w:r>
      <w:r w:rsidRPr="00903529">
        <w:rPr>
          <w:sz w:val="22"/>
          <w:szCs w:val="22"/>
        </w:rPr>
        <w:t>Díla</w:t>
      </w:r>
      <w:r w:rsidR="006567A5" w:rsidRPr="00903529">
        <w:rPr>
          <w:sz w:val="22"/>
          <w:szCs w:val="22"/>
        </w:rPr>
        <w:t xml:space="preserve">, resp. </w:t>
      </w:r>
      <w:r w:rsidR="00195EA9">
        <w:rPr>
          <w:sz w:val="22"/>
          <w:szCs w:val="22"/>
        </w:rPr>
        <w:t>jakékoli jeho části</w:t>
      </w:r>
      <w:r w:rsidRPr="00903529">
        <w:rPr>
          <w:sz w:val="22"/>
          <w:szCs w:val="22"/>
        </w:rPr>
        <w:t xml:space="preserve">, </w:t>
      </w:r>
      <w:r w:rsidR="00FB343F" w:rsidRPr="00903529">
        <w:rPr>
          <w:sz w:val="22"/>
          <w:szCs w:val="22"/>
        </w:rPr>
        <w:t>je-li</w:t>
      </w:r>
      <w:r w:rsidR="00442E46" w:rsidRPr="00903529">
        <w:rPr>
          <w:sz w:val="22"/>
          <w:szCs w:val="22"/>
        </w:rPr>
        <w:t xml:space="preserve"> </w:t>
      </w:r>
      <w:r w:rsidRPr="00903529">
        <w:rPr>
          <w:sz w:val="22"/>
          <w:szCs w:val="22"/>
        </w:rPr>
        <w:t>ve smyslu zákona č. 121/2000 Sb., o právu autorském, o právech souvisejících s právem autorským a</w:t>
      </w:r>
      <w:r w:rsidR="005F2226">
        <w:rPr>
          <w:sz w:val="22"/>
          <w:szCs w:val="22"/>
        </w:rPr>
        <w:t> </w:t>
      </w:r>
      <w:r w:rsidRPr="00903529">
        <w:rPr>
          <w:sz w:val="22"/>
          <w:szCs w:val="22"/>
        </w:rPr>
        <w:t>o</w:t>
      </w:r>
      <w:r w:rsidR="005F2226">
        <w:rPr>
          <w:sz w:val="22"/>
          <w:szCs w:val="22"/>
        </w:rPr>
        <w:t> </w:t>
      </w:r>
      <w:r w:rsidRPr="00903529">
        <w:rPr>
          <w:sz w:val="22"/>
          <w:szCs w:val="22"/>
        </w:rPr>
        <w:t>změně některých zákonů (autorský zákon), (dále jen „</w:t>
      </w:r>
      <w:r w:rsidRPr="00903529">
        <w:rPr>
          <w:b/>
          <w:i/>
          <w:sz w:val="22"/>
          <w:szCs w:val="22"/>
        </w:rPr>
        <w:t>Autorský zákon</w:t>
      </w:r>
      <w:r w:rsidRPr="00903529">
        <w:rPr>
          <w:sz w:val="22"/>
          <w:szCs w:val="22"/>
        </w:rPr>
        <w:t>“), autorským dílem (dále jen „</w:t>
      </w:r>
      <w:r w:rsidRPr="00903529">
        <w:rPr>
          <w:b/>
          <w:i/>
          <w:sz w:val="22"/>
          <w:szCs w:val="22"/>
        </w:rPr>
        <w:t>Licence</w:t>
      </w:r>
      <w:r w:rsidRPr="00903529">
        <w:rPr>
          <w:sz w:val="22"/>
          <w:szCs w:val="22"/>
        </w:rPr>
        <w:t>“).</w:t>
      </w:r>
    </w:p>
    <w:p w14:paraId="39D976B9" w14:textId="77777777" w:rsidR="00765260" w:rsidRPr="00903529" w:rsidRDefault="00765260" w:rsidP="00C30FB9">
      <w:pPr>
        <w:ind w:left="567"/>
        <w:jc w:val="both"/>
        <w:rPr>
          <w:sz w:val="22"/>
          <w:szCs w:val="22"/>
        </w:rPr>
      </w:pPr>
    </w:p>
    <w:p w14:paraId="66AC6A86" w14:textId="77777777" w:rsidR="0081614A" w:rsidRPr="00903529" w:rsidRDefault="0081614A" w:rsidP="00322188">
      <w:pPr>
        <w:keepNext/>
        <w:keepLines/>
        <w:numPr>
          <w:ilvl w:val="0"/>
          <w:numId w:val="1"/>
        </w:numPr>
        <w:jc w:val="both"/>
        <w:rPr>
          <w:sz w:val="22"/>
          <w:szCs w:val="22"/>
        </w:rPr>
      </w:pPr>
      <w:bookmarkStart w:id="11" w:name="_Ref475611050"/>
      <w:r w:rsidRPr="00903529">
        <w:rPr>
          <w:sz w:val="22"/>
          <w:szCs w:val="22"/>
        </w:rPr>
        <w:t xml:space="preserve">Licence </w:t>
      </w:r>
      <w:r w:rsidR="002F59F2" w:rsidRPr="00903529">
        <w:rPr>
          <w:sz w:val="22"/>
          <w:szCs w:val="22"/>
        </w:rPr>
        <w:t>k Dílu</w:t>
      </w:r>
      <w:r w:rsidR="00A1388C" w:rsidRPr="00903529">
        <w:rPr>
          <w:sz w:val="22"/>
          <w:szCs w:val="22"/>
        </w:rPr>
        <w:t xml:space="preserve"> s</w:t>
      </w:r>
      <w:r w:rsidRPr="00903529">
        <w:rPr>
          <w:sz w:val="22"/>
          <w:szCs w:val="22"/>
        </w:rPr>
        <w:t>e poskytuje</w:t>
      </w:r>
      <w:bookmarkEnd w:id="10"/>
      <w:r w:rsidR="00A1388C" w:rsidRPr="00903529">
        <w:rPr>
          <w:sz w:val="22"/>
          <w:szCs w:val="22"/>
        </w:rPr>
        <w:t>:</w:t>
      </w:r>
      <w:bookmarkEnd w:id="11"/>
    </w:p>
    <w:p w14:paraId="7F7F9647" w14:textId="77777777" w:rsidR="0081614A" w:rsidRPr="00903529" w:rsidRDefault="0081614A" w:rsidP="00322188">
      <w:pPr>
        <w:numPr>
          <w:ilvl w:val="1"/>
          <w:numId w:val="1"/>
        </w:numPr>
        <w:tabs>
          <w:tab w:val="clear" w:pos="851"/>
        </w:tabs>
        <w:jc w:val="both"/>
        <w:rPr>
          <w:sz w:val="22"/>
          <w:szCs w:val="22"/>
        </w:rPr>
      </w:pPr>
      <w:r w:rsidRPr="00903529">
        <w:rPr>
          <w:sz w:val="22"/>
          <w:szCs w:val="22"/>
        </w:rPr>
        <w:t xml:space="preserve">jako </w:t>
      </w:r>
      <w:r w:rsidR="0021638F">
        <w:rPr>
          <w:sz w:val="22"/>
          <w:szCs w:val="22"/>
        </w:rPr>
        <w:t>bez</w:t>
      </w:r>
      <w:r w:rsidRPr="00903529">
        <w:rPr>
          <w:sz w:val="22"/>
          <w:szCs w:val="22"/>
        </w:rPr>
        <w:t>úplatná;</w:t>
      </w:r>
    </w:p>
    <w:p w14:paraId="5CB52ECE" w14:textId="77777777" w:rsidR="0081614A" w:rsidRPr="00903529" w:rsidRDefault="0081614A" w:rsidP="00322188">
      <w:pPr>
        <w:numPr>
          <w:ilvl w:val="1"/>
          <w:numId w:val="1"/>
        </w:numPr>
        <w:tabs>
          <w:tab w:val="clear" w:pos="851"/>
        </w:tabs>
        <w:jc w:val="both"/>
        <w:rPr>
          <w:sz w:val="22"/>
          <w:szCs w:val="22"/>
        </w:rPr>
      </w:pPr>
      <w:r w:rsidRPr="00903529">
        <w:rPr>
          <w:sz w:val="22"/>
          <w:szCs w:val="22"/>
        </w:rPr>
        <w:t>jako výhradní;</w:t>
      </w:r>
    </w:p>
    <w:p w14:paraId="2DD18F58" w14:textId="77777777" w:rsidR="0081614A" w:rsidRPr="00903529" w:rsidRDefault="0081614A" w:rsidP="00322188">
      <w:pPr>
        <w:numPr>
          <w:ilvl w:val="1"/>
          <w:numId w:val="1"/>
        </w:numPr>
        <w:tabs>
          <w:tab w:val="clear" w:pos="851"/>
        </w:tabs>
        <w:jc w:val="both"/>
        <w:rPr>
          <w:sz w:val="22"/>
          <w:szCs w:val="22"/>
        </w:rPr>
      </w:pPr>
      <w:r w:rsidRPr="00903529">
        <w:rPr>
          <w:sz w:val="22"/>
          <w:szCs w:val="22"/>
        </w:rPr>
        <w:t xml:space="preserve">z hlediska časového rozsahu </w:t>
      </w:r>
      <w:r w:rsidR="002F06CF" w:rsidRPr="00903529">
        <w:rPr>
          <w:sz w:val="22"/>
          <w:szCs w:val="22"/>
        </w:rPr>
        <w:t xml:space="preserve">minimálně </w:t>
      </w:r>
      <w:r w:rsidRPr="00903529">
        <w:rPr>
          <w:sz w:val="22"/>
          <w:szCs w:val="22"/>
        </w:rPr>
        <w:t>na dobu trvání</w:t>
      </w:r>
      <w:r w:rsidR="002F06CF" w:rsidRPr="00903529">
        <w:rPr>
          <w:sz w:val="22"/>
          <w:szCs w:val="22"/>
        </w:rPr>
        <w:t xml:space="preserve"> všech</w:t>
      </w:r>
      <w:r w:rsidRPr="00903529">
        <w:rPr>
          <w:sz w:val="22"/>
          <w:szCs w:val="22"/>
        </w:rPr>
        <w:t xml:space="preserve"> majetkových práv k předmětu Licence;</w:t>
      </w:r>
    </w:p>
    <w:p w14:paraId="5B74FC22" w14:textId="77777777" w:rsidR="0081614A" w:rsidRPr="00903529" w:rsidRDefault="0081614A" w:rsidP="00322188">
      <w:pPr>
        <w:numPr>
          <w:ilvl w:val="1"/>
          <w:numId w:val="1"/>
        </w:numPr>
        <w:tabs>
          <w:tab w:val="clear" w:pos="851"/>
        </w:tabs>
        <w:jc w:val="both"/>
        <w:rPr>
          <w:sz w:val="22"/>
          <w:szCs w:val="22"/>
        </w:rPr>
      </w:pPr>
      <w:r w:rsidRPr="00903529">
        <w:rPr>
          <w:sz w:val="22"/>
          <w:szCs w:val="22"/>
        </w:rPr>
        <w:t xml:space="preserve">z hlediska územního rozsahu </w:t>
      </w:r>
      <w:r w:rsidR="00053581">
        <w:rPr>
          <w:sz w:val="22"/>
          <w:szCs w:val="22"/>
        </w:rPr>
        <w:t>s omezením použití na dané území</w:t>
      </w:r>
      <w:r w:rsidRPr="00903529">
        <w:rPr>
          <w:sz w:val="22"/>
          <w:szCs w:val="22"/>
        </w:rPr>
        <w:t>;</w:t>
      </w:r>
    </w:p>
    <w:p w14:paraId="31F98409" w14:textId="77777777" w:rsidR="0081614A" w:rsidRPr="00903529" w:rsidRDefault="0081614A" w:rsidP="00322188">
      <w:pPr>
        <w:numPr>
          <w:ilvl w:val="1"/>
          <w:numId w:val="1"/>
        </w:numPr>
        <w:tabs>
          <w:tab w:val="clear" w:pos="851"/>
        </w:tabs>
        <w:jc w:val="both"/>
        <w:rPr>
          <w:sz w:val="22"/>
          <w:szCs w:val="22"/>
        </w:rPr>
      </w:pPr>
      <w:r w:rsidRPr="00903529">
        <w:rPr>
          <w:sz w:val="22"/>
          <w:szCs w:val="22"/>
        </w:rPr>
        <w:t xml:space="preserve">z hlediska věcného rozsahu (způsobu užití) tak, že opravňuje </w:t>
      </w:r>
      <w:r w:rsidR="00FB343F" w:rsidRPr="00903529">
        <w:rPr>
          <w:sz w:val="22"/>
          <w:szCs w:val="22"/>
        </w:rPr>
        <w:t>Objednatele</w:t>
      </w:r>
      <w:r w:rsidR="002F06CF" w:rsidRPr="00903529">
        <w:rPr>
          <w:sz w:val="22"/>
          <w:szCs w:val="22"/>
        </w:rPr>
        <w:t xml:space="preserve"> </w:t>
      </w:r>
      <w:r w:rsidR="00FB343F" w:rsidRPr="00903529">
        <w:rPr>
          <w:sz w:val="22"/>
          <w:szCs w:val="22"/>
        </w:rPr>
        <w:t xml:space="preserve">ke všem známým a možným způsobům užití, které povaha Díla připouští, a které </w:t>
      </w:r>
      <w:r w:rsidR="002F06CF" w:rsidRPr="00903529">
        <w:rPr>
          <w:sz w:val="22"/>
          <w:szCs w:val="22"/>
        </w:rPr>
        <w:t xml:space="preserve">nejsou </w:t>
      </w:r>
      <w:r w:rsidR="00FB343F" w:rsidRPr="00903529">
        <w:rPr>
          <w:sz w:val="22"/>
          <w:szCs w:val="22"/>
        </w:rPr>
        <w:t>v rozporu s právními předpisy</w:t>
      </w:r>
      <w:r w:rsidR="002F06CF" w:rsidRPr="00903529">
        <w:rPr>
          <w:sz w:val="22"/>
          <w:szCs w:val="22"/>
        </w:rPr>
        <w:t xml:space="preserve">, zejména k takovým </w:t>
      </w:r>
      <w:r w:rsidRPr="00903529">
        <w:rPr>
          <w:sz w:val="22"/>
          <w:szCs w:val="22"/>
        </w:rPr>
        <w:t>způsobům užití</w:t>
      </w:r>
      <w:r w:rsidR="002F06CF" w:rsidRPr="00903529">
        <w:rPr>
          <w:sz w:val="22"/>
          <w:szCs w:val="22"/>
        </w:rPr>
        <w:t xml:space="preserve">, jež jsou potřebná nebo </w:t>
      </w:r>
      <w:r w:rsidR="00765260" w:rsidRPr="00903529">
        <w:rPr>
          <w:sz w:val="22"/>
          <w:szCs w:val="22"/>
        </w:rPr>
        <w:t>nezbyt</w:t>
      </w:r>
      <w:r w:rsidR="002F06CF" w:rsidRPr="00903529">
        <w:rPr>
          <w:sz w:val="22"/>
          <w:szCs w:val="22"/>
        </w:rPr>
        <w:t>ná</w:t>
      </w:r>
      <w:r w:rsidR="00765260" w:rsidRPr="00903529">
        <w:rPr>
          <w:sz w:val="22"/>
          <w:szCs w:val="22"/>
        </w:rPr>
        <w:t xml:space="preserve"> k tomu</w:t>
      </w:r>
      <w:r w:rsidRPr="00903529">
        <w:rPr>
          <w:sz w:val="22"/>
          <w:szCs w:val="22"/>
        </w:rPr>
        <w:t xml:space="preserve">, aby </w:t>
      </w:r>
      <w:r w:rsidR="006611FA" w:rsidRPr="00903529">
        <w:rPr>
          <w:sz w:val="22"/>
          <w:szCs w:val="22"/>
        </w:rPr>
        <w:t xml:space="preserve">bylo </w:t>
      </w:r>
      <w:r w:rsidR="00765260" w:rsidRPr="00903529">
        <w:rPr>
          <w:sz w:val="22"/>
          <w:szCs w:val="22"/>
        </w:rPr>
        <w:t>Dílo</w:t>
      </w:r>
      <w:r w:rsidR="00660CDB" w:rsidRPr="00903529">
        <w:rPr>
          <w:sz w:val="22"/>
          <w:szCs w:val="22"/>
        </w:rPr>
        <w:t xml:space="preserve"> </w:t>
      </w:r>
      <w:r w:rsidRPr="00903529">
        <w:rPr>
          <w:sz w:val="22"/>
          <w:szCs w:val="22"/>
        </w:rPr>
        <w:t xml:space="preserve">možné užívat k účelu sjednanému </w:t>
      </w:r>
      <w:r w:rsidR="00765260" w:rsidRPr="00903529">
        <w:rPr>
          <w:sz w:val="22"/>
          <w:szCs w:val="22"/>
        </w:rPr>
        <w:t>S</w:t>
      </w:r>
      <w:r w:rsidRPr="00903529">
        <w:rPr>
          <w:sz w:val="22"/>
          <w:szCs w:val="22"/>
        </w:rPr>
        <w:t>mlouvou</w:t>
      </w:r>
      <w:r w:rsidR="006567A5" w:rsidRPr="00903529">
        <w:rPr>
          <w:sz w:val="22"/>
          <w:szCs w:val="22"/>
        </w:rPr>
        <w:t xml:space="preserve"> nebo účelu ze Smlouvy vyplývajícímu</w:t>
      </w:r>
      <w:r w:rsidR="00765260" w:rsidRPr="00903529">
        <w:rPr>
          <w:sz w:val="22"/>
          <w:szCs w:val="22"/>
        </w:rPr>
        <w:t>.</w:t>
      </w:r>
    </w:p>
    <w:p w14:paraId="4C4B2563" w14:textId="77777777" w:rsidR="00C30FB9" w:rsidRPr="00903529" w:rsidRDefault="00C30FB9" w:rsidP="00C30FB9">
      <w:pPr>
        <w:ind w:left="567"/>
        <w:jc w:val="both"/>
        <w:rPr>
          <w:sz w:val="22"/>
          <w:szCs w:val="22"/>
        </w:rPr>
      </w:pPr>
    </w:p>
    <w:p w14:paraId="79E611D1" w14:textId="77777777" w:rsidR="0072525E" w:rsidRPr="00903529" w:rsidRDefault="006567A5" w:rsidP="00322188">
      <w:pPr>
        <w:numPr>
          <w:ilvl w:val="0"/>
          <w:numId w:val="1"/>
        </w:numPr>
        <w:jc w:val="both"/>
        <w:rPr>
          <w:sz w:val="22"/>
          <w:szCs w:val="22"/>
        </w:rPr>
      </w:pPr>
      <w:r w:rsidRPr="00903529">
        <w:rPr>
          <w:sz w:val="22"/>
          <w:szCs w:val="22"/>
        </w:rPr>
        <w:t>Zhotovitel uděluje</w:t>
      </w:r>
      <w:r w:rsidR="0072525E" w:rsidRPr="00903529">
        <w:rPr>
          <w:sz w:val="22"/>
          <w:szCs w:val="22"/>
        </w:rPr>
        <w:t xml:space="preserve">, a to jménem všech autorů Díla </w:t>
      </w:r>
      <w:r w:rsidRPr="00903529">
        <w:rPr>
          <w:sz w:val="22"/>
          <w:szCs w:val="22"/>
        </w:rPr>
        <w:t xml:space="preserve">Objednateli </w:t>
      </w:r>
      <w:r w:rsidR="0072525E" w:rsidRPr="00903529">
        <w:rPr>
          <w:sz w:val="22"/>
          <w:szCs w:val="22"/>
        </w:rPr>
        <w:t xml:space="preserve">bezúplatně </w:t>
      </w:r>
      <w:r w:rsidRPr="00903529">
        <w:rPr>
          <w:sz w:val="22"/>
          <w:szCs w:val="22"/>
        </w:rPr>
        <w:t>oprávnění</w:t>
      </w:r>
      <w:r w:rsidR="0072525E" w:rsidRPr="00903529">
        <w:rPr>
          <w:sz w:val="22"/>
          <w:szCs w:val="22"/>
        </w:rPr>
        <w:t>:</w:t>
      </w:r>
    </w:p>
    <w:p w14:paraId="0A466A60" w14:textId="77777777" w:rsidR="0072525E" w:rsidRPr="00903529" w:rsidRDefault="0072525E" w:rsidP="00322188">
      <w:pPr>
        <w:numPr>
          <w:ilvl w:val="1"/>
          <w:numId w:val="1"/>
        </w:numPr>
        <w:jc w:val="both"/>
        <w:rPr>
          <w:sz w:val="22"/>
          <w:szCs w:val="22"/>
        </w:rPr>
      </w:pPr>
      <w:r w:rsidRPr="00903529">
        <w:rPr>
          <w:sz w:val="22"/>
          <w:szCs w:val="22"/>
        </w:rPr>
        <w:t>Dílo</w:t>
      </w:r>
      <w:r w:rsidR="006567A5" w:rsidRPr="00903529">
        <w:rPr>
          <w:sz w:val="22"/>
          <w:szCs w:val="22"/>
        </w:rPr>
        <w:t xml:space="preserve"> zveřejnit a jakýmkoliv způsobem </w:t>
      </w:r>
      <w:r w:rsidRPr="00903529">
        <w:rPr>
          <w:sz w:val="22"/>
          <w:szCs w:val="22"/>
        </w:rPr>
        <w:t xml:space="preserve">jej měnit (tedy zejména oprávnění Dílo </w:t>
      </w:r>
      <w:r w:rsidR="006567A5" w:rsidRPr="00903529">
        <w:rPr>
          <w:sz w:val="22"/>
          <w:szCs w:val="22"/>
        </w:rPr>
        <w:t>jakkoliv upravovat, dělit, rozšiřovat, spojovat s</w:t>
      </w:r>
      <w:r w:rsidRPr="00903529">
        <w:rPr>
          <w:sz w:val="22"/>
          <w:szCs w:val="22"/>
        </w:rPr>
        <w:t xml:space="preserve"> autorskými </w:t>
      </w:r>
      <w:r w:rsidR="006567A5" w:rsidRPr="00903529">
        <w:rPr>
          <w:sz w:val="22"/>
          <w:szCs w:val="22"/>
        </w:rPr>
        <w:t>díly jinými apod.</w:t>
      </w:r>
      <w:r w:rsidRPr="00903529">
        <w:rPr>
          <w:sz w:val="22"/>
          <w:szCs w:val="22"/>
        </w:rPr>
        <w:t>);</w:t>
      </w:r>
    </w:p>
    <w:p w14:paraId="4A6BAAA2" w14:textId="77777777" w:rsidR="00E9716D" w:rsidRPr="00903529" w:rsidRDefault="006567A5" w:rsidP="00322188">
      <w:pPr>
        <w:numPr>
          <w:ilvl w:val="1"/>
          <w:numId w:val="1"/>
        </w:numPr>
        <w:jc w:val="both"/>
        <w:rPr>
          <w:sz w:val="22"/>
          <w:szCs w:val="22"/>
        </w:rPr>
      </w:pPr>
      <w:r w:rsidRPr="00903529">
        <w:rPr>
          <w:sz w:val="22"/>
          <w:szCs w:val="22"/>
        </w:rPr>
        <w:t xml:space="preserve">zmocnit jménem </w:t>
      </w:r>
      <w:r w:rsidR="0072525E" w:rsidRPr="00903529">
        <w:rPr>
          <w:sz w:val="22"/>
          <w:szCs w:val="22"/>
        </w:rPr>
        <w:t xml:space="preserve">všech </w:t>
      </w:r>
      <w:r w:rsidRPr="00903529">
        <w:rPr>
          <w:sz w:val="22"/>
          <w:szCs w:val="22"/>
        </w:rPr>
        <w:t xml:space="preserve">autorů </w:t>
      </w:r>
      <w:r w:rsidR="0072525E" w:rsidRPr="00903529">
        <w:rPr>
          <w:sz w:val="22"/>
          <w:szCs w:val="22"/>
        </w:rPr>
        <w:t>Díla</w:t>
      </w:r>
      <w:r w:rsidR="00195EA9">
        <w:rPr>
          <w:sz w:val="22"/>
          <w:szCs w:val="22"/>
        </w:rPr>
        <w:t xml:space="preserve"> </w:t>
      </w:r>
      <w:r w:rsidRPr="00903529">
        <w:rPr>
          <w:sz w:val="22"/>
          <w:szCs w:val="22"/>
        </w:rPr>
        <w:t xml:space="preserve">třetí osoby ke zveřejnění nebo jakékoliv změně </w:t>
      </w:r>
      <w:r w:rsidR="0072525E" w:rsidRPr="00903529">
        <w:rPr>
          <w:sz w:val="22"/>
          <w:szCs w:val="22"/>
        </w:rPr>
        <w:t xml:space="preserve">Díla, resp. </w:t>
      </w:r>
      <w:r w:rsidR="00C24D78">
        <w:rPr>
          <w:sz w:val="22"/>
          <w:szCs w:val="22"/>
        </w:rPr>
        <w:t>jakékoli jeho části</w:t>
      </w:r>
      <w:r w:rsidR="0072525E" w:rsidRPr="00903529">
        <w:rPr>
          <w:sz w:val="22"/>
          <w:szCs w:val="22"/>
        </w:rPr>
        <w:t xml:space="preserve"> Díla</w:t>
      </w:r>
      <w:r w:rsidRPr="00903529">
        <w:rPr>
          <w:sz w:val="22"/>
          <w:szCs w:val="22"/>
        </w:rPr>
        <w:t>.</w:t>
      </w:r>
    </w:p>
    <w:p w14:paraId="1F7DE6D0" w14:textId="77777777" w:rsidR="00E9716D" w:rsidRPr="00903529" w:rsidRDefault="00E9716D" w:rsidP="00E9716D">
      <w:pPr>
        <w:ind w:left="567"/>
        <w:jc w:val="both"/>
        <w:rPr>
          <w:sz w:val="22"/>
          <w:szCs w:val="22"/>
        </w:rPr>
      </w:pPr>
    </w:p>
    <w:p w14:paraId="3C0C8ADC" w14:textId="77777777" w:rsidR="00E9716D" w:rsidRPr="00903529" w:rsidRDefault="00E9716D" w:rsidP="00322188">
      <w:pPr>
        <w:numPr>
          <w:ilvl w:val="0"/>
          <w:numId w:val="1"/>
        </w:numPr>
        <w:jc w:val="both"/>
        <w:rPr>
          <w:sz w:val="22"/>
          <w:szCs w:val="22"/>
        </w:rPr>
      </w:pPr>
      <w:bookmarkStart w:id="12" w:name="_Ref474740527"/>
      <w:r w:rsidRPr="00903529">
        <w:rPr>
          <w:sz w:val="22"/>
          <w:szCs w:val="22"/>
        </w:rPr>
        <w:t xml:space="preserve">Zhotovitel prohlašuje, že je oprávněn Licenci </w:t>
      </w:r>
      <w:r w:rsidR="00033765">
        <w:rPr>
          <w:sz w:val="22"/>
          <w:szCs w:val="22"/>
        </w:rPr>
        <w:t xml:space="preserve">a oprávnění dle </w:t>
      </w:r>
      <w:r w:rsidR="00BA3EB0">
        <w:rPr>
          <w:sz w:val="22"/>
          <w:szCs w:val="22"/>
        </w:rPr>
        <w:t>tohoto článku</w:t>
      </w:r>
      <w:r w:rsidR="00033765">
        <w:rPr>
          <w:sz w:val="22"/>
          <w:szCs w:val="22"/>
        </w:rPr>
        <w:t xml:space="preserve"> Smlouvy </w:t>
      </w:r>
      <w:r w:rsidRPr="00903529">
        <w:rPr>
          <w:sz w:val="22"/>
          <w:szCs w:val="22"/>
        </w:rPr>
        <w:t>ve shora uvedeném rozsahu Objednateli poskytnout, a to jak k Dílu jako celku, tak i k jeho jednotlivým částem.</w:t>
      </w:r>
      <w:bookmarkEnd w:id="12"/>
      <w:r w:rsidRPr="00903529">
        <w:rPr>
          <w:sz w:val="22"/>
          <w:szCs w:val="22"/>
        </w:rPr>
        <w:t xml:space="preserve"> </w:t>
      </w:r>
    </w:p>
    <w:p w14:paraId="4837F6D5" w14:textId="77777777" w:rsidR="00660CDB" w:rsidRPr="00903529" w:rsidRDefault="00660CDB" w:rsidP="00660CDB">
      <w:pPr>
        <w:ind w:left="567"/>
        <w:jc w:val="both"/>
        <w:rPr>
          <w:sz w:val="22"/>
          <w:szCs w:val="22"/>
        </w:rPr>
      </w:pPr>
    </w:p>
    <w:p w14:paraId="26052C36" w14:textId="77777777" w:rsidR="0081614A" w:rsidRPr="00903529" w:rsidRDefault="0081614A" w:rsidP="00322188">
      <w:pPr>
        <w:pStyle w:val="Odstavecseseznamem"/>
        <w:numPr>
          <w:ilvl w:val="0"/>
          <w:numId w:val="1"/>
        </w:numPr>
        <w:jc w:val="both"/>
        <w:rPr>
          <w:sz w:val="22"/>
          <w:szCs w:val="22"/>
        </w:rPr>
      </w:pPr>
      <w:r w:rsidRPr="00903529">
        <w:rPr>
          <w:sz w:val="22"/>
          <w:szCs w:val="22"/>
        </w:rPr>
        <w:t>Objednatel není povinen Licenci využívat.</w:t>
      </w:r>
    </w:p>
    <w:p w14:paraId="2F7DDD7F" w14:textId="77777777" w:rsidR="00765260" w:rsidRPr="00903529" w:rsidRDefault="00765260" w:rsidP="00765260">
      <w:pPr>
        <w:pStyle w:val="Odstavecseseznamem"/>
        <w:ind w:left="567"/>
        <w:jc w:val="both"/>
        <w:rPr>
          <w:sz w:val="22"/>
          <w:szCs w:val="22"/>
        </w:rPr>
      </w:pPr>
    </w:p>
    <w:p w14:paraId="0AA72EBA" w14:textId="77777777" w:rsidR="00765260" w:rsidRDefault="00765260" w:rsidP="00322188">
      <w:pPr>
        <w:pStyle w:val="Odstavecseseznamem"/>
        <w:numPr>
          <w:ilvl w:val="0"/>
          <w:numId w:val="1"/>
        </w:numPr>
        <w:jc w:val="both"/>
        <w:rPr>
          <w:sz w:val="22"/>
          <w:szCs w:val="22"/>
        </w:rPr>
      </w:pPr>
      <w:r w:rsidRPr="00903529">
        <w:rPr>
          <w:sz w:val="22"/>
          <w:szCs w:val="22"/>
        </w:rPr>
        <w:t xml:space="preserve">Objednatel </w:t>
      </w:r>
      <w:r w:rsidR="00660CDB" w:rsidRPr="00903529">
        <w:rPr>
          <w:sz w:val="22"/>
          <w:szCs w:val="22"/>
        </w:rPr>
        <w:t xml:space="preserve">je oprávněn Licenci </w:t>
      </w:r>
      <w:r w:rsidRPr="00903529">
        <w:rPr>
          <w:sz w:val="22"/>
          <w:szCs w:val="22"/>
        </w:rPr>
        <w:t>poskytnout</w:t>
      </w:r>
      <w:r w:rsidR="00660CDB" w:rsidRPr="00903529">
        <w:rPr>
          <w:sz w:val="22"/>
          <w:szCs w:val="22"/>
        </w:rPr>
        <w:t xml:space="preserve"> nebo</w:t>
      </w:r>
      <w:r w:rsidRPr="00903529">
        <w:rPr>
          <w:sz w:val="22"/>
          <w:szCs w:val="22"/>
        </w:rPr>
        <w:t xml:space="preserve"> postoupit třetí osobě</w:t>
      </w:r>
      <w:r w:rsidR="00660CDB" w:rsidRPr="00903529">
        <w:rPr>
          <w:sz w:val="22"/>
          <w:szCs w:val="22"/>
        </w:rPr>
        <w:t>, a to</w:t>
      </w:r>
      <w:r w:rsidRPr="00903529">
        <w:rPr>
          <w:sz w:val="22"/>
          <w:szCs w:val="22"/>
        </w:rPr>
        <w:t xml:space="preserve"> zcela nebo z</w:t>
      </w:r>
      <w:r w:rsidR="00660CDB" w:rsidRPr="00903529">
        <w:rPr>
          <w:sz w:val="22"/>
          <w:szCs w:val="22"/>
        </w:rPr>
        <w:t xml:space="preserve"> </w:t>
      </w:r>
      <w:r w:rsidRPr="00903529">
        <w:rPr>
          <w:sz w:val="22"/>
          <w:szCs w:val="22"/>
        </w:rPr>
        <w:t>části</w:t>
      </w:r>
      <w:r w:rsidR="00660CDB" w:rsidRPr="00903529">
        <w:rPr>
          <w:sz w:val="22"/>
          <w:szCs w:val="22"/>
        </w:rPr>
        <w:t xml:space="preserve">. Zhotovitel tímto </w:t>
      </w:r>
      <w:r w:rsidRPr="00903529">
        <w:rPr>
          <w:sz w:val="22"/>
          <w:szCs w:val="22"/>
        </w:rPr>
        <w:t xml:space="preserve">dává </w:t>
      </w:r>
      <w:r w:rsidR="00660CDB" w:rsidRPr="00903529">
        <w:rPr>
          <w:sz w:val="22"/>
          <w:szCs w:val="22"/>
        </w:rPr>
        <w:t>Objednateli s</w:t>
      </w:r>
      <w:r w:rsidRPr="00903529">
        <w:rPr>
          <w:sz w:val="22"/>
          <w:szCs w:val="22"/>
        </w:rPr>
        <w:t xml:space="preserve">ouhlas </w:t>
      </w:r>
      <w:r w:rsidR="00660CDB" w:rsidRPr="00903529">
        <w:rPr>
          <w:sz w:val="22"/>
          <w:szCs w:val="22"/>
        </w:rPr>
        <w:t xml:space="preserve">k poskytnutí nebo postoupení Licence </w:t>
      </w:r>
      <w:r w:rsidRPr="00903529">
        <w:rPr>
          <w:sz w:val="22"/>
          <w:szCs w:val="22"/>
        </w:rPr>
        <w:t>a nepožaduje sdělení,</w:t>
      </w:r>
      <w:r w:rsidR="00660CDB" w:rsidRPr="00903529">
        <w:rPr>
          <w:sz w:val="22"/>
          <w:szCs w:val="22"/>
        </w:rPr>
        <w:t xml:space="preserve"> zda a komu byla L</w:t>
      </w:r>
      <w:r w:rsidRPr="00903529">
        <w:rPr>
          <w:sz w:val="22"/>
          <w:szCs w:val="22"/>
        </w:rPr>
        <w:t xml:space="preserve">icence </w:t>
      </w:r>
      <w:r w:rsidR="006611FA" w:rsidRPr="00903529">
        <w:rPr>
          <w:sz w:val="22"/>
          <w:szCs w:val="22"/>
        </w:rPr>
        <w:t xml:space="preserve">poskytnuta nebo </w:t>
      </w:r>
      <w:r w:rsidRPr="00903529">
        <w:rPr>
          <w:sz w:val="22"/>
          <w:szCs w:val="22"/>
        </w:rPr>
        <w:t>postoupena.</w:t>
      </w:r>
    </w:p>
    <w:p w14:paraId="4AB84407" w14:textId="77777777" w:rsidR="00195EA9" w:rsidRDefault="00195EA9" w:rsidP="00195EA9">
      <w:pPr>
        <w:pStyle w:val="Odstavecseseznamem"/>
        <w:rPr>
          <w:sz w:val="22"/>
          <w:szCs w:val="22"/>
        </w:rPr>
      </w:pPr>
    </w:p>
    <w:p w14:paraId="1A168BB3" w14:textId="77777777" w:rsidR="00195EA9" w:rsidRDefault="00053581" w:rsidP="00322188">
      <w:pPr>
        <w:pStyle w:val="Odstavecseseznamem"/>
        <w:numPr>
          <w:ilvl w:val="0"/>
          <w:numId w:val="1"/>
        </w:numPr>
        <w:jc w:val="both"/>
        <w:rPr>
          <w:sz w:val="22"/>
          <w:szCs w:val="22"/>
        </w:rPr>
      </w:pPr>
      <w:r>
        <w:rPr>
          <w:sz w:val="22"/>
          <w:szCs w:val="22"/>
        </w:rPr>
        <w:t>Objednatel je oprávněn Dílo, resp. jakoukoli jeho část, užít na základě Licence od okamžiku, kdy je mu tato část jakkoli zpřístupněna Zhotovitelem.</w:t>
      </w:r>
    </w:p>
    <w:p w14:paraId="6DFA0C9E" w14:textId="77777777" w:rsidR="00195EA9" w:rsidRDefault="00195EA9" w:rsidP="00195EA9">
      <w:pPr>
        <w:pStyle w:val="Odstavecseseznamem"/>
        <w:rPr>
          <w:bCs/>
          <w:sz w:val="22"/>
          <w:szCs w:val="22"/>
        </w:rPr>
      </w:pPr>
    </w:p>
    <w:p w14:paraId="2CC30B40" w14:textId="77777777" w:rsidR="00195EA9" w:rsidRPr="00903529" w:rsidRDefault="00053581" w:rsidP="00322188">
      <w:pPr>
        <w:pStyle w:val="Odstavecseseznamem"/>
        <w:numPr>
          <w:ilvl w:val="0"/>
          <w:numId w:val="1"/>
        </w:numPr>
        <w:jc w:val="both"/>
        <w:rPr>
          <w:sz w:val="22"/>
          <w:szCs w:val="22"/>
        </w:rPr>
      </w:pPr>
      <w:r>
        <w:rPr>
          <w:bCs/>
          <w:sz w:val="22"/>
          <w:szCs w:val="22"/>
        </w:rPr>
        <w:t>Licence je mimo jiné udělena</w:t>
      </w:r>
      <w:r w:rsidR="00195EA9" w:rsidRPr="00195EA9">
        <w:rPr>
          <w:bCs/>
          <w:sz w:val="22"/>
          <w:szCs w:val="22"/>
        </w:rPr>
        <w:t xml:space="preserve"> i</w:t>
      </w:r>
      <w:r>
        <w:rPr>
          <w:bCs/>
          <w:sz w:val="22"/>
          <w:szCs w:val="22"/>
        </w:rPr>
        <w:t xml:space="preserve"> k</w:t>
      </w:r>
      <w:r w:rsidR="00195EA9" w:rsidRPr="00195EA9">
        <w:rPr>
          <w:bCs/>
          <w:sz w:val="22"/>
          <w:szCs w:val="22"/>
        </w:rPr>
        <w:t xml:space="preserve"> užití </w:t>
      </w:r>
      <w:r>
        <w:rPr>
          <w:bCs/>
          <w:sz w:val="22"/>
          <w:szCs w:val="22"/>
        </w:rPr>
        <w:t>D</w:t>
      </w:r>
      <w:r w:rsidR="00195EA9" w:rsidRPr="00195EA9">
        <w:rPr>
          <w:bCs/>
          <w:sz w:val="22"/>
          <w:szCs w:val="22"/>
        </w:rPr>
        <w:t xml:space="preserve">íla, případně jeho části, jako podkladu při zadávacím (výběrovém) řízení na osobu, která předmět </w:t>
      </w:r>
      <w:r>
        <w:rPr>
          <w:bCs/>
          <w:sz w:val="22"/>
          <w:szCs w:val="22"/>
        </w:rPr>
        <w:t>S</w:t>
      </w:r>
      <w:r w:rsidR="00195EA9" w:rsidRPr="00195EA9">
        <w:rPr>
          <w:bCs/>
          <w:sz w:val="22"/>
          <w:szCs w:val="22"/>
        </w:rPr>
        <w:t xml:space="preserve">mlouvy dokončí, jakož i předání vybrané třetí osobě k užití za účelem vypracování (dopracování) předmětu </w:t>
      </w:r>
      <w:r>
        <w:rPr>
          <w:bCs/>
          <w:sz w:val="22"/>
          <w:szCs w:val="22"/>
        </w:rPr>
        <w:t>Smlouvy</w:t>
      </w:r>
      <w:r w:rsidR="00EF1FEC">
        <w:rPr>
          <w:bCs/>
          <w:sz w:val="22"/>
          <w:szCs w:val="22"/>
        </w:rPr>
        <w:t>.</w:t>
      </w:r>
      <w:r>
        <w:rPr>
          <w:bCs/>
          <w:sz w:val="22"/>
          <w:szCs w:val="22"/>
        </w:rPr>
        <w:t xml:space="preserve"> </w:t>
      </w:r>
      <w:r w:rsidR="00195EA9" w:rsidRPr="00195EA9">
        <w:rPr>
          <w:bCs/>
          <w:sz w:val="22"/>
          <w:szCs w:val="22"/>
        </w:rPr>
        <w:t xml:space="preserve">V rozsahu práva užití k vypracování (dopracování) předmětu </w:t>
      </w:r>
      <w:r>
        <w:rPr>
          <w:bCs/>
          <w:sz w:val="22"/>
          <w:szCs w:val="22"/>
        </w:rPr>
        <w:t>S</w:t>
      </w:r>
      <w:r w:rsidR="00195EA9" w:rsidRPr="00195EA9">
        <w:rPr>
          <w:bCs/>
          <w:sz w:val="22"/>
          <w:szCs w:val="22"/>
        </w:rPr>
        <w:t xml:space="preserve">mlouvy </w:t>
      </w:r>
      <w:r>
        <w:rPr>
          <w:bCs/>
          <w:sz w:val="22"/>
          <w:szCs w:val="22"/>
        </w:rPr>
        <w:t>je Objednatel oprávněn udělit</w:t>
      </w:r>
      <w:r w:rsidR="00195EA9" w:rsidRPr="00195EA9">
        <w:rPr>
          <w:bCs/>
          <w:sz w:val="22"/>
          <w:szCs w:val="22"/>
        </w:rPr>
        <w:t xml:space="preserve"> dodavatel</w:t>
      </w:r>
      <w:r>
        <w:rPr>
          <w:bCs/>
          <w:sz w:val="22"/>
          <w:szCs w:val="22"/>
        </w:rPr>
        <w:t>i</w:t>
      </w:r>
      <w:r w:rsidR="00195EA9" w:rsidRPr="00195EA9">
        <w:rPr>
          <w:bCs/>
          <w:sz w:val="22"/>
          <w:szCs w:val="22"/>
        </w:rPr>
        <w:t xml:space="preserve"> (vybranou třetí osobu) </w:t>
      </w:r>
      <w:r>
        <w:rPr>
          <w:bCs/>
          <w:sz w:val="22"/>
          <w:szCs w:val="22"/>
        </w:rPr>
        <w:t xml:space="preserve">oprávnění </w:t>
      </w:r>
      <w:r w:rsidR="00195EA9" w:rsidRPr="00195EA9">
        <w:rPr>
          <w:bCs/>
          <w:sz w:val="22"/>
          <w:szCs w:val="22"/>
        </w:rPr>
        <w:t xml:space="preserve">užití všech částí </w:t>
      </w:r>
      <w:r>
        <w:rPr>
          <w:bCs/>
          <w:sz w:val="22"/>
          <w:szCs w:val="22"/>
        </w:rPr>
        <w:t>D</w:t>
      </w:r>
      <w:r w:rsidR="00195EA9" w:rsidRPr="00195EA9">
        <w:rPr>
          <w:bCs/>
          <w:sz w:val="22"/>
          <w:szCs w:val="22"/>
        </w:rPr>
        <w:t xml:space="preserve">íla předaných </w:t>
      </w:r>
      <w:r>
        <w:rPr>
          <w:bCs/>
          <w:sz w:val="22"/>
          <w:szCs w:val="22"/>
        </w:rPr>
        <w:t>Z</w:t>
      </w:r>
      <w:r w:rsidR="00195EA9" w:rsidRPr="00195EA9">
        <w:rPr>
          <w:bCs/>
          <w:sz w:val="22"/>
          <w:szCs w:val="22"/>
        </w:rPr>
        <w:t xml:space="preserve">hotovitelem </w:t>
      </w:r>
      <w:r>
        <w:rPr>
          <w:bCs/>
          <w:sz w:val="22"/>
          <w:szCs w:val="22"/>
        </w:rPr>
        <w:t>O</w:t>
      </w:r>
      <w:r w:rsidR="00195EA9" w:rsidRPr="00195EA9">
        <w:rPr>
          <w:bCs/>
          <w:sz w:val="22"/>
          <w:szCs w:val="22"/>
        </w:rPr>
        <w:t>bjednateli.</w:t>
      </w:r>
    </w:p>
    <w:p w14:paraId="519367D9" w14:textId="77777777" w:rsidR="00EF4FF1" w:rsidRPr="00903529" w:rsidRDefault="00EF4FF1" w:rsidP="00EF4FF1">
      <w:pPr>
        <w:jc w:val="both"/>
        <w:rPr>
          <w:sz w:val="22"/>
          <w:szCs w:val="22"/>
        </w:rPr>
      </w:pPr>
    </w:p>
    <w:p w14:paraId="1F03C241" w14:textId="77777777" w:rsidR="00EF4FF1" w:rsidRDefault="00EF4FF1" w:rsidP="00EF4FF1">
      <w:pPr>
        <w:jc w:val="both"/>
        <w:rPr>
          <w:sz w:val="22"/>
          <w:szCs w:val="22"/>
        </w:rPr>
      </w:pPr>
    </w:p>
    <w:p w14:paraId="6E4009F5" w14:textId="77777777" w:rsidR="00EF4FF1" w:rsidRPr="00903529" w:rsidRDefault="00EF4FF1" w:rsidP="00EF4FF1">
      <w:pPr>
        <w:pStyle w:val="Nadpis1"/>
        <w:rPr>
          <w:szCs w:val="22"/>
        </w:rPr>
      </w:pPr>
      <w:r w:rsidRPr="00903529">
        <w:rPr>
          <w:szCs w:val="22"/>
        </w:rPr>
        <w:t xml:space="preserve">TERMÍNY A </w:t>
      </w:r>
      <w:bookmarkStart w:id="13" w:name="_Toc380671102"/>
      <w:bookmarkStart w:id="14" w:name="_Toc383117514"/>
      <w:r w:rsidRPr="00903529">
        <w:rPr>
          <w:szCs w:val="22"/>
        </w:rPr>
        <w:t>MÍSTA</w:t>
      </w:r>
      <w:bookmarkEnd w:id="13"/>
      <w:bookmarkEnd w:id="14"/>
      <w:r w:rsidRPr="00903529">
        <w:rPr>
          <w:szCs w:val="22"/>
        </w:rPr>
        <w:t xml:space="preserve"> PLNĚNÍ</w:t>
      </w:r>
    </w:p>
    <w:p w14:paraId="29CAEDBF" w14:textId="77777777" w:rsidR="00EF4FF1" w:rsidRPr="00903529" w:rsidRDefault="00EF4FF1" w:rsidP="00EF4FF1">
      <w:pPr>
        <w:keepNext/>
        <w:keepLines/>
        <w:rPr>
          <w:sz w:val="22"/>
          <w:szCs w:val="22"/>
          <w:lang w:eastAsia="ar-SA"/>
        </w:rPr>
      </w:pPr>
    </w:p>
    <w:p w14:paraId="690F8809" w14:textId="77777777" w:rsidR="00EF4FF1" w:rsidRDefault="00901D28" w:rsidP="00322188">
      <w:pPr>
        <w:keepNext/>
        <w:keepLines/>
        <w:numPr>
          <w:ilvl w:val="0"/>
          <w:numId w:val="1"/>
        </w:numPr>
        <w:jc w:val="both"/>
        <w:rPr>
          <w:sz w:val="22"/>
          <w:szCs w:val="22"/>
        </w:rPr>
      </w:pPr>
      <w:bookmarkStart w:id="15" w:name="_Ref435545653"/>
      <w:r w:rsidRPr="00EF1FEC">
        <w:rPr>
          <w:sz w:val="22"/>
          <w:szCs w:val="22"/>
        </w:rPr>
        <w:t xml:space="preserve">Zhotovitel je povinen provést Dílo </w:t>
      </w:r>
      <w:bookmarkEnd w:id="15"/>
      <w:r w:rsidR="002E6905">
        <w:rPr>
          <w:sz w:val="22"/>
          <w:szCs w:val="22"/>
        </w:rPr>
        <w:t>následovně:</w:t>
      </w:r>
    </w:p>
    <w:p w14:paraId="13E29E55" w14:textId="77777777" w:rsidR="00C93880" w:rsidRDefault="00C93880" w:rsidP="00F34B8F">
      <w:pPr>
        <w:numPr>
          <w:ilvl w:val="1"/>
          <w:numId w:val="1"/>
        </w:numPr>
        <w:jc w:val="both"/>
        <w:rPr>
          <w:sz w:val="22"/>
          <w:szCs w:val="22"/>
        </w:rPr>
      </w:pPr>
      <w:r>
        <w:rPr>
          <w:sz w:val="22"/>
          <w:szCs w:val="22"/>
        </w:rPr>
        <w:t>Etapu 1 n</w:t>
      </w:r>
      <w:r w:rsidRPr="002E6905">
        <w:rPr>
          <w:sz w:val="22"/>
          <w:szCs w:val="22"/>
        </w:rPr>
        <w:t xml:space="preserve">ejpozději do </w:t>
      </w:r>
      <w:r w:rsidRPr="002E6905">
        <w:rPr>
          <w:b/>
          <w:sz w:val="22"/>
          <w:szCs w:val="22"/>
        </w:rPr>
        <w:t>1</w:t>
      </w:r>
      <w:r>
        <w:rPr>
          <w:b/>
          <w:sz w:val="22"/>
          <w:szCs w:val="22"/>
        </w:rPr>
        <w:t>2</w:t>
      </w:r>
      <w:r w:rsidRPr="002E6905">
        <w:rPr>
          <w:b/>
          <w:sz w:val="22"/>
          <w:szCs w:val="22"/>
        </w:rPr>
        <w:t>0 dnů</w:t>
      </w:r>
      <w:r w:rsidRPr="002E6905">
        <w:rPr>
          <w:sz w:val="22"/>
          <w:szCs w:val="22"/>
        </w:rPr>
        <w:t xml:space="preserve"> od předání zprávy o uplatňování</w:t>
      </w:r>
      <w:r>
        <w:rPr>
          <w:sz w:val="22"/>
          <w:szCs w:val="22"/>
        </w:rPr>
        <w:t xml:space="preserve"> ZÚ</w:t>
      </w:r>
      <w:r w:rsidRPr="002E6905">
        <w:rPr>
          <w:sz w:val="22"/>
          <w:szCs w:val="22"/>
        </w:rPr>
        <w:t>R JMK ne</w:t>
      </w:r>
      <w:r>
        <w:rPr>
          <w:sz w:val="22"/>
          <w:szCs w:val="22"/>
        </w:rPr>
        <w:t>bo jiného dokumentu Objednatele Zhotoviteli;</w:t>
      </w:r>
    </w:p>
    <w:p w14:paraId="77E0ED48" w14:textId="77777777" w:rsidR="00C93880" w:rsidRDefault="00C93880" w:rsidP="00F34B8F">
      <w:pPr>
        <w:numPr>
          <w:ilvl w:val="1"/>
          <w:numId w:val="1"/>
        </w:numPr>
        <w:jc w:val="both"/>
        <w:rPr>
          <w:sz w:val="22"/>
          <w:szCs w:val="22"/>
        </w:rPr>
      </w:pPr>
      <w:r>
        <w:rPr>
          <w:sz w:val="22"/>
          <w:szCs w:val="22"/>
        </w:rPr>
        <w:t>Etapu 2 n</w:t>
      </w:r>
      <w:r w:rsidRPr="002E6905">
        <w:rPr>
          <w:sz w:val="22"/>
          <w:szCs w:val="22"/>
        </w:rPr>
        <w:t xml:space="preserve">ejpozději do </w:t>
      </w:r>
      <w:r w:rsidRPr="00C93880">
        <w:rPr>
          <w:b/>
          <w:bCs/>
          <w:sz w:val="22"/>
          <w:szCs w:val="22"/>
        </w:rPr>
        <w:t>1</w:t>
      </w:r>
      <w:r w:rsidRPr="002E6905">
        <w:rPr>
          <w:b/>
          <w:sz w:val="22"/>
          <w:szCs w:val="22"/>
        </w:rPr>
        <w:t>5 dnů</w:t>
      </w:r>
      <w:r w:rsidRPr="002E6905">
        <w:rPr>
          <w:sz w:val="22"/>
          <w:szCs w:val="22"/>
        </w:rPr>
        <w:t xml:space="preserve"> od předání výsledků projednání návrhu Aktualizace ZÚR JMK</w:t>
      </w:r>
      <w:r>
        <w:rPr>
          <w:sz w:val="22"/>
          <w:szCs w:val="22"/>
        </w:rPr>
        <w:t xml:space="preserve"> Objednatelem Zhotoviteli;</w:t>
      </w:r>
    </w:p>
    <w:p w14:paraId="0AFBCB29" w14:textId="77777777" w:rsidR="00C93880" w:rsidRDefault="00C93880" w:rsidP="00F34B8F">
      <w:pPr>
        <w:numPr>
          <w:ilvl w:val="1"/>
          <w:numId w:val="1"/>
        </w:numPr>
        <w:jc w:val="both"/>
        <w:rPr>
          <w:sz w:val="22"/>
          <w:szCs w:val="22"/>
        </w:rPr>
      </w:pPr>
      <w:r>
        <w:rPr>
          <w:sz w:val="22"/>
          <w:szCs w:val="22"/>
        </w:rPr>
        <w:t>Etapu 3 n</w:t>
      </w:r>
      <w:r w:rsidRPr="002E6905">
        <w:rPr>
          <w:sz w:val="22"/>
          <w:szCs w:val="22"/>
        </w:rPr>
        <w:t xml:space="preserve">ejpozději do </w:t>
      </w:r>
      <w:r>
        <w:rPr>
          <w:b/>
          <w:sz w:val="22"/>
          <w:szCs w:val="22"/>
        </w:rPr>
        <w:t>45</w:t>
      </w:r>
      <w:r w:rsidRPr="002E6905">
        <w:rPr>
          <w:b/>
          <w:sz w:val="22"/>
          <w:szCs w:val="22"/>
        </w:rPr>
        <w:t xml:space="preserve"> dnů</w:t>
      </w:r>
      <w:r w:rsidRPr="002E6905">
        <w:rPr>
          <w:sz w:val="22"/>
          <w:szCs w:val="22"/>
        </w:rPr>
        <w:t xml:space="preserve"> od předání výsledků projednání návrhu Aktualizace ZÚR JMK a schválení nejvhodnější varianty</w:t>
      </w:r>
      <w:r w:rsidRPr="00A06BBD">
        <w:rPr>
          <w:sz w:val="22"/>
          <w:szCs w:val="22"/>
        </w:rPr>
        <w:t xml:space="preserve"> Objednatelem Zhotoviteli</w:t>
      </w:r>
      <w:r>
        <w:rPr>
          <w:sz w:val="22"/>
          <w:szCs w:val="22"/>
        </w:rPr>
        <w:t>;</w:t>
      </w:r>
    </w:p>
    <w:p w14:paraId="78AD9BDD" w14:textId="77777777" w:rsidR="00C93880" w:rsidRDefault="00C93880" w:rsidP="00F34B8F">
      <w:pPr>
        <w:numPr>
          <w:ilvl w:val="1"/>
          <w:numId w:val="1"/>
        </w:numPr>
        <w:jc w:val="both"/>
        <w:rPr>
          <w:sz w:val="22"/>
          <w:szCs w:val="22"/>
        </w:rPr>
      </w:pPr>
      <w:r>
        <w:rPr>
          <w:sz w:val="22"/>
          <w:szCs w:val="22"/>
        </w:rPr>
        <w:t>Etapu 4 n</w:t>
      </w:r>
      <w:r w:rsidRPr="00D6376B">
        <w:rPr>
          <w:sz w:val="22"/>
          <w:szCs w:val="22"/>
        </w:rPr>
        <w:t xml:space="preserve">ejpozději do </w:t>
      </w:r>
      <w:r w:rsidRPr="00C93880">
        <w:rPr>
          <w:b/>
          <w:bCs/>
          <w:sz w:val="22"/>
          <w:szCs w:val="22"/>
        </w:rPr>
        <w:t xml:space="preserve">45 </w:t>
      </w:r>
      <w:r w:rsidRPr="00D6376B">
        <w:rPr>
          <w:b/>
          <w:sz w:val="22"/>
          <w:szCs w:val="22"/>
        </w:rPr>
        <w:t>dnů</w:t>
      </w:r>
      <w:r w:rsidRPr="00D6376B">
        <w:rPr>
          <w:sz w:val="22"/>
          <w:szCs w:val="22"/>
        </w:rPr>
        <w:t xml:space="preserve"> od předání výsledků veřejného projednání návrhu Aktualizace ZÚR JMK</w:t>
      </w:r>
      <w:r w:rsidRPr="00A06BBD">
        <w:rPr>
          <w:sz w:val="22"/>
          <w:szCs w:val="22"/>
        </w:rPr>
        <w:t xml:space="preserve"> Objednatelem Zhotoviteli</w:t>
      </w:r>
      <w:r>
        <w:rPr>
          <w:sz w:val="22"/>
          <w:szCs w:val="22"/>
        </w:rPr>
        <w:t>.</w:t>
      </w:r>
    </w:p>
    <w:p w14:paraId="3741616D" w14:textId="77777777" w:rsidR="00C93880" w:rsidRDefault="00C93880" w:rsidP="00F34B8F">
      <w:pPr>
        <w:numPr>
          <w:ilvl w:val="1"/>
          <w:numId w:val="1"/>
        </w:numPr>
        <w:jc w:val="both"/>
        <w:rPr>
          <w:sz w:val="22"/>
          <w:szCs w:val="22"/>
        </w:rPr>
      </w:pPr>
      <w:r>
        <w:rPr>
          <w:sz w:val="22"/>
          <w:szCs w:val="22"/>
        </w:rPr>
        <w:t>Etapu 5 n</w:t>
      </w:r>
      <w:r w:rsidRPr="00D6376B">
        <w:rPr>
          <w:sz w:val="22"/>
          <w:szCs w:val="22"/>
        </w:rPr>
        <w:t xml:space="preserve">ejpozději do </w:t>
      </w:r>
      <w:r w:rsidRPr="003E5A73">
        <w:rPr>
          <w:b/>
          <w:bCs/>
          <w:sz w:val="22"/>
          <w:szCs w:val="22"/>
        </w:rPr>
        <w:t>30</w:t>
      </w:r>
      <w:r w:rsidRPr="00D6376B">
        <w:rPr>
          <w:b/>
          <w:sz w:val="22"/>
          <w:szCs w:val="22"/>
        </w:rPr>
        <w:t xml:space="preserve"> dnů</w:t>
      </w:r>
      <w:r w:rsidRPr="00D6376B">
        <w:rPr>
          <w:sz w:val="22"/>
          <w:szCs w:val="22"/>
        </w:rPr>
        <w:t xml:space="preserve"> od </w:t>
      </w:r>
      <w:r>
        <w:rPr>
          <w:sz w:val="22"/>
          <w:szCs w:val="22"/>
        </w:rPr>
        <w:t xml:space="preserve">vydání </w:t>
      </w:r>
      <w:r w:rsidRPr="00D6376B">
        <w:rPr>
          <w:sz w:val="22"/>
          <w:szCs w:val="22"/>
        </w:rPr>
        <w:t>Aktualizace ZÚR JMK</w:t>
      </w:r>
      <w:r>
        <w:rPr>
          <w:sz w:val="22"/>
          <w:szCs w:val="22"/>
        </w:rPr>
        <w:t xml:space="preserve"> Zastupitelstvem JMK.</w:t>
      </w:r>
    </w:p>
    <w:p w14:paraId="62435B0D" w14:textId="77777777" w:rsidR="00E0542F" w:rsidRDefault="00E0542F" w:rsidP="00F34B8F">
      <w:pPr>
        <w:ind w:left="567"/>
        <w:jc w:val="both"/>
        <w:rPr>
          <w:sz w:val="22"/>
          <w:szCs w:val="22"/>
        </w:rPr>
      </w:pPr>
    </w:p>
    <w:p w14:paraId="4D08F45D" w14:textId="77777777" w:rsidR="00E0542F" w:rsidRDefault="0067050D" w:rsidP="00F34B8F">
      <w:pPr>
        <w:ind w:left="567"/>
        <w:jc w:val="both"/>
        <w:rPr>
          <w:sz w:val="22"/>
          <w:szCs w:val="22"/>
        </w:rPr>
      </w:pPr>
      <w:r>
        <w:rPr>
          <w:sz w:val="22"/>
          <w:szCs w:val="22"/>
        </w:rPr>
        <w:t>n</w:t>
      </w:r>
      <w:r w:rsidR="00E0542F">
        <w:rPr>
          <w:sz w:val="22"/>
          <w:szCs w:val="22"/>
        </w:rPr>
        <w:t>ebo</w:t>
      </w:r>
      <w:r>
        <w:rPr>
          <w:sz w:val="22"/>
          <w:szCs w:val="22"/>
        </w:rPr>
        <w:t xml:space="preserve"> v případě postupu podle § 42a stavebního zákona (zkrácený postup pořizování):</w:t>
      </w:r>
    </w:p>
    <w:p w14:paraId="6B936A2D" w14:textId="77777777" w:rsidR="00C93880" w:rsidRDefault="00C93880" w:rsidP="00F34B8F">
      <w:pPr>
        <w:ind w:left="567"/>
        <w:jc w:val="both"/>
        <w:rPr>
          <w:sz w:val="22"/>
          <w:szCs w:val="22"/>
        </w:rPr>
      </w:pPr>
    </w:p>
    <w:p w14:paraId="115D2AC0" w14:textId="77777777" w:rsidR="002E6905" w:rsidRDefault="002E6905" w:rsidP="002E6905">
      <w:pPr>
        <w:keepNext/>
        <w:keepLines/>
        <w:numPr>
          <w:ilvl w:val="1"/>
          <w:numId w:val="1"/>
        </w:numPr>
        <w:jc w:val="both"/>
        <w:rPr>
          <w:sz w:val="22"/>
          <w:szCs w:val="22"/>
        </w:rPr>
      </w:pPr>
      <w:r>
        <w:rPr>
          <w:sz w:val="22"/>
          <w:szCs w:val="22"/>
        </w:rPr>
        <w:t>Etapu 1 n</w:t>
      </w:r>
      <w:r w:rsidRPr="002E6905">
        <w:rPr>
          <w:sz w:val="22"/>
          <w:szCs w:val="22"/>
        </w:rPr>
        <w:t xml:space="preserve">ejpozději do </w:t>
      </w:r>
      <w:r w:rsidRPr="002E6905">
        <w:rPr>
          <w:b/>
          <w:sz w:val="22"/>
          <w:szCs w:val="22"/>
        </w:rPr>
        <w:t>1</w:t>
      </w:r>
      <w:r w:rsidR="00C14646">
        <w:rPr>
          <w:b/>
          <w:sz w:val="22"/>
          <w:szCs w:val="22"/>
        </w:rPr>
        <w:t>2</w:t>
      </w:r>
      <w:r w:rsidRPr="002E6905">
        <w:rPr>
          <w:b/>
          <w:sz w:val="22"/>
          <w:szCs w:val="22"/>
        </w:rPr>
        <w:t>0 dnů</w:t>
      </w:r>
      <w:r w:rsidRPr="002E6905">
        <w:rPr>
          <w:sz w:val="22"/>
          <w:szCs w:val="22"/>
        </w:rPr>
        <w:t xml:space="preserve"> od předání zprávy o uplatňování</w:t>
      </w:r>
      <w:r>
        <w:rPr>
          <w:sz w:val="22"/>
          <w:szCs w:val="22"/>
        </w:rPr>
        <w:t xml:space="preserve"> ZÚ</w:t>
      </w:r>
      <w:r w:rsidRPr="002E6905">
        <w:rPr>
          <w:sz w:val="22"/>
          <w:szCs w:val="22"/>
        </w:rPr>
        <w:t>R JMK ne</w:t>
      </w:r>
      <w:r>
        <w:rPr>
          <w:sz w:val="22"/>
          <w:szCs w:val="22"/>
        </w:rPr>
        <w:t>bo jiného dokumentu Objednatele</w:t>
      </w:r>
      <w:r w:rsidR="00A06BBD">
        <w:rPr>
          <w:sz w:val="22"/>
          <w:szCs w:val="22"/>
        </w:rPr>
        <w:t xml:space="preserve"> Zhotoviteli</w:t>
      </w:r>
      <w:r>
        <w:rPr>
          <w:sz w:val="22"/>
          <w:szCs w:val="22"/>
        </w:rPr>
        <w:t>;</w:t>
      </w:r>
    </w:p>
    <w:p w14:paraId="3E3DB887" w14:textId="77777777" w:rsidR="00D6376B" w:rsidRDefault="00D6376B" w:rsidP="002E6905">
      <w:pPr>
        <w:keepNext/>
        <w:keepLines/>
        <w:numPr>
          <w:ilvl w:val="1"/>
          <w:numId w:val="1"/>
        </w:numPr>
        <w:jc w:val="both"/>
        <w:rPr>
          <w:sz w:val="22"/>
          <w:szCs w:val="22"/>
        </w:rPr>
      </w:pPr>
      <w:r>
        <w:rPr>
          <w:sz w:val="22"/>
          <w:szCs w:val="22"/>
        </w:rPr>
        <w:t xml:space="preserve">Etapu </w:t>
      </w:r>
      <w:r w:rsidR="00537744">
        <w:rPr>
          <w:sz w:val="22"/>
          <w:szCs w:val="22"/>
        </w:rPr>
        <w:t>2</w:t>
      </w:r>
      <w:r>
        <w:rPr>
          <w:sz w:val="22"/>
          <w:szCs w:val="22"/>
        </w:rPr>
        <w:t xml:space="preserve"> n</w:t>
      </w:r>
      <w:r w:rsidRPr="00D6376B">
        <w:rPr>
          <w:sz w:val="22"/>
          <w:szCs w:val="22"/>
        </w:rPr>
        <w:t xml:space="preserve">ejpozději do </w:t>
      </w:r>
      <w:r w:rsidR="008504EA">
        <w:rPr>
          <w:b/>
          <w:sz w:val="22"/>
          <w:szCs w:val="22"/>
        </w:rPr>
        <w:t>45</w:t>
      </w:r>
      <w:r w:rsidRPr="00D6376B">
        <w:rPr>
          <w:b/>
          <w:sz w:val="22"/>
          <w:szCs w:val="22"/>
        </w:rPr>
        <w:t xml:space="preserve"> dnů</w:t>
      </w:r>
      <w:r w:rsidRPr="00D6376B">
        <w:rPr>
          <w:sz w:val="22"/>
          <w:szCs w:val="22"/>
        </w:rPr>
        <w:t xml:space="preserve"> od předání výsledků veřejného projednání návrhu Aktualizace ZÚR JMK</w:t>
      </w:r>
      <w:r w:rsidR="00A06BBD" w:rsidRPr="00A06BBD">
        <w:rPr>
          <w:sz w:val="22"/>
          <w:szCs w:val="22"/>
        </w:rPr>
        <w:t xml:space="preserve"> Objednatelem Zhotoviteli</w:t>
      </w:r>
      <w:r>
        <w:rPr>
          <w:sz w:val="22"/>
          <w:szCs w:val="22"/>
        </w:rPr>
        <w:t>.</w:t>
      </w:r>
    </w:p>
    <w:p w14:paraId="60DCF665" w14:textId="77777777" w:rsidR="00537744" w:rsidRDefault="00537744" w:rsidP="00537744">
      <w:pPr>
        <w:keepNext/>
        <w:keepLines/>
        <w:numPr>
          <w:ilvl w:val="1"/>
          <w:numId w:val="1"/>
        </w:numPr>
        <w:jc w:val="both"/>
        <w:rPr>
          <w:sz w:val="22"/>
          <w:szCs w:val="22"/>
        </w:rPr>
      </w:pPr>
      <w:r>
        <w:rPr>
          <w:sz w:val="22"/>
          <w:szCs w:val="22"/>
        </w:rPr>
        <w:t>Etapu 3 n</w:t>
      </w:r>
      <w:r w:rsidRPr="00D6376B">
        <w:rPr>
          <w:sz w:val="22"/>
          <w:szCs w:val="22"/>
        </w:rPr>
        <w:t xml:space="preserve">ejpozději do </w:t>
      </w:r>
      <w:r w:rsidR="003E5A73" w:rsidRPr="003E5A73">
        <w:rPr>
          <w:b/>
          <w:bCs/>
          <w:sz w:val="22"/>
          <w:szCs w:val="22"/>
        </w:rPr>
        <w:t>30</w:t>
      </w:r>
      <w:r w:rsidRPr="00D6376B">
        <w:rPr>
          <w:b/>
          <w:sz w:val="22"/>
          <w:szCs w:val="22"/>
        </w:rPr>
        <w:t xml:space="preserve"> dnů</w:t>
      </w:r>
      <w:r w:rsidRPr="00D6376B">
        <w:rPr>
          <w:sz w:val="22"/>
          <w:szCs w:val="22"/>
        </w:rPr>
        <w:t xml:space="preserve"> od </w:t>
      </w:r>
      <w:r w:rsidR="003E5A73">
        <w:rPr>
          <w:sz w:val="22"/>
          <w:szCs w:val="22"/>
        </w:rPr>
        <w:t xml:space="preserve">vydání </w:t>
      </w:r>
      <w:r w:rsidRPr="00D6376B">
        <w:rPr>
          <w:sz w:val="22"/>
          <w:szCs w:val="22"/>
        </w:rPr>
        <w:t>Aktualizace ZÚR JMK</w:t>
      </w:r>
      <w:r>
        <w:rPr>
          <w:sz w:val="22"/>
          <w:szCs w:val="22"/>
        </w:rPr>
        <w:t xml:space="preserve"> </w:t>
      </w:r>
      <w:r w:rsidR="003E5A73">
        <w:rPr>
          <w:sz w:val="22"/>
          <w:szCs w:val="22"/>
        </w:rPr>
        <w:t>Zastupitelstvem JMK</w:t>
      </w:r>
      <w:r>
        <w:rPr>
          <w:sz w:val="22"/>
          <w:szCs w:val="22"/>
        </w:rPr>
        <w:t>.</w:t>
      </w:r>
    </w:p>
    <w:p w14:paraId="17E57B5A" w14:textId="77777777" w:rsidR="00537744" w:rsidRDefault="00537744" w:rsidP="00E0542F">
      <w:pPr>
        <w:keepNext/>
        <w:keepLines/>
        <w:ind w:left="1134"/>
        <w:jc w:val="both"/>
        <w:rPr>
          <w:sz w:val="22"/>
          <w:szCs w:val="22"/>
        </w:rPr>
      </w:pPr>
    </w:p>
    <w:p w14:paraId="59B9EC6F" w14:textId="77777777" w:rsidR="00725A15" w:rsidRPr="00EF1FEC" w:rsidRDefault="00725A15" w:rsidP="00725A15">
      <w:pPr>
        <w:keepNext/>
        <w:keepLines/>
        <w:ind w:left="567"/>
        <w:jc w:val="both"/>
        <w:rPr>
          <w:sz w:val="22"/>
          <w:szCs w:val="22"/>
        </w:rPr>
      </w:pPr>
      <w:r w:rsidRPr="00725A15">
        <w:rPr>
          <w:sz w:val="22"/>
          <w:szCs w:val="22"/>
        </w:rPr>
        <w:t xml:space="preserve">Objednatel je oprávněn stanovit </w:t>
      </w:r>
      <w:r>
        <w:rPr>
          <w:sz w:val="22"/>
          <w:szCs w:val="22"/>
        </w:rPr>
        <w:t xml:space="preserve">písemně </w:t>
      </w:r>
      <w:r w:rsidRPr="00725A15">
        <w:rPr>
          <w:sz w:val="22"/>
          <w:szCs w:val="22"/>
        </w:rPr>
        <w:t>i lhůt</w:t>
      </w:r>
      <w:r>
        <w:rPr>
          <w:sz w:val="22"/>
          <w:szCs w:val="22"/>
        </w:rPr>
        <w:t>y přiměřeně</w:t>
      </w:r>
      <w:r w:rsidRPr="00725A15">
        <w:rPr>
          <w:sz w:val="22"/>
          <w:szCs w:val="22"/>
        </w:rPr>
        <w:t xml:space="preserve"> kratší ve vztahu k rozsahu a obsahu Aktualizace ZÚR JMK a k uplatněným </w:t>
      </w:r>
      <w:r w:rsidR="007163B7">
        <w:rPr>
          <w:sz w:val="22"/>
          <w:szCs w:val="22"/>
        </w:rPr>
        <w:t xml:space="preserve">námitkám, </w:t>
      </w:r>
      <w:r w:rsidRPr="00725A15">
        <w:rPr>
          <w:sz w:val="22"/>
          <w:szCs w:val="22"/>
        </w:rPr>
        <w:t>připomínkám a stanovisk</w:t>
      </w:r>
      <w:r w:rsidR="007163B7">
        <w:rPr>
          <w:sz w:val="22"/>
          <w:szCs w:val="22"/>
        </w:rPr>
        <w:t>ů</w:t>
      </w:r>
      <w:r w:rsidRPr="00725A15">
        <w:rPr>
          <w:sz w:val="22"/>
          <w:szCs w:val="22"/>
        </w:rPr>
        <w:t>m v rámci projednání.</w:t>
      </w:r>
    </w:p>
    <w:p w14:paraId="4CB035C4" w14:textId="77777777" w:rsidR="00EF4FF1" w:rsidRPr="00903529" w:rsidRDefault="00EF4FF1" w:rsidP="00EF4FF1">
      <w:pPr>
        <w:ind w:left="567"/>
        <w:jc w:val="both"/>
        <w:rPr>
          <w:sz w:val="22"/>
          <w:szCs w:val="22"/>
        </w:rPr>
      </w:pPr>
    </w:p>
    <w:p w14:paraId="1F0B7912" w14:textId="77777777" w:rsidR="00EF4FF1" w:rsidRPr="00903529" w:rsidRDefault="00EF4FF1" w:rsidP="00322188">
      <w:pPr>
        <w:numPr>
          <w:ilvl w:val="0"/>
          <w:numId w:val="1"/>
        </w:numPr>
        <w:jc w:val="both"/>
        <w:rPr>
          <w:sz w:val="22"/>
          <w:szCs w:val="22"/>
        </w:rPr>
      </w:pPr>
      <w:bookmarkStart w:id="16" w:name="_Ref391889452"/>
      <w:r w:rsidRPr="00903529">
        <w:rPr>
          <w:sz w:val="22"/>
          <w:szCs w:val="22"/>
        </w:rPr>
        <w:lastRenderedPageBreak/>
        <w:t>Zhotovitel je povinen upozornit Objednatele bez zbytečného odkladu na nevhodnou povahu nebo neúplnost věcí nebo podkladů, které mu Objednatel předal k provedení Díla, nebo na nevhodnou povahu nebo neúplnost příkazů, kter</w:t>
      </w:r>
      <w:r w:rsidR="0072525E" w:rsidRPr="00903529">
        <w:rPr>
          <w:sz w:val="22"/>
          <w:szCs w:val="22"/>
        </w:rPr>
        <w:t>é</w:t>
      </w:r>
      <w:r w:rsidRPr="00903529">
        <w:rPr>
          <w:sz w:val="22"/>
          <w:szCs w:val="22"/>
        </w:rPr>
        <w:t xml:space="preserve"> mu Objednatel dal. Jestliže nevhodné nebo neúplné věci, podklady nebo příkazy Objednatele překážejí v řádném provádění Díla, Zhotovitel v nezbytném rozsahu přeruší provádění Díla, a to až do doby výměny nebo doplnění věcí nebo podkladů nebo změny příkazů Objednatelem, nebo do doby doručení písemného sdělení Objednatele, že trvá na provádění Díl</w:t>
      </w:r>
      <w:r w:rsidR="00A73BF0">
        <w:rPr>
          <w:sz w:val="22"/>
          <w:szCs w:val="22"/>
        </w:rPr>
        <w:t>a</w:t>
      </w:r>
      <w:r w:rsidRPr="00903529">
        <w:rPr>
          <w:sz w:val="22"/>
          <w:szCs w:val="22"/>
        </w:rPr>
        <w:t xml:space="preserve"> s použitím předaných věcí nebo podkladů nebo na dodržování jeho příkazů. Zhotovitel je povinen pokračovat v provádění Díla v rozsahu, ve kterém mu v tom nebrání nevhodné nebo neúplné věci, podklady nebo příkazy.</w:t>
      </w:r>
      <w:bookmarkEnd w:id="16"/>
    </w:p>
    <w:p w14:paraId="16306B5A" w14:textId="77777777" w:rsidR="00EF4FF1" w:rsidRPr="00903529" w:rsidRDefault="00EF4FF1" w:rsidP="00EF4FF1">
      <w:pPr>
        <w:ind w:left="567"/>
        <w:jc w:val="both"/>
        <w:rPr>
          <w:sz w:val="22"/>
          <w:szCs w:val="22"/>
          <w:highlight w:val="yellow"/>
        </w:rPr>
      </w:pPr>
    </w:p>
    <w:p w14:paraId="5A931DEE" w14:textId="77777777" w:rsidR="00EF4FF1" w:rsidRPr="00903529" w:rsidRDefault="00EF4FF1" w:rsidP="00322188">
      <w:pPr>
        <w:numPr>
          <w:ilvl w:val="0"/>
          <w:numId w:val="1"/>
        </w:numPr>
        <w:jc w:val="both"/>
        <w:rPr>
          <w:sz w:val="22"/>
          <w:szCs w:val="22"/>
        </w:rPr>
      </w:pPr>
      <w:bookmarkStart w:id="17" w:name="_Ref391889466"/>
      <w:r w:rsidRPr="00903529">
        <w:rPr>
          <w:sz w:val="22"/>
          <w:szCs w:val="22"/>
        </w:rPr>
        <w:t xml:space="preserve">Zjistí-li Zhotovitel v průběhu provádění Díla, že nelze dodržet termíny plnění stanovené v odstavci </w:t>
      </w:r>
      <w:r w:rsidR="006169CC" w:rsidRPr="00903529">
        <w:fldChar w:fldCharType="begin"/>
      </w:r>
      <w:r w:rsidR="006169CC" w:rsidRPr="00903529">
        <w:instrText xml:space="preserve"> REF _Ref435545653 \r \h  \* MERGEFORMAT </w:instrText>
      </w:r>
      <w:r w:rsidR="006169CC" w:rsidRPr="00903529">
        <w:fldChar w:fldCharType="separate"/>
      </w:r>
      <w:r w:rsidR="007F013C" w:rsidRPr="007F013C">
        <w:rPr>
          <w:sz w:val="22"/>
          <w:szCs w:val="22"/>
        </w:rPr>
        <w:t>22</w:t>
      </w:r>
      <w:r w:rsidR="006169CC" w:rsidRPr="00903529">
        <w:fldChar w:fldCharType="end"/>
      </w:r>
      <w:r w:rsidRPr="00903529">
        <w:rPr>
          <w:sz w:val="22"/>
          <w:szCs w:val="22"/>
        </w:rPr>
        <w:t xml:space="preserve"> Smlouvy, je povinen vždy na to Objednatele upozornit. Tím nejsou dotčeny další povinnosti Zhotovitele, zejména povinnost zaplatit smluvní pokutu za prodlení s předáním Díla</w:t>
      </w:r>
      <w:r w:rsidR="00A06BBD">
        <w:rPr>
          <w:sz w:val="22"/>
          <w:szCs w:val="22"/>
        </w:rPr>
        <w:t>, resp. Etapy Díla</w:t>
      </w:r>
      <w:r w:rsidRPr="00903529">
        <w:rPr>
          <w:sz w:val="22"/>
          <w:szCs w:val="22"/>
        </w:rPr>
        <w:t>, a odpovědnost Zhotovitele za škodu či jinou újmu z toho vzniklou.</w:t>
      </w:r>
      <w:bookmarkEnd w:id="17"/>
    </w:p>
    <w:p w14:paraId="58F0232E" w14:textId="77777777" w:rsidR="00EF4FF1" w:rsidRPr="00903529" w:rsidRDefault="00EF4FF1" w:rsidP="00EF4FF1">
      <w:pPr>
        <w:pStyle w:val="Odstavecseseznamem"/>
        <w:ind w:left="567"/>
        <w:jc w:val="both"/>
        <w:rPr>
          <w:sz w:val="22"/>
          <w:szCs w:val="22"/>
          <w:highlight w:val="yellow"/>
        </w:rPr>
      </w:pPr>
    </w:p>
    <w:p w14:paraId="0F826EE2" w14:textId="77777777" w:rsidR="00EF4FF1" w:rsidRPr="00903529" w:rsidRDefault="00EF4FF1" w:rsidP="00322188">
      <w:pPr>
        <w:numPr>
          <w:ilvl w:val="0"/>
          <w:numId w:val="1"/>
        </w:numPr>
        <w:jc w:val="both"/>
        <w:rPr>
          <w:sz w:val="22"/>
          <w:szCs w:val="22"/>
        </w:rPr>
      </w:pPr>
      <w:r w:rsidRPr="00903529">
        <w:rPr>
          <w:sz w:val="22"/>
          <w:szCs w:val="22"/>
        </w:rPr>
        <w:t xml:space="preserve">Termíny dle odstavce </w:t>
      </w:r>
      <w:r w:rsidR="006169CC" w:rsidRPr="00903529">
        <w:fldChar w:fldCharType="begin"/>
      </w:r>
      <w:r w:rsidR="006169CC" w:rsidRPr="00903529">
        <w:instrText xml:space="preserve"> REF _Ref435545653 \r \h  \* MERGEFORMAT </w:instrText>
      </w:r>
      <w:r w:rsidR="006169CC" w:rsidRPr="00903529">
        <w:fldChar w:fldCharType="separate"/>
      </w:r>
      <w:r w:rsidR="007F013C" w:rsidRPr="007F013C">
        <w:rPr>
          <w:sz w:val="22"/>
          <w:szCs w:val="22"/>
        </w:rPr>
        <w:t>22</w:t>
      </w:r>
      <w:r w:rsidR="006169CC" w:rsidRPr="00903529">
        <w:fldChar w:fldCharType="end"/>
      </w:r>
      <w:r w:rsidRPr="00903529">
        <w:rPr>
          <w:sz w:val="22"/>
          <w:szCs w:val="22"/>
        </w:rPr>
        <w:t xml:space="preserve"> Smlouvy mohou být změněny pouze písemným dodatkem ke Smlouvě po dohodě obou Smluvních stran.</w:t>
      </w:r>
      <w:r w:rsidR="0072525E" w:rsidRPr="00903529">
        <w:rPr>
          <w:sz w:val="22"/>
          <w:szCs w:val="22"/>
        </w:rPr>
        <w:t xml:space="preserve"> Tento odstavec Smlouvy může být změněn </w:t>
      </w:r>
      <w:r w:rsidR="00390ED2" w:rsidRPr="00903529">
        <w:rPr>
          <w:sz w:val="22"/>
          <w:szCs w:val="22"/>
        </w:rPr>
        <w:t>pouze</w:t>
      </w:r>
      <w:r w:rsidR="0072525E" w:rsidRPr="00903529">
        <w:rPr>
          <w:sz w:val="22"/>
          <w:szCs w:val="22"/>
        </w:rPr>
        <w:t xml:space="preserve"> písemně.</w:t>
      </w:r>
    </w:p>
    <w:p w14:paraId="19E49F68" w14:textId="77777777" w:rsidR="00EF4FF1" w:rsidRPr="00903529" w:rsidRDefault="00EF4FF1" w:rsidP="00EF4FF1">
      <w:pPr>
        <w:ind w:left="567"/>
        <w:jc w:val="both"/>
        <w:rPr>
          <w:sz w:val="22"/>
          <w:szCs w:val="22"/>
          <w:highlight w:val="yellow"/>
        </w:rPr>
      </w:pPr>
    </w:p>
    <w:p w14:paraId="72C4214F" w14:textId="77777777" w:rsidR="00EF4FF1" w:rsidRPr="00903529" w:rsidRDefault="00EF4FF1" w:rsidP="00322188">
      <w:pPr>
        <w:numPr>
          <w:ilvl w:val="0"/>
          <w:numId w:val="1"/>
        </w:numPr>
        <w:jc w:val="both"/>
        <w:rPr>
          <w:sz w:val="22"/>
          <w:szCs w:val="22"/>
        </w:rPr>
      </w:pPr>
      <w:r w:rsidRPr="00903529">
        <w:rPr>
          <w:sz w:val="22"/>
          <w:szCs w:val="22"/>
        </w:rPr>
        <w:t xml:space="preserve">Místem plnění pro předání Díla je sídlo </w:t>
      </w:r>
      <w:r w:rsidR="0072525E" w:rsidRPr="00903529">
        <w:rPr>
          <w:sz w:val="22"/>
          <w:szCs w:val="22"/>
        </w:rPr>
        <w:t>O</w:t>
      </w:r>
      <w:r w:rsidRPr="00903529">
        <w:rPr>
          <w:sz w:val="22"/>
          <w:szCs w:val="22"/>
        </w:rPr>
        <w:t>bjednatele, případně jiné místo určené Objednatelem.</w:t>
      </w:r>
    </w:p>
    <w:p w14:paraId="693ECD4E" w14:textId="77777777" w:rsidR="00EF4FF1" w:rsidRPr="00903529" w:rsidRDefault="00EF4FF1" w:rsidP="00EF4FF1">
      <w:pPr>
        <w:jc w:val="both"/>
        <w:rPr>
          <w:sz w:val="22"/>
          <w:szCs w:val="22"/>
          <w:highlight w:val="yellow"/>
        </w:rPr>
      </w:pPr>
    </w:p>
    <w:p w14:paraId="2957220C" w14:textId="77777777" w:rsidR="00EF4FF1" w:rsidRPr="00903529" w:rsidRDefault="00EF4FF1" w:rsidP="00EF4FF1">
      <w:pPr>
        <w:jc w:val="both"/>
        <w:rPr>
          <w:sz w:val="22"/>
          <w:szCs w:val="22"/>
          <w:highlight w:val="yellow"/>
        </w:rPr>
      </w:pPr>
    </w:p>
    <w:p w14:paraId="0EC1F1BE" w14:textId="77777777" w:rsidR="0028708D" w:rsidRPr="00903529" w:rsidRDefault="0028708D" w:rsidP="00C30FB9">
      <w:pPr>
        <w:pStyle w:val="Nadpis1"/>
        <w:rPr>
          <w:szCs w:val="22"/>
        </w:rPr>
      </w:pPr>
      <w:bookmarkStart w:id="18" w:name="_Toc383117513"/>
      <w:bookmarkStart w:id="19" w:name="_Ref435627217"/>
      <w:bookmarkStart w:id="20" w:name="_Toc380671108"/>
      <w:bookmarkEnd w:id="6"/>
      <w:r w:rsidRPr="00903529">
        <w:rPr>
          <w:szCs w:val="22"/>
        </w:rPr>
        <w:t>CENA</w:t>
      </w:r>
      <w:bookmarkEnd w:id="18"/>
      <w:bookmarkEnd w:id="19"/>
    </w:p>
    <w:p w14:paraId="4163AF29" w14:textId="77777777" w:rsidR="0028708D" w:rsidRPr="00903529" w:rsidRDefault="0028708D" w:rsidP="00C30FB9">
      <w:pPr>
        <w:keepNext/>
        <w:keepLines/>
        <w:rPr>
          <w:sz w:val="22"/>
          <w:szCs w:val="22"/>
          <w:lang w:eastAsia="ar-SA"/>
        </w:rPr>
      </w:pPr>
    </w:p>
    <w:p w14:paraId="28438705" w14:textId="77777777" w:rsidR="00456694" w:rsidRDefault="00456694" w:rsidP="00322188">
      <w:pPr>
        <w:keepNext/>
        <w:keepLines/>
        <w:numPr>
          <w:ilvl w:val="0"/>
          <w:numId w:val="1"/>
        </w:numPr>
        <w:jc w:val="both"/>
        <w:rPr>
          <w:sz w:val="22"/>
          <w:szCs w:val="22"/>
        </w:rPr>
      </w:pPr>
      <w:bookmarkStart w:id="21" w:name="_Ref104382640"/>
      <w:bookmarkStart w:id="22" w:name="_Ref105411325"/>
      <w:bookmarkStart w:id="23" w:name="_Ref105411361"/>
      <w:bookmarkStart w:id="24" w:name="_Ref435718843"/>
      <w:r>
        <w:rPr>
          <w:sz w:val="22"/>
          <w:szCs w:val="22"/>
        </w:rPr>
        <w:t>Cena Díla</w:t>
      </w:r>
      <w:r w:rsidR="00D46D0A" w:rsidRPr="00903529">
        <w:rPr>
          <w:sz w:val="22"/>
          <w:szCs w:val="22"/>
        </w:rPr>
        <w:t xml:space="preserve"> </w:t>
      </w:r>
      <w:r w:rsidR="0028708D" w:rsidRPr="00903529">
        <w:rPr>
          <w:sz w:val="22"/>
          <w:szCs w:val="22"/>
        </w:rPr>
        <w:t>(dále jen „</w:t>
      </w:r>
      <w:r>
        <w:rPr>
          <w:b/>
          <w:i/>
          <w:sz w:val="22"/>
          <w:szCs w:val="22"/>
        </w:rPr>
        <w:t>Cena Díla</w:t>
      </w:r>
      <w:r w:rsidR="0028708D" w:rsidRPr="00903529">
        <w:rPr>
          <w:sz w:val="22"/>
          <w:szCs w:val="22"/>
        </w:rPr>
        <w:t xml:space="preserve">“) </w:t>
      </w:r>
      <w:r w:rsidR="00714E41" w:rsidRPr="00714E41">
        <w:rPr>
          <w:sz w:val="22"/>
          <w:szCs w:val="22"/>
        </w:rPr>
        <w:t>bude účtována na základě hodinové sazby Zhotovitele dle skutečně poskytnutého objemu pr</w:t>
      </w:r>
      <w:r w:rsidR="00714E41">
        <w:rPr>
          <w:sz w:val="22"/>
          <w:szCs w:val="22"/>
        </w:rPr>
        <w:t>ací</w:t>
      </w:r>
      <w:r w:rsidR="00714E41" w:rsidRPr="00714E41">
        <w:rPr>
          <w:sz w:val="22"/>
          <w:szCs w:val="22"/>
        </w:rPr>
        <w:t xml:space="preserve"> poskytnut</w:t>
      </w:r>
      <w:r w:rsidR="00714E41">
        <w:rPr>
          <w:sz w:val="22"/>
          <w:szCs w:val="22"/>
        </w:rPr>
        <w:t>ých</w:t>
      </w:r>
      <w:r w:rsidR="00714E41" w:rsidRPr="00714E41">
        <w:rPr>
          <w:sz w:val="22"/>
          <w:szCs w:val="22"/>
        </w:rPr>
        <w:t xml:space="preserve"> Zhotovitelem</w:t>
      </w:r>
      <w:r w:rsidR="00714E41">
        <w:rPr>
          <w:sz w:val="22"/>
          <w:szCs w:val="22"/>
        </w:rPr>
        <w:t xml:space="preserve"> při provádění Díla</w:t>
      </w:r>
      <w:r w:rsidR="00714E41" w:rsidRPr="00714E41">
        <w:rPr>
          <w:sz w:val="22"/>
          <w:szCs w:val="22"/>
        </w:rPr>
        <w:t xml:space="preserve">. Hodinová sazba (cena) činí </w:t>
      </w:r>
      <w:r w:rsidR="00F22912">
        <w:rPr>
          <w:b/>
          <w:sz w:val="22"/>
          <w:szCs w:val="22"/>
        </w:rPr>
        <w:t>750</w:t>
      </w:r>
      <w:r w:rsidR="00714E41" w:rsidRPr="00714E41">
        <w:rPr>
          <w:sz w:val="22"/>
          <w:szCs w:val="22"/>
        </w:rPr>
        <w:t>,- Kč bez DPH.</w:t>
      </w:r>
      <w:bookmarkEnd w:id="21"/>
      <w:bookmarkEnd w:id="22"/>
      <w:bookmarkEnd w:id="23"/>
    </w:p>
    <w:p w14:paraId="419F9D76" w14:textId="77777777" w:rsidR="00CA16B8" w:rsidRDefault="00CA16B8" w:rsidP="002A1E2C">
      <w:pPr>
        <w:keepNext/>
        <w:keepLines/>
        <w:ind w:left="1134"/>
        <w:jc w:val="both"/>
        <w:rPr>
          <w:sz w:val="22"/>
          <w:szCs w:val="22"/>
        </w:rPr>
      </w:pPr>
    </w:p>
    <w:p w14:paraId="23689F1F" w14:textId="77777777" w:rsidR="0028708D" w:rsidRPr="00903529" w:rsidRDefault="00D66CA8" w:rsidP="00322188">
      <w:pPr>
        <w:numPr>
          <w:ilvl w:val="0"/>
          <w:numId w:val="1"/>
        </w:numPr>
        <w:jc w:val="both"/>
        <w:rPr>
          <w:sz w:val="22"/>
          <w:szCs w:val="22"/>
        </w:rPr>
      </w:pPr>
      <w:bookmarkStart w:id="25" w:name="_Ref104382641"/>
      <w:bookmarkEnd w:id="24"/>
      <w:r>
        <w:rPr>
          <w:sz w:val="22"/>
          <w:szCs w:val="22"/>
        </w:rPr>
        <w:t>Hodinová sazba (cena)</w:t>
      </w:r>
      <w:r w:rsidR="00714E41" w:rsidRPr="00903529">
        <w:rPr>
          <w:sz w:val="22"/>
          <w:szCs w:val="22"/>
        </w:rPr>
        <w:t xml:space="preserve"> dle tohoto článku Smlouvy j</w:t>
      </w:r>
      <w:r>
        <w:rPr>
          <w:sz w:val="22"/>
          <w:szCs w:val="22"/>
        </w:rPr>
        <w:t>e</w:t>
      </w:r>
      <w:r w:rsidR="00714E41" w:rsidRPr="00903529">
        <w:rPr>
          <w:sz w:val="22"/>
          <w:szCs w:val="22"/>
        </w:rPr>
        <w:t xml:space="preserve"> stanoven</w:t>
      </w:r>
      <w:r>
        <w:rPr>
          <w:sz w:val="22"/>
          <w:szCs w:val="22"/>
        </w:rPr>
        <w:t>a</w:t>
      </w:r>
      <w:r w:rsidR="00714E41" w:rsidRPr="00903529">
        <w:rPr>
          <w:sz w:val="22"/>
          <w:szCs w:val="22"/>
        </w:rPr>
        <w:t xml:space="preserve"> jako nejvýše přípustn</w:t>
      </w:r>
      <w:r>
        <w:rPr>
          <w:sz w:val="22"/>
          <w:szCs w:val="22"/>
        </w:rPr>
        <w:t>á</w:t>
      </w:r>
      <w:r w:rsidR="00714E41" w:rsidRPr="00903529">
        <w:rPr>
          <w:sz w:val="22"/>
          <w:szCs w:val="22"/>
        </w:rPr>
        <w:t xml:space="preserve"> a</w:t>
      </w:r>
      <w:r w:rsidR="005F2226">
        <w:rPr>
          <w:sz w:val="22"/>
          <w:szCs w:val="22"/>
        </w:rPr>
        <w:t> </w:t>
      </w:r>
      <w:r w:rsidR="00714E41" w:rsidRPr="00903529">
        <w:rPr>
          <w:sz w:val="22"/>
          <w:szCs w:val="22"/>
        </w:rPr>
        <w:t>nepřekročiteln</w:t>
      </w:r>
      <w:r>
        <w:rPr>
          <w:sz w:val="22"/>
          <w:szCs w:val="22"/>
        </w:rPr>
        <w:t>á</w:t>
      </w:r>
      <w:r w:rsidR="00714E41" w:rsidRPr="00903529">
        <w:rPr>
          <w:sz w:val="22"/>
          <w:szCs w:val="22"/>
        </w:rPr>
        <w:t xml:space="preserve"> s výjimkami stanovenými ve Smlouvě. Do cen</w:t>
      </w:r>
      <w:r>
        <w:rPr>
          <w:sz w:val="22"/>
          <w:szCs w:val="22"/>
        </w:rPr>
        <w:t>y</w:t>
      </w:r>
      <w:r w:rsidR="00714E41" w:rsidRPr="00903529">
        <w:rPr>
          <w:sz w:val="22"/>
          <w:szCs w:val="22"/>
        </w:rPr>
        <w:t xml:space="preserve"> dle tohoto článku Smlouvy jsou zahrnuty veškeré náklady či poplatky a další výdaje, které Zhotoviteli v průběhu plnění předmětu Smlouvy vzniknou nebo mohou vzniknout</w:t>
      </w:r>
      <w:r w:rsidR="00714E41">
        <w:rPr>
          <w:sz w:val="22"/>
          <w:szCs w:val="22"/>
        </w:rPr>
        <w:t>, včetně cestovních nákladů a nákladů na ztracený čas při cestě do místa plnění,</w:t>
      </w:r>
      <w:r w:rsidR="00714E41" w:rsidRPr="00903529">
        <w:rPr>
          <w:sz w:val="22"/>
          <w:szCs w:val="22"/>
        </w:rPr>
        <w:t xml:space="preserve"> a přiměřený zisk. </w:t>
      </w:r>
      <w:r w:rsidR="00714E41">
        <w:rPr>
          <w:sz w:val="22"/>
          <w:szCs w:val="22"/>
        </w:rPr>
        <w:t>Cen</w:t>
      </w:r>
      <w:r>
        <w:rPr>
          <w:sz w:val="22"/>
          <w:szCs w:val="22"/>
        </w:rPr>
        <w:t>a</w:t>
      </w:r>
      <w:r w:rsidR="00714E41">
        <w:rPr>
          <w:sz w:val="22"/>
          <w:szCs w:val="22"/>
        </w:rPr>
        <w:t xml:space="preserve"> pokrýv</w:t>
      </w:r>
      <w:r>
        <w:rPr>
          <w:sz w:val="22"/>
          <w:szCs w:val="22"/>
        </w:rPr>
        <w:t>á</w:t>
      </w:r>
      <w:r w:rsidR="00714E41">
        <w:rPr>
          <w:sz w:val="22"/>
          <w:szCs w:val="22"/>
        </w:rPr>
        <w:t xml:space="preserve"> veškerá plnění Zhotovitele, která jsou nezbytná pro řádné poskytnutí plnění a dosažení jeho účelu v souladu se Smlouvou, i kdyby některá plnění nebyla ve Smlouvě výslovně uvedena. </w:t>
      </w:r>
      <w:r w:rsidR="00714E41" w:rsidRPr="00903529">
        <w:rPr>
          <w:sz w:val="22"/>
          <w:szCs w:val="22"/>
        </w:rPr>
        <w:t>Úprava cen</w:t>
      </w:r>
      <w:r>
        <w:rPr>
          <w:sz w:val="22"/>
          <w:szCs w:val="22"/>
        </w:rPr>
        <w:t>y</w:t>
      </w:r>
      <w:r w:rsidR="00714E41" w:rsidRPr="00903529">
        <w:rPr>
          <w:sz w:val="22"/>
          <w:szCs w:val="22"/>
        </w:rPr>
        <w:t xml:space="preserve"> sjednan</w:t>
      </w:r>
      <w:r>
        <w:rPr>
          <w:sz w:val="22"/>
          <w:szCs w:val="22"/>
        </w:rPr>
        <w:t>é</w:t>
      </w:r>
      <w:r w:rsidR="00714E41" w:rsidRPr="00903529">
        <w:rPr>
          <w:sz w:val="22"/>
          <w:szCs w:val="22"/>
        </w:rPr>
        <w:t xml:space="preserve"> v tomto článku Smlouvy je přípustná pouze, je-li tak stanoveno ve Smlouvě.</w:t>
      </w:r>
      <w:bookmarkEnd w:id="25"/>
    </w:p>
    <w:p w14:paraId="7FAD2746" w14:textId="77777777" w:rsidR="0028708D" w:rsidRPr="00903529" w:rsidRDefault="0028708D" w:rsidP="0028708D">
      <w:pPr>
        <w:pStyle w:val="Odstavecseseznamem"/>
        <w:ind w:left="567"/>
        <w:jc w:val="both"/>
        <w:rPr>
          <w:sz w:val="22"/>
          <w:szCs w:val="22"/>
          <w:highlight w:val="red"/>
        </w:rPr>
      </w:pPr>
    </w:p>
    <w:p w14:paraId="30C89F6B" w14:textId="77777777" w:rsidR="0028708D" w:rsidRDefault="0028708D" w:rsidP="00322188">
      <w:pPr>
        <w:numPr>
          <w:ilvl w:val="0"/>
          <w:numId w:val="1"/>
        </w:numPr>
        <w:jc w:val="both"/>
        <w:rPr>
          <w:sz w:val="22"/>
          <w:szCs w:val="22"/>
        </w:rPr>
      </w:pPr>
      <w:bookmarkStart w:id="26" w:name="_Ref104382643"/>
      <w:r w:rsidRPr="00903529">
        <w:rPr>
          <w:sz w:val="22"/>
          <w:szCs w:val="22"/>
        </w:rPr>
        <w:t>Smluvní strany se dohodly, že § 2620, § 2621 a § 2622 Občanského zákoníku a rovněž obchodní zvyklosti, jež jsou svým smyslem nebo účinky stejné nebo obdobné uvedeným ustanovením, se nepoužijí.</w:t>
      </w:r>
      <w:bookmarkEnd w:id="26"/>
    </w:p>
    <w:p w14:paraId="1B98906F" w14:textId="77777777" w:rsidR="003C75A5" w:rsidRDefault="003C75A5" w:rsidP="003C75A5">
      <w:pPr>
        <w:pStyle w:val="Odstavecseseznamem"/>
        <w:rPr>
          <w:sz w:val="22"/>
          <w:szCs w:val="22"/>
        </w:rPr>
      </w:pPr>
    </w:p>
    <w:p w14:paraId="46E9AD84" w14:textId="77777777" w:rsidR="003C75A5" w:rsidRPr="00830952" w:rsidRDefault="003C75A5" w:rsidP="003C75A5">
      <w:pPr>
        <w:numPr>
          <w:ilvl w:val="0"/>
          <w:numId w:val="1"/>
        </w:numPr>
        <w:jc w:val="both"/>
        <w:rPr>
          <w:sz w:val="22"/>
          <w:szCs w:val="22"/>
        </w:rPr>
      </w:pPr>
      <w:r>
        <w:rPr>
          <w:sz w:val="22"/>
          <w:szCs w:val="22"/>
        </w:rPr>
        <w:t xml:space="preserve">Část Ceny Díla dle odst. </w:t>
      </w:r>
      <w:r>
        <w:rPr>
          <w:sz w:val="22"/>
          <w:szCs w:val="22"/>
        </w:rPr>
        <w:fldChar w:fldCharType="begin"/>
      </w:r>
      <w:r>
        <w:rPr>
          <w:sz w:val="22"/>
          <w:szCs w:val="22"/>
        </w:rPr>
        <w:instrText xml:space="preserve"> REF _Ref105411325 \n \h </w:instrText>
      </w:r>
      <w:r>
        <w:rPr>
          <w:sz w:val="22"/>
          <w:szCs w:val="22"/>
        </w:rPr>
      </w:r>
      <w:r>
        <w:rPr>
          <w:sz w:val="22"/>
          <w:szCs w:val="22"/>
        </w:rPr>
        <w:fldChar w:fldCharType="separate"/>
      </w:r>
      <w:r w:rsidR="007F013C">
        <w:rPr>
          <w:sz w:val="22"/>
          <w:szCs w:val="22"/>
        </w:rPr>
        <w:t>27</w:t>
      </w:r>
      <w:r>
        <w:rPr>
          <w:sz w:val="22"/>
          <w:szCs w:val="22"/>
        </w:rPr>
        <w:fldChar w:fldCharType="end"/>
      </w:r>
      <w:r>
        <w:rPr>
          <w:sz w:val="22"/>
          <w:szCs w:val="22"/>
        </w:rPr>
        <w:t xml:space="preserve"> bude jedenkrát ročně </w:t>
      </w:r>
      <w:r w:rsidRPr="00675065">
        <w:rPr>
          <w:sz w:val="22"/>
          <w:szCs w:val="22"/>
        </w:rPr>
        <w:t>vždy</w:t>
      </w:r>
      <w:r>
        <w:rPr>
          <w:sz w:val="22"/>
          <w:szCs w:val="22"/>
        </w:rPr>
        <w:t> nejpozději v</w:t>
      </w:r>
      <w:r w:rsidRPr="00675065">
        <w:rPr>
          <w:sz w:val="22"/>
          <w:szCs w:val="22"/>
        </w:rPr>
        <w:t xml:space="preserve"> </w:t>
      </w:r>
      <w:r>
        <w:rPr>
          <w:sz w:val="22"/>
          <w:szCs w:val="22"/>
        </w:rPr>
        <w:t>březnu</w:t>
      </w:r>
      <w:r w:rsidRPr="00675065">
        <w:rPr>
          <w:sz w:val="22"/>
          <w:szCs w:val="22"/>
        </w:rPr>
        <w:t xml:space="preserve"> příslušného kalendářního roku</w:t>
      </w:r>
      <w:r>
        <w:rPr>
          <w:sz w:val="22"/>
          <w:szCs w:val="22"/>
        </w:rPr>
        <w:t xml:space="preserve"> indexována </w:t>
      </w:r>
      <w:r w:rsidRPr="00675065">
        <w:rPr>
          <w:sz w:val="22"/>
          <w:szCs w:val="22"/>
        </w:rPr>
        <w:t>s účinností od 1.</w:t>
      </w:r>
      <w:r>
        <w:rPr>
          <w:sz w:val="22"/>
          <w:szCs w:val="22"/>
        </w:rPr>
        <w:t>4</w:t>
      </w:r>
      <w:r w:rsidRPr="00675065">
        <w:rPr>
          <w:sz w:val="22"/>
          <w:szCs w:val="22"/>
        </w:rPr>
        <w:t xml:space="preserve">. </w:t>
      </w:r>
      <w:r>
        <w:rPr>
          <w:sz w:val="22"/>
          <w:szCs w:val="22"/>
        </w:rPr>
        <w:t>příslušného</w:t>
      </w:r>
      <w:r w:rsidRPr="00675065">
        <w:rPr>
          <w:sz w:val="22"/>
          <w:szCs w:val="22"/>
        </w:rPr>
        <w:t xml:space="preserve"> kalendářního roku</w:t>
      </w:r>
      <w:r>
        <w:rPr>
          <w:sz w:val="22"/>
          <w:szCs w:val="22"/>
        </w:rPr>
        <w:t xml:space="preserve"> s ohledem na inflaci podle následujícího vzorce:</w:t>
      </w:r>
    </w:p>
    <w:p w14:paraId="0DB28DD4" w14:textId="77777777" w:rsidR="003C75A5" w:rsidRDefault="003C75A5" w:rsidP="003C75A5">
      <w:pPr>
        <w:ind w:left="567"/>
        <w:jc w:val="center"/>
        <w:rPr>
          <w:b/>
          <w:bCs/>
          <w:sz w:val="22"/>
          <w:szCs w:val="22"/>
        </w:rPr>
      </w:pPr>
      <w:r w:rsidRPr="00984BA5">
        <w:rPr>
          <w:b/>
          <w:bCs/>
          <w:sz w:val="22"/>
          <w:szCs w:val="22"/>
        </w:rPr>
        <w:t>HS</w:t>
      </w:r>
      <w:r w:rsidRPr="00984BA5">
        <w:rPr>
          <w:b/>
          <w:bCs/>
          <w:sz w:val="22"/>
          <w:szCs w:val="22"/>
          <w:vertAlign w:val="subscript"/>
        </w:rPr>
        <w:t>1</w:t>
      </w:r>
      <w:r w:rsidRPr="00984BA5">
        <w:rPr>
          <w:b/>
          <w:bCs/>
          <w:sz w:val="22"/>
          <w:szCs w:val="22"/>
        </w:rPr>
        <w:t xml:space="preserve"> = H</w:t>
      </w:r>
      <w:r>
        <w:rPr>
          <w:b/>
          <w:bCs/>
          <w:sz w:val="22"/>
          <w:szCs w:val="22"/>
        </w:rPr>
        <w:t>S</w:t>
      </w:r>
      <w:r w:rsidRPr="00984BA5">
        <w:rPr>
          <w:b/>
          <w:bCs/>
          <w:sz w:val="22"/>
          <w:szCs w:val="22"/>
        </w:rPr>
        <w:t xml:space="preserve"> x i</w:t>
      </w:r>
    </w:p>
    <w:p w14:paraId="15F7AE92" w14:textId="77777777" w:rsidR="003C75A5" w:rsidRPr="00984BA5" w:rsidRDefault="003C75A5" w:rsidP="003C75A5">
      <w:pPr>
        <w:ind w:left="567"/>
        <w:jc w:val="both"/>
        <w:rPr>
          <w:sz w:val="22"/>
          <w:szCs w:val="22"/>
        </w:rPr>
      </w:pPr>
      <w:r w:rsidRPr="00984BA5">
        <w:rPr>
          <w:sz w:val="22"/>
          <w:szCs w:val="22"/>
        </w:rPr>
        <w:t>Kde</w:t>
      </w:r>
      <w:r w:rsidRPr="00984BA5">
        <w:rPr>
          <w:sz w:val="22"/>
          <w:szCs w:val="22"/>
        </w:rPr>
        <w:tab/>
      </w:r>
    </w:p>
    <w:p w14:paraId="59F0E57D" w14:textId="77777777" w:rsidR="003C75A5" w:rsidRPr="00984BA5" w:rsidRDefault="003C75A5" w:rsidP="003C75A5">
      <w:pPr>
        <w:ind w:left="1407" w:hanging="840"/>
        <w:jc w:val="both"/>
        <w:rPr>
          <w:sz w:val="22"/>
          <w:szCs w:val="22"/>
        </w:rPr>
      </w:pPr>
      <w:r>
        <w:rPr>
          <w:b/>
          <w:sz w:val="22"/>
          <w:szCs w:val="22"/>
        </w:rPr>
        <w:t>HS</w:t>
      </w:r>
      <w:r w:rsidRPr="00984BA5">
        <w:rPr>
          <w:b/>
          <w:sz w:val="22"/>
          <w:szCs w:val="22"/>
          <w:vertAlign w:val="subscript"/>
        </w:rPr>
        <w:t>1</w:t>
      </w:r>
      <w:r w:rsidRPr="00984BA5">
        <w:rPr>
          <w:sz w:val="22"/>
          <w:szCs w:val="22"/>
        </w:rPr>
        <w:tab/>
        <w:t xml:space="preserve">je nová výše </w:t>
      </w:r>
      <w:r>
        <w:rPr>
          <w:sz w:val="22"/>
          <w:szCs w:val="22"/>
        </w:rPr>
        <w:t xml:space="preserve">hodinové sazby dle odst. </w:t>
      </w:r>
      <w:r>
        <w:rPr>
          <w:sz w:val="22"/>
          <w:szCs w:val="22"/>
        </w:rPr>
        <w:fldChar w:fldCharType="begin"/>
      </w:r>
      <w:r>
        <w:rPr>
          <w:sz w:val="22"/>
          <w:szCs w:val="22"/>
        </w:rPr>
        <w:instrText xml:space="preserve"> REF _Ref105411361 \n \h </w:instrText>
      </w:r>
      <w:r>
        <w:rPr>
          <w:sz w:val="22"/>
          <w:szCs w:val="22"/>
        </w:rPr>
      </w:r>
      <w:r>
        <w:rPr>
          <w:sz w:val="22"/>
          <w:szCs w:val="22"/>
        </w:rPr>
        <w:fldChar w:fldCharType="separate"/>
      </w:r>
      <w:r w:rsidR="007F013C">
        <w:rPr>
          <w:sz w:val="22"/>
          <w:szCs w:val="22"/>
        </w:rPr>
        <w:t>27</w:t>
      </w:r>
      <w:r>
        <w:rPr>
          <w:sz w:val="22"/>
          <w:szCs w:val="22"/>
        </w:rPr>
        <w:fldChar w:fldCharType="end"/>
      </w:r>
      <w:r>
        <w:rPr>
          <w:sz w:val="22"/>
          <w:szCs w:val="22"/>
        </w:rPr>
        <w:t xml:space="preserve"> této Smlouvy</w:t>
      </w:r>
      <w:r w:rsidRPr="00984BA5">
        <w:rPr>
          <w:sz w:val="22"/>
          <w:szCs w:val="22"/>
        </w:rPr>
        <w:t xml:space="preserve"> zaokrouhlená na </w:t>
      </w:r>
      <w:r>
        <w:rPr>
          <w:sz w:val="22"/>
          <w:szCs w:val="22"/>
        </w:rPr>
        <w:t>celé Kč</w:t>
      </w:r>
    </w:p>
    <w:p w14:paraId="09A0CD12" w14:textId="77777777" w:rsidR="003C75A5" w:rsidRPr="00984BA5" w:rsidRDefault="003C75A5" w:rsidP="003C75A5">
      <w:pPr>
        <w:ind w:left="567"/>
        <w:jc w:val="both"/>
        <w:rPr>
          <w:sz w:val="22"/>
          <w:szCs w:val="22"/>
        </w:rPr>
      </w:pPr>
      <w:r>
        <w:rPr>
          <w:b/>
          <w:sz w:val="22"/>
          <w:szCs w:val="22"/>
        </w:rPr>
        <w:t>HS</w:t>
      </w:r>
      <w:r w:rsidRPr="00984BA5">
        <w:rPr>
          <w:b/>
          <w:sz w:val="22"/>
          <w:szCs w:val="22"/>
          <w:vertAlign w:val="subscript"/>
        </w:rPr>
        <w:t xml:space="preserve"> </w:t>
      </w:r>
      <w:r w:rsidRPr="00984BA5">
        <w:rPr>
          <w:sz w:val="22"/>
          <w:szCs w:val="22"/>
          <w:vertAlign w:val="subscript"/>
        </w:rPr>
        <w:tab/>
      </w:r>
      <w:r w:rsidRPr="00984BA5">
        <w:rPr>
          <w:sz w:val="22"/>
          <w:szCs w:val="22"/>
        </w:rPr>
        <w:t xml:space="preserve">je výchozí výše </w:t>
      </w:r>
      <w:r>
        <w:rPr>
          <w:sz w:val="22"/>
          <w:szCs w:val="22"/>
        </w:rPr>
        <w:t xml:space="preserve">hodinové sazby dle odst. </w:t>
      </w:r>
      <w:r>
        <w:rPr>
          <w:sz w:val="22"/>
          <w:szCs w:val="22"/>
        </w:rPr>
        <w:fldChar w:fldCharType="begin"/>
      </w:r>
      <w:r>
        <w:rPr>
          <w:sz w:val="22"/>
          <w:szCs w:val="22"/>
        </w:rPr>
        <w:instrText xml:space="preserve"> REF _Ref105411361 \n \h </w:instrText>
      </w:r>
      <w:r>
        <w:rPr>
          <w:sz w:val="22"/>
          <w:szCs w:val="22"/>
        </w:rPr>
      </w:r>
      <w:r>
        <w:rPr>
          <w:sz w:val="22"/>
          <w:szCs w:val="22"/>
        </w:rPr>
        <w:fldChar w:fldCharType="separate"/>
      </w:r>
      <w:r w:rsidR="007F013C">
        <w:rPr>
          <w:sz w:val="22"/>
          <w:szCs w:val="22"/>
        </w:rPr>
        <w:t>27</w:t>
      </w:r>
      <w:r>
        <w:rPr>
          <w:sz w:val="22"/>
          <w:szCs w:val="22"/>
        </w:rPr>
        <w:fldChar w:fldCharType="end"/>
      </w:r>
      <w:r>
        <w:rPr>
          <w:sz w:val="22"/>
          <w:szCs w:val="22"/>
        </w:rPr>
        <w:t xml:space="preserve"> této Smlouvy</w:t>
      </w:r>
    </w:p>
    <w:p w14:paraId="78E7EB26" w14:textId="77777777" w:rsidR="003C75A5" w:rsidRPr="00984BA5" w:rsidRDefault="003C75A5" w:rsidP="003C75A5">
      <w:pPr>
        <w:ind w:left="1416" w:hanging="840"/>
        <w:jc w:val="both"/>
        <w:rPr>
          <w:sz w:val="22"/>
          <w:szCs w:val="22"/>
        </w:rPr>
      </w:pPr>
      <w:r w:rsidRPr="00984BA5">
        <w:rPr>
          <w:b/>
          <w:sz w:val="22"/>
          <w:szCs w:val="22"/>
        </w:rPr>
        <w:t>i</w:t>
      </w:r>
      <w:r w:rsidRPr="00984BA5">
        <w:rPr>
          <w:sz w:val="22"/>
          <w:szCs w:val="22"/>
        </w:rPr>
        <w:tab/>
        <w:t xml:space="preserve">je koeficient změny, který se vypočítá jako podíl průměrného bazického indexu spotřebitelských cen za 12 kalendářních měsíců předcházejícího kalendářního roku dle měsíčních hodnot vyhlášených ČSÚ a výchozího referenčního bazického indexu </w:t>
      </w:r>
      <w:r w:rsidRPr="00984BA5">
        <w:rPr>
          <w:sz w:val="22"/>
          <w:szCs w:val="22"/>
        </w:rPr>
        <w:lastRenderedPageBreak/>
        <w:t xml:space="preserve">spotřebitelských cen stanoveného </w:t>
      </w:r>
      <w:r>
        <w:rPr>
          <w:sz w:val="22"/>
          <w:szCs w:val="22"/>
        </w:rPr>
        <w:t>O</w:t>
      </w:r>
      <w:r w:rsidRPr="00984BA5">
        <w:rPr>
          <w:sz w:val="22"/>
          <w:szCs w:val="22"/>
        </w:rPr>
        <w:t>bjednatelem</w:t>
      </w:r>
      <w:r>
        <w:rPr>
          <w:sz w:val="22"/>
          <w:szCs w:val="22"/>
        </w:rPr>
        <w:t xml:space="preserve">, který činí </w:t>
      </w:r>
      <w:r w:rsidRPr="000E387E">
        <w:rPr>
          <w:b/>
          <w:bCs/>
          <w:sz w:val="22"/>
          <w:szCs w:val="22"/>
        </w:rPr>
        <w:t xml:space="preserve">116,1 </w:t>
      </w:r>
      <w:r w:rsidRPr="000E387E">
        <w:rPr>
          <w:sz w:val="22"/>
          <w:szCs w:val="22"/>
        </w:rPr>
        <w:t>(hodnota za rok 2021)</w:t>
      </w:r>
      <w:r w:rsidRPr="000E387E">
        <w:rPr>
          <w:sz w:val="22"/>
          <w:szCs w:val="22"/>
          <w:vertAlign w:val="superscript"/>
        </w:rPr>
        <w:footnoteReference w:id="1"/>
      </w:r>
    </w:p>
    <w:p w14:paraId="7435192C" w14:textId="77777777" w:rsidR="003C75A5" w:rsidRDefault="003C75A5" w:rsidP="003C75A5">
      <w:pPr>
        <w:ind w:left="567"/>
        <w:jc w:val="both"/>
        <w:rPr>
          <w:sz w:val="22"/>
          <w:szCs w:val="22"/>
        </w:rPr>
      </w:pPr>
    </w:p>
    <w:p w14:paraId="34139D4E" w14:textId="77777777" w:rsidR="003C75A5" w:rsidRPr="00903529" w:rsidRDefault="003C75A5" w:rsidP="003C75A5">
      <w:pPr>
        <w:ind w:left="567"/>
        <w:jc w:val="both"/>
        <w:rPr>
          <w:sz w:val="22"/>
          <w:szCs w:val="22"/>
        </w:rPr>
      </w:pPr>
      <w:r>
        <w:rPr>
          <w:sz w:val="22"/>
          <w:szCs w:val="22"/>
        </w:rPr>
        <w:t>I</w:t>
      </w:r>
      <w:r w:rsidRPr="00830952">
        <w:rPr>
          <w:sz w:val="22"/>
          <w:szCs w:val="22"/>
        </w:rPr>
        <w:t>ndexace může být provedena i se zpětnou účinností tak, aby byla indexace účinná od 1.</w:t>
      </w:r>
      <w:r>
        <w:rPr>
          <w:sz w:val="22"/>
          <w:szCs w:val="22"/>
        </w:rPr>
        <w:t>4.</w:t>
      </w:r>
      <w:r w:rsidRPr="00830952">
        <w:rPr>
          <w:sz w:val="22"/>
          <w:szCs w:val="22"/>
        </w:rPr>
        <w:t xml:space="preserve"> </w:t>
      </w:r>
      <w:r w:rsidRPr="00675065">
        <w:rPr>
          <w:sz w:val="22"/>
          <w:szCs w:val="22"/>
        </w:rPr>
        <w:t>příslušného kalendářního roku</w:t>
      </w:r>
      <w:r w:rsidRPr="00830952">
        <w:rPr>
          <w:sz w:val="22"/>
          <w:szCs w:val="22"/>
        </w:rPr>
        <w:t>, a to zejména když nebylo možné provést indexaci včas z toho důvodu, že nebyly s dostatečným předstihem před provedením indexace zveřejněny údaje</w:t>
      </w:r>
      <w:r>
        <w:rPr>
          <w:sz w:val="22"/>
          <w:szCs w:val="22"/>
        </w:rPr>
        <w:t xml:space="preserve"> pro výpočet koeficientu změny dle tohoto odstavce. K první indexaci dle tohoto odstavce dojde s účinností od 1.4.2023, a to případně i zpětně, podle toho, kdy bude tato Smlouva uzavřena.</w:t>
      </w:r>
    </w:p>
    <w:p w14:paraId="6F867799" w14:textId="77777777" w:rsidR="0028708D" w:rsidRPr="00903529" w:rsidRDefault="0028708D" w:rsidP="00C30FB9">
      <w:pPr>
        <w:rPr>
          <w:sz w:val="22"/>
          <w:szCs w:val="22"/>
          <w:highlight w:val="red"/>
        </w:rPr>
      </w:pPr>
    </w:p>
    <w:p w14:paraId="14A7269D" w14:textId="77777777" w:rsidR="0028708D" w:rsidRPr="00903529" w:rsidRDefault="0028708D" w:rsidP="00C30FB9">
      <w:pPr>
        <w:rPr>
          <w:sz w:val="22"/>
          <w:szCs w:val="22"/>
          <w:highlight w:val="red"/>
        </w:rPr>
      </w:pPr>
    </w:p>
    <w:p w14:paraId="6B811C97" w14:textId="77777777" w:rsidR="0028708D" w:rsidRPr="00903529" w:rsidRDefault="0028708D" w:rsidP="00C30FB9">
      <w:pPr>
        <w:pStyle w:val="Nadpis1"/>
        <w:rPr>
          <w:szCs w:val="22"/>
        </w:rPr>
      </w:pPr>
      <w:r w:rsidRPr="00903529">
        <w:rPr>
          <w:szCs w:val="22"/>
        </w:rPr>
        <w:t>FAKTURACE A PLATEBNÍ PODMÍNKY</w:t>
      </w:r>
    </w:p>
    <w:p w14:paraId="5332B89A" w14:textId="77777777" w:rsidR="0028708D" w:rsidRPr="00903529" w:rsidRDefault="0028708D" w:rsidP="00C30FB9">
      <w:pPr>
        <w:pStyle w:val="Odstavecseseznamem"/>
        <w:keepNext/>
        <w:keepLines/>
        <w:ind w:left="567"/>
        <w:rPr>
          <w:sz w:val="22"/>
          <w:szCs w:val="22"/>
        </w:rPr>
      </w:pPr>
    </w:p>
    <w:p w14:paraId="5BE0CD93" w14:textId="77777777" w:rsidR="00986A68" w:rsidRDefault="00714E41" w:rsidP="001B30AC">
      <w:pPr>
        <w:keepNext/>
        <w:keepLines/>
        <w:numPr>
          <w:ilvl w:val="0"/>
          <w:numId w:val="1"/>
        </w:numPr>
        <w:jc w:val="both"/>
        <w:rPr>
          <w:sz w:val="22"/>
          <w:szCs w:val="22"/>
        </w:rPr>
      </w:pPr>
      <w:r w:rsidRPr="00986A68">
        <w:rPr>
          <w:sz w:val="22"/>
          <w:szCs w:val="22"/>
        </w:rPr>
        <w:t xml:space="preserve">Objednatel bude hradit Zhotoviteli Cenu Díla </w:t>
      </w:r>
      <w:r w:rsidR="00986A68" w:rsidRPr="00986A68">
        <w:rPr>
          <w:sz w:val="22"/>
          <w:szCs w:val="22"/>
        </w:rPr>
        <w:t xml:space="preserve">a případnou DPH </w:t>
      </w:r>
      <w:r w:rsidRPr="00986A68">
        <w:rPr>
          <w:sz w:val="22"/>
          <w:szCs w:val="22"/>
        </w:rPr>
        <w:t xml:space="preserve">průběžně ke konci každého kalendářního měsíce provádění Díla na základě </w:t>
      </w:r>
      <w:r w:rsidR="00024F6F" w:rsidRPr="00986A68">
        <w:rPr>
          <w:sz w:val="22"/>
          <w:szCs w:val="22"/>
        </w:rPr>
        <w:t>faktur – daňových</w:t>
      </w:r>
      <w:r w:rsidRPr="00986A68">
        <w:rPr>
          <w:sz w:val="22"/>
          <w:szCs w:val="22"/>
        </w:rPr>
        <w:t xml:space="preserve"> dokladů (dále jen „</w:t>
      </w:r>
      <w:r w:rsidRPr="00986A68">
        <w:rPr>
          <w:b/>
          <w:i/>
          <w:sz w:val="22"/>
          <w:szCs w:val="22"/>
        </w:rPr>
        <w:t>Faktura</w:t>
      </w:r>
      <w:r w:rsidRPr="00986A68">
        <w:rPr>
          <w:sz w:val="22"/>
          <w:szCs w:val="22"/>
        </w:rPr>
        <w:t>“) vystavených Zhotovitelem</w:t>
      </w:r>
      <w:r w:rsidR="00E5445A" w:rsidRPr="00986A68">
        <w:rPr>
          <w:sz w:val="22"/>
          <w:szCs w:val="22"/>
        </w:rPr>
        <w:t>, bude</w:t>
      </w:r>
      <w:r w:rsidR="00E5445A" w:rsidRPr="00986A68">
        <w:rPr>
          <w:sz w:val="22"/>
          <w:szCs w:val="22"/>
        </w:rPr>
        <w:noBreakHyphen/>
        <w:t>li Faktura Zhotovitelem v příslušném měsíci vystavena</w:t>
      </w:r>
      <w:r w:rsidRPr="00986A68">
        <w:rPr>
          <w:sz w:val="22"/>
          <w:szCs w:val="22"/>
        </w:rPr>
        <w:t>.</w:t>
      </w:r>
      <w:r w:rsidR="00986A68" w:rsidRPr="00986A68">
        <w:rPr>
          <w:sz w:val="22"/>
          <w:szCs w:val="22"/>
        </w:rPr>
        <w:t xml:space="preserve"> Datum uskutečnění zdanitelného plnění je vždy poslední den kalendářního měsíce, za který je Faktura vystavována.</w:t>
      </w:r>
    </w:p>
    <w:p w14:paraId="5A3B743D" w14:textId="77777777" w:rsidR="00986A68" w:rsidRDefault="00986A68" w:rsidP="003C75A5">
      <w:pPr>
        <w:ind w:left="567"/>
        <w:jc w:val="both"/>
        <w:rPr>
          <w:sz w:val="22"/>
          <w:szCs w:val="22"/>
        </w:rPr>
      </w:pPr>
    </w:p>
    <w:p w14:paraId="35E74152" w14:textId="77777777" w:rsidR="0028708D" w:rsidRDefault="00986A68" w:rsidP="001B30AC">
      <w:pPr>
        <w:keepNext/>
        <w:keepLines/>
        <w:numPr>
          <w:ilvl w:val="0"/>
          <w:numId w:val="1"/>
        </w:numPr>
        <w:jc w:val="both"/>
        <w:rPr>
          <w:sz w:val="22"/>
          <w:szCs w:val="22"/>
        </w:rPr>
      </w:pPr>
      <w:r w:rsidRPr="00986A68">
        <w:rPr>
          <w:sz w:val="22"/>
          <w:szCs w:val="22"/>
        </w:rPr>
        <w:t>Faktura musí splňovat náležitosti daňového dokladu podle ZoDPH, včetně případné informace, že provedení Díla podléhá režimu přenesení daňové povinnosti v souladu s § 92a a § 92e ZoDPH. V případě, že Zhotovitel není plátcem DPH, musí Faktura splňovat náležitosti účetního dokladu podle zákona č. 563/1991 Sb., o účetnictví, ve znění pozdějších předpisů. Faktura musí vždy splňovat náležitosti stanovené § 435 Občanského zákoníku.</w:t>
      </w:r>
    </w:p>
    <w:p w14:paraId="03C1B59E" w14:textId="77777777" w:rsidR="00986A68" w:rsidRPr="00986A68" w:rsidRDefault="00986A68" w:rsidP="003C75A5">
      <w:pPr>
        <w:ind w:left="567"/>
        <w:jc w:val="both"/>
        <w:rPr>
          <w:sz w:val="22"/>
          <w:szCs w:val="22"/>
        </w:rPr>
      </w:pPr>
    </w:p>
    <w:p w14:paraId="3961252C" w14:textId="77777777" w:rsidR="00714E41" w:rsidRDefault="00714E41" w:rsidP="00322188">
      <w:pPr>
        <w:numPr>
          <w:ilvl w:val="0"/>
          <w:numId w:val="1"/>
        </w:numPr>
        <w:jc w:val="both"/>
        <w:rPr>
          <w:sz w:val="22"/>
          <w:szCs w:val="22"/>
        </w:rPr>
      </w:pPr>
      <w:r w:rsidRPr="00714E41">
        <w:rPr>
          <w:sz w:val="22"/>
          <w:szCs w:val="22"/>
        </w:rPr>
        <w:t xml:space="preserve">Zhotovitel </w:t>
      </w:r>
      <w:r w:rsidR="00986A68">
        <w:rPr>
          <w:sz w:val="22"/>
          <w:szCs w:val="22"/>
        </w:rPr>
        <w:t>je povinen předložit</w:t>
      </w:r>
      <w:r w:rsidRPr="00714E41">
        <w:rPr>
          <w:sz w:val="22"/>
          <w:szCs w:val="22"/>
        </w:rPr>
        <w:t xml:space="preserve"> Objednateli za každý uplynulý kalendářní </w:t>
      </w:r>
      <w:r w:rsidR="004D75A8">
        <w:rPr>
          <w:sz w:val="22"/>
          <w:szCs w:val="22"/>
        </w:rPr>
        <w:t>týden</w:t>
      </w:r>
      <w:r w:rsidRPr="00714E41">
        <w:rPr>
          <w:sz w:val="22"/>
          <w:szCs w:val="22"/>
        </w:rPr>
        <w:t xml:space="preserve"> výkaz práce (dále jen </w:t>
      </w:r>
      <w:r w:rsidRPr="00714E41">
        <w:rPr>
          <w:i/>
          <w:sz w:val="22"/>
          <w:szCs w:val="22"/>
        </w:rPr>
        <w:t>„</w:t>
      </w:r>
      <w:r w:rsidRPr="00714E41">
        <w:rPr>
          <w:b/>
          <w:i/>
          <w:sz w:val="22"/>
          <w:szCs w:val="22"/>
        </w:rPr>
        <w:t>Výkaz</w:t>
      </w:r>
      <w:r w:rsidRPr="00714E41">
        <w:rPr>
          <w:i/>
          <w:sz w:val="22"/>
          <w:szCs w:val="22"/>
        </w:rPr>
        <w:t>“</w:t>
      </w:r>
      <w:r w:rsidRPr="00714E41">
        <w:rPr>
          <w:sz w:val="22"/>
          <w:szCs w:val="22"/>
        </w:rPr>
        <w:t xml:space="preserve">). Výkaz bude obsahovat nejméně popis činnosti, osobu, která činnost prováděla, datum činnosti a dobu strávenou danou činností za každý kalendářní </w:t>
      </w:r>
      <w:r w:rsidR="004D75A8">
        <w:rPr>
          <w:sz w:val="22"/>
          <w:szCs w:val="22"/>
        </w:rPr>
        <w:t>týden</w:t>
      </w:r>
      <w:r w:rsidRPr="00714E41">
        <w:rPr>
          <w:sz w:val="22"/>
          <w:szCs w:val="22"/>
        </w:rPr>
        <w:t>. V případě požadavku Objednatele je Zhotovitel povinen specifikovat úkony (činnosti) i</w:t>
      </w:r>
      <w:r w:rsidR="005F2226">
        <w:rPr>
          <w:sz w:val="22"/>
          <w:szCs w:val="22"/>
        </w:rPr>
        <w:t> </w:t>
      </w:r>
      <w:r w:rsidRPr="00714E41">
        <w:rPr>
          <w:sz w:val="22"/>
          <w:szCs w:val="22"/>
        </w:rPr>
        <w:t xml:space="preserve">podrobněji. Zhotovitel je povinen předložit Výkazy Objednateli před vystavením jakékoli Faktury k odsouhlasení, a to do 5 pracovních dnů od konce každého kalendářního </w:t>
      </w:r>
      <w:r>
        <w:rPr>
          <w:sz w:val="22"/>
          <w:szCs w:val="22"/>
        </w:rPr>
        <w:t>týdne provádění Díla</w:t>
      </w:r>
      <w:r w:rsidRPr="00714E41">
        <w:rPr>
          <w:sz w:val="22"/>
          <w:szCs w:val="22"/>
        </w:rPr>
        <w:t>, a Faktura může být vystavena až po odsouhlasení všech Výkazů, na jejichž základě má být Faktura vystavena, Objednatelem.</w:t>
      </w:r>
      <w:r>
        <w:rPr>
          <w:sz w:val="22"/>
          <w:szCs w:val="22"/>
        </w:rPr>
        <w:t xml:space="preserve"> Zhotovitel není povinen předložit Výkaz za kalendářní týden, ve kterém neprovedl žádné práce na Díle.</w:t>
      </w:r>
    </w:p>
    <w:p w14:paraId="5EDBDA5B" w14:textId="77777777" w:rsidR="00714E41" w:rsidRDefault="00714E41" w:rsidP="00714E41">
      <w:pPr>
        <w:ind w:left="567"/>
        <w:jc w:val="both"/>
        <w:rPr>
          <w:sz w:val="22"/>
          <w:szCs w:val="22"/>
        </w:rPr>
      </w:pPr>
    </w:p>
    <w:p w14:paraId="3354B8F0" w14:textId="77777777" w:rsidR="00714E41" w:rsidRDefault="00714E41" w:rsidP="00322188">
      <w:pPr>
        <w:numPr>
          <w:ilvl w:val="0"/>
          <w:numId w:val="1"/>
        </w:numPr>
        <w:jc w:val="both"/>
        <w:rPr>
          <w:sz w:val="22"/>
          <w:szCs w:val="22"/>
        </w:rPr>
      </w:pPr>
      <w:r w:rsidRPr="00714E41">
        <w:rPr>
          <w:sz w:val="22"/>
          <w:szCs w:val="22"/>
        </w:rPr>
        <w:t>Objednatel je povinen se k Výkazu vyjádřit nejpozději do 5 pracovních dnů ode dne jeho obdržení. Vyjádří-li Objednatel s Výkazem nesouhlas, projednají Smluvní strany výhrady Objednatele k Výkazu, a Zhotovitel poté předloží Objednateli k vyjádření opravený Výkaz.</w:t>
      </w:r>
    </w:p>
    <w:p w14:paraId="5447ADE5" w14:textId="77777777" w:rsidR="00714E41" w:rsidRDefault="00714E41" w:rsidP="00714E41">
      <w:pPr>
        <w:pStyle w:val="Odstavecseseznamem"/>
        <w:rPr>
          <w:sz w:val="22"/>
          <w:szCs w:val="22"/>
        </w:rPr>
      </w:pPr>
    </w:p>
    <w:p w14:paraId="5CE71ACF" w14:textId="77777777" w:rsidR="00CB2AC8" w:rsidRDefault="00CB2AC8" w:rsidP="00322188">
      <w:pPr>
        <w:numPr>
          <w:ilvl w:val="0"/>
          <w:numId w:val="1"/>
        </w:numPr>
        <w:jc w:val="both"/>
        <w:rPr>
          <w:sz w:val="22"/>
          <w:szCs w:val="22"/>
        </w:rPr>
      </w:pPr>
      <w:r w:rsidRPr="00CB2AC8">
        <w:rPr>
          <w:sz w:val="22"/>
          <w:szCs w:val="22"/>
        </w:rPr>
        <w:t xml:space="preserve">Zhotovitel </w:t>
      </w:r>
      <w:r w:rsidR="00024F6F">
        <w:rPr>
          <w:sz w:val="22"/>
          <w:szCs w:val="22"/>
        </w:rPr>
        <w:t xml:space="preserve">je oprávněn </w:t>
      </w:r>
      <w:r w:rsidR="00024F6F" w:rsidRPr="00CB2AC8">
        <w:rPr>
          <w:sz w:val="22"/>
          <w:szCs w:val="22"/>
        </w:rPr>
        <w:t>vystav</w:t>
      </w:r>
      <w:r w:rsidR="00024F6F">
        <w:rPr>
          <w:sz w:val="22"/>
          <w:szCs w:val="22"/>
        </w:rPr>
        <w:t>it</w:t>
      </w:r>
      <w:r w:rsidR="00024F6F" w:rsidRPr="00CB2AC8">
        <w:rPr>
          <w:sz w:val="22"/>
          <w:szCs w:val="22"/>
        </w:rPr>
        <w:t xml:space="preserve"> </w:t>
      </w:r>
      <w:r w:rsidRPr="00CB2AC8">
        <w:rPr>
          <w:sz w:val="22"/>
          <w:szCs w:val="22"/>
        </w:rPr>
        <w:t xml:space="preserve">Fakturu </w:t>
      </w:r>
      <w:r w:rsidR="00024F6F">
        <w:rPr>
          <w:sz w:val="22"/>
          <w:szCs w:val="22"/>
        </w:rPr>
        <w:t>nejdříve</w:t>
      </w:r>
      <w:r w:rsidRPr="00CB2AC8">
        <w:rPr>
          <w:sz w:val="22"/>
          <w:szCs w:val="22"/>
        </w:rPr>
        <w:t xml:space="preserve"> ode dne odsouhlasení posledního Výkazu Objednatelem. Nedílnou součástí Faktury jsou všechny Výkazy, na jejichž základě je Faktura vystavována, podepsané Objednatelem.</w:t>
      </w:r>
    </w:p>
    <w:p w14:paraId="28FC5144" w14:textId="77777777" w:rsidR="00CB2AC8" w:rsidRDefault="00CB2AC8" w:rsidP="00CB2AC8">
      <w:pPr>
        <w:pStyle w:val="Odstavecseseznamem"/>
        <w:rPr>
          <w:sz w:val="22"/>
          <w:szCs w:val="22"/>
        </w:rPr>
      </w:pPr>
    </w:p>
    <w:p w14:paraId="72C65DEA" w14:textId="77777777" w:rsidR="0016535E" w:rsidRDefault="001051DB" w:rsidP="0016535E">
      <w:pPr>
        <w:numPr>
          <w:ilvl w:val="0"/>
          <w:numId w:val="1"/>
        </w:numPr>
        <w:jc w:val="both"/>
        <w:rPr>
          <w:sz w:val="22"/>
          <w:szCs w:val="22"/>
        </w:rPr>
      </w:pPr>
      <w:r w:rsidRPr="00903529">
        <w:rPr>
          <w:sz w:val="22"/>
          <w:szCs w:val="22"/>
        </w:rPr>
        <w:t xml:space="preserve">Je-li Zhotovitel povinen dle ZoDPH uhradit v souvislosti s poskytováním plnění dle Smlouvy DPH, je Objednatel povinen Zhotoviteli takovou DPH uhradit vedle </w:t>
      </w:r>
      <w:r w:rsidR="00400B35" w:rsidRPr="00903529">
        <w:rPr>
          <w:sz w:val="22"/>
          <w:szCs w:val="22"/>
        </w:rPr>
        <w:t xml:space="preserve">cen sjednaných v článku </w:t>
      </w:r>
      <w:r w:rsidR="00A10F48" w:rsidRPr="00903529">
        <w:rPr>
          <w:sz w:val="22"/>
          <w:szCs w:val="22"/>
        </w:rPr>
        <w:fldChar w:fldCharType="begin"/>
      </w:r>
      <w:r w:rsidR="00400B35" w:rsidRPr="00903529">
        <w:rPr>
          <w:sz w:val="22"/>
          <w:szCs w:val="22"/>
        </w:rPr>
        <w:instrText xml:space="preserve"> REF _Ref435627217 \n \h </w:instrText>
      </w:r>
      <w:r w:rsidR="00C1618C" w:rsidRPr="00903529">
        <w:rPr>
          <w:sz w:val="22"/>
          <w:szCs w:val="22"/>
        </w:rPr>
        <w:instrText xml:space="preserve"> \* MERGEFORMAT </w:instrText>
      </w:r>
      <w:r w:rsidR="00A10F48" w:rsidRPr="00903529">
        <w:rPr>
          <w:sz w:val="22"/>
          <w:szCs w:val="22"/>
        </w:rPr>
      </w:r>
      <w:r w:rsidR="00A10F48" w:rsidRPr="00903529">
        <w:rPr>
          <w:sz w:val="22"/>
          <w:szCs w:val="22"/>
        </w:rPr>
        <w:fldChar w:fldCharType="separate"/>
      </w:r>
      <w:r w:rsidR="007F013C">
        <w:rPr>
          <w:sz w:val="22"/>
          <w:szCs w:val="22"/>
        </w:rPr>
        <w:t>VII</w:t>
      </w:r>
      <w:r w:rsidR="00A10F48" w:rsidRPr="00903529">
        <w:rPr>
          <w:sz w:val="22"/>
          <w:szCs w:val="22"/>
        </w:rPr>
        <w:fldChar w:fldCharType="end"/>
      </w:r>
      <w:r w:rsidR="00400B35" w:rsidRPr="00903529">
        <w:rPr>
          <w:sz w:val="22"/>
          <w:szCs w:val="22"/>
        </w:rPr>
        <w:t xml:space="preserve"> Smlouvy</w:t>
      </w:r>
      <w:r w:rsidRPr="00903529">
        <w:rPr>
          <w:sz w:val="22"/>
          <w:szCs w:val="22"/>
        </w:rPr>
        <w:t xml:space="preserve">. Zhotovitel odpovídá za to, že sazba DPH bude ve vztahu ke všem plněním poskytovaným na základě Smlouvy stanovena v souladu s právními předpisy platnými </w:t>
      </w:r>
      <w:r w:rsidR="00C1618C" w:rsidRPr="00903529">
        <w:rPr>
          <w:sz w:val="22"/>
          <w:szCs w:val="22"/>
        </w:rPr>
        <w:t>a </w:t>
      </w:r>
      <w:r w:rsidRPr="00903529">
        <w:rPr>
          <w:sz w:val="22"/>
          <w:szCs w:val="22"/>
        </w:rPr>
        <w:t>účinnými k okamžiku uskutečnění zdanitelného plnění.</w:t>
      </w:r>
    </w:p>
    <w:p w14:paraId="3F0DCD66" w14:textId="77777777" w:rsidR="0016535E" w:rsidRDefault="0016535E" w:rsidP="0016535E">
      <w:pPr>
        <w:ind w:left="567"/>
        <w:jc w:val="both"/>
        <w:rPr>
          <w:sz w:val="22"/>
          <w:szCs w:val="22"/>
        </w:rPr>
      </w:pPr>
    </w:p>
    <w:p w14:paraId="0F8D9168" w14:textId="77777777" w:rsidR="0028708D" w:rsidRDefault="0016535E" w:rsidP="0016535E">
      <w:pPr>
        <w:numPr>
          <w:ilvl w:val="0"/>
          <w:numId w:val="1"/>
        </w:numPr>
        <w:jc w:val="both"/>
        <w:rPr>
          <w:sz w:val="22"/>
          <w:szCs w:val="22"/>
        </w:rPr>
      </w:pPr>
      <w:r w:rsidRPr="0016535E">
        <w:rPr>
          <w:sz w:val="22"/>
          <w:szCs w:val="22"/>
        </w:rPr>
        <w:lastRenderedPageBreak/>
        <w:t>Splatnost Faktury musí být stanovena tak, aby nebyla kratší než 30 dnů ode dne doručení Faktury Objednateli.</w:t>
      </w:r>
    </w:p>
    <w:p w14:paraId="451003F8" w14:textId="77777777" w:rsidR="0016535E" w:rsidRPr="0016535E" w:rsidRDefault="0016535E" w:rsidP="0016535E">
      <w:pPr>
        <w:ind w:left="567"/>
        <w:jc w:val="both"/>
        <w:rPr>
          <w:sz w:val="22"/>
          <w:szCs w:val="22"/>
        </w:rPr>
      </w:pPr>
    </w:p>
    <w:p w14:paraId="12751BFC" w14:textId="77777777" w:rsidR="0016535E" w:rsidRPr="0016535E" w:rsidRDefault="00CB2AC8" w:rsidP="0016535E">
      <w:pPr>
        <w:numPr>
          <w:ilvl w:val="0"/>
          <w:numId w:val="1"/>
        </w:numPr>
        <w:jc w:val="both"/>
        <w:rPr>
          <w:sz w:val="22"/>
          <w:szCs w:val="22"/>
        </w:rPr>
      </w:pPr>
      <w:r w:rsidRPr="0016535E">
        <w:rPr>
          <w:sz w:val="22"/>
          <w:szCs w:val="22"/>
        </w:rPr>
        <w:t xml:space="preserve">Část Ceny Díla </w:t>
      </w:r>
      <w:r w:rsidR="0016535E" w:rsidRPr="0016535E">
        <w:rPr>
          <w:sz w:val="22"/>
          <w:szCs w:val="22"/>
        </w:rPr>
        <w:t>a případná DPH je uhrazena vždy dnem jejich odepsání z bankovního účtu Objednatele.</w:t>
      </w:r>
    </w:p>
    <w:p w14:paraId="31BF52B0" w14:textId="77777777" w:rsidR="0016535E" w:rsidRDefault="0016535E" w:rsidP="0016535E">
      <w:pPr>
        <w:ind w:left="567"/>
        <w:jc w:val="both"/>
        <w:rPr>
          <w:sz w:val="22"/>
          <w:szCs w:val="22"/>
        </w:rPr>
      </w:pPr>
    </w:p>
    <w:p w14:paraId="13D3F000" w14:textId="77777777" w:rsidR="0016535E" w:rsidRDefault="0016535E" w:rsidP="001B30AC">
      <w:pPr>
        <w:numPr>
          <w:ilvl w:val="0"/>
          <w:numId w:val="1"/>
        </w:numPr>
        <w:jc w:val="both"/>
        <w:rPr>
          <w:sz w:val="22"/>
          <w:szCs w:val="22"/>
        </w:rPr>
      </w:pPr>
      <w:r w:rsidRPr="0016535E">
        <w:rPr>
          <w:sz w:val="22"/>
          <w:szCs w:val="22"/>
        </w:rPr>
        <w:t xml:space="preserve">Stanoví-li Faktura splatnost delší, než je jako minimální stanovena v tomto článku, je Objednatel oprávněn uhradit Cenu Díla, případně její část, a případnou DPH ve lhůtě splatnosti určené ve Faktuře. </w:t>
      </w:r>
    </w:p>
    <w:p w14:paraId="44AADD1B" w14:textId="77777777" w:rsidR="0016535E" w:rsidRDefault="0016535E" w:rsidP="0016535E">
      <w:pPr>
        <w:ind w:left="567"/>
        <w:jc w:val="both"/>
        <w:rPr>
          <w:sz w:val="22"/>
          <w:szCs w:val="22"/>
        </w:rPr>
      </w:pPr>
    </w:p>
    <w:p w14:paraId="69F13BFC" w14:textId="77777777" w:rsidR="0016535E" w:rsidRDefault="0016535E" w:rsidP="0016535E">
      <w:pPr>
        <w:numPr>
          <w:ilvl w:val="0"/>
          <w:numId w:val="1"/>
        </w:numPr>
        <w:jc w:val="both"/>
        <w:rPr>
          <w:sz w:val="22"/>
          <w:szCs w:val="22"/>
        </w:rPr>
      </w:pPr>
      <w:r w:rsidRPr="0016535E">
        <w:rPr>
          <w:sz w:val="22"/>
          <w:szCs w:val="22"/>
        </w:rPr>
        <w:t>Vyplývá-li z informací zveřejněných správcem daně ve smyslu ZoDPH, že Zhotovitel je nespolehlivým plátcem DPH, je Objednatel oprávněn příslušnou DPH uhradit přímo místně a</w:t>
      </w:r>
      <w:r w:rsidR="005F2226">
        <w:rPr>
          <w:sz w:val="22"/>
          <w:szCs w:val="22"/>
        </w:rPr>
        <w:t> </w:t>
      </w:r>
      <w:r w:rsidRPr="0016535E">
        <w:rPr>
          <w:sz w:val="22"/>
          <w:szCs w:val="22"/>
        </w:rPr>
        <w:t>věcně příslušnému správci daně Zhotovitele. Tento odstavec se užije pouze v případě, že Dílo nepodléhá režimu přenesení daňové povinnosti v souladu s § 92a a § 92e ZoDPH.</w:t>
      </w:r>
    </w:p>
    <w:p w14:paraId="669710F4" w14:textId="77777777" w:rsidR="0016535E" w:rsidRDefault="0016535E" w:rsidP="0016535E">
      <w:pPr>
        <w:ind w:left="567"/>
        <w:jc w:val="both"/>
        <w:rPr>
          <w:sz w:val="22"/>
          <w:szCs w:val="22"/>
        </w:rPr>
      </w:pPr>
    </w:p>
    <w:p w14:paraId="4C725BBF" w14:textId="77777777" w:rsidR="0016535E" w:rsidRDefault="0016535E" w:rsidP="0016535E">
      <w:pPr>
        <w:numPr>
          <w:ilvl w:val="0"/>
          <w:numId w:val="1"/>
        </w:numPr>
        <w:jc w:val="both"/>
        <w:rPr>
          <w:sz w:val="22"/>
          <w:szCs w:val="22"/>
        </w:rPr>
      </w:pPr>
      <w:r w:rsidRPr="0016535E">
        <w:rPr>
          <w:sz w:val="22"/>
          <w:szCs w:val="22"/>
        </w:rPr>
        <w:t>Bude-li Faktura obsahovat číslo bankovního účtu určeného k úhradě Ceny Díla nebo její části a</w:t>
      </w:r>
      <w:r w:rsidR="005F2226">
        <w:rPr>
          <w:sz w:val="22"/>
          <w:szCs w:val="22"/>
        </w:rPr>
        <w:t> </w:t>
      </w:r>
      <w:r w:rsidRPr="0016535E">
        <w:rPr>
          <w:sz w:val="22"/>
          <w:szCs w:val="22"/>
        </w:rPr>
        <w:t>případné DPH, které není správcem daně ve smyslu ZoDPH zveřejněno jako číslo bankovního účtu, které je Zhotovitelem používáno pro ekonomickou činnost, je Objednatel oprávněn uhradit Cenu Díla nebo její část, na něž byla vystavena Faktura, a případnou DPH na bankovní účet zveřejněný správcem daně ve smyslu ZoDPH jako bankovní účet, který je Zhotovitelem používán pro ekonomickou činnost. Ve vztahu k Objednatelem případně hrazené DPH se tento odstavec užije pouze v případě, že Dílo nepodléhá režimu přenesení daňové povinnosti v</w:t>
      </w:r>
      <w:r w:rsidR="005F2226">
        <w:rPr>
          <w:sz w:val="22"/>
          <w:szCs w:val="22"/>
        </w:rPr>
        <w:t> </w:t>
      </w:r>
      <w:r w:rsidRPr="0016535E">
        <w:rPr>
          <w:sz w:val="22"/>
          <w:szCs w:val="22"/>
        </w:rPr>
        <w:t>souladu s § 92a a § 92e ZoDPH.</w:t>
      </w:r>
    </w:p>
    <w:p w14:paraId="5A3698EF" w14:textId="77777777" w:rsidR="0016535E" w:rsidRDefault="0016535E" w:rsidP="0016535E">
      <w:pPr>
        <w:ind w:left="567"/>
        <w:jc w:val="both"/>
        <w:rPr>
          <w:sz w:val="22"/>
          <w:szCs w:val="22"/>
        </w:rPr>
      </w:pPr>
    </w:p>
    <w:p w14:paraId="7B95EDE6" w14:textId="77777777" w:rsidR="0016535E" w:rsidRPr="0016535E" w:rsidRDefault="0016535E" w:rsidP="0016535E">
      <w:pPr>
        <w:numPr>
          <w:ilvl w:val="0"/>
          <w:numId w:val="1"/>
        </w:numPr>
        <w:jc w:val="both"/>
        <w:rPr>
          <w:sz w:val="22"/>
          <w:szCs w:val="22"/>
        </w:rPr>
      </w:pPr>
      <w:r w:rsidRPr="0016535E">
        <w:rPr>
          <w:sz w:val="22"/>
          <w:szCs w:val="22"/>
        </w:rPr>
        <w:t>Nebude-li příslušná Faktura obsahovat některou povinnou nebo dohodnutou náležitost nebo bude-li chybně stanovena Cena Díla, případně její část, DPH nebo jiná náležitost Faktury, je Objednatel oprávněn tuto Fakturu vrátit Zhotoviteli k provedení opravy s vyznačením důvodu vrácení. Zhotovitel je povinen opravit Fakturu podle pokynů Objednatele a opravenou Fakturu neprodleně doručit Objednateli.</w:t>
      </w:r>
    </w:p>
    <w:p w14:paraId="41D49208" w14:textId="77777777" w:rsidR="0028708D" w:rsidRPr="00903529" w:rsidRDefault="0028708D" w:rsidP="0028708D">
      <w:pPr>
        <w:pStyle w:val="Odstavecseseznamem"/>
        <w:ind w:left="567"/>
        <w:jc w:val="both"/>
        <w:rPr>
          <w:sz w:val="22"/>
          <w:szCs w:val="22"/>
          <w:highlight w:val="red"/>
        </w:rPr>
      </w:pPr>
    </w:p>
    <w:p w14:paraId="12F311F4" w14:textId="77777777" w:rsidR="0028708D" w:rsidRPr="00903529" w:rsidRDefault="0028708D" w:rsidP="0028708D">
      <w:pPr>
        <w:ind w:left="567"/>
        <w:jc w:val="both"/>
        <w:rPr>
          <w:sz w:val="22"/>
          <w:szCs w:val="22"/>
          <w:highlight w:val="yellow"/>
        </w:rPr>
      </w:pPr>
    </w:p>
    <w:p w14:paraId="12047757" w14:textId="77777777" w:rsidR="00F03509" w:rsidRPr="00903529" w:rsidRDefault="00F03509" w:rsidP="00C30FB9">
      <w:pPr>
        <w:pStyle w:val="Nadpis1"/>
        <w:rPr>
          <w:szCs w:val="22"/>
        </w:rPr>
      </w:pPr>
      <w:bookmarkStart w:id="27" w:name="_Toc380671107"/>
      <w:r w:rsidRPr="00903529">
        <w:rPr>
          <w:szCs w:val="22"/>
        </w:rPr>
        <w:t>PODMÍNKY PLNĚNÍ PŘEDMĚTU SMLOUVY</w:t>
      </w:r>
    </w:p>
    <w:p w14:paraId="5062F2D6" w14:textId="77777777" w:rsidR="00F03509" w:rsidRPr="00903529" w:rsidRDefault="00F03509" w:rsidP="00C30FB9">
      <w:pPr>
        <w:keepNext/>
        <w:keepLines/>
        <w:jc w:val="both"/>
        <w:rPr>
          <w:sz w:val="22"/>
          <w:szCs w:val="22"/>
          <w:highlight w:val="yellow"/>
        </w:rPr>
      </w:pPr>
    </w:p>
    <w:p w14:paraId="7F0AD85A" w14:textId="77777777" w:rsidR="002A2206" w:rsidRPr="00903529" w:rsidRDefault="002A2206" w:rsidP="002A2206">
      <w:pPr>
        <w:numPr>
          <w:ilvl w:val="0"/>
          <w:numId w:val="1"/>
        </w:numPr>
        <w:jc w:val="both"/>
        <w:rPr>
          <w:sz w:val="22"/>
          <w:szCs w:val="22"/>
        </w:rPr>
      </w:pPr>
      <w:bookmarkStart w:id="28" w:name="_Ref435547767"/>
      <w:bookmarkStart w:id="29" w:name="_Toc305060732"/>
      <w:bookmarkStart w:id="30" w:name="_Toc305061226"/>
      <w:bookmarkStart w:id="31" w:name="_Ref396398181"/>
      <w:r w:rsidRPr="001B73BE">
        <w:rPr>
          <w:bCs/>
          <w:sz w:val="22"/>
          <w:szCs w:val="22"/>
        </w:rPr>
        <w:t xml:space="preserve">Zhotovitel je povinen provádět Dílo osobami uvedenými v příloze č. </w:t>
      </w:r>
      <w:r w:rsidR="00F52C1F">
        <w:rPr>
          <w:sz w:val="22"/>
          <w:szCs w:val="22"/>
        </w:rPr>
        <w:fldChar w:fldCharType="begin"/>
      </w:r>
      <w:r w:rsidR="00F52C1F">
        <w:rPr>
          <w:bCs/>
          <w:sz w:val="22"/>
          <w:szCs w:val="22"/>
        </w:rPr>
        <w:instrText xml:space="preserve"> REF _Ref467658416 \r \h </w:instrText>
      </w:r>
      <w:r w:rsidR="00F52C1F">
        <w:rPr>
          <w:sz w:val="22"/>
          <w:szCs w:val="22"/>
        </w:rPr>
      </w:r>
      <w:r w:rsidR="00F52C1F">
        <w:rPr>
          <w:sz w:val="22"/>
          <w:szCs w:val="22"/>
        </w:rPr>
        <w:fldChar w:fldCharType="separate"/>
      </w:r>
      <w:r w:rsidR="007F013C">
        <w:rPr>
          <w:bCs/>
          <w:sz w:val="22"/>
          <w:szCs w:val="22"/>
        </w:rPr>
        <w:t>1</w:t>
      </w:r>
      <w:r w:rsidR="00F52C1F">
        <w:rPr>
          <w:sz w:val="22"/>
          <w:szCs w:val="22"/>
        </w:rPr>
        <w:fldChar w:fldCharType="end"/>
      </w:r>
      <w:r w:rsidRPr="001B73BE">
        <w:rPr>
          <w:bCs/>
          <w:sz w:val="22"/>
          <w:szCs w:val="22"/>
        </w:rPr>
        <w:t xml:space="preserve"> Smlouvy</w:t>
      </w:r>
      <w:r w:rsidRPr="00903529">
        <w:rPr>
          <w:bCs/>
          <w:sz w:val="22"/>
          <w:szCs w:val="22"/>
        </w:rPr>
        <w:t xml:space="preserve"> </w:t>
      </w:r>
      <w:r w:rsidRPr="00903529">
        <w:rPr>
          <w:sz w:val="22"/>
          <w:szCs w:val="22"/>
        </w:rPr>
        <w:t xml:space="preserve">nebo osobami písemně odsouhlasenými Objednatelem </w:t>
      </w:r>
      <w:r w:rsidRPr="00903529">
        <w:rPr>
          <w:bCs/>
          <w:sz w:val="22"/>
          <w:szCs w:val="22"/>
        </w:rPr>
        <w:t>(dále jen jednotlivě „</w:t>
      </w:r>
      <w:r w:rsidRPr="00903529">
        <w:rPr>
          <w:b/>
          <w:bCs/>
          <w:i/>
          <w:sz w:val="22"/>
          <w:szCs w:val="22"/>
        </w:rPr>
        <w:t>Člen realizačního týmu</w:t>
      </w:r>
      <w:r w:rsidRPr="00903529">
        <w:rPr>
          <w:bCs/>
          <w:sz w:val="22"/>
          <w:szCs w:val="22"/>
        </w:rPr>
        <w:t>“ nebo společně „</w:t>
      </w:r>
      <w:r w:rsidRPr="00903529">
        <w:rPr>
          <w:b/>
          <w:bCs/>
          <w:i/>
          <w:sz w:val="22"/>
          <w:szCs w:val="22"/>
        </w:rPr>
        <w:t>Členové realizačního týmu</w:t>
      </w:r>
      <w:r w:rsidRPr="00903529">
        <w:rPr>
          <w:bCs/>
          <w:sz w:val="22"/>
          <w:szCs w:val="22"/>
        </w:rPr>
        <w:t>“)</w:t>
      </w:r>
      <w:r w:rsidRPr="00903529">
        <w:rPr>
          <w:sz w:val="22"/>
          <w:szCs w:val="22"/>
          <w:lang w:eastAsia="en-US" w:bidi="en-US"/>
        </w:rPr>
        <w:t>.</w:t>
      </w:r>
      <w:bookmarkEnd w:id="28"/>
      <w:r w:rsidR="00C21A1F">
        <w:rPr>
          <w:sz w:val="22"/>
          <w:szCs w:val="22"/>
          <w:lang w:eastAsia="en-US" w:bidi="en-US"/>
        </w:rPr>
        <w:t xml:space="preserve"> Zhotovitel je povinen zajistit, aby se všichni Členové realizačního týmu aktivně podíleli na provádění Díla a účastnili se jednání s Objednatelem v rámci kontrolních dnů, pokud to bude Objednatel vyžadovat.</w:t>
      </w:r>
    </w:p>
    <w:p w14:paraId="5E1AE204" w14:textId="77777777" w:rsidR="002A2206" w:rsidRPr="00903529" w:rsidRDefault="002A2206" w:rsidP="002A2206">
      <w:pPr>
        <w:ind w:left="567"/>
        <w:jc w:val="both"/>
        <w:rPr>
          <w:sz w:val="22"/>
          <w:szCs w:val="22"/>
        </w:rPr>
      </w:pPr>
    </w:p>
    <w:p w14:paraId="485D8DE4" w14:textId="77777777" w:rsidR="002A2206" w:rsidRPr="00903529" w:rsidRDefault="002A2206" w:rsidP="002A2206">
      <w:pPr>
        <w:numPr>
          <w:ilvl w:val="0"/>
          <w:numId w:val="1"/>
        </w:numPr>
        <w:suppressAutoHyphens/>
        <w:jc w:val="both"/>
        <w:rPr>
          <w:sz w:val="22"/>
          <w:szCs w:val="22"/>
        </w:rPr>
      </w:pPr>
      <w:r w:rsidRPr="00903529">
        <w:rPr>
          <w:sz w:val="22"/>
          <w:szCs w:val="22"/>
        </w:rPr>
        <w:t>Objednatel je oprávněn požadovat a Zhotovitel je povinen zabezpečit změnu Člena realizačního týmu, pokud je jeho činnost nedostatečná nebo neuspokojivá, zejména v případech, kdy:</w:t>
      </w:r>
    </w:p>
    <w:p w14:paraId="481946E2" w14:textId="77777777" w:rsidR="002A2206" w:rsidRPr="00903529" w:rsidRDefault="002A2206" w:rsidP="002A2206">
      <w:pPr>
        <w:numPr>
          <w:ilvl w:val="1"/>
          <w:numId w:val="1"/>
        </w:numPr>
        <w:suppressAutoHyphens/>
        <w:jc w:val="both"/>
        <w:rPr>
          <w:sz w:val="22"/>
          <w:szCs w:val="22"/>
        </w:rPr>
      </w:pPr>
      <w:r w:rsidRPr="00903529">
        <w:rPr>
          <w:sz w:val="22"/>
          <w:szCs w:val="22"/>
        </w:rPr>
        <w:t>kvalita plnění předmětu Smlouvy neodpovídá požadavkům Smlouvy;</w:t>
      </w:r>
    </w:p>
    <w:p w14:paraId="0CC12AE4" w14:textId="77777777" w:rsidR="002A2206" w:rsidRPr="00903529" w:rsidRDefault="002A2206" w:rsidP="002A2206">
      <w:pPr>
        <w:numPr>
          <w:ilvl w:val="1"/>
          <w:numId w:val="1"/>
        </w:numPr>
        <w:suppressAutoHyphens/>
        <w:jc w:val="both"/>
        <w:rPr>
          <w:sz w:val="22"/>
          <w:szCs w:val="22"/>
        </w:rPr>
      </w:pPr>
      <w:r w:rsidRPr="00903529">
        <w:rPr>
          <w:sz w:val="22"/>
          <w:szCs w:val="22"/>
        </w:rPr>
        <w:t xml:space="preserve">nejsou vykonávány </w:t>
      </w:r>
      <w:r w:rsidR="004C0C79">
        <w:rPr>
          <w:sz w:val="22"/>
          <w:szCs w:val="22"/>
        </w:rPr>
        <w:t>příkazy</w:t>
      </w:r>
      <w:r w:rsidR="004C0C79" w:rsidRPr="00903529">
        <w:rPr>
          <w:sz w:val="22"/>
          <w:szCs w:val="22"/>
        </w:rPr>
        <w:t xml:space="preserve"> </w:t>
      </w:r>
      <w:r w:rsidRPr="00903529">
        <w:rPr>
          <w:sz w:val="22"/>
          <w:szCs w:val="22"/>
        </w:rPr>
        <w:t>Objednatele udělené podle Smlouvy;</w:t>
      </w:r>
    </w:p>
    <w:p w14:paraId="699717AF" w14:textId="77777777" w:rsidR="002A2206" w:rsidRPr="00903529" w:rsidRDefault="002A2206" w:rsidP="002A2206">
      <w:pPr>
        <w:numPr>
          <w:ilvl w:val="1"/>
          <w:numId w:val="1"/>
        </w:numPr>
        <w:suppressAutoHyphens/>
        <w:jc w:val="both"/>
        <w:rPr>
          <w:sz w:val="22"/>
          <w:szCs w:val="22"/>
        </w:rPr>
      </w:pPr>
      <w:r w:rsidRPr="00903529">
        <w:rPr>
          <w:sz w:val="22"/>
          <w:szCs w:val="22"/>
        </w:rPr>
        <w:t>bude dán jiný závažný důvod pro změnu Člena realizačního týmu.</w:t>
      </w:r>
    </w:p>
    <w:p w14:paraId="647490E1" w14:textId="77777777" w:rsidR="002A2206" w:rsidRPr="00903529" w:rsidRDefault="002A2206" w:rsidP="002A2206">
      <w:pPr>
        <w:suppressAutoHyphens/>
        <w:ind w:left="567"/>
        <w:jc w:val="both"/>
        <w:rPr>
          <w:sz w:val="22"/>
          <w:szCs w:val="22"/>
        </w:rPr>
      </w:pPr>
      <w:r w:rsidRPr="00903529">
        <w:rPr>
          <w:sz w:val="22"/>
          <w:szCs w:val="22"/>
        </w:rPr>
        <w:t xml:space="preserve">Zhotovitel je povinen navrhnout nového Člena realizačního týmu do 10 dnů od doručení žádosti Objednatele. Pokud </w:t>
      </w:r>
      <w:r>
        <w:rPr>
          <w:sz w:val="22"/>
          <w:szCs w:val="22"/>
        </w:rPr>
        <w:t xml:space="preserve">se jedná o Člena realizačního týmu, kterého </w:t>
      </w:r>
      <w:r w:rsidRPr="00903529">
        <w:rPr>
          <w:sz w:val="22"/>
          <w:szCs w:val="22"/>
        </w:rPr>
        <w:t xml:space="preserve">Zhotovitel v Řízení veřejné zakázky </w:t>
      </w:r>
      <w:r>
        <w:rPr>
          <w:sz w:val="22"/>
          <w:szCs w:val="22"/>
        </w:rPr>
        <w:t>uvedl pro účely hodnocení kritéria kvality</w:t>
      </w:r>
      <w:r w:rsidR="004D75A8">
        <w:rPr>
          <w:sz w:val="22"/>
          <w:szCs w:val="22"/>
        </w:rPr>
        <w:t xml:space="preserve"> nebo jehož prostřednictvím Zhotovitel prokazoval kvalifikaci</w:t>
      </w:r>
      <w:r>
        <w:rPr>
          <w:sz w:val="22"/>
          <w:szCs w:val="22"/>
        </w:rPr>
        <w:t xml:space="preserve">, musí nový Člen realizačního týmu disponovat stejnou nebo vyšší úrovní </w:t>
      </w:r>
      <w:r w:rsidR="00F52C1F">
        <w:rPr>
          <w:sz w:val="22"/>
          <w:szCs w:val="22"/>
        </w:rPr>
        <w:t xml:space="preserve">tohoto </w:t>
      </w:r>
      <w:r>
        <w:rPr>
          <w:sz w:val="22"/>
          <w:szCs w:val="22"/>
        </w:rPr>
        <w:t>kritéria kvality</w:t>
      </w:r>
      <w:r w:rsidR="004D75A8">
        <w:rPr>
          <w:sz w:val="22"/>
          <w:szCs w:val="22"/>
        </w:rPr>
        <w:t xml:space="preserve"> a kvalifikace</w:t>
      </w:r>
      <w:r>
        <w:rPr>
          <w:sz w:val="22"/>
          <w:szCs w:val="22"/>
        </w:rPr>
        <w:t xml:space="preserve">. </w:t>
      </w:r>
      <w:r w:rsidRPr="00903529">
        <w:rPr>
          <w:sz w:val="22"/>
          <w:szCs w:val="22"/>
        </w:rPr>
        <w:t xml:space="preserve">Nový Člen realizačního týmu musí být odsouhlasen Objednatelem postupem obdobným postupu dle odstavce </w:t>
      </w:r>
      <w:r w:rsidRPr="00903529">
        <w:fldChar w:fldCharType="begin"/>
      </w:r>
      <w:r w:rsidRPr="00903529">
        <w:instrText xml:space="preserve"> REF _Ref433119755 \r \h  \* MERGEFORMAT </w:instrText>
      </w:r>
      <w:r w:rsidRPr="00903529">
        <w:fldChar w:fldCharType="separate"/>
      </w:r>
      <w:r w:rsidR="007F013C" w:rsidRPr="007F013C">
        <w:rPr>
          <w:sz w:val="22"/>
          <w:szCs w:val="22"/>
        </w:rPr>
        <w:t>45</w:t>
      </w:r>
      <w:r w:rsidRPr="00903529">
        <w:fldChar w:fldCharType="end"/>
      </w:r>
      <w:r w:rsidRPr="00903529">
        <w:rPr>
          <w:sz w:val="22"/>
          <w:szCs w:val="22"/>
        </w:rPr>
        <w:t xml:space="preserve"> Smlouvy.</w:t>
      </w:r>
    </w:p>
    <w:p w14:paraId="66E6EEB0" w14:textId="77777777" w:rsidR="002A2206" w:rsidRPr="00903529" w:rsidRDefault="002A2206" w:rsidP="002A2206">
      <w:pPr>
        <w:suppressAutoHyphens/>
        <w:ind w:left="567"/>
        <w:jc w:val="both"/>
        <w:rPr>
          <w:sz w:val="22"/>
          <w:szCs w:val="22"/>
        </w:rPr>
      </w:pPr>
    </w:p>
    <w:p w14:paraId="445FC5CE" w14:textId="77777777" w:rsidR="002A2206" w:rsidRPr="00903529" w:rsidRDefault="002A2206" w:rsidP="002A2206">
      <w:pPr>
        <w:numPr>
          <w:ilvl w:val="0"/>
          <w:numId w:val="1"/>
        </w:numPr>
        <w:suppressAutoHyphens/>
        <w:jc w:val="both"/>
        <w:rPr>
          <w:sz w:val="22"/>
          <w:szCs w:val="22"/>
        </w:rPr>
      </w:pPr>
      <w:bookmarkStart w:id="32" w:name="_Ref433119755"/>
      <w:r w:rsidRPr="00903529">
        <w:rPr>
          <w:sz w:val="22"/>
          <w:szCs w:val="22"/>
        </w:rPr>
        <w:lastRenderedPageBreak/>
        <w:t>Zhotovitel je oprávněn změnit Člena, resp. Členy realizačního týmu z důvodů na straně Zhotovitele pouze s předchozím písemným souhlasem Objednatele. Objednatel vydá písemný souhlas se změnou do 10 dnů od doručení žádosti Zhotovitele. Objednatel souhlas se změnou nevydá, pokud:</w:t>
      </w:r>
      <w:bookmarkEnd w:id="32"/>
      <w:r w:rsidRPr="00903529">
        <w:rPr>
          <w:sz w:val="22"/>
          <w:szCs w:val="22"/>
        </w:rPr>
        <w:t xml:space="preserve"> </w:t>
      </w:r>
    </w:p>
    <w:p w14:paraId="293450F2" w14:textId="77777777" w:rsidR="002A2206" w:rsidRPr="00903529" w:rsidRDefault="002A2206" w:rsidP="002A2206">
      <w:pPr>
        <w:numPr>
          <w:ilvl w:val="1"/>
          <w:numId w:val="1"/>
        </w:numPr>
        <w:suppressAutoHyphens/>
        <w:ind w:left="1276" w:hanging="709"/>
        <w:jc w:val="both"/>
        <w:rPr>
          <w:sz w:val="22"/>
          <w:szCs w:val="22"/>
        </w:rPr>
      </w:pPr>
      <w:r w:rsidRPr="00903529">
        <w:rPr>
          <w:sz w:val="22"/>
          <w:szCs w:val="22"/>
        </w:rPr>
        <w:t xml:space="preserve">nový Člen realizačního týmu nebude mít stejnou či vyšší </w:t>
      </w:r>
      <w:r>
        <w:rPr>
          <w:sz w:val="22"/>
          <w:szCs w:val="22"/>
        </w:rPr>
        <w:t xml:space="preserve">úroveň kritéria kvality </w:t>
      </w:r>
      <w:r w:rsidR="004D75A8">
        <w:rPr>
          <w:sz w:val="22"/>
          <w:szCs w:val="22"/>
        </w:rPr>
        <w:t>a</w:t>
      </w:r>
      <w:r w:rsidR="005F2226">
        <w:rPr>
          <w:sz w:val="22"/>
          <w:szCs w:val="22"/>
        </w:rPr>
        <w:t> </w:t>
      </w:r>
      <w:r w:rsidR="004D75A8">
        <w:rPr>
          <w:sz w:val="22"/>
          <w:szCs w:val="22"/>
        </w:rPr>
        <w:t>kvalifikace</w:t>
      </w:r>
      <w:r w:rsidRPr="00903529">
        <w:rPr>
          <w:sz w:val="22"/>
          <w:szCs w:val="22"/>
        </w:rPr>
        <w:t xml:space="preserve"> jako původní nahrazovaný Člen realizačního týmu nebo</w:t>
      </w:r>
    </w:p>
    <w:p w14:paraId="571216F9" w14:textId="77777777" w:rsidR="002A2206" w:rsidRPr="002A2206" w:rsidRDefault="002A2206" w:rsidP="002A2206">
      <w:pPr>
        <w:numPr>
          <w:ilvl w:val="1"/>
          <w:numId w:val="1"/>
        </w:numPr>
        <w:suppressAutoHyphens/>
        <w:ind w:left="1276" w:hanging="709"/>
        <w:jc w:val="both"/>
        <w:rPr>
          <w:sz w:val="22"/>
          <w:szCs w:val="22"/>
        </w:rPr>
      </w:pPr>
      <w:r w:rsidRPr="00903529">
        <w:rPr>
          <w:sz w:val="22"/>
          <w:szCs w:val="22"/>
        </w:rPr>
        <w:t>po Objednateli nelze spravedlivě požadovat, aby s takovou změnou souhlasil.</w:t>
      </w:r>
    </w:p>
    <w:p w14:paraId="6C083E19" w14:textId="77777777" w:rsidR="002A2206" w:rsidRDefault="002A2206" w:rsidP="002A2206">
      <w:pPr>
        <w:pStyle w:val="Odstavecseseznamem"/>
        <w:rPr>
          <w:sz w:val="22"/>
          <w:szCs w:val="22"/>
        </w:rPr>
      </w:pPr>
    </w:p>
    <w:p w14:paraId="134337A7" w14:textId="77777777" w:rsidR="00F03509" w:rsidRPr="00903529" w:rsidRDefault="00F03509" w:rsidP="001E730C">
      <w:pPr>
        <w:pStyle w:val="Odstavecseseznamem"/>
        <w:numPr>
          <w:ilvl w:val="0"/>
          <w:numId w:val="1"/>
        </w:numPr>
        <w:jc w:val="both"/>
        <w:rPr>
          <w:sz w:val="22"/>
          <w:szCs w:val="22"/>
        </w:rPr>
      </w:pPr>
      <w:r w:rsidRPr="00903529">
        <w:rPr>
          <w:sz w:val="22"/>
          <w:szCs w:val="22"/>
        </w:rPr>
        <w:t>Zhotovitel je povinen při plnění předmětu Smlouvy postupovat v souladu s příslušnými ČSN, ČSN EN a právními předpisy platnými a účinnými v době plnění předmětu Smlouvy</w:t>
      </w:r>
      <w:r w:rsidR="004E73F8" w:rsidRPr="00903529">
        <w:rPr>
          <w:sz w:val="22"/>
          <w:szCs w:val="22"/>
        </w:rPr>
        <w:t xml:space="preserve"> (zejména </w:t>
      </w:r>
      <w:r w:rsidR="004E73F8" w:rsidRPr="00E72C4B">
        <w:rPr>
          <w:sz w:val="22"/>
          <w:szCs w:val="22"/>
        </w:rPr>
        <w:t xml:space="preserve">Občanským zákoníkem, </w:t>
      </w:r>
      <w:r w:rsidR="00E72C4B" w:rsidRPr="00E72C4B">
        <w:rPr>
          <w:sz w:val="22"/>
          <w:szCs w:val="22"/>
        </w:rPr>
        <w:t>S</w:t>
      </w:r>
      <w:r w:rsidR="004E73F8" w:rsidRPr="00E72C4B">
        <w:rPr>
          <w:sz w:val="22"/>
          <w:szCs w:val="22"/>
        </w:rPr>
        <w:t>tavební</w:t>
      </w:r>
      <w:r w:rsidR="00E72C4B" w:rsidRPr="00E72C4B">
        <w:rPr>
          <w:sz w:val="22"/>
          <w:szCs w:val="22"/>
        </w:rPr>
        <w:t>m</w:t>
      </w:r>
      <w:r w:rsidR="004E73F8" w:rsidRPr="00E72C4B">
        <w:rPr>
          <w:sz w:val="22"/>
          <w:szCs w:val="22"/>
        </w:rPr>
        <w:t xml:space="preserve"> zákon</w:t>
      </w:r>
      <w:r w:rsidR="00E72C4B" w:rsidRPr="00E72C4B">
        <w:rPr>
          <w:sz w:val="22"/>
          <w:szCs w:val="22"/>
        </w:rPr>
        <w:t>em</w:t>
      </w:r>
      <w:r w:rsidR="004E73F8" w:rsidRPr="00E72C4B">
        <w:rPr>
          <w:sz w:val="22"/>
          <w:szCs w:val="22"/>
        </w:rPr>
        <w:t xml:space="preserve"> a</w:t>
      </w:r>
      <w:r w:rsidR="00400F00" w:rsidRPr="00E72C4B">
        <w:rPr>
          <w:sz w:val="22"/>
          <w:szCs w:val="22"/>
        </w:rPr>
        <w:t xml:space="preserve"> zákonem č. </w:t>
      </w:r>
      <w:r w:rsidR="001E730C" w:rsidRPr="00E72C4B">
        <w:rPr>
          <w:sz w:val="22"/>
          <w:szCs w:val="22"/>
        </w:rPr>
        <w:t>134/2016 Sb., o zadávání veřejných</w:t>
      </w:r>
      <w:r w:rsidR="001E730C" w:rsidRPr="001E730C">
        <w:rPr>
          <w:sz w:val="22"/>
          <w:szCs w:val="22"/>
        </w:rPr>
        <w:t xml:space="preserve"> zakázek</w:t>
      </w:r>
      <w:r w:rsidR="004E73F8" w:rsidRPr="00903529">
        <w:rPr>
          <w:sz w:val="22"/>
          <w:szCs w:val="22"/>
        </w:rPr>
        <w:t xml:space="preserve"> </w:t>
      </w:r>
      <w:r w:rsidR="001E730C">
        <w:rPr>
          <w:sz w:val="22"/>
          <w:szCs w:val="22"/>
        </w:rPr>
        <w:t>(dále jen „</w:t>
      </w:r>
      <w:r w:rsidR="004E73F8" w:rsidRPr="000028CE">
        <w:rPr>
          <w:b/>
          <w:i/>
          <w:sz w:val="22"/>
          <w:szCs w:val="22"/>
        </w:rPr>
        <w:t>Zákon o</w:t>
      </w:r>
      <w:r w:rsidR="001E730C" w:rsidRPr="000028CE">
        <w:rPr>
          <w:b/>
          <w:i/>
          <w:sz w:val="22"/>
          <w:szCs w:val="22"/>
        </w:rPr>
        <w:t xml:space="preserve"> zadávání</w:t>
      </w:r>
      <w:r w:rsidR="004E73F8" w:rsidRPr="000028CE">
        <w:rPr>
          <w:b/>
          <w:i/>
          <w:sz w:val="22"/>
          <w:szCs w:val="22"/>
        </w:rPr>
        <w:t xml:space="preserve"> veřejných zakáz</w:t>
      </w:r>
      <w:r w:rsidR="001E730C" w:rsidRPr="000028CE">
        <w:rPr>
          <w:b/>
          <w:i/>
          <w:sz w:val="22"/>
          <w:szCs w:val="22"/>
        </w:rPr>
        <w:t>e</w:t>
      </w:r>
      <w:r w:rsidR="004E73F8" w:rsidRPr="000028CE">
        <w:rPr>
          <w:b/>
          <w:i/>
          <w:sz w:val="22"/>
          <w:szCs w:val="22"/>
        </w:rPr>
        <w:t>k</w:t>
      </w:r>
      <w:r w:rsidR="001E730C">
        <w:rPr>
          <w:sz w:val="22"/>
          <w:szCs w:val="22"/>
        </w:rPr>
        <w:t>“</w:t>
      </w:r>
      <w:r w:rsidR="004E73F8" w:rsidRPr="00903529">
        <w:rPr>
          <w:sz w:val="22"/>
          <w:szCs w:val="22"/>
        </w:rPr>
        <w:t>)</w:t>
      </w:r>
      <w:r w:rsidRPr="00903529">
        <w:rPr>
          <w:sz w:val="22"/>
          <w:szCs w:val="22"/>
        </w:rPr>
        <w:t xml:space="preserve"> a dalšími podmínkami Objednatele sjednanými ve Smlouvě.</w:t>
      </w:r>
      <w:r w:rsidR="005F0ED9" w:rsidRPr="00903529">
        <w:rPr>
          <w:sz w:val="22"/>
          <w:szCs w:val="22"/>
        </w:rPr>
        <w:t xml:space="preserve"> Zhotovitel odpovídá za správnost a úplnost Díla.</w:t>
      </w:r>
    </w:p>
    <w:p w14:paraId="14BAAACE" w14:textId="77777777" w:rsidR="00F03509" w:rsidRPr="00903529" w:rsidRDefault="00F03509" w:rsidP="00F03509">
      <w:pPr>
        <w:pStyle w:val="Odstavecseseznamem"/>
        <w:ind w:left="567"/>
        <w:jc w:val="both"/>
        <w:rPr>
          <w:sz w:val="22"/>
          <w:szCs w:val="22"/>
        </w:rPr>
      </w:pPr>
    </w:p>
    <w:p w14:paraId="58376FF6" w14:textId="77777777" w:rsidR="00F03509" w:rsidRPr="00903529" w:rsidRDefault="00F03509" w:rsidP="00322188">
      <w:pPr>
        <w:pStyle w:val="Odstavecseseznamem"/>
        <w:numPr>
          <w:ilvl w:val="0"/>
          <w:numId w:val="1"/>
        </w:numPr>
        <w:jc w:val="both"/>
        <w:rPr>
          <w:sz w:val="22"/>
          <w:szCs w:val="22"/>
        </w:rPr>
      </w:pPr>
      <w:r w:rsidRPr="00903529">
        <w:rPr>
          <w:sz w:val="22"/>
          <w:szCs w:val="22"/>
        </w:rPr>
        <w:t>Zhotovitel je dále povinen při plnění předmětu Sml</w:t>
      </w:r>
      <w:r w:rsidR="00CF7C8F" w:rsidRPr="00903529">
        <w:rPr>
          <w:sz w:val="22"/>
          <w:szCs w:val="22"/>
        </w:rPr>
        <w:t>ouvy postupovat s náležitou péčí</w:t>
      </w:r>
      <w:r w:rsidRPr="00903529">
        <w:rPr>
          <w:sz w:val="22"/>
          <w:szCs w:val="22"/>
        </w:rPr>
        <w:t xml:space="preserve">, dle svých odborných znalostí a zkušeností, v souladu se zájmy Objednatele a podle </w:t>
      </w:r>
      <w:r w:rsidR="004C0C79">
        <w:rPr>
          <w:sz w:val="22"/>
          <w:szCs w:val="22"/>
        </w:rPr>
        <w:t>příkazů</w:t>
      </w:r>
      <w:r w:rsidR="004C0C79" w:rsidRPr="00903529">
        <w:rPr>
          <w:sz w:val="22"/>
          <w:szCs w:val="22"/>
        </w:rPr>
        <w:t xml:space="preserve"> </w:t>
      </w:r>
      <w:r w:rsidRPr="00903529">
        <w:rPr>
          <w:sz w:val="22"/>
          <w:szCs w:val="22"/>
        </w:rPr>
        <w:t xml:space="preserve">Objednatele, pokud Objednatel takové </w:t>
      </w:r>
      <w:r w:rsidR="004C0C79">
        <w:rPr>
          <w:sz w:val="22"/>
          <w:szCs w:val="22"/>
        </w:rPr>
        <w:t>příkazy</w:t>
      </w:r>
      <w:r w:rsidR="004C0C79" w:rsidRPr="00903529">
        <w:rPr>
          <w:sz w:val="22"/>
          <w:szCs w:val="22"/>
        </w:rPr>
        <w:t xml:space="preserve"> </w:t>
      </w:r>
      <w:r w:rsidRPr="00903529">
        <w:rPr>
          <w:sz w:val="22"/>
          <w:szCs w:val="22"/>
        </w:rPr>
        <w:t>Zhotoviteli udělí.</w:t>
      </w:r>
    </w:p>
    <w:p w14:paraId="61CF0303" w14:textId="77777777" w:rsidR="00F03509" w:rsidRPr="00903529" w:rsidRDefault="00F03509" w:rsidP="00F03509">
      <w:pPr>
        <w:pStyle w:val="Odstavecseseznamem"/>
        <w:ind w:left="567"/>
        <w:jc w:val="both"/>
        <w:rPr>
          <w:sz w:val="22"/>
          <w:szCs w:val="22"/>
        </w:rPr>
      </w:pPr>
    </w:p>
    <w:p w14:paraId="5DB37157" w14:textId="77777777" w:rsidR="00823DC7" w:rsidRDefault="00823DC7" w:rsidP="00322188">
      <w:pPr>
        <w:pStyle w:val="Odstavecseseznamem"/>
        <w:numPr>
          <w:ilvl w:val="0"/>
          <w:numId w:val="1"/>
        </w:numPr>
        <w:jc w:val="both"/>
        <w:rPr>
          <w:sz w:val="22"/>
          <w:szCs w:val="22"/>
        </w:rPr>
      </w:pPr>
      <w:r>
        <w:rPr>
          <w:sz w:val="22"/>
          <w:szCs w:val="22"/>
        </w:rPr>
        <w:t>Zhotovitel nesmí vytvořit pro třetí osobu shodné či zaměnitelné dílo s Dílem dle Smlouvy či jeho část s využitím podkladů (originály</w:t>
      </w:r>
      <w:r w:rsidRPr="00823DC7">
        <w:rPr>
          <w:sz w:val="22"/>
          <w:szCs w:val="22"/>
        </w:rPr>
        <w:t xml:space="preserve"> náčrtů, dat, výkresů, textových vyjádření atd.) vytvořených v rámci </w:t>
      </w:r>
      <w:r>
        <w:rPr>
          <w:sz w:val="22"/>
          <w:szCs w:val="22"/>
        </w:rPr>
        <w:t>S</w:t>
      </w:r>
      <w:r w:rsidRPr="00823DC7">
        <w:rPr>
          <w:sz w:val="22"/>
          <w:szCs w:val="22"/>
        </w:rPr>
        <w:t>mlouvy.</w:t>
      </w:r>
    </w:p>
    <w:p w14:paraId="480FFBFC" w14:textId="77777777" w:rsidR="00F03509" w:rsidRPr="00903529" w:rsidRDefault="00F03509" w:rsidP="00C30FB9">
      <w:pPr>
        <w:jc w:val="both"/>
        <w:rPr>
          <w:sz w:val="22"/>
          <w:szCs w:val="22"/>
          <w:highlight w:val="yellow"/>
        </w:rPr>
      </w:pPr>
    </w:p>
    <w:p w14:paraId="2842C32C" w14:textId="77777777" w:rsidR="00C30FB9" w:rsidRPr="00903529" w:rsidRDefault="00C30FB9" w:rsidP="00C30FB9">
      <w:pPr>
        <w:jc w:val="both"/>
        <w:rPr>
          <w:sz w:val="22"/>
          <w:szCs w:val="22"/>
          <w:highlight w:val="red"/>
        </w:rPr>
      </w:pPr>
      <w:bookmarkStart w:id="33" w:name="_Toc383117520"/>
      <w:bookmarkEnd w:id="27"/>
      <w:bookmarkEnd w:id="29"/>
      <w:bookmarkEnd w:id="30"/>
      <w:bookmarkEnd w:id="31"/>
    </w:p>
    <w:p w14:paraId="2446338C" w14:textId="77777777" w:rsidR="00441AE5" w:rsidRPr="00903529" w:rsidRDefault="00441AE5" w:rsidP="00441AE5">
      <w:pPr>
        <w:pStyle w:val="Nadpis1"/>
        <w:rPr>
          <w:szCs w:val="22"/>
        </w:rPr>
      </w:pPr>
      <w:r w:rsidRPr="00903529">
        <w:rPr>
          <w:szCs w:val="22"/>
        </w:rPr>
        <w:t xml:space="preserve">PŘEDÁNÍ A PŘEVZETÍ </w:t>
      </w:r>
      <w:r w:rsidR="009D2461" w:rsidRPr="00903529">
        <w:rPr>
          <w:szCs w:val="22"/>
        </w:rPr>
        <w:t>VÝSLEDKŮ ČINNOSTI ZHOTOVITELE</w:t>
      </w:r>
    </w:p>
    <w:p w14:paraId="34343D0E" w14:textId="77777777" w:rsidR="00441AE5" w:rsidRPr="00903529" w:rsidRDefault="00441AE5" w:rsidP="00441AE5">
      <w:pPr>
        <w:keepNext/>
        <w:keepLines/>
        <w:rPr>
          <w:sz w:val="22"/>
          <w:szCs w:val="22"/>
        </w:rPr>
      </w:pPr>
    </w:p>
    <w:p w14:paraId="53170898" w14:textId="77777777" w:rsidR="00441AE5" w:rsidRPr="00903529" w:rsidRDefault="00441AE5" w:rsidP="00322188">
      <w:pPr>
        <w:keepNext/>
        <w:keepLines/>
        <w:numPr>
          <w:ilvl w:val="0"/>
          <w:numId w:val="1"/>
        </w:numPr>
        <w:jc w:val="both"/>
        <w:rPr>
          <w:sz w:val="22"/>
          <w:szCs w:val="22"/>
        </w:rPr>
      </w:pPr>
      <w:r w:rsidRPr="00903529">
        <w:rPr>
          <w:sz w:val="22"/>
          <w:szCs w:val="22"/>
        </w:rPr>
        <w:t xml:space="preserve">Zhotovitel je povinen písemně informovat Objednatele o termínu předání </w:t>
      </w:r>
      <w:r w:rsidR="009D2461" w:rsidRPr="00903529">
        <w:rPr>
          <w:sz w:val="22"/>
          <w:szCs w:val="22"/>
        </w:rPr>
        <w:t xml:space="preserve">Díla </w:t>
      </w:r>
      <w:r w:rsidR="00823DC7">
        <w:rPr>
          <w:sz w:val="22"/>
          <w:szCs w:val="22"/>
        </w:rPr>
        <w:t>nebo jeho části</w:t>
      </w:r>
      <w:r w:rsidR="009D2461" w:rsidRPr="00903529">
        <w:rPr>
          <w:sz w:val="22"/>
          <w:szCs w:val="22"/>
        </w:rPr>
        <w:t>,</w:t>
      </w:r>
      <w:r w:rsidR="00297DE6" w:rsidRPr="00903529">
        <w:rPr>
          <w:sz w:val="22"/>
          <w:szCs w:val="22"/>
        </w:rPr>
        <w:t xml:space="preserve"> resp. hmotných nosičů, které výsledky činnosti Zhotovitele zachycují,</w:t>
      </w:r>
      <w:r w:rsidRPr="00903529">
        <w:rPr>
          <w:sz w:val="22"/>
          <w:szCs w:val="22"/>
        </w:rPr>
        <w:t xml:space="preserve"> a to alespoň </w:t>
      </w:r>
      <w:r w:rsidR="008F7993" w:rsidRPr="00903529">
        <w:rPr>
          <w:sz w:val="22"/>
          <w:szCs w:val="22"/>
        </w:rPr>
        <w:t>5</w:t>
      </w:r>
      <w:r w:rsidR="000844CC" w:rsidRPr="00903529">
        <w:rPr>
          <w:sz w:val="22"/>
          <w:szCs w:val="22"/>
        </w:rPr>
        <w:t> </w:t>
      </w:r>
      <w:r w:rsidRPr="00903529">
        <w:rPr>
          <w:sz w:val="22"/>
          <w:szCs w:val="22"/>
        </w:rPr>
        <w:t>dní předem.</w:t>
      </w:r>
    </w:p>
    <w:p w14:paraId="35B18623" w14:textId="77777777" w:rsidR="00441AE5" w:rsidRPr="00903529" w:rsidRDefault="00441AE5" w:rsidP="00441AE5">
      <w:pPr>
        <w:ind w:left="567"/>
        <w:jc w:val="both"/>
        <w:rPr>
          <w:sz w:val="22"/>
          <w:szCs w:val="22"/>
        </w:rPr>
      </w:pPr>
    </w:p>
    <w:p w14:paraId="7673BB29" w14:textId="77777777" w:rsidR="00441AE5" w:rsidRPr="00903529" w:rsidRDefault="00441AE5" w:rsidP="00322188">
      <w:pPr>
        <w:numPr>
          <w:ilvl w:val="0"/>
          <w:numId w:val="1"/>
        </w:numPr>
        <w:jc w:val="both"/>
        <w:rPr>
          <w:sz w:val="22"/>
          <w:szCs w:val="22"/>
        </w:rPr>
      </w:pPr>
      <w:bookmarkStart w:id="34" w:name="_Ref391909747"/>
      <w:r w:rsidRPr="00903529">
        <w:rPr>
          <w:sz w:val="22"/>
          <w:szCs w:val="22"/>
        </w:rPr>
        <w:t xml:space="preserve">Objednatel </w:t>
      </w:r>
      <w:r w:rsidR="009D2461" w:rsidRPr="00903529">
        <w:rPr>
          <w:sz w:val="22"/>
          <w:szCs w:val="22"/>
        </w:rPr>
        <w:t xml:space="preserve">výsledky činnosti </w:t>
      </w:r>
      <w:r w:rsidR="00FD54E5" w:rsidRPr="00903529">
        <w:rPr>
          <w:sz w:val="22"/>
          <w:szCs w:val="22"/>
        </w:rPr>
        <w:t>Zhoto</w:t>
      </w:r>
      <w:r w:rsidR="00297DE6" w:rsidRPr="00903529">
        <w:rPr>
          <w:sz w:val="22"/>
          <w:szCs w:val="22"/>
        </w:rPr>
        <w:t xml:space="preserve">vitele </w:t>
      </w:r>
      <w:r w:rsidRPr="00903529">
        <w:rPr>
          <w:sz w:val="22"/>
          <w:szCs w:val="22"/>
        </w:rPr>
        <w:t xml:space="preserve">převezme za předpokladu, že </w:t>
      </w:r>
      <w:r w:rsidR="00297DE6" w:rsidRPr="00903529">
        <w:rPr>
          <w:sz w:val="22"/>
          <w:szCs w:val="22"/>
        </w:rPr>
        <w:t xml:space="preserve">jsou </w:t>
      </w:r>
      <w:r w:rsidRPr="00903529">
        <w:rPr>
          <w:sz w:val="22"/>
          <w:szCs w:val="22"/>
        </w:rPr>
        <w:t>dokončené</w:t>
      </w:r>
      <w:r w:rsidR="00C1618C" w:rsidRPr="00903529">
        <w:rPr>
          <w:sz w:val="22"/>
          <w:szCs w:val="22"/>
        </w:rPr>
        <w:t xml:space="preserve"> a </w:t>
      </w:r>
      <w:r w:rsidR="00297DE6" w:rsidRPr="00903529">
        <w:rPr>
          <w:sz w:val="22"/>
          <w:szCs w:val="22"/>
        </w:rPr>
        <w:t>odpovídají příslušným ČSN, ČSN EN a právním předpisů</w:t>
      </w:r>
      <w:r w:rsidR="00CF7C8F" w:rsidRPr="00903529">
        <w:rPr>
          <w:sz w:val="22"/>
          <w:szCs w:val="22"/>
        </w:rPr>
        <w:t>m</w:t>
      </w:r>
      <w:r w:rsidR="00297DE6" w:rsidRPr="00903529">
        <w:rPr>
          <w:sz w:val="22"/>
          <w:szCs w:val="22"/>
        </w:rPr>
        <w:t xml:space="preserve"> (zejména </w:t>
      </w:r>
      <w:r w:rsidR="00823DC7">
        <w:rPr>
          <w:sz w:val="22"/>
          <w:szCs w:val="22"/>
        </w:rPr>
        <w:t>Stavebnímu zákonu a</w:t>
      </w:r>
      <w:r w:rsidR="005F2226">
        <w:rPr>
          <w:sz w:val="22"/>
          <w:szCs w:val="22"/>
        </w:rPr>
        <w:t> </w:t>
      </w:r>
      <w:r w:rsidR="00823DC7">
        <w:rPr>
          <w:sz w:val="22"/>
          <w:szCs w:val="22"/>
        </w:rPr>
        <w:t>Z</w:t>
      </w:r>
      <w:r w:rsidR="00FD54E5" w:rsidRPr="00903529">
        <w:rPr>
          <w:sz w:val="22"/>
          <w:szCs w:val="22"/>
        </w:rPr>
        <w:t xml:space="preserve">ákonu o </w:t>
      </w:r>
      <w:r w:rsidR="001E730C">
        <w:rPr>
          <w:sz w:val="22"/>
          <w:szCs w:val="22"/>
        </w:rPr>
        <w:t xml:space="preserve">zadávání </w:t>
      </w:r>
      <w:r w:rsidR="00FD54E5" w:rsidRPr="00903529">
        <w:rPr>
          <w:sz w:val="22"/>
          <w:szCs w:val="22"/>
        </w:rPr>
        <w:t>veřejných zakáz</w:t>
      </w:r>
      <w:r w:rsidR="001E730C">
        <w:rPr>
          <w:sz w:val="22"/>
          <w:szCs w:val="22"/>
        </w:rPr>
        <w:t>e</w:t>
      </w:r>
      <w:r w:rsidR="00FD54E5" w:rsidRPr="00903529">
        <w:rPr>
          <w:sz w:val="22"/>
          <w:szCs w:val="22"/>
        </w:rPr>
        <w:t>k</w:t>
      </w:r>
      <w:r w:rsidR="00823DC7">
        <w:rPr>
          <w:sz w:val="22"/>
          <w:szCs w:val="22"/>
        </w:rPr>
        <w:t>)</w:t>
      </w:r>
      <w:r w:rsidR="00297DE6" w:rsidRPr="00903529">
        <w:rPr>
          <w:sz w:val="22"/>
          <w:szCs w:val="22"/>
        </w:rPr>
        <w:t xml:space="preserve"> a dalším podmínk</w:t>
      </w:r>
      <w:r w:rsidR="00FD54E5" w:rsidRPr="00903529">
        <w:rPr>
          <w:sz w:val="22"/>
          <w:szCs w:val="22"/>
        </w:rPr>
        <w:t xml:space="preserve">ám </w:t>
      </w:r>
      <w:r w:rsidR="00297DE6" w:rsidRPr="00903529">
        <w:rPr>
          <w:sz w:val="22"/>
          <w:szCs w:val="22"/>
        </w:rPr>
        <w:t>Objednatele sjednaným ve Smlouvě</w:t>
      </w:r>
      <w:bookmarkEnd w:id="34"/>
      <w:r w:rsidR="00FD54E5" w:rsidRPr="00903529">
        <w:rPr>
          <w:sz w:val="22"/>
          <w:szCs w:val="22"/>
        </w:rPr>
        <w:t>.</w:t>
      </w:r>
    </w:p>
    <w:p w14:paraId="50E01AEA" w14:textId="77777777" w:rsidR="00FD54E5" w:rsidRPr="00903529" w:rsidRDefault="00FD54E5" w:rsidP="00FD54E5">
      <w:pPr>
        <w:ind w:left="567"/>
        <w:jc w:val="both"/>
        <w:rPr>
          <w:sz w:val="22"/>
          <w:szCs w:val="22"/>
        </w:rPr>
      </w:pPr>
    </w:p>
    <w:p w14:paraId="40756923" w14:textId="77777777" w:rsidR="00E25159" w:rsidRPr="00E25159" w:rsidRDefault="00A06BBD" w:rsidP="00E25159">
      <w:pPr>
        <w:numPr>
          <w:ilvl w:val="0"/>
          <w:numId w:val="1"/>
        </w:numPr>
        <w:jc w:val="both"/>
        <w:rPr>
          <w:sz w:val="22"/>
          <w:szCs w:val="22"/>
        </w:rPr>
      </w:pPr>
      <w:bookmarkStart w:id="35" w:name="_Ref474740994"/>
      <w:r w:rsidRPr="005D419B">
        <w:rPr>
          <w:sz w:val="22"/>
          <w:szCs w:val="22"/>
        </w:rPr>
        <w:t xml:space="preserve">Přejímací řízení, které je součástí plnění každé jednotlivé </w:t>
      </w:r>
      <w:r>
        <w:rPr>
          <w:sz w:val="22"/>
          <w:szCs w:val="22"/>
        </w:rPr>
        <w:t>E</w:t>
      </w:r>
      <w:r w:rsidRPr="005D419B">
        <w:rPr>
          <w:sz w:val="22"/>
          <w:szCs w:val="22"/>
        </w:rPr>
        <w:t>tapy</w:t>
      </w:r>
      <w:r>
        <w:rPr>
          <w:sz w:val="22"/>
          <w:szCs w:val="22"/>
        </w:rPr>
        <w:t xml:space="preserve"> Díla</w:t>
      </w:r>
      <w:r w:rsidRPr="005D419B">
        <w:rPr>
          <w:sz w:val="22"/>
          <w:szCs w:val="22"/>
        </w:rPr>
        <w:t>, bude spočívat v kontrole formální a obecné obsahové správnosti předávané</w:t>
      </w:r>
      <w:r>
        <w:rPr>
          <w:sz w:val="22"/>
          <w:szCs w:val="22"/>
        </w:rPr>
        <w:t xml:space="preserve"> Etapy</w:t>
      </w:r>
      <w:r w:rsidRPr="005D419B">
        <w:rPr>
          <w:sz w:val="22"/>
          <w:szCs w:val="22"/>
        </w:rPr>
        <w:t xml:space="preserve"> </w:t>
      </w:r>
      <w:r>
        <w:rPr>
          <w:sz w:val="22"/>
          <w:szCs w:val="22"/>
        </w:rPr>
        <w:t>D</w:t>
      </w:r>
      <w:r w:rsidRPr="005D419B">
        <w:rPr>
          <w:sz w:val="22"/>
          <w:szCs w:val="22"/>
        </w:rPr>
        <w:t xml:space="preserve">íla </w:t>
      </w:r>
      <w:r>
        <w:rPr>
          <w:sz w:val="22"/>
          <w:szCs w:val="22"/>
        </w:rPr>
        <w:t>O</w:t>
      </w:r>
      <w:r w:rsidRPr="005D419B">
        <w:rPr>
          <w:sz w:val="22"/>
          <w:szCs w:val="22"/>
        </w:rPr>
        <w:t>bjednatelem. Lhůta pro trvání přejímacího řízení je stanovena</w:t>
      </w:r>
      <w:r w:rsidR="0067050D">
        <w:rPr>
          <w:sz w:val="22"/>
          <w:szCs w:val="22"/>
        </w:rPr>
        <w:t xml:space="preserve"> </w:t>
      </w:r>
      <w:r w:rsidRPr="0067050D">
        <w:rPr>
          <w:sz w:val="22"/>
          <w:szCs w:val="22"/>
        </w:rPr>
        <w:t xml:space="preserve">v délce </w:t>
      </w:r>
      <w:r w:rsidR="008C670D" w:rsidRPr="0067050D">
        <w:rPr>
          <w:sz w:val="22"/>
          <w:szCs w:val="22"/>
        </w:rPr>
        <w:t>14 dnů pro Etapu 2</w:t>
      </w:r>
      <w:r w:rsidR="0067050D">
        <w:rPr>
          <w:sz w:val="22"/>
          <w:szCs w:val="22"/>
        </w:rPr>
        <w:t>, 3 a 4</w:t>
      </w:r>
      <w:r w:rsidR="008C670D" w:rsidRPr="0067050D">
        <w:rPr>
          <w:sz w:val="22"/>
          <w:szCs w:val="22"/>
        </w:rPr>
        <w:t xml:space="preserve"> a </w:t>
      </w:r>
      <w:r w:rsidRPr="0067050D">
        <w:rPr>
          <w:sz w:val="22"/>
          <w:szCs w:val="22"/>
        </w:rPr>
        <w:t>28 dnů</w:t>
      </w:r>
      <w:r w:rsidR="008C670D" w:rsidRPr="0067050D">
        <w:rPr>
          <w:sz w:val="22"/>
          <w:szCs w:val="22"/>
        </w:rPr>
        <w:t xml:space="preserve"> pro ostatní Etapy Díla</w:t>
      </w:r>
      <w:r w:rsidR="0067050D">
        <w:rPr>
          <w:sz w:val="22"/>
          <w:szCs w:val="22"/>
        </w:rPr>
        <w:t xml:space="preserve">. </w:t>
      </w:r>
      <w:r w:rsidRPr="00E25159">
        <w:rPr>
          <w:sz w:val="22"/>
          <w:szCs w:val="22"/>
        </w:rPr>
        <w:t xml:space="preserve">Objednatel po převzetí Díla či jeho části do přejímacího řízení ve lhůtě </w:t>
      </w:r>
      <w:r w:rsidR="008C670D" w:rsidRPr="00E25159">
        <w:rPr>
          <w:sz w:val="22"/>
          <w:szCs w:val="22"/>
        </w:rPr>
        <w:t>7 dnů v případě Etapy</w:t>
      </w:r>
      <w:r w:rsidR="00185ECF" w:rsidRPr="00E25159">
        <w:rPr>
          <w:sz w:val="22"/>
          <w:szCs w:val="22"/>
        </w:rPr>
        <w:t> </w:t>
      </w:r>
      <w:r w:rsidR="008C670D" w:rsidRPr="00E25159">
        <w:rPr>
          <w:sz w:val="22"/>
          <w:szCs w:val="22"/>
        </w:rPr>
        <w:t>2</w:t>
      </w:r>
      <w:r w:rsidR="00E25159" w:rsidRPr="00E25159">
        <w:rPr>
          <w:sz w:val="22"/>
          <w:szCs w:val="22"/>
        </w:rPr>
        <w:t>, 3 a 4</w:t>
      </w:r>
      <w:r w:rsidR="00185ECF" w:rsidRPr="00E25159">
        <w:rPr>
          <w:sz w:val="22"/>
          <w:szCs w:val="22"/>
        </w:rPr>
        <w:t> </w:t>
      </w:r>
      <w:r w:rsidR="008C670D" w:rsidRPr="00E25159">
        <w:rPr>
          <w:sz w:val="22"/>
          <w:szCs w:val="22"/>
        </w:rPr>
        <w:t xml:space="preserve">a ve lhůtě </w:t>
      </w:r>
      <w:r w:rsidRPr="00E25159">
        <w:rPr>
          <w:sz w:val="22"/>
          <w:szCs w:val="22"/>
        </w:rPr>
        <w:t>14 dnů</w:t>
      </w:r>
      <w:r w:rsidR="008C670D" w:rsidRPr="00E25159">
        <w:rPr>
          <w:sz w:val="22"/>
          <w:szCs w:val="22"/>
        </w:rPr>
        <w:t xml:space="preserve"> v případě ostatních Etap Díla</w:t>
      </w:r>
      <w:r w:rsidRPr="00E25159">
        <w:rPr>
          <w:sz w:val="22"/>
          <w:szCs w:val="22"/>
        </w:rPr>
        <w:t xml:space="preserve">, označí jako vadu případnou zřejmou formální či obecnou obsahovou nesprávnost převzatého Díla anebo jeho části a tuto vadu oznámí Zhotoviteli. </w:t>
      </w:r>
    </w:p>
    <w:p w14:paraId="734F2D4B" w14:textId="77777777" w:rsidR="00E25159" w:rsidRPr="00E25159" w:rsidRDefault="00E25159" w:rsidP="00E25159">
      <w:pPr>
        <w:pStyle w:val="Odstavecseseznamem"/>
        <w:rPr>
          <w:sz w:val="22"/>
          <w:szCs w:val="22"/>
        </w:rPr>
      </w:pPr>
    </w:p>
    <w:p w14:paraId="3F897E52" w14:textId="77777777" w:rsidR="00E25159" w:rsidRPr="00E25159" w:rsidRDefault="00E25159" w:rsidP="00E25159">
      <w:pPr>
        <w:ind w:left="567"/>
        <w:jc w:val="both"/>
        <w:rPr>
          <w:sz w:val="22"/>
          <w:szCs w:val="22"/>
        </w:rPr>
      </w:pPr>
      <w:r w:rsidRPr="00E25159">
        <w:rPr>
          <w:sz w:val="22"/>
          <w:szCs w:val="22"/>
        </w:rPr>
        <w:t xml:space="preserve">V případě postupu podle § 42a stavebního zákona (zkrácený postup pořizování) je </w:t>
      </w:r>
      <w:r w:rsidR="00AA6658">
        <w:rPr>
          <w:sz w:val="22"/>
          <w:szCs w:val="22"/>
        </w:rPr>
        <w:t>l</w:t>
      </w:r>
      <w:r w:rsidR="00AA6658" w:rsidRPr="005D419B">
        <w:rPr>
          <w:sz w:val="22"/>
          <w:szCs w:val="22"/>
        </w:rPr>
        <w:t xml:space="preserve">hůta pro trvání přejímacího řízení </w:t>
      </w:r>
      <w:r w:rsidRPr="00E25159">
        <w:rPr>
          <w:sz w:val="22"/>
          <w:szCs w:val="22"/>
        </w:rPr>
        <w:t xml:space="preserve">stanovena v délce 14 dnů pro Etapu 2 a 28 dnů pro ostatní Etapy Díla. Objednatel po převzetí Díla či jeho části do přejímacího řízení ve lhůtě 7 dnů v případě Etapy 2 a ve lhůtě 14 dnů v případě ostatních Etap Díla, označí jako vadu případnou zřejmou formální či obecnou obsahovou nesprávnost převzatého Díla anebo jeho části a tuto vadu oznámí Zhotoviteli. </w:t>
      </w:r>
    </w:p>
    <w:p w14:paraId="18BFF52B" w14:textId="77777777" w:rsidR="00E25159" w:rsidRPr="00E25159" w:rsidRDefault="00E25159" w:rsidP="00E25159">
      <w:pPr>
        <w:pStyle w:val="Odstavecseseznamem"/>
        <w:rPr>
          <w:sz w:val="22"/>
          <w:szCs w:val="22"/>
        </w:rPr>
      </w:pPr>
    </w:p>
    <w:p w14:paraId="172D433F" w14:textId="77777777" w:rsidR="005D419B" w:rsidRPr="00E25159" w:rsidRDefault="00A06BBD" w:rsidP="00E25159">
      <w:pPr>
        <w:ind w:left="567"/>
        <w:jc w:val="both"/>
        <w:rPr>
          <w:sz w:val="22"/>
          <w:szCs w:val="22"/>
        </w:rPr>
      </w:pPr>
      <w:r w:rsidRPr="00E25159">
        <w:rPr>
          <w:sz w:val="22"/>
          <w:szCs w:val="22"/>
        </w:rPr>
        <w:t xml:space="preserve">Zhotovitel se včas oznámené vady zavazuje odstranit a nejpozději poslední den přejímacího řízení Objednateli předložit Dílo anebo jeho části bez vad, jež mu Objednatel v přejímacím řízení včas oznámil. Předání z hlediska dodržení termínů dohodnutých ve Smlouvě je uskutečněno až uplynutím lhůty pro přejímací řízení. Objednatel po uplynutí lhůty pro přejímací řízení podepíše </w:t>
      </w:r>
      <w:r w:rsidRPr="00E25159">
        <w:rPr>
          <w:sz w:val="22"/>
          <w:szCs w:val="22"/>
        </w:rPr>
        <w:lastRenderedPageBreak/>
        <w:t xml:space="preserve">předávací protokol (dále jen </w:t>
      </w:r>
      <w:r w:rsidRPr="00E25159">
        <w:rPr>
          <w:i/>
          <w:sz w:val="22"/>
          <w:szCs w:val="22"/>
        </w:rPr>
        <w:t>„</w:t>
      </w:r>
      <w:r w:rsidRPr="00E25159">
        <w:rPr>
          <w:b/>
          <w:i/>
          <w:sz w:val="22"/>
          <w:szCs w:val="22"/>
        </w:rPr>
        <w:t>Předávací protokol</w:t>
      </w:r>
      <w:r w:rsidRPr="00E25159">
        <w:rPr>
          <w:i/>
          <w:sz w:val="22"/>
          <w:szCs w:val="22"/>
        </w:rPr>
        <w:t>“</w:t>
      </w:r>
      <w:r w:rsidRPr="00E25159">
        <w:rPr>
          <w:sz w:val="22"/>
          <w:szCs w:val="22"/>
        </w:rPr>
        <w:t>). Po poskytnutí celého plnění bude Smluvními stranami podepsán konečný Předávací protokol. Vypracování návrhu Předávacího protokolu zajistí Zhotovitel. Objednatel je oprávněn stanovit přiměřené požadavky na obsah Předávacího protokolu i konečného Předávacího protokolu.</w:t>
      </w:r>
      <w:bookmarkEnd w:id="35"/>
    </w:p>
    <w:p w14:paraId="3E798C72" w14:textId="77777777" w:rsidR="005D419B" w:rsidRPr="00E25159" w:rsidRDefault="005D419B" w:rsidP="005D419B">
      <w:pPr>
        <w:pStyle w:val="Odstavecseseznamem"/>
        <w:rPr>
          <w:sz w:val="22"/>
          <w:szCs w:val="22"/>
        </w:rPr>
      </w:pPr>
    </w:p>
    <w:p w14:paraId="580DD2F8" w14:textId="77777777" w:rsidR="00441AE5" w:rsidRPr="00E25159" w:rsidRDefault="00441AE5" w:rsidP="00322188">
      <w:pPr>
        <w:numPr>
          <w:ilvl w:val="0"/>
          <w:numId w:val="1"/>
        </w:numPr>
        <w:jc w:val="both"/>
        <w:rPr>
          <w:sz w:val="22"/>
          <w:szCs w:val="22"/>
        </w:rPr>
      </w:pPr>
      <w:r w:rsidRPr="00E25159">
        <w:rPr>
          <w:sz w:val="22"/>
          <w:szCs w:val="22"/>
        </w:rPr>
        <w:t>Smluvní strany se dohodly, že ustanovení § 1921, § 2112, § 2605 odst. 2, § 2606, § 2609, § 2618 Občanského zákoníku a rovněž obchodní zvyklosti, jež jsou svým smyslem nebo účinky stejné nebo obdobné uvedeným ustanovením, se nepoužijí.</w:t>
      </w:r>
    </w:p>
    <w:p w14:paraId="256360F7" w14:textId="77777777" w:rsidR="00441AE5" w:rsidRPr="00E25159" w:rsidRDefault="00441AE5" w:rsidP="00441AE5">
      <w:pPr>
        <w:jc w:val="both"/>
        <w:rPr>
          <w:sz w:val="22"/>
          <w:szCs w:val="22"/>
        </w:rPr>
      </w:pPr>
    </w:p>
    <w:p w14:paraId="708BBAA5" w14:textId="77777777" w:rsidR="00441AE5" w:rsidRPr="00E25159" w:rsidRDefault="00441AE5" w:rsidP="00441AE5">
      <w:pPr>
        <w:jc w:val="both"/>
        <w:rPr>
          <w:sz w:val="22"/>
          <w:szCs w:val="22"/>
        </w:rPr>
      </w:pPr>
    </w:p>
    <w:p w14:paraId="3B8440C1" w14:textId="77777777" w:rsidR="00441AE5" w:rsidRPr="00E25159" w:rsidRDefault="00441AE5" w:rsidP="005D419B">
      <w:pPr>
        <w:pStyle w:val="Nadpis1"/>
        <w:keepNext w:val="0"/>
        <w:keepLines w:val="0"/>
        <w:rPr>
          <w:szCs w:val="22"/>
        </w:rPr>
      </w:pPr>
      <w:bookmarkStart w:id="36" w:name="_Toc383117519"/>
      <w:r w:rsidRPr="00E25159">
        <w:rPr>
          <w:szCs w:val="22"/>
        </w:rPr>
        <w:t>NABYTÍ VLASTNICKÉHO PRÁVA A PŘECHOD NEBEZPEČÍ ŠKODY</w:t>
      </w:r>
      <w:bookmarkEnd w:id="36"/>
    </w:p>
    <w:p w14:paraId="5BB50CD8" w14:textId="77777777" w:rsidR="00441AE5" w:rsidRPr="00E25159" w:rsidRDefault="00441AE5" w:rsidP="005D419B">
      <w:pPr>
        <w:rPr>
          <w:sz w:val="22"/>
          <w:szCs w:val="22"/>
          <w:lang w:eastAsia="ar-SA"/>
        </w:rPr>
      </w:pPr>
    </w:p>
    <w:p w14:paraId="4BBAA76A" w14:textId="77777777" w:rsidR="00441AE5" w:rsidRPr="00E25159" w:rsidRDefault="00441AE5" w:rsidP="005D419B">
      <w:pPr>
        <w:numPr>
          <w:ilvl w:val="0"/>
          <w:numId w:val="1"/>
        </w:numPr>
        <w:jc w:val="both"/>
        <w:rPr>
          <w:sz w:val="22"/>
          <w:szCs w:val="22"/>
        </w:rPr>
      </w:pPr>
      <w:r w:rsidRPr="00E25159">
        <w:rPr>
          <w:sz w:val="22"/>
          <w:szCs w:val="22"/>
        </w:rPr>
        <w:t xml:space="preserve">Vlastnické právo k výsledkům činnosti Zhotovitele Objednatel nabývá okamžikem jejich </w:t>
      </w:r>
      <w:r w:rsidR="00C1618C" w:rsidRPr="00E25159">
        <w:rPr>
          <w:sz w:val="22"/>
          <w:szCs w:val="22"/>
        </w:rPr>
        <w:t>předání a </w:t>
      </w:r>
      <w:r w:rsidRPr="00E25159">
        <w:rPr>
          <w:sz w:val="22"/>
          <w:szCs w:val="22"/>
        </w:rPr>
        <w:t>převzetí, resp. okamžikem předání a převzetí hmotných nosičů</w:t>
      </w:r>
      <w:r w:rsidR="009D2461" w:rsidRPr="00E25159">
        <w:rPr>
          <w:sz w:val="22"/>
          <w:szCs w:val="22"/>
        </w:rPr>
        <w:t>, které výsledky činnosti Zhotovitele</w:t>
      </w:r>
      <w:r w:rsidRPr="00E25159">
        <w:rPr>
          <w:sz w:val="22"/>
          <w:szCs w:val="22"/>
        </w:rPr>
        <w:t xml:space="preserve"> zachycují.</w:t>
      </w:r>
    </w:p>
    <w:p w14:paraId="52B56B64" w14:textId="77777777" w:rsidR="00441AE5" w:rsidRPr="00E25159" w:rsidRDefault="00441AE5" w:rsidP="005D419B">
      <w:pPr>
        <w:ind w:left="567"/>
        <w:jc w:val="both"/>
        <w:rPr>
          <w:sz w:val="22"/>
          <w:szCs w:val="22"/>
        </w:rPr>
      </w:pPr>
    </w:p>
    <w:p w14:paraId="14E5CC06" w14:textId="77777777" w:rsidR="00441AE5" w:rsidRPr="00903529" w:rsidRDefault="00441AE5" w:rsidP="005D419B">
      <w:pPr>
        <w:numPr>
          <w:ilvl w:val="0"/>
          <w:numId w:val="1"/>
        </w:numPr>
        <w:jc w:val="both"/>
        <w:rPr>
          <w:sz w:val="22"/>
          <w:szCs w:val="22"/>
        </w:rPr>
      </w:pPr>
      <w:r w:rsidRPr="00E25159">
        <w:rPr>
          <w:sz w:val="22"/>
          <w:szCs w:val="22"/>
        </w:rPr>
        <w:t xml:space="preserve">Veškeré právní účinky spojené s předáním a převzetím výsledků činnosti Zhotovitele dle předchozího odstavce Smlouvy nastávají až na základě potvrzení </w:t>
      </w:r>
      <w:r w:rsidR="009D2461" w:rsidRPr="00E25159">
        <w:rPr>
          <w:sz w:val="22"/>
          <w:szCs w:val="22"/>
        </w:rPr>
        <w:t xml:space="preserve">jejich </w:t>
      </w:r>
      <w:r w:rsidRPr="00E25159">
        <w:rPr>
          <w:sz w:val="22"/>
          <w:szCs w:val="22"/>
        </w:rPr>
        <w:t>předání a převzetí v</w:t>
      </w:r>
      <w:r w:rsidR="009D2461" w:rsidRPr="00E25159">
        <w:rPr>
          <w:sz w:val="22"/>
          <w:szCs w:val="22"/>
        </w:rPr>
        <w:t> </w:t>
      </w:r>
      <w:r w:rsidR="00FD54E5" w:rsidRPr="00E25159">
        <w:rPr>
          <w:sz w:val="22"/>
          <w:szCs w:val="22"/>
        </w:rPr>
        <w:t>P</w:t>
      </w:r>
      <w:r w:rsidR="009D2461" w:rsidRPr="00E25159">
        <w:rPr>
          <w:sz w:val="22"/>
          <w:szCs w:val="22"/>
        </w:rPr>
        <w:t>ředávacím protokolu</w:t>
      </w:r>
      <w:r w:rsidRPr="00E25159">
        <w:rPr>
          <w:sz w:val="22"/>
          <w:szCs w:val="22"/>
        </w:rPr>
        <w:t xml:space="preserve">, který </w:t>
      </w:r>
      <w:r w:rsidR="009D2461" w:rsidRPr="00E25159">
        <w:rPr>
          <w:sz w:val="22"/>
          <w:szCs w:val="22"/>
        </w:rPr>
        <w:t xml:space="preserve">bude </w:t>
      </w:r>
      <w:r w:rsidRPr="00E25159">
        <w:rPr>
          <w:sz w:val="22"/>
          <w:szCs w:val="22"/>
        </w:rPr>
        <w:t>obsahovat označení předávan</w:t>
      </w:r>
      <w:r w:rsidR="009D2461" w:rsidRPr="00E25159">
        <w:rPr>
          <w:sz w:val="22"/>
          <w:szCs w:val="22"/>
        </w:rPr>
        <w:t>ých výsledků činnosti</w:t>
      </w:r>
      <w:r w:rsidR="009D2461" w:rsidRPr="00903529">
        <w:rPr>
          <w:sz w:val="22"/>
          <w:szCs w:val="22"/>
        </w:rPr>
        <w:t xml:space="preserve"> Zhotovitele</w:t>
      </w:r>
      <w:r w:rsidR="005D419B">
        <w:rPr>
          <w:sz w:val="22"/>
          <w:szCs w:val="22"/>
        </w:rPr>
        <w:t>,</w:t>
      </w:r>
      <w:r w:rsidRPr="00903529">
        <w:rPr>
          <w:sz w:val="22"/>
          <w:szCs w:val="22"/>
        </w:rPr>
        <w:t xml:space="preserve"> a </w:t>
      </w:r>
      <w:r w:rsidR="009D2461" w:rsidRPr="00903529">
        <w:rPr>
          <w:sz w:val="22"/>
          <w:szCs w:val="22"/>
        </w:rPr>
        <w:t>který bude</w:t>
      </w:r>
      <w:r w:rsidRPr="00903529">
        <w:rPr>
          <w:sz w:val="22"/>
          <w:szCs w:val="22"/>
        </w:rPr>
        <w:t xml:space="preserve"> opatřen podpisy obou Smluvních stran.</w:t>
      </w:r>
    </w:p>
    <w:p w14:paraId="4ED0BCD9" w14:textId="77777777" w:rsidR="00441AE5" w:rsidRPr="00903529" w:rsidRDefault="00441AE5" w:rsidP="005D419B">
      <w:pPr>
        <w:ind w:left="567"/>
        <w:jc w:val="both"/>
        <w:rPr>
          <w:sz w:val="22"/>
          <w:szCs w:val="22"/>
        </w:rPr>
      </w:pPr>
    </w:p>
    <w:p w14:paraId="38E9B34A" w14:textId="77777777" w:rsidR="00441AE5" w:rsidRPr="00903529" w:rsidRDefault="00441AE5" w:rsidP="005D419B">
      <w:pPr>
        <w:numPr>
          <w:ilvl w:val="0"/>
          <w:numId w:val="1"/>
        </w:numPr>
        <w:jc w:val="both"/>
        <w:rPr>
          <w:sz w:val="22"/>
          <w:szCs w:val="22"/>
        </w:rPr>
      </w:pPr>
      <w:r w:rsidRPr="00903529">
        <w:rPr>
          <w:sz w:val="22"/>
          <w:szCs w:val="22"/>
        </w:rPr>
        <w:t xml:space="preserve">Nebezpečí škody na předávaných </w:t>
      </w:r>
      <w:r w:rsidR="00893758" w:rsidRPr="00903529">
        <w:rPr>
          <w:sz w:val="22"/>
          <w:szCs w:val="22"/>
        </w:rPr>
        <w:t xml:space="preserve">výsledcích činnosti Zhotovitele, resp. </w:t>
      </w:r>
      <w:r w:rsidRPr="00903529">
        <w:rPr>
          <w:sz w:val="22"/>
          <w:szCs w:val="22"/>
        </w:rPr>
        <w:t>hmotných nosičích</w:t>
      </w:r>
      <w:r w:rsidR="00893758" w:rsidRPr="00903529">
        <w:rPr>
          <w:sz w:val="22"/>
          <w:szCs w:val="22"/>
        </w:rPr>
        <w:t>,</w:t>
      </w:r>
      <w:r w:rsidRPr="00903529">
        <w:rPr>
          <w:sz w:val="22"/>
          <w:szCs w:val="22"/>
        </w:rPr>
        <w:t xml:space="preserve"> </w:t>
      </w:r>
      <w:r w:rsidR="00893758" w:rsidRPr="00903529">
        <w:rPr>
          <w:sz w:val="22"/>
          <w:szCs w:val="22"/>
        </w:rPr>
        <w:t xml:space="preserve">které výsledky činnosti Zhotovitele zachycují, </w:t>
      </w:r>
      <w:r w:rsidRPr="00903529">
        <w:rPr>
          <w:sz w:val="22"/>
          <w:szCs w:val="22"/>
        </w:rPr>
        <w:t xml:space="preserve">přechází na Objednatele okamžikem podpisu </w:t>
      </w:r>
      <w:r w:rsidR="00033765">
        <w:rPr>
          <w:sz w:val="22"/>
          <w:szCs w:val="22"/>
        </w:rPr>
        <w:t>P</w:t>
      </w:r>
      <w:r w:rsidRPr="00903529">
        <w:rPr>
          <w:sz w:val="22"/>
          <w:szCs w:val="22"/>
        </w:rPr>
        <w:t>ředávacího protokolu.</w:t>
      </w:r>
    </w:p>
    <w:p w14:paraId="788FEB48" w14:textId="77777777" w:rsidR="00441AE5" w:rsidRPr="00903529" w:rsidRDefault="00441AE5" w:rsidP="005D419B">
      <w:pPr>
        <w:ind w:left="567"/>
        <w:jc w:val="both"/>
        <w:rPr>
          <w:sz w:val="22"/>
          <w:szCs w:val="22"/>
        </w:rPr>
      </w:pPr>
    </w:p>
    <w:p w14:paraId="44421B59" w14:textId="77777777" w:rsidR="00441AE5" w:rsidRPr="00903529" w:rsidRDefault="00441AE5" w:rsidP="00322188">
      <w:pPr>
        <w:numPr>
          <w:ilvl w:val="0"/>
          <w:numId w:val="1"/>
        </w:numPr>
        <w:jc w:val="both"/>
        <w:rPr>
          <w:sz w:val="22"/>
          <w:szCs w:val="22"/>
        </w:rPr>
      </w:pPr>
      <w:r w:rsidRPr="00903529">
        <w:rPr>
          <w:sz w:val="22"/>
          <w:szCs w:val="22"/>
        </w:rPr>
        <w:t>Ustanovení § 1976 a § 2599 – 2603 Občanského zákoníku a rovněž obchodní zvyklosti, jež jsou svým smyslem nebo účinky stejné nebo obdobné uvedeným ustanovením, se neužijí.</w:t>
      </w:r>
    </w:p>
    <w:p w14:paraId="371FF847" w14:textId="77777777" w:rsidR="00441AE5" w:rsidRPr="00903529" w:rsidRDefault="00441AE5" w:rsidP="00441AE5">
      <w:pPr>
        <w:jc w:val="both"/>
        <w:rPr>
          <w:sz w:val="22"/>
          <w:szCs w:val="22"/>
          <w:highlight w:val="red"/>
        </w:rPr>
      </w:pPr>
    </w:p>
    <w:p w14:paraId="6084988D" w14:textId="77777777" w:rsidR="00441AE5" w:rsidRPr="00903529" w:rsidRDefault="00441AE5" w:rsidP="00C30FB9">
      <w:pPr>
        <w:jc w:val="both"/>
        <w:rPr>
          <w:sz w:val="22"/>
          <w:szCs w:val="22"/>
        </w:rPr>
      </w:pPr>
    </w:p>
    <w:p w14:paraId="59DD547A" w14:textId="77777777" w:rsidR="007F22C9" w:rsidRPr="00903529" w:rsidRDefault="007F22C9" w:rsidP="00547B95">
      <w:pPr>
        <w:pStyle w:val="Nadpis1"/>
        <w:rPr>
          <w:szCs w:val="22"/>
        </w:rPr>
      </w:pPr>
      <w:r w:rsidRPr="00903529">
        <w:rPr>
          <w:szCs w:val="22"/>
        </w:rPr>
        <w:t xml:space="preserve">VADY </w:t>
      </w:r>
      <w:bookmarkEnd w:id="20"/>
      <w:bookmarkEnd w:id="33"/>
      <w:r w:rsidR="007614B6" w:rsidRPr="00903529">
        <w:rPr>
          <w:szCs w:val="22"/>
        </w:rPr>
        <w:t>PLNĚNÍ</w:t>
      </w:r>
    </w:p>
    <w:p w14:paraId="1AFEC4CF" w14:textId="77777777" w:rsidR="002248D0" w:rsidRPr="00903529" w:rsidRDefault="002248D0" w:rsidP="00547B95">
      <w:pPr>
        <w:keepNext/>
        <w:keepLines/>
        <w:ind w:left="567"/>
        <w:rPr>
          <w:sz w:val="22"/>
          <w:szCs w:val="22"/>
          <w:lang w:eastAsia="ar-SA"/>
        </w:rPr>
      </w:pPr>
    </w:p>
    <w:p w14:paraId="3AD0EFAC" w14:textId="77777777" w:rsidR="007614B6" w:rsidRPr="00903529" w:rsidRDefault="00B2096A" w:rsidP="00322188">
      <w:pPr>
        <w:numPr>
          <w:ilvl w:val="0"/>
          <w:numId w:val="1"/>
        </w:numPr>
        <w:jc w:val="both"/>
        <w:rPr>
          <w:sz w:val="22"/>
          <w:szCs w:val="22"/>
        </w:rPr>
      </w:pPr>
      <w:r w:rsidRPr="00903529">
        <w:rPr>
          <w:sz w:val="22"/>
          <w:szCs w:val="22"/>
        </w:rPr>
        <w:t>Zhotovitel odpovídá za to, že Dílo</w:t>
      </w:r>
      <w:r w:rsidR="007614B6" w:rsidRPr="00903529">
        <w:rPr>
          <w:sz w:val="22"/>
          <w:szCs w:val="22"/>
        </w:rPr>
        <w:t xml:space="preserve">, resp. </w:t>
      </w:r>
      <w:r w:rsidR="00033765">
        <w:rPr>
          <w:sz w:val="22"/>
          <w:szCs w:val="22"/>
        </w:rPr>
        <w:t>jakákoli část</w:t>
      </w:r>
      <w:r w:rsidR="007614B6" w:rsidRPr="00903529">
        <w:rPr>
          <w:sz w:val="22"/>
          <w:szCs w:val="22"/>
        </w:rPr>
        <w:t xml:space="preserve"> Díla</w:t>
      </w:r>
      <w:r w:rsidR="00F922EA">
        <w:rPr>
          <w:sz w:val="22"/>
          <w:szCs w:val="22"/>
        </w:rPr>
        <w:t>,</w:t>
      </w:r>
      <w:r w:rsidR="007614B6" w:rsidRPr="00903529">
        <w:rPr>
          <w:sz w:val="22"/>
          <w:szCs w:val="22"/>
        </w:rPr>
        <w:t xml:space="preserve"> budou </w:t>
      </w:r>
      <w:r w:rsidRPr="00903529">
        <w:rPr>
          <w:sz w:val="22"/>
          <w:szCs w:val="22"/>
        </w:rPr>
        <w:t>proveden</w:t>
      </w:r>
      <w:r w:rsidR="007614B6" w:rsidRPr="00903529">
        <w:rPr>
          <w:sz w:val="22"/>
          <w:szCs w:val="22"/>
        </w:rPr>
        <w:t>y</w:t>
      </w:r>
      <w:r w:rsidRPr="00903529">
        <w:rPr>
          <w:sz w:val="22"/>
          <w:szCs w:val="22"/>
        </w:rPr>
        <w:t xml:space="preserve"> </w:t>
      </w:r>
      <w:r w:rsidR="00C1618C" w:rsidRPr="00903529">
        <w:rPr>
          <w:sz w:val="22"/>
          <w:szCs w:val="22"/>
        </w:rPr>
        <w:t>a </w:t>
      </w:r>
      <w:r w:rsidR="007614B6" w:rsidRPr="00903529">
        <w:rPr>
          <w:sz w:val="22"/>
          <w:szCs w:val="22"/>
        </w:rPr>
        <w:t xml:space="preserve">poskytnuty </w:t>
      </w:r>
      <w:r w:rsidRPr="00903529">
        <w:rPr>
          <w:sz w:val="22"/>
          <w:szCs w:val="22"/>
        </w:rPr>
        <w:t>řádně</w:t>
      </w:r>
      <w:r w:rsidR="007614B6" w:rsidRPr="00903529">
        <w:rPr>
          <w:sz w:val="22"/>
          <w:szCs w:val="22"/>
        </w:rPr>
        <w:t>, včas a</w:t>
      </w:r>
      <w:r w:rsidRPr="00903529">
        <w:rPr>
          <w:sz w:val="22"/>
          <w:szCs w:val="22"/>
        </w:rPr>
        <w:t xml:space="preserve"> v souladu </w:t>
      </w:r>
      <w:r w:rsidR="007614B6" w:rsidRPr="00903529">
        <w:rPr>
          <w:sz w:val="22"/>
          <w:szCs w:val="22"/>
        </w:rPr>
        <w:t>s příslušnými ČSN, ČSN EN</w:t>
      </w:r>
      <w:r w:rsidR="00F922EA">
        <w:rPr>
          <w:sz w:val="22"/>
          <w:szCs w:val="22"/>
        </w:rPr>
        <w:t>,</w:t>
      </w:r>
      <w:r w:rsidR="007614B6" w:rsidRPr="00903529">
        <w:rPr>
          <w:sz w:val="22"/>
          <w:szCs w:val="22"/>
        </w:rPr>
        <w:t xml:space="preserve"> právními předpisy (zejména Stavebním zákonem </w:t>
      </w:r>
      <w:r w:rsidR="00F922EA">
        <w:rPr>
          <w:sz w:val="22"/>
          <w:szCs w:val="22"/>
        </w:rPr>
        <w:t>a</w:t>
      </w:r>
      <w:r w:rsidR="007614B6" w:rsidRPr="00903529">
        <w:rPr>
          <w:sz w:val="22"/>
          <w:szCs w:val="22"/>
        </w:rPr>
        <w:t xml:space="preserve"> </w:t>
      </w:r>
      <w:r w:rsidR="00C1618C" w:rsidRPr="00903529">
        <w:rPr>
          <w:sz w:val="22"/>
          <w:szCs w:val="22"/>
        </w:rPr>
        <w:t>Zákonem o</w:t>
      </w:r>
      <w:r w:rsidR="001E730C">
        <w:rPr>
          <w:sz w:val="22"/>
          <w:szCs w:val="22"/>
        </w:rPr>
        <w:t xml:space="preserve"> zadávání</w:t>
      </w:r>
      <w:r w:rsidR="00C1618C" w:rsidRPr="00903529">
        <w:rPr>
          <w:sz w:val="22"/>
          <w:szCs w:val="22"/>
        </w:rPr>
        <w:t xml:space="preserve"> veřejných zakáz</w:t>
      </w:r>
      <w:r w:rsidR="001E730C">
        <w:rPr>
          <w:sz w:val="22"/>
          <w:szCs w:val="22"/>
        </w:rPr>
        <w:t>e</w:t>
      </w:r>
      <w:r w:rsidR="00C1618C" w:rsidRPr="00903529">
        <w:rPr>
          <w:sz w:val="22"/>
          <w:szCs w:val="22"/>
        </w:rPr>
        <w:t>k</w:t>
      </w:r>
      <w:r w:rsidR="00F922EA">
        <w:rPr>
          <w:sz w:val="22"/>
          <w:szCs w:val="22"/>
        </w:rPr>
        <w:t xml:space="preserve">) </w:t>
      </w:r>
      <w:r w:rsidR="007614B6" w:rsidRPr="00903529">
        <w:rPr>
          <w:sz w:val="22"/>
          <w:szCs w:val="22"/>
        </w:rPr>
        <w:t>a dalšími podmínkami Objednatele sjednaným</w:t>
      </w:r>
      <w:r w:rsidR="007E423B" w:rsidRPr="00903529">
        <w:rPr>
          <w:sz w:val="22"/>
          <w:szCs w:val="22"/>
        </w:rPr>
        <w:t>i</w:t>
      </w:r>
      <w:r w:rsidR="007614B6" w:rsidRPr="00903529">
        <w:rPr>
          <w:sz w:val="22"/>
          <w:szCs w:val="22"/>
        </w:rPr>
        <w:t xml:space="preserve"> ve Smlouvě.</w:t>
      </w:r>
    </w:p>
    <w:p w14:paraId="7C877558" w14:textId="77777777" w:rsidR="007614B6" w:rsidRPr="00903529" w:rsidRDefault="007614B6" w:rsidP="007614B6">
      <w:pPr>
        <w:keepNext/>
        <w:keepLines/>
        <w:ind w:left="567"/>
        <w:jc w:val="both"/>
        <w:rPr>
          <w:sz w:val="22"/>
          <w:szCs w:val="22"/>
        </w:rPr>
      </w:pPr>
    </w:p>
    <w:p w14:paraId="73ADA554" w14:textId="77777777" w:rsidR="007614B6" w:rsidRPr="00903529" w:rsidRDefault="007614B6" w:rsidP="00322188">
      <w:pPr>
        <w:numPr>
          <w:ilvl w:val="0"/>
          <w:numId w:val="1"/>
        </w:numPr>
        <w:jc w:val="both"/>
        <w:rPr>
          <w:sz w:val="22"/>
          <w:szCs w:val="22"/>
        </w:rPr>
      </w:pPr>
      <w:r w:rsidRPr="00903529">
        <w:rPr>
          <w:sz w:val="22"/>
          <w:szCs w:val="22"/>
        </w:rPr>
        <w:t xml:space="preserve">Zhotovitel je povinen zajistit, aby provedením Díla </w:t>
      </w:r>
      <w:r w:rsidR="00CF7C8F" w:rsidRPr="00903529">
        <w:rPr>
          <w:sz w:val="22"/>
          <w:szCs w:val="22"/>
        </w:rPr>
        <w:t xml:space="preserve">a realizací práv Objednatele dle článku </w:t>
      </w:r>
      <w:r w:rsidR="00A10F48" w:rsidRPr="00903529">
        <w:rPr>
          <w:sz w:val="22"/>
          <w:szCs w:val="22"/>
        </w:rPr>
        <w:fldChar w:fldCharType="begin"/>
      </w:r>
      <w:r w:rsidR="00CF7C8F" w:rsidRPr="00903529">
        <w:rPr>
          <w:sz w:val="22"/>
          <w:szCs w:val="22"/>
        </w:rPr>
        <w:instrText xml:space="preserve"> REF _Ref435714482 \r \h </w:instrText>
      </w:r>
      <w:r w:rsidR="00C1618C" w:rsidRPr="00903529">
        <w:rPr>
          <w:sz w:val="22"/>
          <w:szCs w:val="22"/>
        </w:rPr>
        <w:instrText xml:space="preserve"> \* MERGEFORMAT </w:instrText>
      </w:r>
      <w:r w:rsidR="00A10F48" w:rsidRPr="00903529">
        <w:rPr>
          <w:sz w:val="22"/>
          <w:szCs w:val="22"/>
        </w:rPr>
      </w:r>
      <w:r w:rsidR="00A10F48" w:rsidRPr="00903529">
        <w:rPr>
          <w:sz w:val="22"/>
          <w:szCs w:val="22"/>
        </w:rPr>
        <w:fldChar w:fldCharType="separate"/>
      </w:r>
      <w:r w:rsidR="007F013C">
        <w:rPr>
          <w:sz w:val="22"/>
          <w:szCs w:val="22"/>
        </w:rPr>
        <w:t>V</w:t>
      </w:r>
      <w:r w:rsidR="00A10F48" w:rsidRPr="00903529">
        <w:rPr>
          <w:sz w:val="22"/>
          <w:szCs w:val="22"/>
        </w:rPr>
        <w:fldChar w:fldCharType="end"/>
      </w:r>
      <w:r w:rsidR="00F922EA">
        <w:rPr>
          <w:sz w:val="22"/>
          <w:szCs w:val="22"/>
        </w:rPr>
        <w:t>. </w:t>
      </w:r>
      <w:r w:rsidR="00CF7C8F" w:rsidRPr="00903529">
        <w:rPr>
          <w:sz w:val="22"/>
          <w:szCs w:val="22"/>
        </w:rPr>
        <w:t xml:space="preserve">Smlouvy </w:t>
      </w:r>
      <w:r w:rsidRPr="00903529">
        <w:rPr>
          <w:sz w:val="22"/>
          <w:szCs w:val="22"/>
        </w:rPr>
        <w:t>nebyla porušena práva Zhotovitele nebo třetích osob.</w:t>
      </w:r>
    </w:p>
    <w:p w14:paraId="67AC8B2A" w14:textId="77777777" w:rsidR="007614B6" w:rsidRPr="00903529" w:rsidRDefault="007614B6" w:rsidP="007614B6">
      <w:pPr>
        <w:keepNext/>
        <w:keepLines/>
        <w:ind w:left="567"/>
        <w:jc w:val="both"/>
        <w:rPr>
          <w:sz w:val="22"/>
          <w:szCs w:val="22"/>
        </w:rPr>
      </w:pPr>
    </w:p>
    <w:p w14:paraId="6163A9A4" w14:textId="77777777" w:rsidR="007614B6" w:rsidRPr="00903529" w:rsidRDefault="007614B6" w:rsidP="00322188">
      <w:pPr>
        <w:keepNext/>
        <w:keepLines/>
        <w:numPr>
          <w:ilvl w:val="0"/>
          <w:numId w:val="1"/>
        </w:numPr>
        <w:jc w:val="both"/>
        <w:rPr>
          <w:sz w:val="22"/>
          <w:szCs w:val="22"/>
        </w:rPr>
      </w:pPr>
      <w:r w:rsidRPr="00903529">
        <w:rPr>
          <w:sz w:val="22"/>
          <w:szCs w:val="22"/>
        </w:rPr>
        <w:t xml:space="preserve">Zhotovitel odpovídá za vady všech výsledků činnosti Zhotovitele. Zhotovitel odpovídá i za vady vzniklé po předání a převzetí </w:t>
      </w:r>
      <w:r w:rsidR="00F922EA">
        <w:rPr>
          <w:sz w:val="22"/>
          <w:szCs w:val="22"/>
        </w:rPr>
        <w:t>Díla nebo jeho části</w:t>
      </w:r>
      <w:r w:rsidRPr="00903529">
        <w:rPr>
          <w:sz w:val="22"/>
          <w:szCs w:val="22"/>
        </w:rPr>
        <w:t xml:space="preserve">, </w:t>
      </w:r>
      <w:r w:rsidR="007E423B" w:rsidRPr="00903529">
        <w:rPr>
          <w:sz w:val="22"/>
          <w:szCs w:val="22"/>
        </w:rPr>
        <w:t xml:space="preserve">resp. hmotných nosičů, které výsledky činnosti Zhotovitele zachycují, </w:t>
      </w:r>
      <w:r w:rsidRPr="00903529">
        <w:rPr>
          <w:sz w:val="22"/>
          <w:szCs w:val="22"/>
        </w:rPr>
        <w:t>jestliže byly způsobeny porušením jeho povinností.</w:t>
      </w:r>
    </w:p>
    <w:p w14:paraId="476FDB2F" w14:textId="77777777" w:rsidR="0043528D" w:rsidRPr="00903529" w:rsidRDefault="0043528D" w:rsidP="007B5B1B">
      <w:pPr>
        <w:ind w:left="567"/>
        <w:jc w:val="both"/>
        <w:rPr>
          <w:sz w:val="22"/>
          <w:szCs w:val="22"/>
        </w:rPr>
      </w:pPr>
    </w:p>
    <w:p w14:paraId="2938756A" w14:textId="77777777" w:rsidR="008F1066" w:rsidRPr="00903529" w:rsidRDefault="00657A3D" w:rsidP="00322188">
      <w:pPr>
        <w:numPr>
          <w:ilvl w:val="0"/>
          <w:numId w:val="1"/>
        </w:numPr>
        <w:jc w:val="both"/>
        <w:rPr>
          <w:sz w:val="22"/>
          <w:szCs w:val="22"/>
        </w:rPr>
      </w:pPr>
      <w:r w:rsidRPr="00903529">
        <w:rPr>
          <w:sz w:val="22"/>
          <w:szCs w:val="22"/>
        </w:rPr>
        <w:t xml:space="preserve">Objednatel má práva z vadného plnění i v případě, jedná-li se o vadu, kterou musel s vynaložením obvyklé pozornosti poznat již při </w:t>
      </w:r>
      <w:r w:rsidR="00FF76BA" w:rsidRPr="00903529">
        <w:rPr>
          <w:sz w:val="22"/>
          <w:szCs w:val="22"/>
        </w:rPr>
        <w:t xml:space="preserve">převzetí </w:t>
      </w:r>
      <w:r w:rsidR="00893758" w:rsidRPr="00903529">
        <w:rPr>
          <w:sz w:val="22"/>
          <w:szCs w:val="22"/>
        </w:rPr>
        <w:t>výsledků činnosti Zhotovitele</w:t>
      </w:r>
      <w:r w:rsidR="007E423B" w:rsidRPr="00903529">
        <w:rPr>
          <w:sz w:val="22"/>
          <w:szCs w:val="22"/>
        </w:rPr>
        <w:t>, resp. hmotných nosičů, které výsledky činnosti Zhotovitele zachycují</w:t>
      </w:r>
      <w:r w:rsidRPr="00903529">
        <w:rPr>
          <w:sz w:val="22"/>
          <w:szCs w:val="22"/>
        </w:rPr>
        <w:t>.</w:t>
      </w:r>
    </w:p>
    <w:p w14:paraId="75FD2717" w14:textId="77777777" w:rsidR="00DF4D32" w:rsidRPr="00903529" w:rsidRDefault="00DF4D32" w:rsidP="007B5B1B">
      <w:pPr>
        <w:ind w:left="567"/>
        <w:jc w:val="both"/>
        <w:rPr>
          <w:sz w:val="22"/>
          <w:szCs w:val="22"/>
        </w:rPr>
      </w:pPr>
    </w:p>
    <w:p w14:paraId="0BD1976B" w14:textId="77777777" w:rsidR="007F22C9" w:rsidRPr="00903529" w:rsidRDefault="00657A3D" w:rsidP="00322188">
      <w:pPr>
        <w:numPr>
          <w:ilvl w:val="0"/>
          <w:numId w:val="1"/>
        </w:numPr>
        <w:jc w:val="both"/>
        <w:rPr>
          <w:sz w:val="22"/>
          <w:szCs w:val="22"/>
        </w:rPr>
      </w:pPr>
      <w:r w:rsidRPr="00903529">
        <w:rPr>
          <w:iCs/>
          <w:sz w:val="22"/>
          <w:szCs w:val="22"/>
        </w:rPr>
        <w:t>Zhotovitel nenese odpovědnost za vady způsobené Objednatelem nebo třetími osobami, ledaže Objednatel nebo takové osoby postupovaly v souladu s dokumenty nebo pokyny, které obdržel</w:t>
      </w:r>
      <w:r w:rsidR="00033765">
        <w:rPr>
          <w:iCs/>
          <w:sz w:val="22"/>
          <w:szCs w:val="22"/>
        </w:rPr>
        <w:t>y</w:t>
      </w:r>
      <w:r w:rsidRPr="00903529">
        <w:rPr>
          <w:iCs/>
          <w:sz w:val="22"/>
          <w:szCs w:val="22"/>
        </w:rPr>
        <w:t xml:space="preserve"> od Zhotovitele.</w:t>
      </w:r>
    </w:p>
    <w:p w14:paraId="02AA934E" w14:textId="77777777" w:rsidR="00CE3E03" w:rsidRPr="00903529" w:rsidRDefault="00CE3E03" w:rsidP="007B5B1B">
      <w:pPr>
        <w:pStyle w:val="Odstavecseseznamem"/>
        <w:ind w:left="567"/>
        <w:jc w:val="both"/>
        <w:rPr>
          <w:sz w:val="22"/>
          <w:szCs w:val="22"/>
        </w:rPr>
      </w:pPr>
    </w:p>
    <w:p w14:paraId="64E1C9FC" w14:textId="77777777" w:rsidR="007F22C9" w:rsidRPr="00903529" w:rsidRDefault="00657A3D" w:rsidP="00322188">
      <w:pPr>
        <w:numPr>
          <w:ilvl w:val="0"/>
          <w:numId w:val="1"/>
        </w:numPr>
        <w:jc w:val="both"/>
        <w:rPr>
          <w:sz w:val="22"/>
          <w:szCs w:val="22"/>
        </w:rPr>
      </w:pPr>
      <w:r w:rsidRPr="00903529">
        <w:rPr>
          <w:iCs/>
          <w:sz w:val="22"/>
          <w:szCs w:val="22"/>
        </w:rPr>
        <w:lastRenderedPageBreak/>
        <w:t>Objednatel nemá práva z vadného plnění, způsobila-li vadu po přechodu nebezpečí škody vnější událost. To neplatí, způsobil-li vadu Zhotovitel nebo jakákoliv třetí osoba, jejímž prostřednictvím plnil své povinnosti vyplývající ze Smlouvy.</w:t>
      </w:r>
    </w:p>
    <w:p w14:paraId="450EC0A9" w14:textId="77777777" w:rsidR="00CE3E03" w:rsidRPr="00903529" w:rsidRDefault="00CE3E03" w:rsidP="007B5B1B">
      <w:pPr>
        <w:pStyle w:val="Odstavecseseznamem"/>
        <w:ind w:left="567"/>
        <w:jc w:val="both"/>
        <w:rPr>
          <w:sz w:val="22"/>
          <w:szCs w:val="22"/>
        </w:rPr>
      </w:pPr>
    </w:p>
    <w:p w14:paraId="6201E464" w14:textId="77777777" w:rsidR="007F22C9" w:rsidRPr="00903529" w:rsidRDefault="00657A3D" w:rsidP="00322188">
      <w:pPr>
        <w:numPr>
          <w:ilvl w:val="0"/>
          <w:numId w:val="1"/>
        </w:numPr>
        <w:jc w:val="both"/>
        <w:rPr>
          <w:sz w:val="22"/>
          <w:szCs w:val="22"/>
        </w:rPr>
      </w:pPr>
      <w:r w:rsidRPr="00903529">
        <w:rPr>
          <w:iCs/>
          <w:sz w:val="22"/>
          <w:szCs w:val="22"/>
        </w:rPr>
        <w:t>Odpovídá-li Zhotovitel za vady Díla, má Objednatel práva z vadného plnění.</w:t>
      </w:r>
    </w:p>
    <w:p w14:paraId="7DA3B7BA" w14:textId="77777777" w:rsidR="00C8035A" w:rsidRPr="00903529" w:rsidRDefault="00C8035A" w:rsidP="007B5B1B">
      <w:pPr>
        <w:ind w:left="567"/>
        <w:jc w:val="both"/>
        <w:rPr>
          <w:sz w:val="22"/>
          <w:szCs w:val="22"/>
        </w:rPr>
      </w:pPr>
    </w:p>
    <w:p w14:paraId="0CCC4DE3" w14:textId="77777777" w:rsidR="00893758" w:rsidRPr="00903529" w:rsidRDefault="00657A3D" w:rsidP="00322188">
      <w:pPr>
        <w:numPr>
          <w:ilvl w:val="0"/>
          <w:numId w:val="1"/>
        </w:numPr>
        <w:jc w:val="both"/>
        <w:rPr>
          <w:sz w:val="22"/>
          <w:szCs w:val="22"/>
        </w:rPr>
      </w:pPr>
      <w:bookmarkStart w:id="37" w:name="_Ref435691882"/>
      <w:r w:rsidRPr="00903529">
        <w:rPr>
          <w:iCs/>
          <w:sz w:val="22"/>
          <w:szCs w:val="22"/>
        </w:rPr>
        <w:t xml:space="preserve">Objednatel je oprávněn </w:t>
      </w:r>
      <w:r w:rsidR="00AF336C" w:rsidRPr="00903529">
        <w:rPr>
          <w:iCs/>
          <w:sz w:val="22"/>
          <w:szCs w:val="22"/>
        </w:rPr>
        <w:t>uplatnit</w:t>
      </w:r>
      <w:r w:rsidR="00893758" w:rsidRPr="00903529">
        <w:rPr>
          <w:iCs/>
          <w:sz w:val="22"/>
          <w:szCs w:val="22"/>
        </w:rPr>
        <w:t xml:space="preserve"> </w:t>
      </w:r>
      <w:r w:rsidRPr="00903529">
        <w:rPr>
          <w:iCs/>
          <w:sz w:val="22"/>
          <w:szCs w:val="22"/>
        </w:rPr>
        <w:t>vad</w:t>
      </w:r>
      <w:r w:rsidR="00AF336C" w:rsidRPr="00903529">
        <w:rPr>
          <w:iCs/>
          <w:sz w:val="22"/>
          <w:szCs w:val="22"/>
        </w:rPr>
        <w:t>y</w:t>
      </w:r>
      <w:r w:rsidRPr="00903529">
        <w:rPr>
          <w:iCs/>
          <w:sz w:val="22"/>
          <w:szCs w:val="22"/>
        </w:rPr>
        <w:t xml:space="preserve"> </w:t>
      </w:r>
      <w:r w:rsidR="00893758" w:rsidRPr="00903529">
        <w:rPr>
          <w:iCs/>
          <w:sz w:val="22"/>
          <w:szCs w:val="22"/>
        </w:rPr>
        <w:t xml:space="preserve">kdykoli v průběhu </w:t>
      </w:r>
      <w:r w:rsidR="00F922EA">
        <w:rPr>
          <w:iCs/>
          <w:sz w:val="22"/>
          <w:szCs w:val="22"/>
        </w:rPr>
        <w:t>48</w:t>
      </w:r>
      <w:r w:rsidR="00893758" w:rsidRPr="00903529">
        <w:rPr>
          <w:iCs/>
          <w:sz w:val="22"/>
          <w:szCs w:val="22"/>
        </w:rPr>
        <w:t xml:space="preserve"> měsíců od předání </w:t>
      </w:r>
      <w:bookmarkEnd w:id="37"/>
      <w:r w:rsidR="00033765">
        <w:rPr>
          <w:iCs/>
          <w:sz w:val="22"/>
          <w:szCs w:val="22"/>
        </w:rPr>
        <w:t>Díla na základě Předávacího protokolu</w:t>
      </w:r>
      <w:r w:rsidR="00AF336C" w:rsidRPr="00903529">
        <w:rPr>
          <w:sz w:val="22"/>
          <w:szCs w:val="22"/>
        </w:rPr>
        <w:t>.</w:t>
      </w:r>
    </w:p>
    <w:p w14:paraId="14D4C5EC" w14:textId="77777777" w:rsidR="00893758" w:rsidRPr="00903529" w:rsidRDefault="00893758" w:rsidP="00893758">
      <w:pPr>
        <w:ind w:left="567"/>
        <w:jc w:val="both"/>
        <w:rPr>
          <w:sz w:val="22"/>
          <w:szCs w:val="22"/>
        </w:rPr>
      </w:pPr>
    </w:p>
    <w:p w14:paraId="41B9BB03" w14:textId="77777777" w:rsidR="00657A3D" w:rsidRPr="00903529" w:rsidRDefault="00893758" w:rsidP="00322188">
      <w:pPr>
        <w:numPr>
          <w:ilvl w:val="0"/>
          <w:numId w:val="1"/>
        </w:numPr>
        <w:jc w:val="both"/>
        <w:rPr>
          <w:sz w:val="22"/>
          <w:szCs w:val="22"/>
        </w:rPr>
      </w:pPr>
      <w:r w:rsidRPr="00903529">
        <w:rPr>
          <w:iCs/>
          <w:sz w:val="22"/>
          <w:szCs w:val="22"/>
        </w:rPr>
        <w:t xml:space="preserve">Objednatel je oprávněn </w:t>
      </w:r>
      <w:r w:rsidR="00AF336C" w:rsidRPr="00903529">
        <w:rPr>
          <w:iCs/>
          <w:sz w:val="22"/>
          <w:szCs w:val="22"/>
        </w:rPr>
        <w:t xml:space="preserve">uplatnit </w:t>
      </w:r>
      <w:r w:rsidRPr="00903529">
        <w:rPr>
          <w:iCs/>
          <w:sz w:val="22"/>
          <w:szCs w:val="22"/>
        </w:rPr>
        <w:t xml:space="preserve">vady </w:t>
      </w:r>
      <w:r w:rsidR="00657A3D" w:rsidRPr="00903529">
        <w:rPr>
          <w:iCs/>
          <w:sz w:val="22"/>
          <w:szCs w:val="22"/>
        </w:rPr>
        <w:t>jakýmkoliv způsobem. Zhotovitel je povinen přijetí reklamace bez zbytečného odkladu potvrdit. V reklamaci Objednatel uvede popis vady nebo uvede, jak se vada projevuje.</w:t>
      </w:r>
    </w:p>
    <w:p w14:paraId="0D48387C" w14:textId="77777777" w:rsidR="00AF336C" w:rsidRPr="00903529" w:rsidRDefault="00AF336C" w:rsidP="00AF336C">
      <w:pPr>
        <w:ind w:left="567"/>
        <w:jc w:val="both"/>
        <w:rPr>
          <w:sz w:val="22"/>
          <w:szCs w:val="22"/>
        </w:rPr>
      </w:pPr>
    </w:p>
    <w:p w14:paraId="26ABB115" w14:textId="77777777" w:rsidR="00657A3D" w:rsidRPr="00903529" w:rsidRDefault="00657A3D" w:rsidP="00322188">
      <w:pPr>
        <w:numPr>
          <w:ilvl w:val="0"/>
          <w:numId w:val="1"/>
        </w:numPr>
        <w:jc w:val="both"/>
        <w:rPr>
          <w:sz w:val="22"/>
          <w:szCs w:val="22"/>
        </w:rPr>
      </w:pPr>
      <w:r w:rsidRPr="00903529">
        <w:rPr>
          <w:iCs/>
          <w:sz w:val="22"/>
          <w:szCs w:val="22"/>
        </w:rPr>
        <w:t>Vada je uplatněna včas, je-li písemná forma reklamace odeslána Zhotovi</w:t>
      </w:r>
      <w:r w:rsidR="00893758" w:rsidRPr="00903529">
        <w:rPr>
          <w:iCs/>
          <w:sz w:val="22"/>
          <w:szCs w:val="22"/>
        </w:rPr>
        <w:t xml:space="preserve">teli nejpozději v poslední den </w:t>
      </w:r>
      <w:r w:rsidRPr="00903529">
        <w:rPr>
          <w:iCs/>
          <w:sz w:val="22"/>
          <w:szCs w:val="22"/>
        </w:rPr>
        <w:t>doby</w:t>
      </w:r>
      <w:r w:rsidR="00893758" w:rsidRPr="00903529">
        <w:rPr>
          <w:iCs/>
          <w:sz w:val="22"/>
          <w:szCs w:val="22"/>
        </w:rPr>
        <w:t xml:space="preserve"> uvedené v odstavci </w:t>
      </w:r>
      <w:r w:rsidR="006169CC" w:rsidRPr="00903529">
        <w:fldChar w:fldCharType="begin"/>
      </w:r>
      <w:r w:rsidR="006169CC" w:rsidRPr="00903529">
        <w:instrText xml:space="preserve"> REF _Ref435691882 \n \h  \* MERGEFORMAT </w:instrText>
      </w:r>
      <w:r w:rsidR="006169CC" w:rsidRPr="00903529">
        <w:fldChar w:fldCharType="separate"/>
      </w:r>
      <w:r w:rsidR="007F013C" w:rsidRPr="007F013C">
        <w:rPr>
          <w:sz w:val="22"/>
          <w:szCs w:val="22"/>
        </w:rPr>
        <w:t>64</w:t>
      </w:r>
      <w:r w:rsidR="006169CC" w:rsidRPr="00903529">
        <w:fldChar w:fldCharType="end"/>
      </w:r>
      <w:r w:rsidR="00893758" w:rsidRPr="00903529">
        <w:rPr>
          <w:sz w:val="22"/>
          <w:szCs w:val="22"/>
        </w:rPr>
        <w:t xml:space="preserve"> Smlouvy</w:t>
      </w:r>
      <w:r w:rsidRPr="00903529">
        <w:rPr>
          <w:iCs/>
          <w:sz w:val="22"/>
          <w:szCs w:val="22"/>
        </w:rPr>
        <w:t xml:space="preserve"> nebo je-li mu reklamace sdělena jakoukoli jinou formou v poslední </w:t>
      </w:r>
      <w:r w:rsidR="00C50705">
        <w:rPr>
          <w:iCs/>
          <w:sz w:val="22"/>
          <w:szCs w:val="22"/>
        </w:rPr>
        <w:t xml:space="preserve">den </w:t>
      </w:r>
      <w:r w:rsidR="00893758" w:rsidRPr="00903529">
        <w:rPr>
          <w:iCs/>
          <w:sz w:val="22"/>
          <w:szCs w:val="22"/>
        </w:rPr>
        <w:t>této</w:t>
      </w:r>
      <w:r w:rsidRPr="00903529">
        <w:rPr>
          <w:iCs/>
          <w:sz w:val="22"/>
          <w:szCs w:val="22"/>
        </w:rPr>
        <w:t xml:space="preserve"> doby.</w:t>
      </w:r>
    </w:p>
    <w:p w14:paraId="23B549C6" w14:textId="77777777" w:rsidR="00657A3D" w:rsidRPr="00903529" w:rsidRDefault="00657A3D" w:rsidP="007B5B1B">
      <w:pPr>
        <w:pStyle w:val="Odstavecseseznamem"/>
        <w:ind w:left="567"/>
        <w:jc w:val="both"/>
        <w:rPr>
          <w:sz w:val="22"/>
          <w:szCs w:val="22"/>
        </w:rPr>
      </w:pPr>
    </w:p>
    <w:p w14:paraId="7CDBEDEB" w14:textId="77777777" w:rsidR="00657A3D" w:rsidRPr="00903529" w:rsidRDefault="00657A3D" w:rsidP="00322188">
      <w:pPr>
        <w:numPr>
          <w:ilvl w:val="0"/>
          <w:numId w:val="1"/>
        </w:numPr>
        <w:jc w:val="both"/>
        <w:rPr>
          <w:sz w:val="22"/>
          <w:szCs w:val="22"/>
        </w:rPr>
      </w:pPr>
      <w:r w:rsidRPr="00903529">
        <w:rPr>
          <w:iCs/>
          <w:sz w:val="22"/>
          <w:szCs w:val="22"/>
        </w:rPr>
        <w:t>Objednatel má právo na náhradu nákladů účelně vynaložených v souvislosti s oznámením vad Zhotoviteli.</w:t>
      </w:r>
    </w:p>
    <w:p w14:paraId="1C434B08" w14:textId="77777777" w:rsidR="007E423B" w:rsidRPr="00903529" w:rsidRDefault="007E423B" w:rsidP="007E423B">
      <w:pPr>
        <w:ind w:left="567"/>
        <w:jc w:val="both"/>
        <w:rPr>
          <w:sz w:val="22"/>
          <w:szCs w:val="22"/>
        </w:rPr>
      </w:pPr>
    </w:p>
    <w:p w14:paraId="5CA232B8" w14:textId="77777777" w:rsidR="007E423B" w:rsidRPr="00903529" w:rsidRDefault="007E423B" w:rsidP="00322188">
      <w:pPr>
        <w:numPr>
          <w:ilvl w:val="0"/>
          <w:numId w:val="1"/>
        </w:numPr>
        <w:jc w:val="both"/>
        <w:rPr>
          <w:sz w:val="22"/>
          <w:szCs w:val="22"/>
        </w:rPr>
      </w:pPr>
      <w:r w:rsidRPr="00903529">
        <w:rPr>
          <w:sz w:val="22"/>
          <w:szCs w:val="22"/>
        </w:rPr>
        <w:t xml:space="preserve">Zhotovitel je povinen bez zbytečného odkladu, nejpozději </w:t>
      </w:r>
      <w:r w:rsidR="00CF7C8F" w:rsidRPr="00903529">
        <w:rPr>
          <w:sz w:val="22"/>
          <w:szCs w:val="22"/>
        </w:rPr>
        <w:t xml:space="preserve">do </w:t>
      </w:r>
      <w:r w:rsidR="00033765">
        <w:rPr>
          <w:sz w:val="22"/>
          <w:szCs w:val="22"/>
        </w:rPr>
        <w:t>3 pracovních</w:t>
      </w:r>
      <w:r w:rsidRPr="00903529">
        <w:rPr>
          <w:sz w:val="22"/>
          <w:szCs w:val="22"/>
        </w:rPr>
        <w:t xml:space="preserve"> dnů od uplatnění vady Objednatelem, projednat s Objednatelem uplatněnou vadu</w:t>
      </w:r>
      <w:r w:rsidR="00033765">
        <w:rPr>
          <w:sz w:val="22"/>
          <w:szCs w:val="22"/>
        </w:rPr>
        <w:t xml:space="preserve"> a termín</w:t>
      </w:r>
      <w:r w:rsidRPr="00903529">
        <w:rPr>
          <w:sz w:val="22"/>
          <w:szCs w:val="22"/>
        </w:rPr>
        <w:t xml:space="preserve"> a</w:t>
      </w:r>
      <w:r w:rsidR="00033765">
        <w:rPr>
          <w:sz w:val="22"/>
          <w:szCs w:val="22"/>
        </w:rPr>
        <w:t xml:space="preserve"> </w:t>
      </w:r>
      <w:r w:rsidRPr="00903529">
        <w:rPr>
          <w:sz w:val="22"/>
          <w:szCs w:val="22"/>
        </w:rPr>
        <w:t>způsob jejího odstranění.</w:t>
      </w:r>
    </w:p>
    <w:p w14:paraId="55809B41" w14:textId="77777777" w:rsidR="00657A3D" w:rsidRPr="00903529" w:rsidRDefault="00657A3D" w:rsidP="007B5B1B">
      <w:pPr>
        <w:pStyle w:val="Odstavecseseznamem"/>
        <w:ind w:left="567"/>
        <w:jc w:val="both"/>
        <w:rPr>
          <w:sz w:val="22"/>
          <w:szCs w:val="22"/>
        </w:rPr>
      </w:pPr>
    </w:p>
    <w:p w14:paraId="41D0E15B" w14:textId="77777777" w:rsidR="00657A3D" w:rsidRPr="00903529" w:rsidRDefault="00657A3D" w:rsidP="00322188">
      <w:pPr>
        <w:numPr>
          <w:ilvl w:val="0"/>
          <w:numId w:val="1"/>
        </w:numPr>
        <w:jc w:val="both"/>
        <w:rPr>
          <w:sz w:val="22"/>
          <w:szCs w:val="22"/>
        </w:rPr>
      </w:pPr>
      <w:r w:rsidRPr="00903529">
        <w:rPr>
          <w:sz w:val="22"/>
          <w:szCs w:val="22"/>
        </w:rPr>
        <w:t xml:space="preserve">Zhotovitel je povinen oznámené vady odstranit </w:t>
      </w:r>
      <w:r w:rsidR="00D71C46" w:rsidRPr="00D71C46">
        <w:rPr>
          <w:sz w:val="22"/>
          <w:szCs w:val="22"/>
        </w:rPr>
        <w:t xml:space="preserve">ve lhůtě stanovené </w:t>
      </w:r>
      <w:r w:rsidR="00D71C46">
        <w:rPr>
          <w:sz w:val="22"/>
          <w:szCs w:val="22"/>
        </w:rPr>
        <w:t>O</w:t>
      </w:r>
      <w:r w:rsidR="00D71C46" w:rsidRPr="00D71C46">
        <w:rPr>
          <w:sz w:val="22"/>
          <w:szCs w:val="22"/>
        </w:rPr>
        <w:t xml:space="preserve">bjednatelem vzhledem k povaze vady, která však nesmí být kratší než 5 dnů a delší než </w:t>
      </w:r>
      <w:r w:rsidR="00D71C46" w:rsidRPr="00D71C46">
        <w:rPr>
          <w:iCs/>
          <w:sz w:val="22"/>
          <w:szCs w:val="22"/>
        </w:rPr>
        <w:t>30 dnů</w:t>
      </w:r>
      <w:r w:rsidR="00D71C46" w:rsidRPr="00D71C46">
        <w:rPr>
          <w:sz w:val="22"/>
          <w:szCs w:val="22"/>
        </w:rPr>
        <w:t xml:space="preserve"> </w:t>
      </w:r>
      <w:r w:rsidR="00D71C46">
        <w:rPr>
          <w:sz w:val="22"/>
          <w:szCs w:val="22"/>
        </w:rPr>
        <w:t>od jejího</w:t>
      </w:r>
      <w:r w:rsidR="00D71C46" w:rsidRPr="00903529">
        <w:rPr>
          <w:sz w:val="22"/>
          <w:szCs w:val="22"/>
        </w:rPr>
        <w:t xml:space="preserve"> oznámení Objednatelem</w:t>
      </w:r>
      <w:r w:rsidR="00D71C46" w:rsidRPr="00D71C46">
        <w:rPr>
          <w:iCs/>
          <w:sz w:val="22"/>
          <w:szCs w:val="22"/>
        </w:rPr>
        <w:t xml:space="preserve">, </w:t>
      </w:r>
      <w:r w:rsidRPr="00903529">
        <w:rPr>
          <w:sz w:val="22"/>
          <w:szCs w:val="22"/>
        </w:rPr>
        <w:t>nebude-li Smluvními stranami písemně dohodnut jiný termín pro odstranění vad</w:t>
      </w:r>
      <w:r w:rsidR="00D71C46">
        <w:rPr>
          <w:sz w:val="22"/>
          <w:szCs w:val="22"/>
        </w:rPr>
        <w:t>y</w:t>
      </w:r>
      <w:r w:rsidR="00C74655" w:rsidRPr="00903529">
        <w:rPr>
          <w:sz w:val="22"/>
          <w:szCs w:val="22"/>
        </w:rPr>
        <w:t xml:space="preserve">; </w:t>
      </w:r>
      <w:r w:rsidR="005071AD" w:rsidRPr="00903529">
        <w:rPr>
          <w:sz w:val="22"/>
          <w:szCs w:val="22"/>
        </w:rPr>
        <w:t>to neplatí u vady, která se ukáže jako neo</w:t>
      </w:r>
      <w:r w:rsidR="00623643" w:rsidRPr="00903529">
        <w:rPr>
          <w:sz w:val="22"/>
          <w:szCs w:val="22"/>
        </w:rPr>
        <w:t>dstranitelná</w:t>
      </w:r>
      <w:r w:rsidRPr="00903529">
        <w:rPr>
          <w:sz w:val="22"/>
          <w:szCs w:val="22"/>
        </w:rPr>
        <w:t>.</w:t>
      </w:r>
    </w:p>
    <w:p w14:paraId="05624A9C" w14:textId="77777777" w:rsidR="00657A3D" w:rsidRPr="00903529" w:rsidRDefault="00657A3D" w:rsidP="007B5B1B">
      <w:pPr>
        <w:pStyle w:val="Odstavecseseznamem"/>
        <w:ind w:left="567"/>
        <w:jc w:val="both"/>
        <w:rPr>
          <w:sz w:val="22"/>
          <w:szCs w:val="22"/>
        </w:rPr>
      </w:pPr>
    </w:p>
    <w:p w14:paraId="26D50164" w14:textId="77777777" w:rsidR="00657A3D" w:rsidRPr="00903529" w:rsidRDefault="00657A3D" w:rsidP="00322188">
      <w:pPr>
        <w:numPr>
          <w:ilvl w:val="0"/>
          <w:numId w:val="1"/>
        </w:numPr>
        <w:jc w:val="both"/>
        <w:rPr>
          <w:sz w:val="22"/>
          <w:szCs w:val="22"/>
        </w:rPr>
      </w:pPr>
      <w:r w:rsidRPr="00903529">
        <w:rPr>
          <w:sz w:val="22"/>
          <w:szCs w:val="22"/>
        </w:rPr>
        <w:t>Nebude-li vada odstraněna ve lhůtě dle předch</w:t>
      </w:r>
      <w:r w:rsidR="00604750" w:rsidRPr="00903529">
        <w:rPr>
          <w:sz w:val="22"/>
          <w:szCs w:val="22"/>
        </w:rPr>
        <w:t xml:space="preserve">ozího </w:t>
      </w:r>
      <w:r w:rsidRPr="00903529">
        <w:rPr>
          <w:sz w:val="22"/>
          <w:szCs w:val="22"/>
        </w:rPr>
        <w:t>odstavce</w:t>
      </w:r>
      <w:r w:rsidR="00604750" w:rsidRPr="00903529">
        <w:rPr>
          <w:sz w:val="22"/>
          <w:szCs w:val="22"/>
        </w:rPr>
        <w:t xml:space="preserve"> Smlouvy</w:t>
      </w:r>
      <w:r w:rsidRPr="00903529">
        <w:rPr>
          <w:sz w:val="22"/>
          <w:szCs w:val="22"/>
        </w:rPr>
        <w:t>, má Objednatel právo:</w:t>
      </w:r>
    </w:p>
    <w:p w14:paraId="54A30E14" w14:textId="77777777" w:rsidR="00657A3D" w:rsidRPr="00903529" w:rsidRDefault="00657A3D" w:rsidP="00322188">
      <w:pPr>
        <w:pStyle w:val="Odstavecseseznamem"/>
        <w:numPr>
          <w:ilvl w:val="1"/>
          <w:numId w:val="1"/>
        </w:numPr>
        <w:tabs>
          <w:tab w:val="clear" w:pos="851"/>
        </w:tabs>
        <w:jc w:val="both"/>
        <w:rPr>
          <w:sz w:val="22"/>
          <w:szCs w:val="22"/>
        </w:rPr>
      </w:pPr>
      <w:bookmarkStart w:id="38" w:name="_Ref391991533"/>
      <w:bookmarkStart w:id="39" w:name="_Ref397413113"/>
      <w:r w:rsidRPr="00903529">
        <w:rPr>
          <w:sz w:val="22"/>
          <w:szCs w:val="22"/>
        </w:rPr>
        <w:t>zajistit odstranění vady jinou odborně způsobilou osobou</w:t>
      </w:r>
      <w:bookmarkEnd w:id="38"/>
      <w:r w:rsidRPr="00903529">
        <w:rPr>
          <w:sz w:val="22"/>
          <w:szCs w:val="22"/>
        </w:rPr>
        <w:t xml:space="preserve"> nebo</w:t>
      </w:r>
      <w:bookmarkEnd w:id="39"/>
    </w:p>
    <w:p w14:paraId="0E5FEA50" w14:textId="77777777" w:rsidR="00657A3D" w:rsidRPr="00903529" w:rsidRDefault="00657A3D" w:rsidP="00322188">
      <w:pPr>
        <w:pStyle w:val="Odstavecseseznamem"/>
        <w:numPr>
          <w:ilvl w:val="1"/>
          <w:numId w:val="1"/>
        </w:numPr>
        <w:tabs>
          <w:tab w:val="clear" w:pos="851"/>
        </w:tabs>
        <w:jc w:val="both"/>
        <w:rPr>
          <w:sz w:val="22"/>
          <w:szCs w:val="22"/>
        </w:rPr>
      </w:pPr>
      <w:r w:rsidRPr="00903529">
        <w:rPr>
          <w:sz w:val="22"/>
          <w:szCs w:val="22"/>
        </w:rPr>
        <w:t>na přiměřenou slevu z</w:t>
      </w:r>
      <w:r w:rsidR="00033765">
        <w:rPr>
          <w:sz w:val="22"/>
          <w:szCs w:val="22"/>
        </w:rPr>
        <w:t> C</w:t>
      </w:r>
      <w:r w:rsidR="00893758" w:rsidRPr="00903529">
        <w:rPr>
          <w:sz w:val="22"/>
          <w:szCs w:val="22"/>
        </w:rPr>
        <w:t>eny</w:t>
      </w:r>
      <w:r w:rsidR="00033765">
        <w:rPr>
          <w:sz w:val="22"/>
          <w:szCs w:val="22"/>
        </w:rPr>
        <w:t xml:space="preserve"> Díla</w:t>
      </w:r>
      <w:r w:rsidRPr="00903529">
        <w:rPr>
          <w:sz w:val="22"/>
          <w:szCs w:val="22"/>
        </w:rPr>
        <w:t xml:space="preserve"> nebo</w:t>
      </w:r>
    </w:p>
    <w:p w14:paraId="10ACB8C3" w14:textId="77777777" w:rsidR="00DB1DBD" w:rsidRPr="00903529" w:rsidRDefault="00657A3D" w:rsidP="00322188">
      <w:pPr>
        <w:pStyle w:val="Odstavecseseznamem"/>
        <w:numPr>
          <w:ilvl w:val="1"/>
          <w:numId w:val="1"/>
        </w:numPr>
        <w:tabs>
          <w:tab w:val="clear" w:pos="851"/>
        </w:tabs>
        <w:jc w:val="both"/>
        <w:rPr>
          <w:sz w:val="22"/>
          <w:szCs w:val="22"/>
        </w:rPr>
      </w:pPr>
      <w:r w:rsidRPr="00903529">
        <w:rPr>
          <w:sz w:val="22"/>
          <w:szCs w:val="22"/>
        </w:rPr>
        <w:t>od Smlouvy odstoupit</w:t>
      </w:r>
      <w:r w:rsidR="00DB1DBD" w:rsidRPr="00903529">
        <w:rPr>
          <w:sz w:val="22"/>
          <w:szCs w:val="22"/>
        </w:rPr>
        <w:t>;</w:t>
      </w:r>
    </w:p>
    <w:p w14:paraId="4D38BF12" w14:textId="77777777" w:rsidR="00657A3D" w:rsidRPr="00903529" w:rsidRDefault="00DB1DBD" w:rsidP="007B5B1B">
      <w:pPr>
        <w:pStyle w:val="Odstavecseseznamem"/>
        <w:ind w:left="567"/>
        <w:jc w:val="both"/>
        <w:rPr>
          <w:sz w:val="22"/>
          <w:szCs w:val="22"/>
        </w:rPr>
      </w:pPr>
      <w:r w:rsidRPr="00903529">
        <w:rPr>
          <w:sz w:val="22"/>
          <w:szCs w:val="22"/>
        </w:rPr>
        <w:t>to neplatí u vady, která se ukáže jako neo</w:t>
      </w:r>
      <w:r w:rsidR="00623643" w:rsidRPr="00903529">
        <w:rPr>
          <w:sz w:val="22"/>
          <w:szCs w:val="22"/>
        </w:rPr>
        <w:t>dstranitelná</w:t>
      </w:r>
      <w:r w:rsidRPr="00903529">
        <w:rPr>
          <w:sz w:val="22"/>
          <w:szCs w:val="22"/>
        </w:rPr>
        <w:t>, v takovém případě má Objednatel právo na přiměřenou slevu z</w:t>
      </w:r>
      <w:r w:rsidR="00033765">
        <w:rPr>
          <w:sz w:val="22"/>
          <w:szCs w:val="22"/>
        </w:rPr>
        <w:t> C</w:t>
      </w:r>
      <w:r w:rsidR="00893758" w:rsidRPr="00903529">
        <w:rPr>
          <w:sz w:val="22"/>
          <w:szCs w:val="22"/>
        </w:rPr>
        <w:t>eny</w:t>
      </w:r>
      <w:r w:rsidR="00033765">
        <w:rPr>
          <w:sz w:val="22"/>
          <w:szCs w:val="22"/>
        </w:rPr>
        <w:t xml:space="preserve"> Díla</w:t>
      </w:r>
      <w:r w:rsidRPr="00903529">
        <w:rPr>
          <w:sz w:val="22"/>
          <w:szCs w:val="22"/>
        </w:rPr>
        <w:t xml:space="preserve"> nebo </w:t>
      </w:r>
      <w:r w:rsidR="00CF7C8F" w:rsidRPr="00903529">
        <w:rPr>
          <w:sz w:val="22"/>
          <w:szCs w:val="22"/>
        </w:rPr>
        <w:t xml:space="preserve">právo </w:t>
      </w:r>
      <w:r w:rsidRPr="00903529">
        <w:rPr>
          <w:sz w:val="22"/>
          <w:szCs w:val="22"/>
        </w:rPr>
        <w:t>od Smlouvy odstoupit</w:t>
      </w:r>
      <w:r w:rsidR="00657A3D" w:rsidRPr="00903529">
        <w:rPr>
          <w:sz w:val="22"/>
          <w:szCs w:val="22"/>
        </w:rPr>
        <w:t>.</w:t>
      </w:r>
    </w:p>
    <w:p w14:paraId="1506F227" w14:textId="77777777" w:rsidR="00657A3D" w:rsidRPr="00903529" w:rsidRDefault="00657A3D" w:rsidP="007B5B1B">
      <w:pPr>
        <w:pStyle w:val="Odstavecseseznamem"/>
        <w:ind w:left="567"/>
        <w:jc w:val="both"/>
        <w:rPr>
          <w:sz w:val="22"/>
          <w:szCs w:val="22"/>
        </w:rPr>
      </w:pPr>
    </w:p>
    <w:p w14:paraId="46848920" w14:textId="77777777" w:rsidR="00657A3D" w:rsidRPr="00903529" w:rsidRDefault="00657A3D" w:rsidP="00322188">
      <w:pPr>
        <w:numPr>
          <w:ilvl w:val="0"/>
          <w:numId w:val="1"/>
        </w:numPr>
        <w:jc w:val="both"/>
        <w:rPr>
          <w:sz w:val="22"/>
          <w:szCs w:val="22"/>
        </w:rPr>
      </w:pPr>
      <w:r w:rsidRPr="00903529">
        <w:rPr>
          <w:iCs/>
          <w:sz w:val="22"/>
          <w:szCs w:val="22"/>
        </w:rPr>
        <w:t>Veškeré náklady vzniklé Objednateli v souvislosti s odstraněním vady způsobem dle předchozího odstavce</w:t>
      </w:r>
      <w:r w:rsidR="00604750" w:rsidRPr="00903529">
        <w:rPr>
          <w:iCs/>
          <w:sz w:val="22"/>
          <w:szCs w:val="22"/>
        </w:rPr>
        <w:t xml:space="preserve"> Smlouvy</w:t>
      </w:r>
      <w:r w:rsidRPr="00903529">
        <w:rPr>
          <w:iCs/>
          <w:sz w:val="22"/>
          <w:szCs w:val="22"/>
        </w:rPr>
        <w:t xml:space="preserve"> je Zhotovitel povinen Objednateli uhradit. Zhotovitel se tak zejména zavazuje uhradit cenu účtovanou Objednateli jinou odborně způsobilou osobou dle odstavce </w:t>
      </w:r>
      <w:r w:rsidR="006169CC" w:rsidRPr="00903529">
        <w:fldChar w:fldCharType="begin"/>
      </w:r>
      <w:r w:rsidR="006169CC" w:rsidRPr="00903529">
        <w:instrText xml:space="preserve"> REF _Ref397413113 \r \h  \* MERGEFORMAT </w:instrText>
      </w:r>
      <w:r w:rsidR="006169CC" w:rsidRPr="00903529">
        <w:fldChar w:fldCharType="separate"/>
      </w:r>
      <w:r w:rsidR="007F013C" w:rsidRPr="007F013C">
        <w:rPr>
          <w:iCs/>
          <w:sz w:val="22"/>
          <w:szCs w:val="22"/>
        </w:rPr>
        <w:t>70.1</w:t>
      </w:r>
      <w:r w:rsidR="006169CC" w:rsidRPr="00903529">
        <w:fldChar w:fldCharType="end"/>
      </w:r>
      <w:r w:rsidRPr="00903529">
        <w:rPr>
          <w:iCs/>
          <w:sz w:val="22"/>
          <w:szCs w:val="22"/>
        </w:rPr>
        <w:t xml:space="preserve"> Smlouvy za odstranění vady.</w:t>
      </w:r>
    </w:p>
    <w:p w14:paraId="658D6AFD" w14:textId="77777777" w:rsidR="00657A3D" w:rsidRPr="00903529" w:rsidRDefault="00657A3D" w:rsidP="007B5B1B">
      <w:pPr>
        <w:ind w:left="567"/>
        <w:jc w:val="both"/>
        <w:rPr>
          <w:sz w:val="22"/>
          <w:szCs w:val="22"/>
        </w:rPr>
      </w:pPr>
    </w:p>
    <w:p w14:paraId="7D4E47FE" w14:textId="77777777" w:rsidR="00657A3D" w:rsidRPr="00903529" w:rsidRDefault="00657A3D" w:rsidP="00322188">
      <w:pPr>
        <w:numPr>
          <w:ilvl w:val="0"/>
          <w:numId w:val="1"/>
        </w:numPr>
        <w:jc w:val="both"/>
        <w:rPr>
          <w:sz w:val="22"/>
          <w:szCs w:val="22"/>
        </w:rPr>
      </w:pPr>
      <w:r w:rsidRPr="00903529">
        <w:rPr>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3F2CE48B" w14:textId="77777777" w:rsidR="00657A3D" w:rsidRPr="00903529" w:rsidRDefault="00657A3D" w:rsidP="007B5B1B">
      <w:pPr>
        <w:pStyle w:val="Odstavecseseznamem"/>
        <w:ind w:left="567"/>
        <w:jc w:val="both"/>
        <w:rPr>
          <w:sz w:val="22"/>
          <w:szCs w:val="22"/>
        </w:rPr>
      </w:pPr>
    </w:p>
    <w:p w14:paraId="38487958" w14:textId="77777777" w:rsidR="00657A3D" w:rsidRPr="00903529" w:rsidRDefault="00CB56F6" w:rsidP="00322188">
      <w:pPr>
        <w:numPr>
          <w:ilvl w:val="0"/>
          <w:numId w:val="1"/>
        </w:numPr>
        <w:jc w:val="both"/>
        <w:rPr>
          <w:sz w:val="22"/>
          <w:szCs w:val="22"/>
        </w:rPr>
      </w:pPr>
      <w:r w:rsidRPr="00903529">
        <w:rPr>
          <w:sz w:val="22"/>
          <w:szCs w:val="22"/>
        </w:rPr>
        <w:t>Objednatel je povinen poskytnout Zhotoviteli součinnost nezbytnou k odstranění vady.</w:t>
      </w:r>
    </w:p>
    <w:p w14:paraId="4F63FE6F" w14:textId="77777777" w:rsidR="00CB56F6" w:rsidRPr="00903529" w:rsidRDefault="00CB56F6" w:rsidP="007B5B1B">
      <w:pPr>
        <w:pStyle w:val="Odstavecseseznamem"/>
        <w:ind w:left="567"/>
        <w:jc w:val="both"/>
        <w:rPr>
          <w:sz w:val="22"/>
          <w:szCs w:val="22"/>
        </w:rPr>
      </w:pPr>
    </w:p>
    <w:p w14:paraId="4A24BD84" w14:textId="77777777" w:rsidR="00CB56F6" w:rsidRPr="00903529" w:rsidRDefault="00CB56F6" w:rsidP="00322188">
      <w:pPr>
        <w:numPr>
          <w:ilvl w:val="0"/>
          <w:numId w:val="1"/>
        </w:numPr>
        <w:jc w:val="both"/>
        <w:rPr>
          <w:sz w:val="22"/>
          <w:szCs w:val="22"/>
        </w:rPr>
      </w:pPr>
      <w:r w:rsidRPr="00903529">
        <w:rPr>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7E875EF2" w14:textId="77777777" w:rsidR="00CB56F6" w:rsidRPr="00903529" w:rsidRDefault="00CB56F6" w:rsidP="007B5B1B">
      <w:pPr>
        <w:pStyle w:val="Odstavecseseznamem"/>
        <w:ind w:left="567"/>
        <w:jc w:val="both"/>
        <w:rPr>
          <w:sz w:val="22"/>
          <w:szCs w:val="22"/>
        </w:rPr>
      </w:pPr>
    </w:p>
    <w:p w14:paraId="2A525CA2" w14:textId="77777777" w:rsidR="00CB56F6" w:rsidRPr="00903529" w:rsidRDefault="00893758" w:rsidP="00322188">
      <w:pPr>
        <w:numPr>
          <w:ilvl w:val="0"/>
          <w:numId w:val="1"/>
        </w:numPr>
        <w:jc w:val="both"/>
        <w:rPr>
          <w:sz w:val="22"/>
          <w:szCs w:val="22"/>
        </w:rPr>
      </w:pPr>
      <w:r w:rsidRPr="00903529">
        <w:rPr>
          <w:sz w:val="22"/>
          <w:szCs w:val="22"/>
        </w:rPr>
        <w:lastRenderedPageBreak/>
        <w:t>Doba</w:t>
      </w:r>
      <w:r w:rsidR="00AF336C" w:rsidRPr="00903529">
        <w:rPr>
          <w:iCs/>
          <w:sz w:val="22"/>
          <w:szCs w:val="22"/>
        </w:rPr>
        <w:t xml:space="preserve"> uvedená v odstavci </w:t>
      </w:r>
      <w:r w:rsidR="006169CC" w:rsidRPr="00903529">
        <w:fldChar w:fldCharType="begin"/>
      </w:r>
      <w:r w:rsidR="006169CC" w:rsidRPr="00903529">
        <w:instrText xml:space="preserve"> REF _Ref435691882 \n \h  \* MERGEFORMAT </w:instrText>
      </w:r>
      <w:r w:rsidR="006169CC" w:rsidRPr="00903529">
        <w:fldChar w:fldCharType="separate"/>
      </w:r>
      <w:r w:rsidR="007F013C" w:rsidRPr="007F013C">
        <w:rPr>
          <w:sz w:val="22"/>
          <w:szCs w:val="22"/>
        </w:rPr>
        <w:t>64</w:t>
      </w:r>
      <w:r w:rsidR="006169CC" w:rsidRPr="00903529">
        <w:fldChar w:fldCharType="end"/>
      </w:r>
      <w:r w:rsidR="00AF336C" w:rsidRPr="00903529">
        <w:rPr>
          <w:sz w:val="22"/>
          <w:szCs w:val="22"/>
        </w:rPr>
        <w:t xml:space="preserve"> Smlouvy</w:t>
      </w:r>
      <w:r w:rsidR="00AF336C" w:rsidRPr="00903529">
        <w:rPr>
          <w:iCs/>
          <w:sz w:val="22"/>
          <w:szCs w:val="22"/>
        </w:rPr>
        <w:t xml:space="preserve"> </w:t>
      </w:r>
      <w:r w:rsidR="00CB56F6" w:rsidRPr="00903529">
        <w:rPr>
          <w:sz w:val="22"/>
          <w:szCs w:val="22"/>
        </w:rPr>
        <w:t xml:space="preserve">se prodlužuje o dobu počínající dnem oznámení každé </w:t>
      </w:r>
      <w:r w:rsidR="00AF336C" w:rsidRPr="00903529">
        <w:rPr>
          <w:sz w:val="22"/>
          <w:szCs w:val="22"/>
        </w:rPr>
        <w:t>v</w:t>
      </w:r>
      <w:r w:rsidR="00CB56F6" w:rsidRPr="00903529">
        <w:rPr>
          <w:sz w:val="22"/>
          <w:szCs w:val="22"/>
        </w:rPr>
        <w:t>ady Objednatelem Zhotoviteli a končící dnem řádného odstranění takové vady</w:t>
      </w:r>
      <w:r w:rsidR="004D75A8">
        <w:rPr>
          <w:sz w:val="22"/>
          <w:szCs w:val="22"/>
        </w:rPr>
        <w:t>, pokud se nejedná o neodstranitelnou vadu</w:t>
      </w:r>
      <w:r w:rsidR="00CB56F6" w:rsidRPr="00903529">
        <w:rPr>
          <w:sz w:val="22"/>
          <w:szCs w:val="22"/>
        </w:rPr>
        <w:t>.</w:t>
      </w:r>
    </w:p>
    <w:p w14:paraId="34B869ED" w14:textId="77777777" w:rsidR="00CB56F6" w:rsidRPr="00903529" w:rsidRDefault="00CB56F6" w:rsidP="007B5B1B">
      <w:pPr>
        <w:pStyle w:val="Odstavecseseznamem"/>
        <w:ind w:left="567"/>
        <w:jc w:val="both"/>
        <w:rPr>
          <w:sz w:val="22"/>
          <w:szCs w:val="22"/>
        </w:rPr>
      </w:pPr>
    </w:p>
    <w:p w14:paraId="21C46FFB" w14:textId="77777777" w:rsidR="00CB56F6" w:rsidRPr="00903529" w:rsidRDefault="00CB56F6" w:rsidP="00322188">
      <w:pPr>
        <w:numPr>
          <w:ilvl w:val="0"/>
          <w:numId w:val="1"/>
        </w:numPr>
        <w:jc w:val="both"/>
        <w:rPr>
          <w:sz w:val="22"/>
          <w:szCs w:val="22"/>
        </w:rPr>
      </w:pPr>
      <w:r w:rsidRPr="00903529">
        <w:rPr>
          <w:sz w:val="22"/>
          <w:szCs w:val="22"/>
        </w:rPr>
        <w:t>Ustanovení § 1917 - 1924, § 2099 – 2101, § 2103 - 2117 a § 2165 - 2172 Občanského zákoníku se neužijí a rovněž se neužijí obchodní zvyklosti, jež jsou svým smyslem nebo účinky stejné nebo obdobné uvedeným ustanovením.</w:t>
      </w:r>
    </w:p>
    <w:p w14:paraId="0808C395" w14:textId="77777777" w:rsidR="002248D0" w:rsidRPr="00903529" w:rsidRDefault="002248D0" w:rsidP="00C30FB9">
      <w:pPr>
        <w:pStyle w:val="Nadpis1"/>
        <w:keepNext w:val="0"/>
        <w:keepLines w:val="0"/>
        <w:numPr>
          <w:ilvl w:val="0"/>
          <w:numId w:val="0"/>
        </w:numPr>
        <w:jc w:val="both"/>
        <w:rPr>
          <w:b w:val="0"/>
          <w:szCs w:val="22"/>
        </w:rPr>
      </w:pPr>
      <w:bookmarkStart w:id="40" w:name="_Toc380671111"/>
    </w:p>
    <w:p w14:paraId="5343E4F9" w14:textId="77777777" w:rsidR="00CB56F6" w:rsidRPr="00903529" w:rsidRDefault="00CB56F6" w:rsidP="00C30FB9">
      <w:pPr>
        <w:rPr>
          <w:sz w:val="22"/>
          <w:szCs w:val="22"/>
          <w:lang w:eastAsia="ar-SA"/>
        </w:rPr>
      </w:pPr>
    </w:p>
    <w:p w14:paraId="6EB406FC" w14:textId="77777777" w:rsidR="007F22C9" w:rsidRPr="00903529" w:rsidRDefault="007F22C9" w:rsidP="00F33BF0">
      <w:pPr>
        <w:pStyle w:val="Nadpis1"/>
        <w:keepLines w:val="0"/>
        <w:rPr>
          <w:szCs w:val="22"/>
        </w:rPr>
      </w:pPr>
      <w:bookmarkStart w:id="41" w:name="_Toc383117523"/>
      <w:r w:rsidRPr="00903529">
        <w:rPr>
          <w:szCs w:val="22"/>
        </w:rPr>
        <w:t>SANKCE</w:t>
      </w:r>
      <w:bookmarkEnd w:id="40"/>
      <w:bookmarkEnd w:id="41"/>
    </w:p>
    <w:p w14:paraId="0B7CEC48" w14:textId="77777777" w:rsidR="002248D0" w:rsidRPr="00903529" w:rsidRDefault="002248D0" w:rsidP="00F33BF0">
      <w:pPr>
        <w:keepNext/>
        <w:jc w:val="both"/>
        <w:rPr>
          <w:sz w:val="22"/>
          <w:szCs w:val="22"/>
          <w:lang w:eastAsia="ar-SA"/>
        </w:rPr>
      </w:pPr>
    </w:p>
    <w:p w14:paraId="52814E03" w14:textId="77777777" w:rsidR="007F22C9" w:rsidRPr="00903529" w:rsidRDefault="002C0E6D" w:rsidP="00D66CA8">
      <w:pPr>
        <w:keepNext/>
        <w:numPr>
          <w:ilvl w:val="0"/>
          <w:numId w:val="1"/>
        </w:numPr>
        <w:jc w:val="both"/>
        <w:rPr>
          <w:sz w:val="22"/>
          <w:szCs w:val="22"/>
        </w:rPr>
      </w:pPr>
      <w:r w:rsidRPr="00903529">
        <w:rPr>
          <w:sz w:val="22"/>
          <w:szCs w:val="22"/>
        </w:rPr>
        <w:t>Poruší-li Zhotovitel povinnost předat Dílo</w:t>
      </w:r>
      <w:r w:rsidR="000363FB">
        <w:rPr>
          <w:sz w:val="22"/>
          <w:szCs w:val="22"/>
        </w:rPr>
        <w:t xml:space="preserve"> </w:t>
      </w:r>
      <w:r w:rsidRPr="00903529">
        <w:rPr>
          <w:sz w:val="22"/>
          <w:szCs w:val="22"/>
        </w:rPr>
        <w:t xml:space="preserve">v době sjednané podle odstavce </w:t>
      </w:r>
      <w:r w:rsidR="006169CC" w:rsidRPr="00903529">
        <w:fldChar w:fldCharType="begin"/>
      </w:r>
      <w:r w:rsidR="006169CC" w:rsidRPr="00903529">
        <w:instrText xml:space="preserve"> REF _Ref435545653 \n \h  \* MERGEFORMAT </w:instrText>
      </w:r>
      <w:r w:rsidR="006169CC" w:rsidRPr="00903529">
        <w:fldChar w:fldCharType="separate"/>
      </w:r>
      <w:r w:rsidR="007F013C" w:rsidRPr="007F013C">
        <w:rPr>
          <w:sz w:val="22"/>
          <w:szCs w:val="22"/>
        </w:rPr>
        <w:t>22</w:t>
      </w:r>
      <w:r w:rsidR="006169CC" w:rsidRPr="00903529">
        <w:fldChar w:fldCharType="end"/>
      </w:r>
      <w:r w:rsidRPr="00903529">
        <w:rPr>
          <w:sz w:val="22"/>
          <w:szCs w:val="22"/>
        </w:rPr>
        <w:t xml:space="preserve"> Smlouvy, je Zhotovitel povinen uhradit Objednateli smluvní pokutu ve výši </w:t>
      </w:r>
      <w:r w:rsidR="00D66CA8" w:rsidRPr="00225A20">
        <w:rPr>
          <w:sz w:val="22"/>
          <w:szCs w:val="22"/>
        </w:rPr>
        <w:t>5</w:t>
      </w:r>
      <w:r w:rsidR="00225A20" w:rsidRPr="00225A20">
        <w:rPr>
          <w:sz w:val="22"/>
          <w:szCs w:val="22"/>
        </w:rPr>
        <w:t xml:space="preserve"> </w:t>
      </w:r>
      <w:r w:rsidR="00D66CA8" w:rsidRPr="00225A20">
        <w:rPr>
          <w:sz w:val="22"/>
          <w:szCs w:val="22"/>
        </w:rPr>
        <w:t>000,- Kč</w:t>
      </w:r>
      <w:r w:rsidR="007E423B" w:rsidRPr="00903529">
        <w:rPr>
          <w:sz w:val="22"/>
          <w:szCs w:val="22"/>
        </w:rPr>
        <w:t xml:space="preserve"> </w:t>
      </w:r>
      <w:r w:rsidRPr="00903529">
        <w:rPr>
          <w:sz w:val="22"/>
          <w:szCs w:val="22"/>
        </w:rPr>
        <w:t>za každý den prodlení.</w:t>
      </w:r>
    </w:p>
    <w:p w14:paraId="459AAA59" w14:textId="77777777" w:rsidR="004F7C62" w:rsidRPr="00903529" w:rsidRDefault="004F7C62" w:rsidP="001C0E84">
      <w:pPr>
        <w:ind w:left="567"/>
        <w:jc w:val="both"/>
        <w:rPr>
          <w:sz w:val="22"/>
          <w:szCs w:val="22"/>
        </w:rPr>
      </w:pPr>
    </w:p>
    <w:p w14:paraId="5985E954" w14:textId="77777777" w:rsidR="004E5ABA" w:rsidRPr="00903529" w:rsidRDefault="002C0E6D" w:rsidP="00322188">
      <w:pPr>
        <w:numPr>
          <w:ilvl w:val="0"/>
          <w:numId w:val="1"/>
        </w:numPr>
        <w:jc w:val="both"/>
        <w:rPr>
          <w:sz w:val="22"/>
          <w:szCs w:val="22"/>
        </w:rPr>
      </w:pPr>
      <w:r w:rsidRPr="00903529">
        <w:rPr>
          <w:sz w:val="22"/>
          <w:szCs w:val="22"/>
        </w:rPr>
        <w:t>Poruší-li Zhotovitel povinnost odstranit ve sjednané lhůtě vady Díla</w:t>
      </w:r>
      <w:r w:rsidR="00CD65C8">
        <w:rPr>
          <w:sz w:val="22"/>
          <w:szCs w:val="22"/>
        </w:rPr>
        <w:t xml:space="preserve"> </w:t>
      </w:r>
      <w:r w:rsidRPr="00903529">
        <w:rPr>
          <w:sz w:val="22"/>
          <w:szCs w:val="22"/>
        </w:rPr>
        <w:t xml:space="preserve">je povinen uhradit </w:t>
      </w:r>
      <w:r w:rsidRPr="00D66CA8">
        <w:rPr>
          <w:sz w:val="22"/>
          <w:szCs w:val="22"/>
        </w:rPr>
        <w:t xml:space="preserve">Objednateli smluvní pokutu ve výši </w:t>
      </w:r>
      <w:r w:rsidR="00D66CA8" w:rsidRPr="00225A20">
        <w:rPr>
          <w:sz w:val="22"/>
          <w:szCs w:val="22"/>
        </w:rPr>
        <w:t>3</w:t>
      </w:r>
      <w:r w:rsidR="00225A20" w:rsidRPr="00225A20">
        <w:rPr>
          <w:sz w:val="22"/>
          <w:szCs w:val="22"/>
        </w:rPr>
        <w:t xml:space="preserve"> </w:t>
      </w:r>
      <w:r w:rsidR="00D66CA8" w:rsidRPr="00225A20">
        <w:rPr>
          <w:sz w:val="22"/>
          <w:szCs w:val="22"/>
        </w:rPr>
        <w:t>000,- Kč</w:t>
      </w:r>
      <w:r w:rsidR="007E423B" w:rsidRPr="00D66CA8">
        <w:rPr>
          <w:sz w:val="22"/>
          <w:szCs w:val="22"/>
        </w:rPr>
        <w:t xml:space="preserve"> </w:t>
      </w:r>
      <w:r w:rsidRPr="00D66CA8">
        <w:rPr>
          <w:sz w:val="22"/>
          <w:szCs w:val="22"/>
        </w:rPr>
        <w:t>za</w:t>
      </w:r>
      <w:r w:rsidR="00A02BF0" w:rsidRPr="00D66CA8">
        <w:rPr>
          <w:sz w:val="22"/>
          <w:szCs w:val="22"/>
        </w:rPr>
        <w:t xml:space="preserve"> každou jednotlivou vadu a</w:t>
      </w:r>
      <w:r w:rsidRPr="00D66CA8">
        <w:rPr>
          <w:sz w:val="22"/>
          <w:szCs w:val="22"/>
        </w:rPr>
        <w:t xml:space="preserve"> každý den prodlení.</w:t>
      </w:r>
      <w:r w:rsidRPr="00903529">
        <w:rPr>
          <w:sz w:val="22"/>
          <w:szCs w:val="22"/>
        </w:rPr>
        <w:t xml:space="preserve"> </w:t>
      </w:r>
      <w:r w:rsidR="00E44D66" w:rsidRPr="00903529">
        <w:rPr>
          <w:sz w:val="22"/>
          <w:szCs w:val="22"/>
        </w:rPr>
        <w:t xml:space="preserve">Prodlení s plněním povinnosti dle předchozí věty je ukončeno dnem, kdy bude zjednána náprava Zhotovitelem nebo obstaráním náhradního plnění Objednatelem na náklady Zhotovitele postupem dle odstavce </w:t>
      </w:r>
      <w:r w:rsidR="006169CC" w:rsidRPr="00903529">
        <w:fldChar w:fldCharType="begin"/>
      </w:r>
      <w:r w:rsidR="006169CC" w:rsidRPr="00903529">
        <w:instrText xml:space="preserve"> REF _Ref397413113 \r \h  \* MERGEFORMAT </w:instrText>
      </w:r>
      <w:r w:rsidR="006169CC" w:rsidRPr="00903529">
        <w:fldChar w:fldCharType="separate"/>
      </w:r>
      <w:r w:rsidR="007F013C" w:rsidRPr="007F013C">
        <w:rPr>
          <w:sz w:val="22"/>
          <w:szCs w:val="22"/>
        </w:rPr>
        <w:t>70.1</w:t>
      </w:r>
      <w:r w:rsidR="006169CC" w:rsidRPr="00903529">
        <w:fldChar w:fldCharType="end"/>
      </w:r>
      <w:r w:rsidR="00E44D66" w:rsidRPr="00903529">
        <w:rPr>
          <w:sz w:val="22"/>
          <w:szCs w:val="22"/>
        </w:rPr>
        <w:t xml:space="preserve"> Smlouvy. </w:t>
      </w:r>
      <w:r w:rsidRPr="00903529">
        <w:rPr>
          <w:sz w:val="22"/>
          <w:szCs w:val="22"/>
        </w:rPr>
        <w:t xml:space="preserve">Úhradou smluvní pokuty nejsou dotčena práva Objednatele z vadného plnění Zhotovitele. </w:t>
      </w:r>
    </w:p>
    <w:p w14:paraId="015522EC" w14:textId="77777777" w:rsidR="00C30FB9" w:rsidRPr="00903529" w:rsidRDefault="00C30FB9" w:rsidP="00C30FB9">
      <w:pPr>
        <w:ind w:left="567"/>
        <w:jc w:val="both"/>
        <w:rPr>
          <w:sz w:val="22"/>
          <w:szCs w:val="22"/>
        </w:rPr>
      </w:pPr>
    </w:p>
    <w:p w14:paraId="3A295E53" w14:textId="77777777" w:rsidR="009900CD" w:rsidRPr="00327665" w:rsidRDefault="009900CD" w:rsidP="00322188">
      <w:pPr>
        <w:numPr>
          <w:ilvl w:val="0"/>
          <w:numId w:val="1"/>
        </w:numPr>
        <w:suppressAutoHyphens/>
        <w:jc w:val="both"/>
        <w:rPr>
          <w:sz w:val="22"/>
          <w:szCs w:val="22"/>
        </w:rPr>
      </w:pPr>
      <w:r w:rsidRPr="00327665">
        <w:rPr>
          <w:sz w:val="22"/>
          <w:szCs w:val="22"/>
        </w:rPr>
        <w:t xml:space="preserve">Poruší-li Zhotovitel </w:t>
      </w:r>
      <w:r w:rsidR="006F0674" w:rsidRPr="00327665">
        <w:rPr>
          <w:sz w:val="22"/>
          <w:szCs w:val="22"/>
        </w:rPr>
        <w:t xml:space="preserve">jakoukoliv </w:t>
      </w:r>
      <w:r w:rsidRPr="00327665">
        <w:rPr>
          <w:sz w:val="22"/>
          <w:szCs w:val="22"/>
        </w:rPr>
        <w:t xml:space="preserve">povinnost dle odstavce </w:t>
      </w:r>
      <w:r w:rsidR="006169CC" w:rsidRPr="00327665">
        <w:rPr>
          <w:sz w:val="22"/>
          <w:szCs w:val="22"/>
        </w:rPr>
        <w:fldChar w:fldCharType="begin"/>
      </w:r>
      <w:r w:rsidR="006169CC" w:rsidRPr="00327665">
        <w:rPr>
          <w:sz w:val="22"/>
          <w:szCs w:val="22"/>
        </w:rPr>
        <w:instrText xml:space="preserve"> REF _Ref435547767 \n \h  \* MERGEFORMAT </w:instrText>
      </w:r>
      <w:r w:rsidR="006169CC" w:rsidRPr="00327665">
        <w:rPr>
          <w:sz w:val="22"/>
          <w:szCs w:val="22"/>
        </w:rPr>
      </w:r>
      <w:r w:rsidR="006169CC" w:rsidRPr="00327665">
        <w:rPr>
          <w:sz w:val="22"/>
          <w:szCs w:val="22"/>
        </w:rPr>
        <w:fldChar w:fldCharType="separate"/>
      </w:r>
      <w:r w:rsidR="007F013C" w:rsidRPr="007F013C">
        <w:rPr>
          <w:bCs/>
          <w:sz w:val="22"/>
          <w:szCs w:val="22"/>
        </w:rPr>
        <w:t>43</w:t>
      </w:r>
      <w:r w:rsidR="006169CC" w:rsidRPr="00327665">
        <w:rPr>
          <w:sz w:val="22"/>
          <w:szCs w:val="22"/>
        </w:rPr>
        <w:fldChar w:fldCharType="end"/>
      </w:r>
      <w:r w:rsidR="00A02BF0" w:rsidRPr="00327665">
        <w:rPr>
          <w:sz w:val="22"/>
          <w:szCs w:val="22"/>
        </w:rPr>
        <w:t xml:space="preserve">, </w:t>
      </w:r>
      <w:r w:rsidR="006169CC" w:rsidRPr="00327665">
        <w:rPr>
          <w:sz w:val="22"/>
          <w:szCs w:val="22"/>
        </w:rPr>
        <w:fldChar w:fldCharType="begin"/>
      </w:r>
      <w:r w:rsidR="006169CC" w:rsidRPr="00327665">
        <w:rPr>
          <w:sz w:val="22"/>
          <w:szCs w:val="22"/>
        </w:rPr>
        <w:instrText xml:space="preserve"> REF _Ref433119755 \r \h  \* MERGEFORMAT </w:instrText>
      </w:r>
      <w:r w:rsidR="006169CC" w:rsidRPr="00327665">
        <w:rPr>
          <w:sz w:val="22"/>
          <w:szCs w:val="22"/>
        </w:rPr>
      </w:r>
      <w:r w:rsidR="006169CC" w:rsidRPr="00327665">
        <w:rPr>
          <w:sz w:val="22"/>
          <w:szCs w:val="22"/>
        </w:rPr>
        <w:fldChar w:fldCharType="separate"/>
      </w:r>
      <w:r w:rsidR="007F013C" w:rsidRPr="007F013C">
        <w:rPr>
          <w:bCs/>
          <w:sz w:val="22"/>
          <w:szCs w:val="22"/>
        </w:rPr>
        <w:t>45</w:t>
      </w:r>
      <w:r w:rsidR="006169CC" w:rsidRPr="00327665">
        <w:rPr>
          <w:sz w:val="22"/>
          <w:szCs w:val="22"/>
        </w:rPr>
        <w:fldChar w:fldCharType="end"/>
      </w:r>
      <w:r w:rsidR="00A02BF0" w:rsidRPr="00327665">
        <w:rPr>
          <w:sz w:val="22"/>
          <w:szCs w:val="22"/>
        </w:rPr>
        <w:t xml:space="preserve">, </w:t>
      </w:r>
      <w:r w:rsidR="006169CC" w:rsidRPr="00327665">
        <w:rPr>
          <w:sz w:val="22"/>
          <w:szCs w:val="22"/>
        </w:rPr>
        <w:fldChar w:fldCharType="begin"/>
      </w:r>
      <w:r w:rsidR="006169CC" w:rsidRPr="00327665">
        <w:rPr>
          <w:sz w:val="22"/>
          <w:szCs w:val="22"/>
        </w:rPr>
        <w:instrText xml:space="preserve"> REF _Ref391989464 \r \h  \* MERGEFORMAT </w:instrText>
      </w:r>
      <w:r w:rsidR="006169CC" w:rsidRPr="00327665">
        <w:rPr>
          <w:sz w:val="22"/>
          <w:szCs w:val="22"/>
        </w:rPr>
      </w:r>
      <w:r w:rsidR="006169CC" w:rsidRPr="00327665">
        <w:rPr>
          <w:sz w:val="22"/>
          <w:szCs w:val="22"/>
        </w:rPr>
        <w:fldChar w:fldCharType="separate"/>
      </w:r>
      <w:r w:rsidR="007F013C">
        <w:rPr>
          <w:sz w:val="22"/>
          <w:szCs w:val="22"/>
        </w:rPr>
        <w:t>102</w:t>
      </w:r>
      <w:r w:rsidR="006169CC" w:rsidRPr="00327665">
        <w:rPr>
          <w:sz w:val="22"/>
          <w:szCs w:val="22"/>
        </w:rPr>
        <w:fldChar w:fldCharType="end"/>
      </w:r>
      <w:r w:rsidR="00A02BF0" w:rsidRPr="00327665">
        <w:rPr>
          <w:sz w:val="22"/>
          <w:szCs w:val="22"/>
        </w:rPr>
        <w:t xml:space="preserve">, </w:t>
      </w:r>
      <w:r w:rsidR="006169CC" w:rsidRPr="00327665">
        <w:rPr>
          <w:sz w:val="22"/>
          <w:szCs w:val="22"/>
        </w:rPr>
        <w:fldChar w:fldCharType="begin"/>
      </w:r>
      <w:r w:rsidR="006169CC" w:rsidRPr="00327665">
        <w:rPr>
          <w:sz w:val="22"/>
          <w:szCs w:val="22"/>
        </w:rPr>
        <w:instrText xml:space="preserve"> REF _Ref391989475 \r \h  \* MERGEFORMAT </w:instrText>
      </w:r>
      <w:r w:rsidR="006169CC" w:rsidRPr="00327665">
        <w:rPr>
          <w:sz w:val="22"/>
          <w:szCs w:val="22"/>
        </w:rPr>
      </w:r>
      <w:r w:rsidR="006169CC" w:rsidRPr="00327665">
        <w:rPr>
          <w:sz w:val="22"/>
          <w:szCs w:val="22"/>
        </w:rPr>
        <w:fldChar w:fldCharType="separate"/>
      </w:r>
      <w:r w:rsidR="007F013C">
        <w:rPr>
          <w:sz w:val="22"/>
          <w:szCs w:val="22"/>
        </w:rPr>
        <w:t>103</w:t>
      </w:r>
      <w:r w:rsidR="006169CC" w:rsidRPr="00327665">
        <w:rPr>
          <w:sz w:val="22"/>
          <w:szCs w:val="22"/>
        </w:rPr>
        <w:fldChar w:fldCharType="end"/>
      </w:r>
      <w:r w:rsidR="00A02BF0" w:rsidRPr="00327665">
        <w:rPr>
          <w:sz w:val="22"/>
          <w:szCs w:val="22"/>
        </w:rPr>
        <w:t xml:space="preserve">, </w:t>
      </w:r>
      <w:r w:rsidR="006169CC" w:rsidRPr="00327665">
        <w:rPr>
          <w:sz w:val="22"/>
          <w:szCs w:val="22"/>
        </w:rPr>
        <w:fldChar w:fldCharType="begin"/>
      </w:r>
      <w:r w:rsidR="006169CC" w:rsidRPr="00327665">
        <w:rPr>
          <w:sz w:val="22"/>
          <w:szCs w:val="22"/>
        </w:rPr>
        <w:instrText xml:space="preserve"> REF _Ref433127238 \r \h  \* MERGEFORMAT </w:instrText>
      </w:r>
      <w:r w:rsidR="006169CC" w:rsidRPr="00327665">
        <w:rPr>
          <w:sz w:val="22"/>
          <w:szCs w:val="22"/>
        </w:rPr>
      </w:r>
      <w:r w:rsidR="006169CC" w:rsidRPr="00327665">
        <w:rPr>
          <w:sz w:val="22"/>
          <w:szCs w:val="22"/>
        </w:rPr>
        <w:fldChar w:fldCharType="separate"/>
      </w:r>
      <w:r w:rsidR="007F013C">
        <w:rPr>
          <w:sz w:val="22"/>
          <w:szCs w:val="22"/>
        </w:rPr>
        <w:t>116</w:t>
      </w:r>
      <w:r w:rsidR="006169CC" w:rsidRPr="00327665">
        <w:rPr>
          <w:sz w:val="22"/>
          <w:szCs w:val="22"/>
        </w:rPr>
        <w:fldChar w:fldCharType="end"/>
      </w:r>
      <w:r w:rsidR="00A02BF0" w:rsidRPr="00327665">
        <w:rPr>
          <w:sz w:val="22"/>
          <w:szCs w:val="22"/>
        </w:rPr>
        <w:t xml:space="preserve"> nebo </w:t>
      </w:r>
      <w:r w:rsidR="006169CC" w:rsidRPr="00327665">
        <w:rPr>
          <w:sz w:val="22"/>
          <w:szCs w:val="22"/>
        </w:rPr>
        <w:fldChar w:fldCharType="begin"/>
      </w:r>
      <w:r w:rsidR="006169CC" w:rsidRPr="00327665">
        <w:rPr>
          <w:sz w:val="22"/>
          <w:szCs w:val="22"/>
        </w:rPr>
        <w:instrText xml:space="preserve"> REF _Ref433120701 \r \h  \* MERGEFORMAT </w:instrText>
      </w:r>
      <w:r w:rsidR="006169CC" w:rsidRPr="00327665">
        <w:rPr>
          <w:sz w:val="22"/>
          <w:szCs w:val="22"/>
        </w:rPr>
      </w:r>
      <w:r w:rsidR="006169CC" w:rsidRPr="00327665">
        <w:rPr>
          <w:sz w:val="22"/>
          <w:szCs w:val="22"/>
        </w:rPr>
        <w:fldChar w:fldCharType="separate"/>
      </w:r>
      <w:r w:rsidR="007F013C">
        <w:rPr>
          <w:sz w:val="22"/>
          <w:szCs w:val="22"/>
        </w:rPr>
        <w:t>121</w:t>
      </w:r>
      <w:r w:rsidR="006169CC" w:rsidRPr="00327665">
        <w:rPr>
          <w:sz w:val="22"/>
          <w:szCs w:val="22"/>
        </w:rPr>
        <w:fldChar w:fldCharType="end"/>
      </w:r>
      <w:r w:rsidR="00604750" w:rsidRPr="00327665">
        <w:rPr>
          <w:sz w:val="22"/>
          <w:szCs w:val="22"/>
        </w:rPr>
        <w:t xml:space="preserve"> Smlouvy</w:t>
      </w:r>
      <w:r w:rsidRPr="00327665">
        <w:rPr>
          <w:sz w:val="22"/>
          <w:szCs w:val="22"/>
        </w:rPr>
        <w:t xml:space="preserve">, je povinen uhradit Objednateli smluvní pokutu ve výši </w:t>
      </w:r>
      <w:r w:rsidR="00FF7A9E" w:rsidRPr="00225A20">
        <w:rPr>
          <w:sz w:val="22"/>
          <w:szCs w:val="22"/>
        </w:rPr>
        <w:t>2</w:t>
      </w:r>
      <w:r w:rsidR="008F7993" w:rsidRPr="00225A20">
        <w:rPr>
          <w:sz w:val="22"/>
          <w:szCs w:val="22"/>
        </w:rPr>
        <w:t>5</w:t>
      </w:r>
      <w:r w:rsidR="00225A20" w:rsidRPr="00225A20">
        <w:rPr>
          <w:sz w:val="22"/>
          <w:szCs w:val="22"/>
        </w:rPr>
        <w:t xml:space="preserve"> </w:t>
      </w:r>
      <w:r w:rsidR="008F7993" w:rsidRPr="00225A20">
        <w:rPr>
          <w:sz w:val="22"/>
          <w:szCs w:val="22"/>
        </w:rPr>
        <w:t>000</w:t>
      </w:r>
      <w:r w:rsidR="00A02BF0" w:rsidRPr="00225A20">
        <w:rPr>
          <w:sz w:val="22"/>
          <w:szCs w:val="22"/>
        </w:rPr>
        <w:t>,- Kč</w:t>
      </w:r>
      <w:r w:rsidRPr="00327665">
        <w:rPr>
          <w:sz w:val="22"/>
          <w:szCs w:val="22"/>
        </w:rPr>
        <w:t xml:space="preserve"> za každé jednotlivé porušení.</w:t>
      </w:r>
    </w:p>
    <w:p w14:paraId="60145E88" w14:textId="77777777" w:rsidR="00C30FB9" w:rsidRPr="00903529" w:rsidRDefault="00C30FB9" w:rsidP="00C30FB9">
      <w:pPr>
        <w:suppressAutoHyphens/>
        <w:ind w:left="567"/>
        <w:jc w:val="both"/>
        <w:rPr>
          <w:sz w:val="22"/>
          <w:szCs w:val="22"/>
          <w:highlight w:val="yellow"/>
        </w:rPr>
      </w:pPr>
    </w:p>
    <w:p w14:paraId="087B7E8C" w14:textId="77777777" w:rsidR="004E5ABA" w:rsidRPr="00903529" w:rsidRDefault="00460666" w:rsidP="00322188">
      <w:pPr>
        <w:numPr>
          <w:ilvl w:val="0"/>
          <w:numId w:val="1"/>
        </w:numPr>
        <w:jc w:val="both"/>
        <w:rPr>
          <w:sz w:val="22"/>
          <w:szCs w:val="22"/>
        </w:rPr>
      </w:pPr>
      <w:r w:rsidRPr="00903529">
        <w:rPr>
          <w:sz w:val="22"/>
          <w:szCs w:val="22"/>
        </w:rPr>
        <w:t>Zaplacení smluvní pokuty nezbavuje Zhotovitele povinnosti splnit dluh smluvní pokutou utvrzený.</w:t>
      </w:r>
    </w:p>
    <w:p w14:paraId="04B26CFF" w14:textId="77777777" w:rsidR="00C30FB9" w:rsidRPr="00903529" w:rsidRDefault="00C30FB9" w:rsidP="00C30FB9">
      <w:pPr>
        <w:ind w:left="567"/>
        <w:jc w:val="both"/>
        <w:rPr>
          <w:sz w:val="22"/>
          <w:szCs w:val="22"/>
        </w:rPr>
      </w:pPr>
    </w:p>
    <w:p w14:paraId="4C0C2596" w14:textId="77777777" w:rsidR="00460666" w:rsidRPr="00903529" w:rsidRDefault="00460666" w:rsidP="00322188">
      <w:pPr>
        <w:numPr>
          <w:ilvl w:val="0"/>
          <w:numId w:val="1"/>
        </w:numPr>
        <w:jc w:val="both"/>
        <w:rPr>
          <w:sz w:val="22"/>
          <w:szCs w:val="22"/>
        </w:rPr>
      </w:pPr>
      <w:r w:rsidRPr="00903529">
        <w:rPr>
          <w:sz w:val="22"/>
          <w:szCs w:val="22"/>
        </w:rPr>
        <w:t>Objednatel je oprávněn požadovat náhradu škody a nemajetkové újmy způsobené porušením povinnosti, na kterou se vztahuje smluvní pokuta, v plné výši.</w:t>
      </w:r>
    </w:p>
    <w:p w14:paraId="090AD91E" w14:textId="77777777" w:rsidR="00C30FB9" w:rsidRPr="00903529" w:rsidRDefault="00C30FB9" w:rsidP="00C30FB9">
      <w:pPr>
        <w:ind w:left="567"/>
        <w:jc w:val="both"/>
        <w:rPr>
          <w:sz w:val="22"/>
          <w:szCs w:val="22"/>
        </w:rPr>
      </w:pPr>
    </w:p>
    <w:p w14:paraId="0037FD6A" w14:textId="77777777" w:rsidR="001221C0" w:rsidRPr="00903529" w:rsidRDefault="00460666" w:rsidP="00322188">
      <w:pPr>
        <w:numPr>
          <w:ilvl w:val="0"/>
          <w:numId w:val="1"/>
        </w:numPr>
        <w:jc w:val="both"/>
        <w:rPr>
          <w:sz w:val="22"/>
          <w:szCs w:val="22"/>
        </w:rPr>
      </w:pPr>
      <w:r w:rsidRPr="00903529">
        <w:rPr>
          <w:sz w:val="22"/>
          <w:szCs w:val="22"/>
        </w:rPr>
        <w:t>Splatnost smluvních pokut dle Smlouvy bude 14 dnů od doručení písemné výzvy k zaplacení smluvní pokuty straně povinné.</w:t>
      </w:r>
    </w:p>
    <w:p w14:paraId="7F0170BE" w14:textId="77777777" w:rsidR="001221C0" w:rsidRPr="00903529" w:rsidRDefault="001221C0" w:rsidP="001221C0">
      <w:pPr>
        <w:ind w:left="567"/>
        <w:jc w:val="both"/>
        <w:rPr>
          <w:sz w:val="22"/>
          <w:szCs w:val="22"/>
        </w:rPr>
      </w:pPr>
    </w:p>
    <w:p w14:paraId="754F33CA" w14:textId="77777777" w:rsidR="001221C0" w:rsidRPr="00903529" w:rsidRDefault="001221C0" w:rsidP="00322188">
      <w:pPr>
        <w:numPr>
          <w:ilvl w:val="0"/>
          <w:numId w:val="1"/>
        </w:numPr>
        <w:jc w:val="both"/>
        <w:rPr>
          <w:sz w:val="22"/>
          <w:szCs w:val="22"/>
        </w:rPr>
      </w:pPr>
      <w:r w:rsidRPr="00903529">
        <w:rPr>
          <w:sz w:val="22"/>
          <w:szCs w:val="22"/>
        </w:rPr>
        <w:t xml:space="preserve">Poruší-li Objednatel povinnost uhradit Fakturu ve sjednané době, je povinen uhradit Zhotoviteli </w:t>
      </w:r>
      <w:r w:rsidR="00A02BF0" w:rsidRPr="00903529">
        <w:rPr>
          <w:sz w:val="22"/>
          <w:szCs w:val="22"/>
        </w:rPr>
        <w:t xml:space="preserve">pouze </w:t>
      </w:r>
      <w:r w:rsidRPr="00903529">
        <w:rPr>
          <w:sz w:val="22"/>
          <w:szCs w:val="22"/>
        </w:rPr>
        <w:t>zákonný úrok z prodlení ve výši dle právních předpisů.</w:t>
      </w:r>
    </w:p>
    <w:p w14:paraId="7A82C3E4" w14:textId="77777777" w:rsidR="002248D0" w:rsidRPr="00903529" w:rsidRDefault="002248D0" w:rsidP="00C30FB9">
      <w:pPr>
        <w:pStyle w:val="Nadpis1"/>
        <w:keepNext w:val="0"/>
        <w:keepLines w:val="0"/>
        <w:numPr>
          <w:ilvl w:val="0"/>
          <w:numId w:val="0"/>
        </w:numPr>
        <w:jc w:val="left"/>
        <w:rPr>
          <w:szCs w:val="22"/>
        </w:rPr>
      </w:pPr>
      <w:bookmarkStart w:id="42" w:name="_Toc380671112"/>
    </w:p>
    <w:p w14:paraId="05A1F73F" w14:textId="77777777" w:rsidR="002248D0" w:rsidRPr="00903529" w:rsidRDefault="002248D0" w:rsidP="00C30FB9">
      <w:pPr>
        <w:pStyle w:val="Nadpis1"/>
        <w:keepNext w:val="0"/>
        <w:keepLines w:val="0"/>
        <w:numPr>
          <w:ilvl w:val="0"/>
          <w:numId w:val="0"/>
        </w:numPr>
        <w:jc w:val="left"/>
        <w:rPr>
          <w:szCs w:val="22"/>
        </w:rPr>
      </w:pPr>
    </w:p>
    <w:p w14:paraId="3196D147" w14:textId="77777777" w:rsidR="007F22C9" w:rsidRPr="00903529" w:rsidRDefault="007F22C9" w:rsidP="00C30FB9">
      <w:pPr>
        <w:pStyle w:val="Nadpis1"/>
        <w:rPr>
          <w:szCs w:val="22"/>
        </w:rPr>
      </w:pPr>
      <w:bookmarkStart w:id="43" w:name="_Toc383117524"/>
      <w:r w:rsidRPr="00903529">
        <w:rPr>
          <w:szCs w:val="22"/>
        </w:rPr>
        <w:t xml:space="preserve">ODSTOUPENÍ OD </w:t>
      </w:r>
      <w:r w:rsidR="00460666" w:rsidRPr="00903529">
        <w:rPr>
          <w:szCs w:val="22"/>
        </w:rPr>
        <w:t>S</w:t>
      </w:r>
      <w:r w:rsidRPr="00903529">
        <w:rPr>
          <w:szCs w:val="22"/>
        </w:rPr>
        <w:t>MLOUVY</w:t>
      </w:r>
      <w:bookmarkEnd w:id="42"/>
      <w:bookmarkEnd w:id="43"/>
    </w:p>
    <w:p w14:paraId="01E75CC6" w14:textId="77777777" w:rsidR="002248D0" w:rsidRPr="00903529" w:rsidRDefault="002248D0" w:rsidP="00C30FB9">
      <w:pPr>
        <w:keepNext/>
        <w:keepLines/>
        <w:rPr>
          <w:sz w:val="22"/>
          <w:szCs w:val="22"/>
          <w:lang w:eastAsia="ar-SA"/>
        </w:rPr>
      </w:pPr>
    </w:p>
    <w:p w14:paraId="23DED273" w14:textId="77777777" w:rsidR="007F22C9" w:rsidRPr="00903529" w:rsidRDefault="00460666" w:rsidP="00322188">
      <w:pPr>
        <w:keepNext/>
        <w:keepLines/>
        <w:numPr>
          <w:ilvl w:val="0"/>
          <w:numId w:val="1"/>
        </w:numPr>
        <w:jc w:val="both"/>
        <w:rPr>
          <w:sz w:val="22"/>
          <w:szCs w:val="22"/>
        </w:rPr>
      </w:pPr>
      <w:r w:rsidRPr="00903529">
        <w:rPr>
          <w:sz w:val="22"/>
          <w:szCs w:val="22"/>
        </w:rPr>
        <w:t>Objednatel je oprávněn od Smlouvy odstoupit z důvodů stanovených právními předpisy nebo Smlouvou. Objednatel je oprávněn odstoupit od Smlouvy ohledně celého plnění i v případě, že Zhotovitel již zčásti plnil.</w:t>
      </w:r>
    </w:p>
    <w:p w14:paraId="363C5A4D" w14:textId="77777777" w:rsidR="00797133" w:rsidRPr="00903529" w:rsidRDefault="00797133" w:rsidP="001C0E84">
      <w:pPr>
        <w:ind w:left="567"/>
        <w:jc w:val="both"/>
        <w:rPr>
          <w:sz w:val="22"/>
          <w:szCs w:val="22"/>
        </w:rPr>
      </w:pPr>
    </w:p>
    <w:p w14:paraId="44610241" w14:textId="77777777" w:rsidR="00666D0C" w:rsidRPr="00903529" w:rsidRDefault="00B26106" w:rsidP="00322188">
      <w:pPr>
        <w:numPr>
          <w:ilvl w:val="0"/>
          <w:numId w:val="1"/>
        </w:numPr>
        <w:jc w:val="both"/>
        <w:rPr>
          <w:sz w:val="22"/>
          <w:szCs w:val="22"/>
        </w:rPr>
      </w:pPr>
      <w:r w:rsidRPr="00903529">
        <w:rPr>
          <w:sz w:val="22"/>
          <w:szCs w:val="22"/>
        </w:rPr>
        <w:t>Objednatel je oprávněn odstoupit od Smlouvy zejména:</w:t>
      </w:r>
    </w:p>
    <w:p w14:paraId="58A05FFD" w14:textId="77777777" w:rsidR="00B26106" w:rsidRPr="00903529" w:rsidRDefault="00B26106" w:rsidP="00322188">
      <w:pPr>
        <w:numPr>
          <w:ilvl w:val="1"/>
          <w:numId w:val="1"/>
        </w:numPr>
        <w:tabs>
          <w:tab w:val="clear" w:pos="851"/>
          <w:tab w:val="num" w:pos="1276"/>
        </w:tabs>
        <w:ind w:left="1276" w:hanging="709"/>
        <w:jc w:val="both"/>
        <w:rPr>
          <w:sz w:val="22"/>
          <w:szCs w:val="22"/>
        </w:rPr>
      </w:pPr>
      <w:r w:rsidRPr="00903529">
        <w:rPr>
          <w:sz w:val="22"/>
          <w:szCs w:val="22"/>
        </w:rPr>
        <w:t>bude-li Zhotovitel v prodlení s předáním Díla</w:t>
      </w:r>
      <w:r w:rsidR="00FF7A9E">
        <w:rPr>
          <w:sz w:val="22"/>
          <w:szCs w:val="22"/>
        </w:rPr>
        <w:t xml:space="preserve"> </w:t>
      </w:r>
      <w:r w:rsidRPr="00903529">
        <w:rPr>
          <w:sz w:val="22"/>
          <w:szCs w:val="22"/>
        </w:rPr>
        <w:t xml:space="preserve">o více než </w:t>
      </w:r>
      <w:r w:rsidR="00704B1E" w:rsidRPr="00903529">
        <w:rPr>
          <w:sz w:val="22"/>
          <w:szCs w:val="22"/>
          <w:lang w:eastAsia="en-US" w:bidi="en-US"/>
        </w:rPr>
        <w:t>30</w:t>
      </w:r>
      <w:r w:rsidR="00527F3B" w:rsidRPr="00903529">
        <w:rPr>
          <w:sz w:val="22"/>
          <w:szCs w:val="22"/>
        </w:rPr>
        <w:t> </w:t>
      </w:r>
      <w:r w:rsidRPr="00903529">
        <w:rPr>
          <w:sz w:val="22"/>
          <w:szCs w:val="22"/>
        </w:rPr>
        <w:t>dní;</w:t>
      </w:r>
    </w:p>
    <w:p w14:paraId="1B8F47BA" w14:textId="77777777" w:rsidR="00B26106" w:rsidRPr="00903529" w:rsidRDefault="00B26106" w:rsidP="00322188">
      <w:pPr>
        <w:numPr>
          <w:ilvl w:val="1"/>
          <w:numId w:val="1"/>
        </w:numPr>
        <w:tabs>
          <w:tab w:val="clear" w:pos="851"/>
          <w:tab w:val="num" w:pos="1276"/>
        </w:tabs>
        <w:ind w:left="1276" w:hanging="709"/>
        <w:jc w:val="both"/>
        <w:rPr>
          <w:sz w:val="22"/>
          <w:szCs w:val="22"/>
        </w:rPr>
      </w:pPr>
      <w:r w:rsidRPr="00903529">
        <w:rPr>
          <w:sz w:val="22"/>
          <w:szCs w:val="22"/>
        </w:rPr>
        <w:t xml:space="preserve">ukáže-li se jako nepravdivé jakékoliv prohlášení Zhotovitele uvedené v odstavci </w:t>
      </w:r>
      <w:r w:rsidR="00B60A80">
        <w:rPr>
          <w:sz w:val="22"/>
          <w:szCs w:val="22"/>
        </w:rPr>
        <w:fldChar w:fldCharType="begin"/>
      </w:r>
      <w:r w:rsidR="00B60A80">
        <w:rPr>
          <w:sz w:val="22"/>
          <w:szCs w:val="22"/>
        </w:rPr>
        <w:instrText xml:space="preserve"> REF _Ref94605789 \n \h </w:instrText>
      </w:r>
      <w:r w:rsidR="00B60A80">
        <w:rPr>
          <w:sz w:val="22"/>
          <w:szCs w:val="22"/>
        </w:rPr>
      </w:r>
      <w:r w:rsidR="00B60A80">
        <w:rPr>
          <w:sz w:val="22"/>
          <w:szCs w:val="22"/>
        </w:rPr>
        <w:fldChar w:fldCharType="separate"/>
      </w:r>
      <w:r w:rsidR="007F013C">
        <w:rPr>
          <w:sz w:val="22"/>
          <w:szCs w:val="22"/>
        </w:rPr>
        <w:t>94</w:t>
      </w:r>
      <w:r w:rsidR="00B60A80">
        <w:rPr>
          <w:sz w:val="22"/>
          <w:szCs w:val="22"/>
        </w:rPr>
        <w:fldChar w:fldCharType="end"/>
      </w:r>
      <w:r w:rsidRPr="00225A20">
        <w:rPr>
          <w:sz w:val="24"/>
          <w:szCs w:val="24"/>
        </w:rPr>
        <w:t xml:space="preserve"> </w:t>
      </w:r>
      <w:r w:rsidRPr="00903529">
        <w:rPr>
          <w:sz w:val="22"/>
          <w:szCs w:val="22"/>
        </w:rPr>
        <w:t>Smlouvy nebo ocitne-li se Zhotovitel ve stavu úpadku nebo hrozícího úpadku;</w:t>
      </w:r>
    </w:p>
    <w:p w14:paraId="62BF63BD" w14:textId="77777777" w:rsidR="001D5B74" w:rsidRPr="00903529" w:rsidRDefault="001D5B74" w:rsidP="00322188">
      <w:pPr>
        <w:numPr>
          <w:ilvl w:val="1"/>
          <w:numId w:val="1"/>
        </w:numPr>
        <w:tabs>
          <w:tab w:val="clear" w:pos="851"/>
          <w:tab w:val="num" w:pos="1276"/>
        </w:tabs>
        <w:ind w:left="1276" w:hanging="709"/>
        <w:jc w:val="both"/>
        <w:rPr>
          <w:sz w:val="22"/>
          <w:szCs w:val="22"/>
        </w:rPr>
      </w:pPr>
      <w:r w:rsidRPr="00903529">
        <w:rPr>
          <w:sz w:val="22"/>
          <w:szCs w:val="22"/>
        </w:rPr>
        <w:t xml:space="preserve">jestliže Zhotovitel bezdůvodně </w:t>
      </w:r>
      <w:r w:rsidR="00EA5EA7" w:rsidRPr="00903529">
        <w:rPr>
          <w:sz w:val="22"/>
          <w:szCs w:val="22"/>
        </w:rPr>
        <w:t xml:space="preserve">nebo z důvodů na své straně </w:t>
      </w:r>
      <w:r w:rsidRPr="00903529">
        <w:rPr>
          <w:sz w:val="22"/>
          <w:szCs w:val="22"/>
        </w:rPr>
        <w:t>přeruší provádění Díla;</w:t>
      </w:r>
    </w:p>
    <w:p w14:paraId="63623A33" w14:textId="77777777" w:rsidR="001D5B74" w:rsidRPr="00903529" w:rsidRDefault="001D5B74" w:rsidP="00322188">
      <w:pPr>
        <w:numPr>
          <w:ilvl w:val="1"/>
          <w:numId w:val="1"/>
        </w:numPr>
        <w:tabs>
          <w:tab w:val="clear" w:pos="851"/>
          <w:tab w:val="num" w:pos="1276"/>
        </w:tabs>
        <w:ind w:left="1276" w:hanging="709"/>
        <w:jc w:val="both"/>
        <w:rPr>
          <w:sz w:val="22"/>
          <w:szCs w:val="22"/>
        </w:rPr>
      </w:pPr>
      <w:r w:rsidRPr="00903529">
        <w:rPr>
          <w:sz w:val="22"/>
          <w:szCs w:val="22"/>
        </w:rPr>
        <w:t>jestliže Zhotovitel neodstraní v průběhu provádění Díla vady zjištěné</w:t>
      </w:r>
      <w:r w:rsidR="00527F3B" w:rsidRPr="00903529">
        <w:rPr>
          <w:sz w:val="22"/>
          <w:szCs w:val="22"/>
        </w:rPr>
        <w:t xml:space="preserve"> Objednatelem, </w:t>
      </w:r>
      <w:r w:rsidRPr="00903529">
        <w:rPr>
          <w:sz w:val="22"/>
          <w:szCs w:val="22"/>
        </w:rPr>
        <w:t>a</w:t>
      </w:r>
      <w:r w:rsidR="005F2226">
        <w:rPr>
          <w:sz w:val="22"/>
          <w:szCs w:val="22"/>
        </w:rPr>
        <w:t> </w:t>
      </w:r>
      <w:r w:rsidRPr="00903529">
        <w:rPr>
          <w:sz w:val="22"/>
          <w:szCs w:val="22"/>
        </w:rPr>
        <w:t>to ani v dodatečné lhůtě stanovené písemně Objednatelem;</w:t>
      </w:r>
    </w:p>
    <w:p w14:paraId="4A5FAFFC" w14:textId="77777777" w:rsidR="00617D56" w:rsidRPr="00903529" w:rsidRDefault="001D5B74" w:rsidP="00322188">
      <w:pPr>
        <w:numPr>
          <w:ilvl w:val="1"/>
          <w:numId w:val="1"/>
        </w:numPr>
        <w:tabs>
          <w:tab w:val="clear" w:pos="851"/>
          <w:tab w:val="num" w:pos="1276"/>
        </w:tabs>
        <w:ind w:left="1276" w:hanging="709"/>
        <w:jc w:val="both"/>
        <w:rPr>
          <w:sz w:val="22"/>
          <w:szCs w:val="22"/>
        </w:rPr>
      </w:pPr>
      <w:r w:rsidRPr="00302C46">
        <w:rPr>
          <w:sz w:val="22"/>
          <w:szCs w:val="22"/>
        </w:rPr>
        <w:t xml:space="preserve">jestliže Zhotovitel poruší </w:t>
      </w:r>
      <w:r w:rsidR="00A44C81" w:rsidRPr="00302C46">
        <w:rPr>
          <w:sz w:val="22"/>
          <w:szCs w:val="22"/>
        </w:rPr>
        <w:t xml:space="preserve">jakoukoliv </w:t>
      </w:r>
      <w:r w:rsidRPr="00302C46">
        <w:rPr>
          <w:sz w:val="22"/>
          <w:szCs w:val="22"/>
        </w:rPr>
        <w:t xml:space="preserve">svoji povinnost uvedenou v odstavci </w:t>
      </w:r>
      <w:r w:rsidR="006169CC" w:rsidRPr="00302C46">
        <w:rPr>
          <w:sz w:val="22"/>
          <w:szCs w:val="22"/>
        </w:rPr>
        <w:fldChar w:fldCharType="begin"/>
      </w:r>
      <w:r w:rsidR="006169CC" w:rsidRPr="00302C46">
        <w:rPr>
          <w:sz w:val="22"/>
          <w:szCs w:val="22"/>
        </w:rPr>
        <w:instrText xml:space="preserve"> REF _Ref435547767 \n \h  \* MERGEFORMAT </w:instrText>
      </w:r>
      <w:r w:rsidR="006169CC" w:rsidRPr="00302C46">
        <w:rPr>
          <w:sz w:val="22"/>
          <w:szCs w:val="22"/>
        </w:rPr>
      </w:r>
      <w:r w:rsidR="006169CC" w:rsidRPr="00302C46">
        <w:rPr>
          <w:sz w:val="22"/>
          <w:szCs w:val="22"/>
        </w:rPr>
        <w:fldChar w:fldCharType="separate"/>
      </w:r>
      <w:r w:rsidR="007F013C" w:rsidRPr="007F013C">
        <w:rPr>
          <w:bCs/>
          <w:sz w:val="22"/>
          <w:szCs w:val="22"/>
        </w:rPr>
        <w:t>43</w:t>
      </w:r>
      <w:r w:rsidR="006169CC" w:rsidRPr="00302C46">
        <w:rPr>
          <w:sz w:val="22"/>
          <w:szCs w:val="22"/>
        </w:rPr>
        <w:fldChar w:fldCharType="end"/>
      </w:r>
      <w:r w:rsidR="00527F3B" w:rsidRPr="00302C46">
        <w:rPr>
          <w:sz w:val="22"/>
          <w:szCs w:val="22"/>
        </w:rPr>
        <w:t>,</w:t>
      </w:r>
      <w:r w:rsidR="006F0674" w:rsidRPr="00302C46">
        <w:rPr>
          <w:sz w:val="22"/>
          <w:szCs w:val="22"/>
        </w:rPr>
        <w:t xml:space="preserve"> </w:t>
      </w:r>
      <w:r w:rsidR="006169CC" w:rsidRPr="00302C46">
        <w:rPr>
          <w:sz w:val="22"/>
          <w:szCs w:val="22"/>
        </w:rPr>
        <w:fldChar w:fldCharType="begin"/>
      </w:r>
      <w:r w:rsidR="006169CC" w:rsidRPr="00302C46">
        <w:rPr>
          <w:sz w:val="22"/>
          <w:szCs w:val="22"/>
        </w:rPr>
        <w:instrText xml:space="preserve"> REF _Ref433119755 \r \h  \* MERGEFORMAT </w:instrText>
      </w:r>
      <w:r w:rsidR="006169CC" w:rsidRPr="00302C46">
        <w:rPr>
          <w:sz w:val="22"/>
          <w:szCs w:val="22"/>
        </w:rPr>
      </w:r>
      <w:r w:rsidR="006169CC" w:rsidRPr="00302C46">
        <w:rPr>
          <w:sz w:val="22"/>
          <w:szCs w:val="22"/>
        </w:rPr>
        <w:fldChar w:fldCharType="separate"/>
      </w:r>
      <w:r w:rsidR="007F013C" w:rsidRPr="007F013C">
        <w:rPr>
          <w:bCs/>
          <w:sz w:val="22"/>
          <w:szCs w:val="22"/>
        </w:rPr>
        <w:t>45</w:t>
      </w:r>
      <w:r w:rsidR="006169CC" w:rsidRPr="00302C46">
        <w:rPr>
          <w:sz w:val="22"/>
          <w:szCs w:val="22"/>
        </w:rPr>
        <w:fldChar w:fldCharType="end"/>
      </w:r>
      <w:r w:rsidR="006F0674" w:rsidRPr="00302C46">
        <w:rPr>
          <w:sz w:val="22"/>
          <w:szCs w:val="22"/>
        </w:rPr>
        <w:t xml:space="preserve">, </w:t>
      </w:r>
      <w:r w:rsidR="006169CC" w:rsidRPr="00302C46">
        <w:rPr>
          <w:sz w:val="22"/>
          <w:szCs w:val="22"/>
        </w:rPr>
        <w:fldChar w:fldCharType="begin"/>
      </w:r>
      <w:r w:rsidR="006169CC" w:rsidRPr="00302C46">
        <w:rPr>
          <w:sz w:val="22"/>
          <w:szCs w:val="22"/>
        </w:rPr>
        <w:instrText xml:space="preserve"> REF _Ref391989464 \r \h  \* MERGEFORMAT </w:instrText>
      </w:r>
      <w:r w:rsidR="006169CC" w:rsidRPr="00302C46">
        <w:rPr>
          <w:sz w:val="22"/>
          <w:szCs w:val="22"/>
        </w:rPr>
      </w:r>
      <w:r w:rsidR="006169CC" w:rsidRPr="00302C46">
        <w:rPr>
          <w:sz w:val="22"/>
          <w:szCs w:val="22"/>
        </w:rPr>
        <w:fldChar w:fldCharType="separate"/>
      </w:r>
      <w:r w:rsidR="007F013C">
        <w:rPr>
          <w:sz w:val="22"/>
          <w:szCs w:val="22"/>
        </w:rPr>
        <w:t>102</w:t>
      </w:r>
      <w:r w:rsidR="006169CC" w:rsidRPr="00302C46">
        <w:rPr>
          <w:sz w:val="22"/>
          <w:szCs w:val="22"/>
        </w:rPr>
        <w:fldChar w:fldCharType="end"/>
      </w:r>
      <w:r w:rsidR="006F0674" w:rsidRPr="00302C46">
        <w:rPr>
          <w:sz w:val="22"/>
          <w:szCs w:val="22"/>
        </w:rPr>
        <w:t>,</w:t>
      </w:r>
      <w:r w:rsidR="006F0674" w:rsidRPr="00903529">
        <w:rPr>
          <w:sz w:val="22"/>
          <w:szCs w:val="22"/>
        </w:rPr>
        <w:t xml:space="preserve"> </w:t>
      </w:r>
      <w:r w:rsidR="006169CC" w:rsidRPr="00903529">
        <w:fldChar w:fldCharType="begin"/>
      </w:r>
      <w:r w:rsidR="006169CC" w:rsidRPr="00903529">
        <w:instrText xml:space="preserve"> REF _Ref391989475 \r \h  \* MERGEFORMAT </w:instrText>
      </w:r>
      <w:r w:rsidR="006169CC" w:rsidRPr="00903529">
        <w:fldChar w:fldCharType="separate"/>
      </w:r>
      <w:r w:rsidR="007F013C" w:rsidRPr="007F013C">
        <w:rPr>
          <w:sz w:val="22"/>
          <w:szCs w:val="22"/>
        </w:rPr>
        <w:t>103</w:t>
      </w:r>
      <w:r w:rsidR="006169CC" w:rsidRPr="00903529">
        <w:fldChar w:fldCharType="end"/>
      </w:r>
      <w:r w:rsidR="006F0674" w:rsidRPr="00903529">
        <w:rPr>
          <w:sz w:val="22"/>
          <w:szCs w:val="22"/>
        </w:rPr>
        <w:t xml:space="preserve">, </w:t>
      </w:r>
      <w:r w:rsidR="006169CC" w:rsidRPr="00903529">
        <w:fldChar w:fldCharType="begin"/>
      </w:r>
      <w:r w:rsidR="006169CC" w:rsidRPr="00903529">
        <w:instrText xml:space="preserve"> REF _Ref433127238 \r \h  \* MERGEFORMAT </w:instrText>
      </w:r>
      <w:r w:rsidR="006169CC" w:rsidRPr="00903529">
        <w:fldChar w:fldCharType="separate"/>
      </w:r>
      <w:r w:rsidR="007F013C" w:rsidRPr="007F013C">
        <w:rPr>
          <w:sz w:val="22"/>
          <w:szCs w:val="22"/>
        </w:rPr>
        <w:t>116</w:t>
      </w:r>
      <w:r w:rsidR="006169CC" w:rsidRPr="00903529">
        <w:fldChar w:fldCharType="end"/>
      </w:r>
      <w:r w:rsidR="006F0674" w:rsidRPr="00903529">
        <w:rPr>
          <w:sz w:val="22"/>
          <w:szCs w:val="22"/>
        </w:rPr>
        <w:t xml:space="preserve"> nebo </w:t>
      </w:r>
      <w:r w:rsidR="006169CC" w:rsidRPr="00903529">
        <w:fldChar w:fldCharType="begin"/>
      </w:r>
      <w:r w:rsidR="006169CC" w:rsidRPr="00903529">
        <w:instrText xml:space="preserve"> REF _Ref433120701 \r \h  \* MERGEFORMAT </w:instrText>
      </w:r>
      <w:r w:rsidR="006169CC" w:rsidRPr="00903529">
        <w:fldChar w:fldCharType="separate"/>
      </w:r>
      <w:r w:rsidR="007F013C" w:rsidRPr="007F013C">
        <w:rPr>
          <w:sz w:val="22"/>
          <w:szCs w:val="22"/>
        </w:rPr>
        <w:t>121</w:t>
      </w:r>
      <w:r w:rsidR="006169CC" w:rsidRPr="00903529">
        <w:fldChar w:fldCharType="end"/>
      </w:r>
      <w:r w:rsidR="006F0674" w:rsidRPr="00903529">
        <w:rPr>
          <w:sz w:val="22"/>
          <w:szCs w:val="22"/>
        </w:rPr>
        <w:t xml:space="preserve"> </w:t>
      </w:r>
      <w:r w:rsidR="00C72FDD" w:rsidRPr="00903529">
        <w:rPr>
          <w:sz w:val="22"/>
          <w:szCs w:val="22"/>
        </w:rPr>
        <w:t>Smlouvy.</w:t>
      </w:r>
    </w:p>
    <w:p w14:paraId="53EF413E" w14:textId="77777777" w:rsidR="00C30FB9" w:rsidRPr="00903529" w:rsidRDefault="00C30FB9" w:rsidP="00C30FB9">
      <w:pPr>
        <w:ind w:left="567"/>
        <w:jc w:val="both"/>
        <w:rPr>
          <w:sz w:val="22"/>
          <w:szCs w:val="22"/>
          <w:highlight w:val="yellow"/>
        </w:rPr>
      </w:pPr>
    </w:p>
    <w:p w14:paraId="1CA6DA8A" w14:textId="77777777" w:rsidR="00617D56" w:rsidRPr="00903529" w:rsidRDefault="00617D56" w:rsidP="00322188">
      <w:pPr>
        <w:numPr>
          <w:ilvl w:val="0"/>
          <w:numId w:val="1"/>
        </w:numPr>
        <w:jc w:val="both"/>
        <w:rPr>
          <w:sz w:val="22"/>
          <w:szCs w:val="22"/>
        </w:rPr>
      </w:pPr>
      <w:r w:rsidRPr="00903529">
        <w:rPr>
          <w:sz w:val="22"/>
          <w:szCs w:val="22"/>
        </w:rPr>
        <w:t>Smluvní strany se dále dohodly, že v případě odstoupení od S</w:t>
      </w:r>
      <w:r w:rsidR="00C1618C" w:rsidRPr="00903529">
        <w:rPr>
          <w:sz w:val="22"/>
          <w:szCs w:val="22"/>
        </w:rPr>
        <w:t xml:space="preserve">mlouvy budou zejména ujednání </w:t>
      </w:r>
      <w:r w:rsidR="004A1794">
        <w:rPr>
          <w:sz w:val="22"/>
          <w:szCs w:val="22"/>
        </w:rPr>
        <w:t xml:space="preserve">dle čl. </w:t>
      </w:r>
      <w:r w:rsidR="004A1794">
        <w:rPr>
          <w:sz w:val="22"/>
          <w:szCs w:val="22"/>
        </w:rPr>
        <w:fldChar w:fldCharType="begin"/>
      </w:r>
      <w:r w:rsidR="004A1794">
        <w:rPr>
          <w:sz w:val="22"/>
          <w:szCs w:val="22"/>
        </w:rPr>
        <w:instrText xml:space="preserve"> REF _Ref435714482 \r \h </w:instrText>
      </w:r>
      <w:r w:rsidR="004A1794">
        <w:rPr>
          <w:sz w:val="22"/>
          <w:szCs w:val="22"/>
        </w:rPr>
      </w:r>
      <w:r w:rsidR="004A1794">
        <w:rPr>
          <w:sz w:val="22"/>
          <w:szCs w:val="22"/>
        </w:rPr>
        <w:fldChar w:fldCharType="separate"/>
      </w:r>
      <w:r w:rsidR="007F013C">
        <w:rPr>
          <w:sz w:val="22"/>
          <w:szCs w:val="22"/>
        </w:rPr>
        <w:t>V</w:t>
      </w:r>
      <w:r w:rsidR="004A1794">
        <w:rPr>
          <w:sz w:val="22"/>
          <w:szCs w:val="22"/>
        </w:rPr>
        <w:fldChar w:fldCharType="end"/>
      </w:r>
      <w:r w:rsidR="004A1794">
        <w:rPr>
          <w:sz w:val="22"/>
          <w:szCs w:val="22"/>
        </w:rPr>
        <w:t xml:space="preserve"> Smlouvy, </w:t>
      </w:r>
      <w:r w:rsidR="00C1618C" w:rsidRPr="00903529">
        <w:rPr>
          <w:sz w:val="22"/>
          <w:szCs w:val="22"/>
        </w:rPr>
        <w:t>o </w:t>
      </w:r>
      <w:r w:rsidRPr="00903529">
        <w:rPr>
          <w:sz w:val="22"/>
          <w:szCs w:val="22"/>
        </w:rPr>
        <w:t>odpovědnosti za vady Díla</w:t>
      </w:r>
      <w:r w:rsidR="00527F3B" w:rsidRPr="00903529">
        <w:rPr>
          <w:sz w:val="22"/>
          <w:szCs w:val="22"/>
        </w:rPr>
        <w:t>,</w:t>
      </w:r>
      <w:r w:rsidRPr="00903529">
        <w:rPr>
          <w:sz w:val="22"/>
          <w:szCs w:val="22"/>
        </w:rPr>
        <w:t xml:space="preserve"> </w:t>
      </w:r>
      <w:r w:rsidR="00EA5EA7" w:rsidRPr="00903529">
        <w:rPr>
          <w:sz w:val="22"/>
          <w:szCs w:val="22"/>
        </w:rPr>
        <w:t xml:space="preserve">o </w:t>
      </w:r>
      <w:r w:rsidRPr="00903529">
        <w:rPr>
          <w:sz w:val="22"/>
          <w:szCs w:val="22"/>
        </w:rPr>
        <w:t xml:space="preserve">odpovědnosti za škodu </w:t>
      </w:r>
      <w:r w:rsidR="00EA5EA7" w:rsidRPr="00903529">
        <w:rPr>
          <w:sz w:val="22"/>
          <w:szCs w:val="22"/>
        </w:rPr>
        <w:t xml:space="preserve">či jinou </w:t>
      </w:r>
      <w:r w:rsidRPr="00903529">
        <w:rPr>
          <w:sz w:val="22"/>
          <w:szCs w:val="22"/>
        </w:rPr>
        <w:t>újmu</w:t>
      </w:r>
      <w:r w:rsidR="001E6D4A" w:rsidRPr="00903529">
        <w:rPr>
          <w:sz w:val="22"/>
          <w:szCs w:val="22"/>
        </w:rPr>
        <w:t>,</w:t>
      </w:r>
      <w:r w:rsidR="000844CC" w:rsidRPr="00903529">
        <w:rPr>
          <w:sz w:val="22"/>
          <w:szCs w:val="22"/>
        </w:rPr>
        <w:t xml:space="preserve"> o </w:t>
      </w:r>
      <w:r w:rsidRPr="00903529">
        <w:rPr>
          <w:sz w:val="22"/>
          <w:szCs w:val="22"/>
        </w:rPr>
        <w:t>sankcích</w:t>
      </w:r>
      <w:r w:rsidR="00EA5EA7" w:rsidRPr="00903529">
        <w:rPr>
          <w:sz w:val="22"/>
          <w:szCs w:val="22"/>
        </w:rPr>
        <w:t xml:space="preserve"> </w:t>
      </w:r>
      <w:r w:rsidR="001E6D4A" w:rsidRPr="00903529">
        <w:rPr>
          <w:sz w:val="22"/>
          <w:szCs w:val="22"/>
        </w:rPr>
        <w:t xml:space="preserve">a </w:t>
      </w:r>
      <w:r w:rsidR="00EA5EA7" w:rsidRPr="00903529">
        <w:rPr>
          <w:sz w:val="22"/>
          <w:szCs w:val="22"/>
        </w:rPr>
        <w:t xml:space="preserve">ujednání </w:t>
      </w:r>
      <w:r w:rsidR="001E6D4A" w:rsidRPr="00903529">
        <w:rPr>
          <w:sz w:val="22"/>
          <w:szCs w:val="22"/>
        </w:rPr>
        <w:t xml:space="preserve">odstavce </w:t>
      </w:r>
      <w:r w:rsidR="006169CC" w:rsidRPr="00903529">
        <w:fldChar w:fldCharType="begin"/>
      </w:r>
      <w:r w:rsidR="006169CC" w:rsidRPr="00903529">
        <w:instrText xml:space="preserve"> REF _Ref433128014 \r \h  \* MERGEFORMAT </w:instrText>
      </w:r>
      <w:r w:rsidR="006169CC" w:rsidRPr="00903529">
        <w:fldChar w:fldCharType="separate"/>
      </w:r>
      <w:r w:rsidR="007F013C" w:rsidRPr="007F013C">
        <w:rPr>
          <w:sz w:val="22"/>
          <w:szCs w:val="22"/>
        </w:rPr>
        <w:t>87</w:t>
      </w:r>
      <w:r w:rsidR="006169CC" w:rsidRPr="00903529">
        <w:fldChar w:fldCharType="end"/>
      </w:r>
      <w:r w:rsidR="001E6D4A" w:rsidRPr="00903529">
        <w:rPr>
          <w:sz w:val="22"/>
          <w:szCs w:val="22"/>
        </w:rPr>
        <w:t xml:space="preserve"> </w:t>
      </w:r>
      <w:r w:rsidR="00604750" w:rsidRPr="00903529">
        <w:rPr>
          <w:sz w:val="22"/>
          <w:szCs w:val="22"/>
        </w:rPr>
        <w:t xml:space="preserve">Smlouvy </w:t>
      </w:r>
      <w:r w:rsidRPr="00903529">
        <w:rPr>
          <w:sz w:val="22"/>
          <w:szCs w:val="22"/>
        </w:rPr>
        <w:t>trvat i po zániku závazků ze Smlouvy.</w:t>
      </w:r>
    </w:p>
    <w:p w14:paraId="481AB301" w14:textId="77777777" w:rsidR="00617D56" w:rsidRPr="00903529" w:rsidRDefault="00617D56" w:rsidP="001C0E84">
      <w:pPr>
        <w:ind w:left="567"/>
        <w:jc w:val="both"/>
        <w:rPr>
          <w:sz w:val="22"/>
          <w:szCs w:val="22"/>
        </w:rPr>
      </w:pPr>
    </w:p>
    <w:p w14:paraId="43520328" w14:textId="77777777" w:rsidR="00617D56" w:rsidRPr="00903529" w:rsidRDefault="00617D56" w:rsidP="00322188">
      <w:pPr>
        <w:numPr>
          <w:ilvl w:val="0"/>
          <w:numId w:val="1"/>
        </w:numPr>
        <w:jc w:val="both"/>
        <w:rPr>
          <w:sz w:val="22"/>
          <w:szCs w:val="22"/>
        </w:rPr>
      </w:pPr>
      <w:bookmarkStart w:id="44" w:name="_Ref433128014"/>
      <w:r w:rsidRPr="00903529">
        <w:rPr>
          <w:sz w:val="22"/>
          <w:szCs w:val="22"/>
        </w:rPr>
        <w:t>Pokud před dokončením Díla dojde k odstoupení od Smlouvy, předá Zhotovitel nedokončené Dílo</w:t>
      </w:r>
      <w:r w:rsidR="00527F3B" w:rsidRPr="00903529">
        <w:rPr>
          <w:sz w:val="22"/>
          <w:szCs w:val="22"/>
        </w:rPr>
        <w:t xml:space="preserve"> </w:t>
      </w:r>
      <w:r w:rsidRPr="00903529">
        <w:rPr>
          <w:sz w:val="22"/>
          <w:szCs w:val="22"/>
        </w:rPr>
        <w:t>Objednateli</w:t>
      </w:r>
      <w:r w:rsidR="00EA5EA7" w:rsidRPr="00903529">
        <w:rPr>
          <w:sz w:val="22"/>
          <w:szCs w:val="22"/>
        </w:rPr>
        <w:t>, o čemž bude sepsán</w:t>
      </w:r>
      <w:r w:rsidRPr="00903529">
        <w:rPr>
          <w:sz w:val="22"/>
          <w:szCs w:val="22"/>
        </w:rPr>
        <w:t xml:space="preserve"> protokol podepsaný oběma Smluvními stranami, ve kterém bude popsán stupeň rozpracovanosti </w:t>
      </w:r>
      <w:r w:rsidR="00527F3B" w:rsidRPr="00903529">
        <w:rPr>
          <w:sz w:val="22"/>
          <w:szCs w:val="22"/>
        </w:rPr>
        <w:t>Díla</w:t>
      </w:r>
      <w:r w:rsidR="004A1794">
        <w:rPr>
          <w:sz w:val="22"/>
          <w:szCs w:val="22"/>
        </w:rPr>
        <w:t xml:space="preserve"> </w:t>
      </w:r>
      <w:r w:rsidR="00C1618C" w:rsidRPr="00903529">
        <w:rPr>
          <w:sz w:val="22"/>
          <w:szCs w:val="22"/>
        </w:rPr>
        <w:t>a </w:t>
      </w:r>
      <w:r w:rsidRPr="00903529">
        <w:rPr>
          <w:sz w:val="22"/>
          <w:szCs w:val="22"/>
        </w:rPr>
        <w:t>současně předá Objednateli veškeré dokumenty</w:t>
      </w:r>
      <w:r w:rsidR="00316355" w:rsidRPr="00903529">
        <w:rPr>
          <w:sz w:val="22"/>
          <w:szCs w:val="22"/>
        </w:rPr>
        <w:t>, s</w:t>
      </w:r>
      <w:r w:rsidRPr="00903529">
        <w:rPr>
          <w:sz w:val="22"/>
          <w:szCs w:val="22"/>
        </w:rPr>
        <w:t>mlouvy a jiné listiny vztahující se k Dílu získané za dobu trvání závazků ze Smlouvy, jakož i případné listiny předané Objednatelem Zhotoviteli k provedení Díla</w:t>
      </w:r>
      <w:r w:rsidR="000844CC" w:rsidRPr="00903529">
        <w:rPr>
          <w:sz w:val="22"/>
          <w:szCs w:val="22"/>
        </w:rPr>
        <w:t>. Po vyhotovení a </w:t>
      </w:r>
      <w:r w:rsidRPr="00903529">
        <w:rPr>
          <w:sz w:val="22"/>
          <w:szCs w:val="22"/>
        </w:rPr>
        <w:t xml:space="preserve">podepsání tohoto protokolu bude provedeno finanční vyrovnání Smluvních stran. Objednatel uhradí Zhotoviteli </w:t>
      </w:r>
      <w:r w:rsidR="007C36EC" w:rsidRPr="00903529">
        <w:rPr>
          <w:sz w:val="22"/>
          <w:szCs w:val="22"/>
        </w:rPr>
        <w:t xml:space="preserve">pouze </w:t>
      </w:r>
      <w:r w:rsidRPr="00903529">
        <w:rPr>
          <w:sz w:val="22"/>
          <w:szCs w:val="22"/>
        </w:rPr>
        <w:t>proveden</w:t>
      </w:r>
      <w:r w:rsidR="004A1794">
        <w:rPr>
          <w:sz w:val="22"/>
          <w:szCs w:val="22"/>
        </w:rPr>
        <w:t>ou</w:t>
      </w:r>
      <w:r w:rsidR="007C36EC" w:rsidRPr="00903529">
        <w:rPr>
          <w:sz w:val="22"/>
          <w:szCs w:val="22"/>
        </w:rPr>
        <w:t xml:space="preserve"> </w:t>
      </w:r>
      <w:r w:rsidR="004A1794">
        <w:rPr>
          <w:sz w:val="22"/>
          <w:szCs w:val="22"/>
        </w:rPr>
        <w:t>č</w:t>
      </w:r>
      <w:r w:rsidRPr="00903529">
        <w:rPr>
          <w:sz w:val="22"/>
          <w:szCs w:val="22"/>
        </w:rPr>
        <w:t xml:space="preserve">ást </w:t>
      </w:r>
      <w:r w:rsidR="00527F3B" w:rsidRPr="00903529">
        <w:rPr>
          <w:sz w:val="22"/>
          <w:szCs w:val="22"/>
        </w:rPr>
        <w:t>Díla</w:t>
      </w:r>
      <w:r w:rsidRPr="00903529">
        <w:rPr>
          <w:sz w:val="22"/>
          <w:szCs w:val="22"/>
        </w:rPr>
        <w:t xml:space="preserve"> podle podmínek Smlouvy.</w:t>
      </w:r>
      <w:bookmarkEnd w:id="44"/>
    </w:p>
    <w:p w14:paraId="3C4FEE8C" w14:textId="77777777" w:rsidR="00AB1353" w:rsidRDefault="00AB1353" w:rsidP="00C30FB9">
      <w:pPr>
        <w:pStyle w:val="Nadpis1"/>
        <w:keepNext w:val="0"/>
        <w:keepLines w:val="0"/>
        <w:numPr>
          <w:ilvl w:val="0"/>
          <w:numId w:val="0"/>
        </w:numPr>
        <w:jc w:val="both"/>
        <w:rPr>
          <w:szCs w:val="22"/>
          <w:highlight w:val="yellow"/>
        </w:rPr>
      </w:pPr>
      <w:bookmarkStart w:id="45" w:name="_Toc383117525"/>
    </w:p>
    <w:p w14:paraId="617F429B" w14:textId="77777777" w:rsidR="00D85EA0" w:rsidRPr="00903529" w:rsidRDefault="00D85EA0" w:rsidP="00D85EA0">
      <w:pPr>
        <w:pStyle w:val="Nadpis1"/>
        <w:rPr>
          <w:szCs w:val="22"/>
        </w:rPr>
      </w:pPr>
      <w:r>
        <w:rPr>
          <w:szCs w:val="22"/>
        </w:rPr>
        <w:t>VÝPOVĚĎ SMLOUVY</w:t>
      </w:r>
    </w:p>
    <w:p w14:paraId="6A2B14AA" w14:textId="77777777" w:rsidR="00D85EA0" w:rsidRPr="00903529" w:rsidRDefault="00D85EA0" w:rsidP="00D85EA0">
      <w:pPr>
        <w:keepNext/>
        <w:keepLines/>
        <w:rPr>
          <w:sz w:val="22"/>
          <w:szCs w:val="22"/>
          <w:lang w:eastAsia="ar-SA"/>
        </w:rPr>
      </w:pPr>
    </w:p>
    <w:p w14:paraId="11C4AE3A" w14:textId="77777777" w:rsidR="00D85EA0" w:rsidRDefault="00753867" w:rsidP="00D85EA0">
      <w:pPr>
        <w:keepNext/>
        <w:keepLines/>
        <w:numPr>
          <w:ilvl w:val="0"/>
          <w:numId w:val="1"/>
        </w:numPr>
        <w:jc w:val="both"/>
        <w:rPr>
          <w:sz w:val="22"/>
          <w:szCs w:val="22"/>
        </w:rPr>
      </w:pPr>
      <w:bookmarkStart w:id="46" w:name="_Hlk105681058"/>
      <w:r w:rsidRPr="00903529">
        <w:rPr>
          <w:sz w:val="22"/>
          <w:szCs w:val="22"/>
        </w:rPr>
        <w:t xml:space="preserve">Objednatel je oprávněn </w:t>
      </w:r>
      <w:r>
        <w:rPr>
          <w:sz w:val="22"/>
          <w:szCs w:val="22"/>
        </w:rPr>
        <w:t xml:space="preserve">Smlouvu vypovědět v případě, kdy se </w:t>
      </w:r>
      <w:r w:rsidRPr="00AE674F">
        <w:rPr>
          <w:sz w:val="22"/>
          <w:szCs w:val="22"/>
        </w:rPr>
        <w:t xml:space="preserve">v průběhu </w:t>
      </w:r>
      <w:r>
        <w:rPr>
          <w:sz w:val="22"/>
          <w:szCs w:val="22"/>
        </w:rPr>
        <w:t>trvání této Smlouvy</w:t>
      </w:r>
      <w:r w:rsidRPr="00AE674F">
        <w:rPr>
          <w:sz w:val="22"/>
          <w:szCs w:val="22"/>
        </w:rPr>
        <w:t xml:space="preserve"> vyskytly důvody hodné zvláštního zřetele, pro které nelze po </w:t>
      </w:r>
      <w:r>
        <w:rPr>
          <w:sz w:val="22"/>
          <w:szCs w:val="22"/>
        </w:rPr>
        <w:t>Objednateli</w:t>
      </w:r>
      <w:r w:rsidRPr="00AE674F">
        <w:rPr>
          <w:sz w:val="22"/>
          <w:szCs w:val="22"/>
        </w:rPr>
        <w:t xml:space="preserve"> požadovat, aby v</w:t>
      </w:r>
      <w:r>
        <w:rPr>
          <w:sz w:val="22"/>
          <w:szCs w:val="22"/>
        </w:rPr>
        <w:t> realizaci této Smlouvy</w:t>
      </w:r>
      <w:r w:rsidRPr="00AE674F">
        <w:rPr>
          <w:sz w:val="22"/>
          <w:szCs w:val="22"/>
        </w:rPr>
        <w:t xml:space="preserve"> pokračoval, </w:t>
      </w:r>
      <w:r>
        <w:rPr>
          <w:sz w:val="22"/>
          <w:szCs w:val="22"/>
        </w:rPr>
        <w:t xml:space="preserve">zejména odpadly-li </w:t>
      </w:r>
      <w:r w:rsidRPr="006E5EDB">
        <w:rPr>
          <w:sz w:val="22"/>
          <w:szCs w:val="22"/>
        </w:rPr>
        <w:t xml:space="preserve">důvody pro </w:t>
      </w:r>
      <w:r>
        <w:rPr>
          <w:sz w:val="22"/>
          <w:szCs w:val="22"/>
        </w:rPr>
        <w:t xml:space="preserve">realizaci této Smlouvy. Výpovědní doba činí </w:t>
      </w:r>
      <w:r w:rsidRPr="00C231E6">
        <w:rPr>
          <w:sz w:val="22"/>
          <w:szCs w:val="22"/>
        </w:rPr>
        <w:t>2 měsíce a</w:t>
      </w:r>
      <w:r>
        <w:rPr>
          <w:sz w:val="22"/>
          <w:szCs w:val="22"/>
        </w:rPr>
        <w:t xml:space="preserve"> počíná běžet prvním dnem kalendářního měsíce </w:t>
      </w:r>
      <w:r w:rsidRPr="00DF3902">
        <w:rPr>
          <w:sz w:val="22"/>
          <w:szCs w:val="22"/>
        </w:rPr>
        <w:t xml:space="preserve">následujícího po měsíci, v němž byla výpověď </w:t>
      </w:r>
      <w:r>
        <w:rPr>
          <w:sz w:val="22"/>
          <w:szCs w:val="22"/>
        </w:rPr>
        <w:t>Zhotoviteli</w:t>
      </w:r>
      <w:r w:rsidRPr="00DF3902">
        <w:rPr>
          <w:sz w:val="22"/>
          <w:szCs w:val="22"/>
        </w:rPr>
        <w:t xml:space="preserve"> doručena</w:t>
      </w:r>
      <w:r>
        <w:rPr>
          <w:sz w:val="22"/>
          <w:szCs w:val="22"/>
        </w:rPr>
        <w:t xml:space="preserve">. </w:t>
      </w:r>
      <w:r w:rsidRPr="00903529">
        <w:rPr>
          <w:sz w:val="22"/>
          <w:szCs w:val="22"/>
        </w:rPr>
        <w:t>Objednatel je oprávněn Smlou</w:t>
      </w:r>
      <w:r>
        <w:rPr>
          <w:sz w:val="22"/>
          <w:szCs w:val="22"/>
        </w:rPr>
        <w:t>vu vypovědět</w:t>
      </w:r>
      <w:r w:rsidRPr="00903529">
        <w:rPr>
          <w:sz w:val="22"/>
          <w:szCs w:val="22"/>
        </w:rPr>
        <w:t xml:space="preserve"> i</w:t>
      </w:r>
      <w:r>
        <w:rPr>
          <w:sz w:val="22"/>
          <w:szCs w:val="22"/>
        </w:rPr>
        <w:t> </w:t>
      </w:r>
      <w:r w:rsidRPr="00903529">
        <w:rPr>
          <w:sz w:val="22"/>
          <w:szCs w:val="22"/>
        </w:rPr>
        <w:t>v případě, že Zhotovitel již zčásti plnil.</w:t>
      </w:r>
      <w:bookmarkEnd w:id="46"/>
    </w:p>
    <w:p w14:paraId="415CB333" w14:textId="77777777" w:rsidR="00D85EA0" w:rsidRDefault="00D85EA0" w:rsidP="00D85EA0">
      <w:pPr>
        <w:keepNext/>
        <w:keepLines/>
        <w:ind w:left="567"/>
        <w:jc w:val="both"/>
        <w:rPr>
          <w:sz w:val="22"/>
          <w:szCs w:val="22"/>
        </w:rPr>
      </w:pPr>
    </w:p>
    <w:p w14:paraId="1C5373FC" w14:textId="77777777" w:rsidR="00D85EA0" w:rsidRPr="00903529" w:rsidRDefault="00D85EA0" w:rsidP="00D85EA0">
      <w:pPr>
        <w:numPr>
          <w:ilvl w:val="0"/>
          <w:numId w:val="1"/>
        </w:numPr>
        <w:jc w:val="both"/>
        <w:rPr>
          <w:sz w:val="22"/>
          <w:szCs w:val="22"/>
        </w:rPr>
      </w:pPr>
      <w:r w:rsidRPr="00903529">
        <w:rPr>
          <w:sz w:val="22"/>
          <w:szCs w:val="22"/>
        </w:rPr>
        <w:t xml:space="preserve">Objednatel je oprávněn </w:t>
      </w:r>
      <w:r>
        <w:rPr>
          <w:sz w:val="22"/>
          <w:szCs w:val="22"/>
        </w:rPr>
        <w:t xml:space="preserve">Smlouvu </w:t>
      </w:r>
      <w:r w:rsidRPr="00903529">
        <w:rPr>
          <w:sz w:val="22"/>
          <w:szCs w:val="22"/>
        </w:rPr>
        <w:t>vypovědět</w:t>
      </w:r>
      <w:r>
        <w:rPr>
          <w:sz w:val="22"/>
          <w:szCs w:val="22"/>
        </w:rPr>
        <w:t xml:space="preserve"> </w:t>
      </w:r>
      <w:r w:rsidRPr="00903529">
        <w:rPr>
          <w:sz w:val="22"/>
          <w:szCs w:val="22"/>
        </w:rPr>
        <w:t>zejména:</w:t>
      </w:r>
    </w:p>
    <w:p w14:paraId="489556D3" w14:textId="77777777" w:rsidR="00D85EA0" w:rsidRDefault="00D85EA0" w:rsidP="00D85EA0">
      <w:pPr>
        <w:numPr>
          <w:ilvl w:val="1"/>
          <w:numId w:val="1"/>
        </w:numPr>
        <w:tabs>
          <w:tab w:val="clear" w:pos="851"/>
          <w:tab w:val="num" w:pos="1276"/>
        </w:tabs>
        <w:ind w:left="1276" w:hanging="709"/>
        <w:jc w:val="both"/>
        <w:rPr>
          <w:sz w:val="22"/>
          <w:szCs w:val="22"/>
        </w:rPr>
      </w:pPr>
      <w:r>
        <w:rPr>
          <w:sz w:val="22"/>
          <w:szCs w:val="22"/>
        </w:rPr>
        <w:t>budou-li ze strany Správy železnic, státní organizace pozastaveny přípravy výstavby vysokorychlostní tratě Praha – Brno – Břeclav</w:t>
      </w:r>
      <w:r w:rsidRPr="00903529">
        <w:rPr>
          <w:sz w:val="22"/>
          <w:szCs w:val="22"/>
        </w:rPr>
        <w:t>;</w:t>
      </w:r>
    </w:p>
    <w:p w14:paraId="2430B30C" w14:textId="77777777" w:rsidR="00D85EA0" w:rsidRPr="00903529" w:rsidRDefault="00D85EA0" w:rsidP="00D85EA0">
      <w:pPr>
        <w:ind w:left="1276"/>
        <w:jc w:val="both"/>
        <w:rPr>
          <w:sz w:val="22"/>
          <w:szCs w:val="22"/>
        </w:rPr>
      </w:pPr>
    </w:p>
    <w:p w14:paraId="7B519764" w14:textId="77777777" w:rsidR="00D85EA0" w:rsidRDefault="00D85EA0" w:rsidP="00D85EA0">
      <w:pPr>
        <w:keepNext/>
        <w:keepLines/>
        <w:numPr>
          <w:ilvl w:val="0"/>
          <w:numId w:val="1"/>
        </w:numPr>
        <w:jc w:val="both"/>
        <w:rPr>
          <w:sz w:val="22"/>
          <w:szCs w:val="22"/>
        </w:rPr>
      </w:pPr>
      <w:r>
        <w:rPr>
          <w:sz w:val="22"/>
          <w:szCs w:val="22"/>
        </w:rPr>
        <w:t>Výpovědí Smlouvy nezanikají nároky Smluvních stran vyplývajících zejména z ujednání dle čl. </w:t>
      </w:r>
      <w:r>
        <w:rPr>
          <w:sz w:val="22"/>
          <w:szCs w:val="22"/>
        </w:rPr>
        <w:fldChar w:fldCharType="begin"/>
      </w:r>
      <w:r>
        <w:rPr>
          <w:sz w:val="22"/>
          <w:szCs w:val="22"/>
        </w:rPr>
        <w:instrText xml:space="preserve"> REF _Ref435714482 \r \h </w:instrText>
      </w:r>
      <w:r>
        <w:rPr>
          <w:sz w:val="22"/>
          <w:szCs w:val="22"/>
        </w:rPr>
      </w:r>
      <w:r>
        <w:rPr>
          <w:sz w:val="22"/>
          <w:szCs w:val="22"/>
        </w:rPr>
        <w:fldChar w:fldCharType="separate"/>
      </w:r>
      <w:r w:rsidR="007F013C">
        <w:rPr>
          <w:sz w:val="22"/>
          <w:szCs w:val="22"/>
        </w:rPr>
        <w:t>V</w:t>
      </w:r>
      <w:r>
        <w:rPr>
          <w:sz w:val="22"/>
          <w:szCs w:val="22"/>
        </w:rPr>
        <w:fldChar w:fldCharType="end"/>
      </w:r>
      <w:r>
        <w:rPr>
          <w:sz w:val="22"/>
          <w:szCs w:val="22"/>
        </w:rPr>
        <w:t xml:space="preserve"> Smlouvy, </w:t>
      </w:r>
      <w:r w:rsidRPr="00903529">
        <w:rPr>
          <w:sz w:val="22"/>
          <w:szCs w:val="22"/>
        </w:rPr>
        <w:t>o odpovědnosti za vady Díla, o odpovědnosti za škodu či jinou újmu</w:t>
      </w:r>
      <w:r>
        <w:rPr>
          <w:sz w:val="22"/>
          <w:szCs w:val="22"/>
        </w:rPr>
        <w:t xml:space="preserve"> a</w:t>
      </w:r>
      <w:r w:rsidRPr="00903529">
        <w:rPr>
          <w:sz w:val="22"/>
          <w:szCs w:val="22"/>
        </w:rPr>
        <w:t xml:space="preserve"> o sankcích</w:t>
      </w:r>
      <w:r>
        <w:rPr>
          <w:sz w:val="22"/>
          <w:szCs w:val="22"/>
        </w:rPr>
        <w:t>.</w:t>
      </w:r>
    </w:p>
    <w:p w14:paraId="0429D4D6" w14:textId="77777777" w:rsidR="00D85EA0" w:rsidRDefault="00D85EA0" w:rsidP="00D85EA0">
      <w:pPr>
        <w:keepNext/>
        <w:keepLines/>
        <w:ind w:left="567"/>
        <w:jc w:val="both"/>
        <w:rPr>
          <w:sz w:val="22"/>
          <w:szCs w:val="22"/>
        </w:rPr>
      </w:pPr>
    </w:p>
    <w:p w14:paraId="53D6D2CF" w14:textId="77777777" w:rsidR="00D85EA0" w:rsidRDefault="00D85EA0" w:rsidP="00D85EA0">
      <w:pPr>
        <w:numPr>
          <w:ilvl w:val="0"/>
          <w:numId w:val="1"/>
        </w:numPr>
        <w:jc w:val="both"/>
        <w:rPr>
          <w:sz w:val="22"/>
          <w:szCs w:val="22"/>
        </w:rPr>
      </w:pPr>
      <w:r w:rsidRPr="00903529">
        <w:rPr>
          <w:sz w:val="22"/>
          <w:szCs w:val="22"/>
        </w:rPr>
        <w:t xml:space="preserve">Pokud před dokončením Díla dojde k </w:t>
      </w:r>
      <w:r>
        <w:rPr>
          <w:sz w:val="22"/>
          <w:szCs w:val="22"/>
        </w:rPr>
        <w:t>výpovědi</w:t>
      </w:r>
      <w:r w:rsidRPr="00903529">
        <w:rPr>
          <w:sz w:val="22"/>
          <w:szCs w:val="22"/>
        </w:rPr>
        <w:t xml:space="preserve"> Smlouvy, předá Zhotovitel nedokončené Dílo Objednateli, o čemž bude sepsán protokol podepsaný oběma Smluvními stranami, ve kterém bude popsán stupeň rozpracovanosti Díla</w:t>
      </w:r>
      <w:r>
        <w:rPr>
          <w:sz w:val="22"/>
          <w:szCs w:val="22"/>
        </w:rPr>
        <w:t xml:space="preserve"> </w:t>
      </w:r>
      <w:r w:rsidRPr="00903529">
        <w:rPr>
          <w:sz w:val="22"/>
          <w:szCs w:val="22"/>
        </w:rPr>
        <w:t>a současně předá Objednateli veškeré dokumenty, smlouvy a jiné listiny vztahující se k Dílu získané za dobu trvání závazků ze Smlouvy, jakož i</w:t>
      </w:r>
      <w:r>
        <w:rPr>
          <w:sz w:val="22"/>
          <w:szCs w:val="22"/>
        </w:rPr>
        <w:t> </w:t>
      </w:r>
      <w:r w:rsidRPr="00903529">
        <w:rPr>
          <w:sz w:val="22"/>
          <w:szCs w:val="22"/>
        </w:rPr>
        <w:t>případné listiny předané Objednatelem Zhotoviteli k provedení Díla. Po vyhotovení a podepsání tohoto protokolu bude provedeno finanční vyrovnání Smluvních stran. Objednatel uhradí Zhotoviteli pouze proveden</w:t>
      </w:r>
      <w:r>
        <w:rPr>
          <w:sz w:val="22"/>
          <w:szCs w:val="22"/>
        </w:rPr>
        <w:t>ou</w:t>
      </w:r>
      <w:r w:rsidRPr="00903529">
        <w:rPr>
          <w:sz w:val="22"/>
          <w:szCs w:val="22"/>
        </w:rPr>
        <w:t xml:space="preserve"> </w:t>
      </w:r>
      <w:r>
        <w:rPr>
          <w:sz w:val="22"/>
          <w:szCs w:val="22"/>
        </w:rPr>
        <w:t>č</w:t>
      </w:r>
      <w:r w:rsidRPr="00903529">
        <w:rPr>
          <w:sz w:val="22"/>
          <w:szCs w:val="22"/>
        </w:rPr>
        <w:t>ást Díla podle podmínek Smlouvy.</w:t>
      </w:r>
    </w:p>
    <w:p w14:paraId="73622A76" w14:textId="77777777" w:rsidR="00D85EA0" w:rsidRPr="00D85EA0" w:rsidRDefault="00D85EA0" w:rsidP="00D85EA0">
      <w:pPr>
        <w:rPr>
          <w:highlight w:val="yellow"/>
          <w:lang w:eastAsia="ar-SA"/>
        </w:rPr>
      </w:pPr>
    </w:p>
    <w:p w14:paraId="1803D3DA" w14:textId="77777777" w:rsidR="00AB1353" w:rsidRPr="00903529" w:rsidRDefault="00AB1353" w:rsidP="00C30FB9">
      <w:pPr>
        <w:pStyle w:val="Nadpis1"/>
        <w:keepNext w:val="0"/>
        <w:keepLines w:val="0"/>
        <w:numPr>
          <w:ilvl w:val="0"/>
          <w:numId w:val="0"/>
        </w:numPr>
        <w:jc w:val="left"/>
        <w:rPr>
          <w:szCs w:val="22"/>
          <w:highlight w:val="yellow"/>
        </w:rPr>
      </w:pPr>
    </w:p>
    <w:p w14:paraId="65E303B9" w14:textId="77777777" w:rsidR="007F22C9" w:rsidRPr="00903529" w:rsidRDefault="00D37B14" w:rsidP="00267ADD">
      <w:pPr>
        <w:pStyle w:val="Nadpis1"/>
        <w:rPr>
          <w:szCs w:val="22"/>
        </w:rPr>
      </w:pPr>
      <w:r w:rsidRPr="00903529">
        <w:rPr>
          <w:szCs w:val="22"/>
        </w:rPr>
        <w:t>PROHLÁŠENÍ SMLUVNÍCH STRAN</w:t>
      </w:r>
      <w:bookmarkEnd w:id="45"/>
    </w:p>
    <w:p w14:paraId="5112AC85" w14:textId="77777777" w:rsidR="002248D0" w:rsidRPr="00903529" w:rsidRDefault="002248D0" w:rsidP="00F04A2B">
      <w:pPr>
        <w:keepNext/>
        <w:rPr>
          <w:sz w:val="22"/>
          <w:szCs w:val="22"/>
          <w:lang w:eastAsia="ar-SA"/>
        </w:rPr>
      </w:pPr>
    </w:p>
    <w:p w14:paraId="54713BC3" w14:textId="77777777" w:rsidR="002B2C2C" w:rsidRPr="00903529" w:rsidRDefault="00555C1E" w:rsidP="00322188">
      <w:pPr>
        <w:keepNext/>
        <w:numPr>
          <w:ilvl w:val="0"/>
          <w:numId w:val="1"/>
        </w:numPr>
        <w:tabs>
          <w:tab w:val="left" w:pos="567"/>
        </w:tabs>
        <w:suppressAutoHyphens/>
        <w:jc w:val="both"/>
        <w:rPr>
          <w:sz w:val="22"/>
          <w:szCs w:val="22"/>
        </w:rPr>
      </w:pPr>
      <w:bookmarkStart w:id="47" w:name="_Ref380406284"/>
      <w:r w:rsidRPr="00903529">
        <w:rPr>
          <w:sz w:val="22"/>
          <w:szCs w:val="22"/>
        </w:rPr>
        <w:t>Zhotovitel prohlašuje, že je způsobilý k řádnému</w:t>
      </w:r>
      <w:r w:rsidR="008E1F33" w:rsidRPr="00903529">
        <w:rPr>
          <w:sz w:val="22"/>
          <w:szCs w:val="22"/>
        </w:rPr>
        <w:t xml:space="preserve"> a včasnému splnění předmětu S</w:t>
      </w:r>
      <w:r w:rsidRPr="00903529">
        <w:rPr>
          <w:sz w:val="22"/>
          <w:szCs w:val="22"/>
        </w:rPr>
        <w:t>mlouvy a že disponuje takovými kapacitami a odbornými znalostm</w:t>
      </w:r>
      <w:r w:rsidR="000844CC" w:rsidRPr="00903529">
        <w:rPr>
          <w:sz w:val="22"/>
          <w:szCs w:val="22"/>
        </w:rPr>
        <w:t>i, které jsou třeba k řádnému a </w:t>
      </w:r>
      <w:r w:rsidRPr="00903529">
        <w:rPr>
          <w:sz w:val="22"/>
          <w:szCs w:val="22"/>
        </w:rPr>
        <w:t xml:space="preserve">včasnému </w:t>
      </w:r>
      <w:r w:rsidR="008E1F33" w:rsidRPr="00903529">
        <w:rPr>
          <w:sz w:val="22"/>
          <w:szCs w:val="22"/>
        </w:rPr>
        <w:t>splnění všech jeho povinností ze S</w:t>
      </w:r>
      <w:r w:rsidRPr="00903529">
        <w:rPr>
          <w:sz w:val="22"/>
          <w:szCs w:val="22"/>
        </w:rPr>
        <w:t xml:space="preserve">mlouvy. Pokud </w:t>
      </w:r>
      <w:r w:rsidR="008E1F33" w:rsidRPr="00903529">
        <w:rPr>
          <w:sz w:val="22"/>
          <w:szCs w:val="22"/>
        </w:rPr>
        <w:t xml:space="preserve">splnění </w:t>
      </w:r>
      <w:r w:rsidRPr="00903529">
        <w:rPr>
          <w:sz w:val="22"/>
          <w:szCs w:val="22"/>
        </w:rPr>
        <w:t>někter</w:t>
      </w:r>
      <w:r w:rsidR="008E1F33" w:rsidRPr="00903529">
        <w:rPr>
          <w:sz w:val="22"/>
          <w:szCs w:val="22"/>
        </w:rPr>
        <w:t>é</w:t>
      </w:r>
      <w:r w:rsidRPr="00903529">
        <w:rPr>
          <w:sz w:val="22"/>
          <w:szCs w:val="22"/>
        </w:rPr>
        <w:t xml:space="preserve"> p</w:t>
      </w:r>
      <w:r w:rsidR="008E1F33" w:rsidRPr="00903529">
        <w:rPr>
          <w:sz w:val="22"/>
          <w:szCs w:val="22"/>
        </w:rPr>
        <w:t>ovinnosti ze Smlouvy</w:t>
      </w:r>
      <w:r w:rsidRPr="00903529">
        <w:rPr>
          <w:sz w:val="22"/>
          <w:szCs w:val="22"/>
        </w:rPr>
        <w:t xml:space="preserve"> </w:t>
      </w:r>
      <w:r w:rsidR="008E1F33" w:rsidRPr="00903529">
        <w:rPr>
          <w:sz w:val="22"/>
          <w:szCs w:val="22"/>
        </w:rPr>
        <w:t>Z</w:t>
      </w:r>
      <w:r w:rsidRPr="00903529">
        <w:rPr>
          <w:sz w:val="22"/>
          <w:szCs w:val="22"/>
        </w:rPr>
        <w:t>hotovitel zajistí prostřednictvím třet</w:t>
      </w:r>
      <w:r w:rsidR="008E1F33" w:rsidRPr="00903529">
        <w:rPr>
          <w:sz w:val="22"/>
          <w:szCs w:val="22"/>
        </w:rPr>
        <w:t>í</w:t>
      </w:r>
      <w:r w:rsidRPr="00903529">
        <w:rPr>
          <w:sz w:val="22"/>
          <w:szCs w:val="22"/>
        </w:rPr>
        <w:t xml:space="preserve"> osob</w:t>
      </w:r>
      <w:r w:rsidR="008E1F33" w:rsidRPr="00903529">
        <w:rPr>
          <w:sz w:val="22"/>
          <w:szCs w:val="22"/>
        </w:rPr>
        <w:t>y</w:t>
      </w:r>
      <w:r w:rsidRPr="00903529">
        <w:rPr>
          <w:sz w:val="22"/>
          <w:szCs w:val="22"/>
        </w:rPr>
        <w:t xml:space="preserve">, odpovídá za </w:t>
      </w:r>
      <w:r w:rsidR="008E1F33" w:rsidRPr="00903529">
        <w:rPr>
          <w:sz w:val="22"/>
          <w:szCs w:val="22"/>
        </w:rPr>
        <w:t>její splnění</w:t>
      </w:r>
      <w:r w:rsidRPr="00903529">
        <w:rPr>
          <w:sz w:val="22"/>
          <w:szCs w:val="22"/>
        </w:rPr>
        <w:t>, jako by</w:t>
      </w:r>
      <w:r w:rsidR="008E1F33" w:rsidRPr="00903529">
        <w:rPr>
          <w:sz w:val="22"/>
          <w:szCs w:val="22"/>
        </w:rPr>
        <w:t xml:space="preserve"> ji plnil sám</w:t>
      </w:r>
      <w:r w:rsidRPr="00903529">
        <w:rPr>
          <w:sz w:val="22"/>
          <w:szCs w:val="22"/>
        </w:rPr>
        <w:t>.</w:t>
      </w:r>
    </w:p>
    <w:p w14:paraId="170E92B1" w14:textId="77777777" w:rsidR="00C30FB9" w:rsidRPr="00903529" w:rsidRDefault="00C30FB9" w:rsidP="00C30FB9">
      <w:pPr>
        <w:ind w:left="567"/>
        <w:jc w:val="both"/>
        <w:rPr>
          <w:sz w:val="22"/>
          <w:szCs w:val="22"/>
        </w:rPr>
      </w:pPr>
    </w:p>
    <w:p w14:paraId="251E4487" w14:textId="77777777" w:rsidR="00237ACA" w:rsidRDefault="002B2C2C" w:rsidP="00237ACA">
      <w:pPr>
        <w:numPr>
          <w:ilvl w:val="0"/>
          <w:numId w:val="1"/>
        </w:numPr>
        <w:jc w:val="both"/>
        <w:rPr>
          <w:sz w:val="22"/>
          <w:szCs w:val="22"/>
        </w:rPr>
      </w:pPr>
      <w:r w:rsidRPr="00903529">
        <w:rPr>
          <w:sz w:val="22"/>
          <w:szCs w:val="22"/>
        </w:rPr>
        <w:t xml:space="preserve">Zhotovitel prohlašuje, že před podpisem Smlouvy </w:t>
      </w:r>
      <w:r w:rsidR="000B4638">
        <w:rPr>
          <w:sz w:val="22"/>
          <w:szCs w:val="22"/>
        </w:rPr>
        <w:t xml:space="preserve">se </w:t>
      </w:r>
      <w:r w:rsidRPr="00903529">
        <w:rPr>
          <w:sz w:val="22"/>
          <w:szCs w:val="22"/>
        </w:rPr>
        <w:t>seznámil s</w:t>
      </w:r>
      <w:r w:rsidR="00D66CA8">
        <w:rPr>
          <w:sz w:val="22"/>
          <w:szCs w:val="22"/>
        </w:rPr>
        <w:t> </w:t>
      </w:r>
      <w:r w:rsidRPr="00903529">
        <w:rPr>
          <w:sz w:val="22"/>
          <w:szCs w:val="22"/>
        </w:rPr>
        <w:t>veškerými</w:t>
      </w:r>
      <w:r w:rsidR="00D66CA8">
        <w:rPr>
          <w:sz w:val="22"/>
          <w:szCs w:val="22"/>
        </w:rPr>
        <w:t xml:space="preserve"> podklady a</w:t>
      </w:r>
      <w:r w:rsidR="005F2226">
        <w:rPr>
          <w:sz w:val="22"/>
          <w:szCs w:val="22"/>
        </w:rPr>
        <w:t> </w:t>
      </w:r>
      <w:r w:rsidRPr="00903529">
        <w:rPr>
          <w:sz w:val="22"/>
          <w:szCs w:val="22"/>
        </w:rPr>
        <w:t>požadavky Objednatele na předmět S</w:t>
      </w:r>
      <w:r w:rsidR="001051DB" w:rsidRPr="00903529">
        <w:rPr>
          <w:sz w:val="22"/>
          <w:szCs w:val="22"/>
        </w:rPr>
        <w:t>mlouvy</w:t>
      </w:r>
      <w:r w:rsidR="00FB343F" w:rsidRPr="00903529">
        <w:rPr>
          <w:sz w:val="22"/>
          <w:szCs w:val="22"/>
        </w:rPr>
        <w:t xml:space="preserve"> (zejména</w:t>
      </w:r>
      <w:r w:rsidR="001051DB" w:rsidRPr="00903529">
        <w:rPr>
          <w:sz w:val="22"/>
          <w:szCs w:val="22"/>
        </w:rPr>
        <w:t xml:space="preserve"> </w:t>
      </w:r>
      <w:r w:rsidR="00FB343F" w:rsidRPr="00903529">
        <w:rPr>
          <w:sz w:val="22"/>
          <w:szCs w:val="22"/>
        </w:rPr>
        <w:t>s požadavky na jeho rozsah a kvalitu)</w:t>
      </w:r>
      <w:r w:rsidRPr="00903529">
        <w:rPr>
          <w:sz w:val="22"/>
          <w:szCs w:val="22"/>
        </w:rPr>
        <w:t>, a</w:t>
      </w:r>
      <w:r w:rsidR="00C1618C" w:rsidRPr="00903529">
        <w:rPr>
          <w:sz w:val="22"/>
          <w:szCs w:val="22"/>
        </w:rPr>
        <w:t xml:space="preserve"> že s ohledem na své znalosti a </w:t>
      </w:r>
      <w:r w:rsidRPr="00903529">
        <w:rPr>
          <w:sz w:val="22"/>
          <w:szCs w:val="22"/>
        </w:rPr>
        <w:t xml:space="preserve">zkušenosti </w:t>
      </w:r>
      <w:r w:rsidR="001051DB" w:rsidRPr="00903529">
        <w:rPr>
          <w:sz w:val="22"/>
          <w:szCs w:val="22"/>
        </w:rPr>
        <w:t>provede Dílo</w:t>
      </w:r>
      <w:r w:rsidRPr="00903529">
        <w:rPr>
          <w:sz w:val="22"/>
          <w:szCs w:val="22"/>
        </w:rPr>
        <w:t xml:space="preserve"> dle požadavků tak, aby </w:t>
      </w:r>
      <w:r w:rsidR="008E1F33" w:rsidRPr="00903529">
        <w:rPr>
          <w:sz w:val="22"/>
          <w:szCs w:val="22"/>
        </w:rPr>
        <w:t>byl naplněn účel Smlouvy</w:t>
      </w:r>
      <w:r w:rsidR="001051DB" w:rsidRPr="00903529">
        <w:rPr>
          <w:sz w:val="22"/>
          <w:szCs w:val="22"/>
        </w:rPr>
        <w:t xml:space="preserve">, </w:t>
      </w:r>
      <w:r w:rsidRPr="00903529">
        <w:rPr>
          <w:sz w:val="22"/>
          <w:szCs w:val="22"/>
        </w:rPr>
        <w:t>přičemž si není vědom žádných překážek, které by mu bránily v poskytnutí sjednaného plnění v souladu se Smlouvou.</w:t>
      </w:r>
      <w:bookmarkEnd w:id="47"/>
    </w:p>
    <w:p w14:paraId="1537B9AD" w14:textId="77777777" w:rsidR="00237ACA" w:rsidRDefault="00237ACA" w:rsidP="00237ACA">
      <w:pPr>
        <w:ind w:left="567"/>
        <w:jc w:val="both"/>
        <w:rPr>
          <w:sz w:val="22"/>
          <w:szCs w:val="22"/>
        </w:rPr>
      </w:pPr>
    </w:p>
    <w:p w14:paraId="15DAD208" w14:textId="77777777" w:rsidR="00237ACA" w:rsidRPr="00237ACA" w:rsidRDefault="00237ACA" w:rsidP="00237ACA">
      <w:pPr>
        <w:numPr>
          <w:ilvl w:val="0"/>
          <w:numId w:val="1"/>
        </w:numPr>
        <w:jc w:val="both"/>
        <w:rPr>
          <w:sz w:val="22"/>
          <w:szCs w:val="22"/>
        </w:rPr>
      </w:pPr>
      <w:bookmarkStart w:id="48" w:name="_Ref94605789"/>
      <w:r w:rsidRPr="00237ACA">
        <w:rPr>
          <w:sz w:val="22"/>
          <w:szCs w:val="22"/>
        </w:rPr>
        <w:lastRenderedPageBreak/>
        <w:t>Zhotovitel prohlašuje, že není v úpadku ani ve stavu hrozícího úpadku, a že mu není známo, že by vůči němu bylo zahájeno insolvenční řízení. Zhotovitel dále prohlašuje, že vůči němu není v</w:t>
      </w:r>
      <w:r w:rsidR="005F2226">
        <w:rPr>
          <w:sz w:val="22"/>
          <w:szCs w:val="22"/>
        </w:rPr>
        <w:t> </w:t>
      </w:r>
      <w:r w:rsidRPr="00237ACA">
        <w:rPr>
          <w:sz w:val="22"/>
          <w:szCs w:val="22"/>
        </w:rPr>
        <w:t>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8"/>
    </w:p>
    <w:p w14:paraId="06B82885" w14:textId="77777777" w:rsidR="007B0EAB" w:rsidRPr="00903529" w:rsidRDefault="007B0EAB" w:rsidP="007B0EAB">
      <w:pPr>
        <w:ind w:left="567"/>
        <w:jc w:val="both"/>
        <w:rPr>
          <w:sz w:val="22"/>
          <w:szCs w:val="22"/>
        </w:rPr>
      </w:pPr>
    </w:p>
    <w:p w14:paraId="61F71EDA" w14:textId="77777777" w:rsidR="00276B43" w:rsidRPr="00903529" w:rsidRDefault="007B0EAB" w:rsidP="00322188">
      <w:pPr>
        <w:numPr>
          <w:ilvl w:val="0"/>
          <w:numId w:val="1"/>
        </w:numPr>
        <w:jc w:val="both"/>
        <w:rPr>
          <w:sz w:val="22"/>
          <w:szCs w:val="22"/>
        </w:rPr>
      </w:pPr>
      <w:r w:rsidRPr="00903529">
        <w:rPr>
          <w:sz w:val="22"/>
          <w:szCs w:val="22"/>
        </w:rPr>
        <w:t xml:space="preserve">Zhotovitel prohlašuje, že </w:t>
      </w:r>
      <w:r w:rsidR="00276B43" w:rsidRPr="00903529">
        <w:rPr>
          <w:sz w:val="22"/>
          <w:szCs w:val="22"/>
        </w:rPr>
        <w:t xml:space="preserve">je nebo bude </w:t>
      </w:r>
      <w:r w:rsidRPr="00903529">
        <w:rPr>
          <w:sz w:val="22"/>
          <w:szCs w:val="22"/>
        </w:rPr>
        <w:t xml:space="preserve">na základě písemné dohody se všemi autory Díla, resp. </w:t>
      </w:r>
      <w:r w:rsidR="002C4993">
        <w:rPr>
          <w:sz w:val="22"/>
          <w:szCs w:val="22"/>
        </w:rPr>
        <w:t>jakékoli části</w:t>
      </w:r>
      <w:r w:rsidRPr="00903529">
        <w:rPr>
          <w:sz w:val="22"/>
          <w:szCs w:val="22"/>
        </w:rPr>
        <w:t xml:space="preserve"> Díla, písemně zmocněn bez jakéhokoliv omezení nakládat s osobnostními autorskými právy autorů k Dílu, resp. </w:t>
      </w:r>
      <w:r w:rsidR="002C4993">
        <w:rPr>
          <w:sz w:val="22"/>
          <w:szCs w:val="22"/>
        </w:rPr>
        <w:t>jakýmkoli č</w:t>
      </w:r>
      <w:r w:rsidRPr="00903529">
        <w:rPr>
          <w:sz w:val="22"/>
          <w:szCs w:val="22"/>
        </w:rPr>
        <w:t>ástem Díla, zejména</w:t>
      </w:r>
      <w:r w:rsidR="00276B43" w:rsidRPr="00903529">
        <w:rPr>
          <w:sz w:val="22"/>
          <w:szCs w:val="22"/>
        </w:rPr>
        <w:t>:</w:t>
      </w:r>
    </w:p>
    <w:p w14:paraId="6067754C" w14:textId="77777777" w:rsidR="00276B43" w:rsidRPr="00903529" w:rsidRDefault="007B0EAB" w:rsidP="00322188">
      <w:pPr>
        <w:numPr>
          <w:ilvl w:val="1"/>
          <w:numId w:val="1"/>
        </w:numPr>
        <w:ind w:left="1276" w:hanging="709"/>
        <w:jc w:val="both"/>
        <w:rPr>
          <w:sz w:val="22"/>
          <w:szCs w:val="22"/>
        </w:rPr>
      </w:pPr>
      <w:r w:rsidRPr="00903529">
        <w:rPr>
          <w:sz w:val="22"/>
          <w:szCs w:val="22"/>
        </w:rPr>
        <w:t xml:space="preserve">udělit třetí osobě v písemné formě právo Dílo, resp. </w:t>
      </w:r>
      <w:r w:rsidR="002C4993">
        <w:rPr>
          <w:sz w:val="22"/>
          <w:szCs w:val="22"/>
        </w:rPr>
        <w:t>jakoukoli část</w:t>
      </w:r>
      <w:r w:rsidRPr="00903529">
        <w:rPr>
          <w:sz w:val="22"/>
          <w:szCs w:val="22"/>
        </w:rPr>
        <w:t xml:space="preserve"> Díla, jakkoliv měnit</w:t>
      </w:r>
      <w:r w:rsidR="00276B43" w:rsidRPr="00903529">
        <w:rPr>
          <w:sz w:val="22"/>
          <w:szCs w:val="22"/>
        </w:rPr>
        <w:t>;</w:t>
      </w:r>
    </w:p>
    <w:p w14:paraId="7C0BD838" w14:textId="77777777" w:rsidR="007B0EAB" w:rsidRPr="00903529" w:rsidRDefault="007B0EAB" w:rsidP="00322188">
      <w:pPr>
        <w:numPr>
          <w:ilvl w:val="1"/>
          <w:numId w:val="1"/>
        </w:numPr>
        <w:ind w:left="1276" w:hanging="709"/>
        <w:jc w:val="both"/>
        <w:rPr>
          <w:sz w:val="22"/>
          <w:szCs w:val="22"/>
        </w:rPr>
      </w:pPr>
      <w:r w:rsidRPr="00903529">
        <w:rPr>
          <w:sz w:val="22"/>
          <w:szCs w:val="22"/>
        </w:rPr>
        <w:t xml:space="preserve">zmocnit Objednatele, aby udělil oprávnění Dílo, resp. </w:t>
      </w:r>
      <w:r w:rsidR="002C4993">
        <w:rPr>
          <w:sz w:val="22"/>
          <w:szCs w:val="22"/>
        </w:rPr>
        <w:t>jakoukoli č</w:t>
      </w:r>
      <w:r w:rsidRPr="00903529">
        <w:rPr>
          <w:sz w:val="22"/>
          <w:szCs w:val="22"/>
        </w:rPr>
        <w:t>ást Díla, měnit též další třetí osobě.</w:t>
      </w:r>
    </w:p>
    <w:p w14:paraId="6D72E6F5" w14:textId="77777777" w:rsidR="00B0129C" w:rsidRPr="00903529" w:rsidRDefault="00B0129C" w:rsidP="00B0129C">
      <w:pPr>
        <w:ind w:left="567"/>
        <w:jc w:val="both"/>
        <w:rPr>
          <w:sz w:val="22"/>
          <w:szCs w:val="22"/>
        </w:rPr>
      </w:pPr>
    </w:p>
    <w:p w14:paraId="6C1346B4" w14:textId="77777777" w:rsidR="004E5ABA" w:rsidRPr="00903529" w:rsidRDefault="00484853" w:rsidP="00322188">
      <w:pPr>
        <w:numPr>
          <w:ilvl w:val="0"/>
          <w:numId w:val="1"/>
        </w:numPr>
        <w:jc w:val="both"/>
        <w:rPr>
          <w:sz w:val="22"/>
          <w:szCs w:val="22"/>
        </w:rPr>
      </w:pPr>
      <w:r w:rsidRPr="00903529">
        <w:rPr>
          <w:sz w:val="22"/>
          <w:szCs w:val="22"/>
        </w:rPr>
        <w:t>Zhotovitel na sebe přebírá nebezpečí změny okolností ve smyslu § 1765 Občanského zákoníku.</w:t>
      </w:r>
    </w:p>
    <w:p w14:paraId="3A8C516A" w14:textId="77777777" w:rsidR="00C30FB9" w:rsidRPr="00903529" w:rsidRDefault="00C30FB9" w:rsidP="00C30FB9">
      <w:pPr>
        <w:ind w:left="567"/>
        <w:jc w:val="both"/>
        <w:rPr>
          <w:sz w:val="22"/>
          <w:szCs w:val="22"/>
        </w:rPr>
      </w:pPr>
    </w:p>
    <w:p w14:paraId="341C2A3F" w14:textId="77777777" w:rsidR="00C30FB9" w:rsidRPr="00903529" w:rsidRDefault="00484853" w:rsidP="00322188">
      <w:pPr>
        <w:numPr>
          <w:ilvl w:val="0"/>
          <w:numId w:val="1"/>
        </w:numPr>
        <w:jc w:val="both"/>
        <w:rPr>
          <w:sz w:val="22"/>
          <w:szCs w:val="22"/>
        </w:rPr>
      </w:pPr>
      <w:r w:rsidRPr="00903529">
        <w:rPr>
          <w:sz w:val="22"/>
          <w:szCs w:val="22"/>
        </w:rPr>
        <w:t>Vzhledem k veřejnoprávnímu charakteru Objednatele Zhotovitel výslovně prohlašuje, že je s touto skutečností obeznámen a souhlasí se zveřejněním Smlouvy v rozsahu a za podmínek vyplývajících z příslušných právních</w:t>
      </w:r>
      <w:r w:rsidR="00C30FB9" w:rsidRPr="00903529">
        <w:rPr>
          <w:sz w:val="22"/>
          <w:szCs w:val="22"/>
        </w:rPr>
        <w:t xml:space="preserve"> předpisů.</w:t>
      </w:r>
    </w:p>
    <w:p w14:paraId="378D8B74" w14:textId="77777777" w:rsidR="00C30FB9" w:rsidRPr="00903529" w:rsidRDefault="00C30FB9" w:rsidP="00C30FB9">
      <w:pPr>
        <w:ind w:left="567"/>
        <w:jc w:val="both"/>
        <w:rPr>
          <w:sz w:val="22"/>
          <w:szCs w:val="22"/>
        </w:rPr>
      </w:pPr>
    </w:p>
    <w:p w14:paraId="4C2BAF71" w14:textId="77777777" w:rsidR="004E5ABA" w:rsidRPr="00903529" w:rsidRDefault="00484853" w:rsidP="00322188">
      <w:pPr>
        <w:numPr>
          <w:ilvl w:val="0"/>
          <w:numId w:val="1"/>
        </w:numPr>
        <w:jc w:val="both"/>
        <w:rPr>
          <w:sz w:val="22"/>
          <w:szCs w:val="22"/>
        </w:rPr>
      </w:pPr>
      <w:r w:rsidRPr="00903529">
        <w:rPr>
          <w:sz w:val="22"/>
          <w:szCs w:val="22"/>
        </w:rPr>
        <w:t>Zhotovitel si je vědom, že je ve smyslu § 2 písm. e) zákona č. 320/2001 Sb., o finanční kontrole ve veřejné správě a o změně některých zákonů, ve znění pozdějších předpisů (dále jen „</w:t>
      </w:r>
      <w:r w:rsidR="00C1618C" w:rsidRPr="00903529">
        <w:rPr>
          <w:b/>
          <w:i/>
          <w:sz w:val="22"/>
          <w:szCs w:val="22"/>
        </w:rPr>
        <w:t>Zákon o </w:t>
      </w:r>
      <w:r w:rsidRPr="00903529">
        <w:rPr>
          <w:b/>
          <w:i/>
          <w:sz w:val="22"/>
          <w:szCs w:val="22"/>
        </w:rPr>
        <w:t>kontrole</w:t>
      </w:r>
      <w:r w:rsidRPr="00903529">
        <w:rPr>
          <w:sz w:val="22"/>
          <w:szCs w:val="22"/>
        </w:rPr>
        <w:t xml:space="preserve">“), povinen spolupůsobit při výkonu finanční kontroly. </w:t>
      </w:r>
    </w:p>
    <w:p w14:paraId="42F654C6" w14:textId="77777777" w:rsidR="00C72FDD" w:rsidRPr="00903529" w:rsidRDefault="00C72FDD" w:rsidP="00C30FB9">
      <w:pPr>
        <w:pStyle w:val="Odstavec"/>
        <w:widowControl/>
        <w:ind w:left="567" w:firstLine="0"/>
        <w:rPr>
          <w:color w:val="auto"/>
          <w:sz w:val="22"/>
          <w:szCs w:val="22"/>
          <w:highlight w:val="yellow"/>
        </w:rPr>
      </w:pPr>
    </w:p>
    <w:p w14:paraId="7F1EF7C8" w14:textId="77777777" w:rsidR="00D37B14" w:rsidRPr="00903529" w:rsidRDefault="00484853" w:rsidP="00322188">
      <w:pPr>
        <w:pStyle w:val="Odstavec"/>
        <w:widowControl/>
        <w:numPr>
          <w:ilvl w:val="0"/>
          <w:numId w:val="1"/>
        </w:numPr>
        <w:rPr>
          <w:color w:val="auto"/>
          <w:sz w:val="22"/>
          <w:szCs w:val="22"/>
        </w:rPr>
      </w:pPr>
      <w:r w:rsidRPr="00903529">
        <w:rPr>
          <w:color w:val="auto"/>
          <w:sz w:val="22"/>
          <w:szCs w:val="22"/>
        </w:rPr>
        <w:t xml:space="preserve">Smluvní strany prohlašují, že identifikační údaje uvedené v článku </w:t>
      </w:r>
      <w:r w:rsidR="006169CC" w:rsidRPr="00903529">
        <w:rPr>
          <w:color w:val="auto"/>
        </w:rPr>
        <w:fldChar w:fldCharType="begin"/>
      </w:r>
      <w:r w:rsidR="006169CC" w:rsidRPr="00903529">
        <w:rPr>
          <w:color w:val="auto"/>
        </w:rPr>
        <w:instrText xml:space="preserve"> REF _Ref397421905 \r \h  \* MERGEFORMAT </w:instrText>
      </w:r>
      <w:r w:rsidR="006169CC" w:rsidRPr="00903529">
        <w:rPr>
          <w:color w:val="auto"/>
        </w:rPr>
      </w:r>
      <w:r w:rsidR="006169CC" w:rsidRPr="00903529">
        <w:rPr>
          <w:color w:val="auto"/>
        </w:rPr>
        <w:fldChar w:fldCharType="separate"/>
      </w:r>
      <w:r w:rsidR="007F013C">
        <w:rPr>
          <w:color w:val="auto"/>
        </w:rPr>
        <w:t>I</w:t>
      </w:r>
      <w:r w:rsidR="006169CC" w:rsidRPr="00903529">
        <w:rPr>
          <w:color w:val="auto"/>
        </w:rPr>
        <w:fldChar w:fldCharType="end"/>
      </w:r>
      <w:r w:rsidRPr="00903529">
        <w:rPr>
          <w:color w:val="auto"/>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6214BB46" w14:textId="77777777" w:rsidR="004E5ABA" w:rsidRPr="00903529" w:rsidRDefault="004E5ABA" w:rsidP="00C30FB9">
      <w:pPr>
        <w:pStyle w:val="Odstavec"/>
        <w:widowControl/>
        <w:ind w:left="567" w:firstLine="0"/>
        <w:rPr>
          <w:color w:val="auto"/>
          <w:sz w:val="22"/>
          <w:szCs w:val="22"/>
        </w:rPr>
      </w:pPr>
    </w:p>
    <w:p w14:paraId="506163F1" w14:textId="77777777" w:rsidR="004E5ABA" w:rsidRPr="00903529" w:rsidRDefault="00484853" w:rsidP="00322188">
      <w:pPr>
        <w:pStyle w:val="Odstavec"/>
        <w:widowControl/>
        <w:numPr>
          <w:ilvl w:val="0"/>
          <w:numId w:val="1"/>
        </w:numPr>
        <w:rPr>
          <w:color w:val="auto"/>
          <w:sz w:val="22"/>
          <w:szCs w:val="22"/>
        </w:rPr>
      </w:pPr>
      <w:r w:rsidRPr="00903529">
        <w:rPr>
          <w:color w:val="auto"/>
          <w:sz w:val="22"/>
          <w:szCs w:val="22"/>
        </w:rPr>
        <w:t xml:space="preserve">Jakékoliv změny údajů uvedených v článku </w:t>
      </w:r>
      <w:r w:rsidR="006169CC" w:rsidRPr="00903529">
        <w:rPr>
          <w:color w:val="auto"/>
        </w:rPr>
        <w:fldChar w:fldCharType="begin"/>
      </w:r>
      <w:r w:rsidR="006169CC" w:rsidRPr="00903529">
        <w:rPr>
          <w:color w:val="auto"/>
        </w:rPr>
        <w:instrText xml:space="preserve"> REF _Ref397421905 \r \h  \* MERGEFORMAT </w:instrText>
      </w:r>
      <w:r w:rsidR="006169CC" w:rsidRPr="00903529">
        <w:rPr>
          <w:color w:val="auto"/>
        </w:rPr>
      </w:r>
      <w:r w:rsidR="006169CC" w:rsidRPr="00903529">
        <w:rPr>
          <w:color w:val="auto"/>
        </w:rPr>
        <w:fldChar w:fldCharType="separate"/>
      </w:r>
      <w:r w:rsidR="007F013C">
        <w:rPr>
          <w:color w:val="auto"/>
        </w:rPr>
        <w:t>I</w:t>
      </w:r>
      <w:r w:rsidR="006169CC" w:rsidRPr="00903529">
        <w:rPr>
          <w:color w:val="auto"/>
        </w:rPr>
        <w:fldChar w:fldCharType="end"/>
      </w:r>
      <w:r w:rsidRPr="00903529">
        <w:rPr>
          <w:color w:val="auto"/>
          <w:sz w:val="22"/>
          <w:szCs w:val="22"/>
        </w:rPr>
        <w:t xml:space="preserve"> Smlouvy, jež nastanou v době po uzavření Smlouvy, jsou Smluvní strany povinny bez zbytečného odkladu písemně sdělit druhé Smluvní straně.</w:t>
      </w:r>
    </w:p>
    <w:p w14:paraId="4343E386" w14:textId="77777777" w:rsidR="00C30FB9" w:rsidRPr="00903529" w:rsidRDefault="00C30FB9" w:rsidP="00C30FB9">
      <w:pPr>
        <w:pStyle w:val="Odstavec"/>
        <w:widowControl/>
        <w:ind w:left="567" w:firstLine="0"/>
        <w:rPr>
          <w:color w:val="auto"/>
          <w:sz w:val="22"/>
          <w:szCs w:val="22"/>
        </w:rPr>
      </w:pPr>
    </w:p>
    <w:p w14:paraId="1E7C76C1" w14:textId="77777777" w:rsidR="00D37B14" w:rsidRPr="00903529" w:rsidRDefault="00157558" w:rsidP="00322188">
      <w:pPr>
        <w:pStyle w:val="Odstavec"/>
        <w:widowControl/>
        <w:numPr>
          <w:ilvl w:val="0"/>
          <w:numId w:val="1"/>
        </w:numPr>
        <w:rPr>
          <w:color w:val="auto"/>
          <w:sz w:val="22"/>
          <w:szCs w:val="22"/>
        </w:rPr>
      </w:pPr>
      <w:r w:rsidRPr="00903529">
        <w:rPr>
          <w:color w:val="auto"/>
          <w:sz w:val="22"/>
          <w:szCs w:val="22"/>
        </w:rPr>
        <w:t>V případě, že se kterékoliv prohlášení některé ze Smluvních stran uvedené ve Smlouvě ukáže býti nepravdivým, odpovídá</w:t>
      </w:r>
      <w:r w:rsidR="00660CDB" w:rsidRPr="00903529">
        <w:rPr>
          <w:color w:val="auto"/>
          <w:sz w:val="22"/>
          <w:szCs w:val="22"/>
        </w:rPr>
        <w:t xml:space="preserve"> tato Smluvní strana za škodu či jinou </w:t>
      </w:r>
      <w:r w:rsidRPr="00903529">
        <w:rPr>
          <w:color w:val="auto"/>
          <w:sz w:val="22"/>
          <w:szCs w:val="22"/>
        </w:rPr>
        <w:t>újmu, která nepravdivostí prohlášení nebo v souvislosti s ní druhé Smluvní straně vznikla.</w:t>
      </w:r>
    </w:p>
    <w:p w14:paraId="27E4933F" w14:textId="77777777" w:rsidR="002248D0" w:rsidRPr="00903529" w:rsidRDefault="002248D0" w:rsidP="00593176">
      <w:pPr>
        <w:pStyle w:val="Nadpis1"/>
        <w:keepNext w:val="0"/>
        <w:keepLines w:val="0"/>
        <w:numPr>
          <w:ilvl w:val="0"/>
          <w:numId w:val="0"/>
        </w:numPr>
        <w:jc w:val="both"/>
        <w:rPr>
          <w:b w:val="0"/>
          <w:szCs w:val="22"/>
          <w:highlight w:val="yellow"/>
        </w:rPr>
      </w:pPr>
    </w:p>
    <w:p w14:paraId="06F19628" w14:textId="77777777" w:rsidR="002248D0" w:rsidRPr="00903529" w:rsidRDefault="002248D0" w:rsidP="00593176">
      <w:pPr>
        <w:pStyle w:val="Nadpis1"/>
        <w:keepNext w:val="0"/>
        <w:keepLines w:val="0"/>
        <w:numPr>
          <w:ilvl w:val="0"/>
          <w:numId w:val="0"/>
        </w:numPr>
        <w:jc w:val="both"/>
        <w:rPr>
          <w:b w:val="0"/>
          <w:szCs w:val="22"/>
          <w:highlight w:val="yellow"/>
        </w:rPr>
      </w:pPr>
    </w:p>
    <w:p w14:paraId="7D1A2DD5" w14:textId="77777777" w:rsidR="00593176" w:rsidRPr="00903529" w:rsidRDefault="00593176" w:rsidP="00290DA9">
      <w:pPr>
        <w:pStyle w:val="Nadpis1"/>
        <w:keepLines w:val="0"/>
        <w:rPr>
          <w:szCs w:val="22"/>
        </w:rPr>
      </w:pPr>
      <w:r w:rsidRPr="00903529">
        <w:rPr>
          <w:szCs w:val="22"/>
        </w:rPr>
        <w:t>POJIŠTĚNÍ</w:t>
      </w:r>
    </w:p>
    <w:p w14:paraId="705D3225" w14:textId="77777777" w:rsidR="00593176" w:rsidRPr="00903529" w:rsidRDefault="00593176" w:rsidP="00290DA9">
      <w:pPr>
        <w:keepNext/>
        <w:rPr>
          <w:sz w:val="22"/>
          <w:szCs w:val="22"/>
          <w:lang w:eastAsia="ar-SA"/>
        </w:rPr>
      </w:pPr>
    </w:p>
    <w:p w14:paraId="4259B9B1" w14:textId="77777777" w:rsidR="00593176" w:rsidRPr="00903529" w:rsidRDefault="00593176" w:rsidP="00322188">
      <w:pPr>
        <w:keepNext/>
        <w:numPr>
          <w:ilvl w:val="0"/>
          <w:numId w:val="1"/>
        </w:numPr>
        <w:jc w:val="both"/>
        <w:rPr>
          <w:sz w:val="22"/>
          <w:szCs w:val="22"/>
          <w:lang w:eastAsia="ar-SA"/>
        </w:rPr>
      </w:pPr>
      <w:bookmarkStart w:id="49" w:name="_Ref391989464"/>
      <w:r w:rsidRPr="00903529">
        <w:rPr>
          <w:sz w:val="22"/>
          <w:szCs w:val="22"/>
          <w:lang w:eastAsia="ar-SA"/>
        </w:rPr>
        <w:t>Zhotovitel se zavazuje, že bude mít po celou dobu trvání závazků vyplývajících ze Smlouvy</w:t>
      </w:r>
      <w:r w:rsidR="00AC7BAE" w:rsidRPr="00903529">
        <w:rPr>
          <w:sz w:val="22"/>
          <w:szCs w:val="22"/>
          <w:lang w:eastAsia="ar-SA"/>
        </w:rPr>
        <w:t xml:space="preserve"> </w:t>
      </w:r>
      <w:r w:rsidRPr="00903529">
        <w:rPr>
          <w:sz w:val="22"/>
          <w:szCs w:val="22"/>
          <w:lang w:eastAsia="ar-SA"/>
        </w:rPr>
        <w:t xml:space="preserve">sjednáno pojištění odpovědnosti za škodu či jinou újmu způsobenou Zhotovitelem při výkonu činnosti třetí osobě s limitem pojistného plnění minimálně ve výši </w:t>
      </w:r>
      <w:r w:rsidR="00A14DA9" w:rsidRPr="00225A20">
        <w:rPr>
          <w:sz w:val="22"/>
          <w:szCs w:val="22"/>
        </w:rPr>
        <w:t>3</w:t>
      </w:r>
      <w:r w:rsidR="00225A20" w:rsidRPr="00225A20">
        <w:rPr>
          <w:sz w:val="22"/>
          <w:szCs w:val="22"/>
        </w:rPr>
        <w:t> </w:t>
      </w:r>
      <w:r w:rsidR="00EA1199" w:rsidRPr="00225A20">
        <w:rPr>
          <w:sz w:val="22"/>
          <w:szCs w:val="22"/>
        </w:rPr>
        <w:t>000</w:t>
      </w:r>
      <w:r w:rsidR="00225A20" w:rsidRPr="00225A20">
        <w:rPr>
          <w:sz w:val="22"/>
          <w:szCs w:val="22"/>
        </w:rPr>
        <w:t xml:space="preserve"> </w:t>
      </w:r>
      <w:r w:rsidR="00EA1199" w:rsidRPr="00225A20">
        <w:rPr>
          <w:sz w:val="22"/>
          <w:szCs w:val="22"/>
        </w:rPr>
        <w:t>000</w:t>
      </w:r>
      <w:r w:rsidR="00AC7BAE" w:rsidRPr="00225A20">
        <w:rPr>
          <w:sz w:val="22"/>
          <w:szCs w:val="22"/>
        </w:rPr>
        <w:t>,- Kč</w:t>
      </w:r>
      <w:r w:rsidRPr="00225A20">
        <w:rPr>
          <w:sz w:val="22"/>
          <w:szCs w:val="22"/>
          <w:lang w:eastAsia="ar-SA"/>
        </w:rPr>
        <w:t>.</w:t>
      </w:r>
      <w:r w:rsidRPr="00903529">
        <w:rPr>
          <w:sz w:val="22"/>
          <w:szCs w:val="22"/>
          <w:lang w:eastAsia="ar-SA"/>
        </w:rPr>
        <w:t xml:space="preserve"> V případě, že Smlouvu uzavřelo na straně Zhotovitele více osob (členů sdružení, členů </w:t>
      </w:r>
      <w:r w:rsidR="00C55BA8" w:rsidRPr="00903529">
        <w:rPr>
          <w:sz w:val="22"/>
          <w:szCs w:val="22"/>
          <w:lang w:eastAsia="ar-SA"/>
        </w:rPr>
        <w:t>společnosti</w:t>
      </w:r>
      <w:r w:rsidRPr="00903529">
        <w:rPr>
          <w:sz w:val="22"/>
          <w:szCs w:val="22"/>
          <w:lang w:eastAsia="ar-SA"/>
        </w:rPr>
        <w:t xml:space="preserve"> apod.), musí pojistná smlouva prokazatelně pokrývat případnou škodu způsobenou </w:t>
      </w:r>
      <w:r w:rsidR="00D32761" w:rsidRPr="00903529">
        <w:rPr>
          <w:sz w:val="22"/>
          <w:szCs w:val="22"/>
          <w:lang w:eastAsia="ar-SA"/>
        </w:rPr>
        <w:t>kteroukoli z těchto osob</w:t>
      </w:r>
      <w:r w:rsidRPr="00903529">
        <w:rPr>
          <w:sz w:val="22"/>
          <w:szCs w:val="22"/>
          <w:lang w:eastAsia="ar-SA"/>
        </w:rPr>
        <w:t>.</w:t>
      </w:r>
      <w:bookmarkEnd w:id="49"/>
    </w:p>
    <w:p w14:paraId="073585B5" w14:textId="77777777" w:rsidR="00D32761" w:rsidRPr="00903529" w:rsidRDefault="00D32761" w:rsidP="00D32761">
      <w:pPr>
        <w:ind w:left="567"/>
        <w:jc w:val="both"/>
        <w:rPr>
          <w:sz w:val="22"/>
          <w:szCs w:val="22"/>
          <w:lang w:eastAsia="ar-SA"/>
        </w:rPr>
      </w:pPr>
    </w:p>
    <w:p w14:paraId="2B573265" w14:textId="77777777" w:rsidR="00593176" w:rsidRPr="00903529" w:rsidRDefault="00593176" w:rsidP="00322188">
      <w:pPr>
        <w:numPr>
          <w:ilvl w:val="0"/>
          <w:numId w:val="1"/>
        </w:numPr>
        <w:jc w:val="both"/>
        <w:rPr>
          <w:sz w:val="22"/>
          <w:szCs w:val="22"/>
          <w:lang w:eastAsia="ar-SA"/>
        </w:rPr>
      </w:pPr>
      <w:bookmarkStart w:id="50" w:name="_Ref391989475"/>
      <w:r w:rsidRPr="00903529">
        <w:rPr>
          <w:sz w:val="22"/>
          <w:szCs w:val="22"/>
        </w:rPr>
        <w:t xml:space="preserve">Zhotovitel je povinen předložit Objednateli pojistnou smlouvu nebo pojistku osvědčující splnění povinnosti Zhotovitele dle předchozího odstavce </w:t>
      </w:r>
      <w:r w:rsidR="00604750" w:rsidRPr="00903529">
        <w:rPr>
          <w:sz w:val="22"/>
          <w:szCs w:val="22"/>
        </w:rPr>
        <w:t xml:space="preserve">Smlouvy </w:t>
      </w:r>
      <w:r w:rsidRPr="00903529">
        <w:rPr>
          <w:sz w:val="22"/>
          <w:szCs w:val="22"/>
        </w:rPr>
        <w:t>do 15 dnů ode dne uzavření Smlouvy a dále kdykoli v průběhu trvání závazků ze Smlouvy bezodkladně poté, kdy k tomu byl Objednatelem vyzván.</w:t>
      </w:r>
      <w:bookmarkEnd w:id="50"/>
    </w:p>
    <w:p w14:paraId="4B3504AA" w14:textId="77777777" w:rsidR="00D32761" w:rsidRPr="00903529" w:rsidRDefault="00D32761" w:rsidP="00D32761">
      <w:pPr>
        <w:ind w:left="567"/>
        <w:jc w:val="both"/>
        <w:rPr>
          <w:sz w:val="22"/>
          <w:szCs w:val="22"/>
          <w:lang w:eastAsia="ar-SA"/>
        </w:rPr>
      </w:pPr>
    </w:p>
    <w:p w14:paraId="4C00BB88" w14:textId="77777777" w:rsidR="00593176" w:rsidRPr="00903529" w:rsidRDefault="00593176" w:rsidP="00322188">
      <w:pPr>
        <w:numPr>
          <w:ilvl w:val="0"/>
          <w:numId w:val="1"/>
        </w:numPr>
        <w:jc w:val="both"/>
        <w:rPr>
          <w:sz w:val="22"/>
          <w:szCs w:val="22"/>
          <w:lang w:eastAsia="ar-SA"/>
        </w:rPr>
      </w:pPr>
      <w:r w:rsidRPr="00903529">
        <w:rPr>
          <w:iCs/>
          <w:sz w:val="22"/>
          <w:szCs w:val="22"/>
          <w:lang w:eastAsia="ar-SA"/>
        </w:rPr>
        <w:t xml:space="preserve">Zhotovitel </w:t>
      </w:r>
      <w:r w:rsidRPr="00903529">
        <w:rPr>
          <w:sz w:val="22"/>
          <w:szCs w:val="22"/>
          <w:lang w:eastAsia="ar-SA"/>
        </w:rPr>
        <w:t>i Objednatel</w:t>
      </w:r>
      <w:r w:rsidRPr="00903529">
        <w:rPr>
          <w:iCs/>
          <w:sz w:val="22"/>
          <w:szCs w:val="22"/>
          <w:lang w:eastAsia="ar-SA"/>
        </w:rPr>
        <w:t xml:space="preserve"> </w:t>
      </w:r>
      <w:r w:rsidRPr="00903529">
        <w:rPr>
          <w:sz w:val="22"/>
          <w:szCs w:val="22"/>
          <w:lang w:eastAsia="ar-SA"/>
        </w:rPr>
        <w:t xml:space="preserve">se </w:t>
      </w:r>
      <w:r w:rsidRPr="00903529">
        <w:rPr>
          <w:iCs/>
          <w:sz w:val="22"/>
          <w:szCs w:val="22"/>
          <w:lang w:eastAsia="ar-SA"/>
        </w:rPr>
        <w:t>zavazují uplatnit pojistnou událost u pojišťovny bez zbytečného odkladu.</w:t>
      </w:r>
    </w:p>
    <w:p w14:paraId="53273F13" w14:textId="77777777" w:rsidR="00593176" w:rsidRPr="00903529" w:rsidRDefault="00593176" w:rsidP="00593176">
      <w:pPr>
        <w:rPr>
          <w:sz w:val="22"/>
          <w:szCs w:val="22"/>
          <w:lang w:eastAsia="ar-SA"/>
        </w:rPr>
      </w:pPr>
    </w:p>
    <w:p w14:paraId="23ABA09C" w14:textId="77777777" w:rsidR="00593176" w:rsidRPr="00903529" w:rsidRDefault="00593176" w:rsidP="00593176">
      <w:pPr>
        <w:rPr>
          <w:sz w:val="22"/>
          <w:szCs w:val="22"/>
          <w:lang w:eastAsia="ar-SA"/>
        </w:rPr>
      </w:pPr>
    </w:p>
    <w:p w14:paraId="0A3D38F2" w14:textId="77777777" w:rsidR="00D37B14" w:rsidRPr="00903529" w:rsidRDefault="00D37B14" w:rsidP="00C30FB9">
      <w:pPr>
        <w:pStyle w:val="Nadpis1"/>
        <w:suppressAutoHyphens/>
        <w:rPr>
          <w:szCs w:val="22"/>
        </w:rPr>
      </w:pPr>
      <w:bookmarkStart w:id="51" w:name="_Toc383117526"/>
      <w:r w:rsidRPr="00903529">
        <w:rPr>
          <w:szCs w:val="22"/>
        </w:rPr>
        <w:t>OSTATNÍ UJEDNÁNÍ</w:t>
      </w:r>
      <w:bookmarkEnd w:id="51"/>
    </w:p>
    <w:p w14:paraId="69BE5F33" w14:textId="77777777" w:rsidR="002248D0" w:rsidRPr="00903529" w:rsidRDefault="002248D0" w:rsidP="00C30FB9">
      <w:pPr>
        <w:keepNext/>
        <w:keepLines/>
        <w:suppressAutoHyphens/>
        <w:rPr>
          <w:sz w:val="22"/>
          <w:szCs w:val="22"/>
          <w:lang w:eastAsia="ar-SA"/>
        </w:rPr>
      </w:pPr>
    </w:p>
    <w:p w14:paraId="475705B6" w14:textId="77777777" w:rsidR="008C670D" w:rsidRDefault="008C670D" w:rsidP="00322188">
      <w:pPr>
        <w:keepNext/>
        <w:keepLines/>
        <w:numPr>
          <w:ilvl w:val="0"/>
          <w:numId w:val="1"/>
        </w:numPr>
        <w:tabs>
          <w:tab w:val="left" w:pos="567"/>
        </w:tabs>
        <w:suppressAutoHyphens/>
        <w:jc w:val="both"/>
        <w:rPr>
          <w:sz w:val="22"/>
          <w:szCs w:val="22"/>
        </w:rPr>
      </w:pPr>
      <w:r>
        <w:rPr>
          <w:sz w:val="22"/>
          <w:szCs w:val="22"/>
        </w:rPr>
        <w:t xml:space="preserve">Zánikem závazku ze Smlouvy na zpracování Územní studie zaniká závazek ze Smlouvy. V případě, že si Smluvní strany v okamžiku zániku závazku ze Smlouvy již poskytli jakékoli plnění, budou Smluvní strany postupovat obdobně dle odstavce </w:t>
      </w:r>
      <w:r>
        <w:rPr>
          <w:sz w:val="22"/>
          <w:szCs w:val="22"/>
        </w:rPr>
        <w:fldChar w:fldCharType="begin"/>
      </w:r>
      <w:r>
        <w:rPr>
          <w:sz w:val="22"/>
          <w:szCs w:val="22"/>
        </w:rPr>
        <w:instrText xml:space="preserve"> REF _Ref433128014 \r \h </w:instrText>
      </w:r>
      <w:r>
        <w:rPr>
          <w:sz w:val="22"/>
          <w:szCs w:val="22"/>
        </w:rPr>
      </w:r>
      <w:r>
        <w:rPr>
          <w:sz w:val="22"/>
          <w:szCs w:val="22"/>
        </w:rPr>
        <w:fldChar w:fldCharType="separate"/>
      </w:r>
      <w:r w:rsidR="007F013C">
        <w:rPr>
          <w:sz w:val="22"/>
          <w:szCs w:val="22"/>
        </w:rPr>
        <w:t>87</w:t>
      </w:r>
      <w:r>
        <w:rPr>
          <w:sz w:val="22"/>
          <w:szCs w:val="22"/>
        </w:rPr>
        <w:fldChar w:fldCharType="end"/>
      </w:r>
      <w:r>
        <w:rPr>
          <w:sz w:val="22"/>
          <w:szCs w:val="22"/>
        </w:rPr>
        <w:t xml:space="preserve"> Smlouvy.</w:t>
      </w:r>
    </w:p>
    <w:p w14:paraId="7082FD51" w14:textId="77777777" w:rsidR="008C670D" w:rsidRDefault="008C670D" w:rsidP="008C670D">
      <w:pPr>
        <w:keepNext/>
        <w:keepLines/>
        <w:tabs>
          <w:tab w:val="left" w:pos="567"/>
        </w:tabs>
        <w:suppressAutoHyphens/>
        <w:ind w:left="567"/>
        <w:jc w:val="both"/>
        <w:rPr>
          <w:sz w:val="22"/>
          <w:szCs w:val="22"/>
        </w:rPr>
      </w:pPr>
    </w:p>
    <w:p w14:paraId="6C3D0356" w14:textId="77777777" w:rsidR="00A03EDD" w:rsidRPr="00903529" w:rsidRDefault="00A03EDD" w:rsidP="00322188">
      <w:pPr>
        <w:keepNext/>
        <w:keepLines/>
        <w:numPr>
          <w:ilvl w:val="0"/>
          <w:numId w:val="1"/>
        </w:numPr>
        <w:tabs>
          <w:tab w:val="left" w:pos="567"/>
        </w:tabs>
        <w:suppressAutoHyphens/>
        <w:jc w:val="both"/>
        <w:rPr>
          <w:sz w:val="22"/>
          <w:szCs w:val="22"/>
        </w:rPr>
      </w:pPr>
      <w:r w:rsidRPr="00903529">
        <w:rPr>
          <w:sz w:val="22"/>
          <w:szCs w:val="22"/>
        </w:rPr>
        <w:t>Zhotovitel bere na vědomí, že Objednatel je povinným subjektem podle zákona č. 106/1999 Sb., o svobodném přístupu k informacím, ve znění pozdějších předpisů.</w:t>
      </w:r>
    </w:p>
    <w:p w14:paraId="7BB5DE45" w14:textId="77777777" w:rsidR="00C30FB9" w:rsidRPr="00903529" w:rsidRDefault="00C30FB9" w:rsidP="00C30FB9">
      <w:pPr>
        <w:tabs>
          <w:tab w:val="left" w:pos="567"/>
        </w:tabs>
        <w:suppressAutoHyphens/>
        <w:ind w:left="567"/>
        <w:jc w:val="both"/>
        <w:rPr>
          <w:sz w:val="22"/>
          <w:szCs w:val="22"/>
        </w:rPr>
      </w:pPr>
    </w:p>
    <w:p w14:paraId="0B1CE9CA" w14:textId="77777777" w:rsidR="00A03EDD" w:rsidRPr="00903529" w:rsidRDefault="00237ACA" w:rsidP="00322188">
      <w:pPr>
        <w:numPr>
          <w:ilvl w:val="0"/>
          <w:numId w:val="1"/>
        </w:numPr>
        <w:tabs>
          <w:tab w:val="left" w:pos="567"/>
        </w:tabs>
        <w:suppressAutoHyphens/>
        <w:jc w:val="both"/>
        <w:rPr>
          <w:sz w:val="22"/>
          <w:szCs w:val="22"/>
        </w:rPr>
      </w:pPr>
      <w:r w:rsidRPr="00237ACA">
        <w:rPr>
          <w:sz w:val="22"/>
          <w:szCs w:val="22"/>
        </w:rPr>
        <w:t xml:space="preserve">Zhotovitel souhlasí se zveřejněním Smlouvy v souladu s povinnostmi Objednatele za podmínek vyplývajících z příslušných právních předpisů, zejména souhlasí se zveřejněním Smlouvy, včetně všech jejích změn a dodatků, výše skutečně uhrazené ceny na základě Smlouvy a dalších údajů na profilu zadavatele Objednatele podle § 219 </w:t>
      </w:r>
      <w:r w:rsidR="00A03EDD" w:rsidRPr="00903529">
        <w:rPr>
          <w:sz w:val="22"/>
          <w:szCs w:val="22"/>
        </w:rPr>
        <w:t xml:space="preserve">Zákona o </w:t>
      </w:r>
      <w:r w:rsidR="001E730C">
        <w:rPr>
          <w:sz w:val="22"/>
          <w:szCs w:val="22"/>
        </w:rPr>
        <w:t xml:space="preserve">zadávání </w:t>
      </w:r>
      <w:r w:rsidR="00A03EDD" w:rsidRPr="00903529">
        <w:rPr>
          <w:sz w:val="22"/>
          <w:szCs w:val="22"/>
        </w:rPr>
        <w:t>veřejných zakáz</w:t>
      </w:r>
      <w:r w:rsidR="001E730C">
        <w:rPr>
          <w:sz w:val="22"/>
          <w:szCs w:val="22"/>
        </w:rPr>
        <w:t>e</w:t>
      </w:r>
      <w:r w:rsidR="00A03EDD" w:rsidRPr="00903529">
        <w:rPr>
          <w:sz w:val="22"/>
          <w:szCs w:val="22"/>
        </w:rPr>
        <w:t>k</w:t>
      </w:r>
      <w:r>
        <w:rPr>
          <w:sz w:val="22"/>
          <w:szCs w:val="22"/>
        </w:rPr>
        <w:t xml:space="preserve"> </w:t>
      </w:r>
      <w:r w:rsidRPr="00237ACA">
        <w:rPr>
          <w:sz w:val="22"/>
          <w:szCs w:val="22"/>
        </w:rPr>
        <w:t xml:space="preserve">a v registru smluv podle zákona č. 340/2015 Sb., o zvláštních podmínkách účinnosti některých smluv, uveřejňování těchto smluv a o registru smluv (zákon o registru smluv), ve znění pozdějších předpisů (dále jen </w:t>
      </w:r>
      <w:r w:rsidRPr="00237ACA">
        <w:rPr>
          <w:b/>
          <w:bCs/>
          <w:i/>
          <w:iCs/>
          <w:sz w:val="22"/>
          <w:szCs w:val="22"/>
        </w:rPr>
        <w:t>„Zákon o registru smluv“</w:t>
      </w:r>
      <w:r w:rsidRPr="00237ACA">
        <w:rPr>
          <w:sz w:val="22"/>
          <w:szCs w:val="22"/>
        </w:rPr>
        <w:t>).</w:t>
      </w:r>
    </w:p>
    <w:p w14:paraId="6F41B36F" w14:textId="77777777" w:rsidR="00A03EDD" w:rsidRPr="00903529" w:rsidRDefault="00A03EDD" w:rsidP="00A03EDD">
      <w:pPr>
        <w:tabs>
          <w:tab w:val="left" w:pos="567"/>
        </w:tabs>
        <w:ind w:left="567"/>
        <w:jc w:val="both"/>
        <w:rPr>
          <w:sz w:val="22"/>
          <w:szCs w:val="22"/>
        </w:rPr>
      </w:pPr>
    </w:p>
    <w:p w14:paraId="468DAD59" w14:textId="77777777" w:rsidR="00237ACA" w:rsidRDefault="001F7923" w:rsidP="001B30AC">
      <w:pPr>
        <w:numPr>
          <w:ilvl w:val="0"/>
          <w:numId w:val="1"/>
        </w:numPr>
        <w:tabs>
          <w:tab w:val="left" w:pos="567"/>
        </w:tabs>
        <w:suppressAutoHyphens/>
        <w:jc w:val="both"/>
        <w:rPr>
          <w:sz w:val="22"/>
          <w:szCs w:val="22"/>
        </w:rPr>
      </w:pPr>
      <w:r w:rsidRPr="00237ACA">
        <w:rPr>
          <w:sz w:val="22"/>
          <w:szCs w:val="22"/>
        </w:rPr>
        <w:t>Zhotovitel je povinen neprodleně písemně informovat Objednatele o skutečnostech majících i</w:t>
      </w:r>
      <w:r w:rsidR="00D0113B">
        <w:rPr>
          <w:sz w:val="22"/>
          <w:szCs w:val="22"/>
        </w:rPr>
        <w:t> </w:t>
      </w:r>
      <w:r w:rsidRPr="00237ACA">
        <w:rPr>
          <w:sz w:val="22"/>
          <w:szCs w:val="22"/>
        </w:rPr>
        <w:t xml:space="preserve">potenciálně vliv na plnění </w:t>
      </w:r>
      <w:r w:rsidR="008058B8" w:rsidRPr="00237ACA">
        <w:rPr>
          <w:sz w:val="22"/>
          <w:szCs w:val="22"/>
        </w:rPr>
        <w:t xml:space="preserve">povinností </w:t>
      </w:r>
      <w:r w:rsidRPr="00237ACA">
        <w:rPr>
          <w:sz w:val="22"/>
          <w:szCs w:val="22"/>
        </w:rPr>
        <w:t>vyplývajících ze Smlouvy, a není-li to možné, nejpozději následující den poté, kdy příslušná skutečnost nastane nebo Zhotovitel zjistí, že by nastat mohla.</w:t>
      </w:r>
      <w:r w:rsidR="00F27207" w:rsidRPr="00237ACA">
        <w:rPr>
          <w:sz w:val="22"/>
          <w:szCs w:val="22"/>
        </w:rPr>
        <w:t xml:space="preserve"> Současně je Zhotovitel povinen učinit veškeré nezbytné kroky vedoucí k eliminaci případné škody hrozící Objednateli, a to zejména obstarat neprodleně náhradní plnění, přičemž je povinen nést případný rozdíl ceny.</w:t>
      </w:r>
      <w:r w:rsidR="00237ACA" w:rsidRPr="00237ACA">
        <w:rPr>
          <w:sz w:val="22"/>
          <w:szCs w:val="22"/>
        </w:rPr>
        <w:t xml:space="preserve"> </w:t>
      </w:r>
    </w:p>
    <w:p w14:paraId="44400B45" w14:textId="77777777" w:rsidR="00237ACA" w:rsidRDefault="00237ACA" w:rsidP="00237ACA">
      <w:pPr>
        <w:tabs>
          <w:tab w:val="left" w:pos="567"/>
        </w:tabs>
        <w:suppressAutoHyphens/>
        <w:ind w:left="567"/>
        <w:jc w:val="both"/>
        <w:rPr>
          <w:sz w:val="22"/>
          <w:szCs w:val="22"/>
        </w:rPr>
      </w:pPr>
    </w:p>
    <w:p w14:paraId="67FD2B08" w14:textId="77777777" w:rsidR="00237ACA" w:rsidRPr="00237ACA" w:rsidRDefault="00237ACA" w:rsidP="001B30AC">
      <w:pPr>
        <w:numPr>
          <w:ilvl w:val="0"/>
          <w:numId w:val="1"/>
        </w:numPr>
        <w:tabs>
          <w:tab w:val="left" w:pos="567"/>
        </w:tabs>
        <w:suppressAutoHyphens/>
        <w:jc w:val="both"/>
        <w:rPr>
          <w:sz w:val="22"/>
          <w:szCs w:val="22"/>
        </w:rPr>
      </w:pPr>
      <w:r w:rsidRPr="00237ACA">
        <w:rPr>
          <w:sz w:val="22"/>
          <w:szCs w:val="22"/>
        </w:rPr>
        <w:t>Zhotovitel je povinen chránit osobní údaje a při jejich ochraně postupovat v souladu s</w:t>
      </w:r>
      <w:r w:rsidR="00D0113B">
        <w:rPr>
          <w:sz w:val="22"/>
          <w:szCs w:val="22"/>
        </w:rPr>
        <w:t> </w:t>
      </w:r>
      <w:r w:rsidRPr="00237ACA">
        <w:rPr>
          <w:sz w:val="22"/>
          <w:szCs w:val="22"/>
        </w:rPr>
        <w:t>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w:t>
      </w:r>
      <w:r w:rsidR="00D0113B">
        <w:rPr>
          <w:sz w:val="22"/>
          <w:szCs w:val="22"/>
        </w:rPr>
        <w:t> </w:t>
      </w:r>
      <w:r w:rsidRPr="00237ACA">
        <w:rPr>
          <w:sz w:val="22"/>
          <w:szCs w:val="22"/>
        </w:rPr>
        <w:t>o</w:t>
      </w:r>
      <w:r w:rsidR="00D0113B">
        <w:rPr>
          <w:sz w:val="22"/>
          <w:szCs w:val="22"/>
        </w:rPr>
        <w:t> </w:t>
      </w:r>
      <w:r w:rsidRPr="00237ACA">
        <w:rPr>
          <w:sz w:val="22"/>
          <w:szCs w:val="22"/>
        </w:rPr>
        <w:t>volném pohybu těchto údajů a o zrušení směrnice 95/46/ES (obecné nařízení o ochraně osobních údajů).</w:t>
      </w:r>
    </w:p>
    <w:p w14:paraId="7668D15B" w14:textId="77777777" w:rsidR="006A1F35" w:rsidRDefault="006A1F35" w:rsidP="006A1F35">
      <w:pPr>
        <w:pStyle w:val="Odstavecseseznamem"/>
        <w:rPr>
          <w:sz w:val="22"/>
          <w:szCs w:val="22"/>
        </w:rPr>
      </w:pPr>
    </w:p>
    <w:p w14:paraId="2E348F23" w14:textId="77777777" w:rsidR="007F22C9" w:rsidRPr="00903529" w:rsidRDefault="001F7923" w:rsidP="00322188">
      <w:pPr>
        <w:numPr>
          <w:ilvl w:val="0"/>
          <w:numId w:val="1"/>
        </w:numPr>
        <w:jc w:val="both"/>
        <w:rPr>
          <w:sz w:val="22"/>
          <w:szCs w:val="22"/>
        </w:rPr>
      </w:pPr>
      <w:r w:rsidRPr="00903529">
        <w:rPr>
          <w:sz w:val="22"/>
          <w:szCs w:val="22"/>
        </w:rPr>
        <w:t>Zhotovitel není oprávněn postoupit žádnou svou pohledávku za Objednatelem vyplývající ze Smlouvy nebo vzniklou v souvislosti se Smlouvou.</w:t>
      </w:r>
    </w:p>
    <w:p w14:paraId="31640DF4" w14:textId="77777777" w:rsidR="004E5ABA" w:rsidRPr="00903529" w:rsidRDefault="004E5ABA" w:rsidP="001C0E84">
      <w:pPr>
        <w:ind w:left="567"/>
        <w:jc w:val="both"/>
        <w:rPr>
          <w:sz w:val="22"/>
          <w:szCs w:val="22"/>
        </w:rPr>
      </w:pPr>
    </w:p>
    <w:p w14:paraId="6678141E" w14:textId="77777777" w:rsidR="004E5ABA" w:rsidRPr="00903529" w:rsidRDefault="001F7923" w:rsidP="00322188">
      <w:pPr>
        <w:numPr>
          <w:ilvl w:val="0"/>
          <w:numId w:val="1"/>
        </w:numPr>
        <w:jc w:val="both"/>
        <w:rPr>
          <w:sz w:val="22"/>
          <w:szCs w:val="22"/>
        </w:rPr>
      </w:pPr>
      <w:r w:rsidRPr="00903529">
        <w:rPr>
          <w:sz w:val="22"/>
          <w:szCs w:val="22"/>
        </w:rPr>
        <w:t>Zhotovitel není oprávněn provést jednostranné započtení žádné své pohledávky za Objednatelem vyplývající ze Smlouvy nebo vzniklé v souvislosti se Smlouvou na jakoukoliv pohledávku Objednatele za Zhotovitelem.</w:t>
      </w:r>
    </w:p>
    <w:p w14:paraId="27A8B1DE" w14:textId="77777777" w:rsidR="00C30FB9" w:rsidRPr="00903529" w:rsidRDefault="00C30FB9" w:rsidP="00C30FB9">
      <w:pPr>
        <w:ind w:left="567"/>
        <w:jc w:val="both"/>
        <w:rPr>
          <w:sz w:val="22"/>
          <w:szCs w:val="22"/>
        </w:rPr>
      </w:pPr>
    </w:p>
    <w:p w14:paraId="0DBC6BDE" w14:textId="77777777" w:rsidR="004E5ABA" w:rsidRPr="00FE60B3" w:rsidRDefault="001F7923" w:rsidP="001B30AC">
      <w:pPr>
        <w:numPr>
          <w:ilvl w:val="0"/>
          <w:numId w:val="1"/>
        </w:numPr>
        <w:jc w:val="both"/>
        <w:rPr>
          <w:sz w:val="22"/>
          <w:szCs w:val="22"/>
        </w:rPr>
      </w:pPr>
      <w:r w:rsidRPr="00FE60B3">
        <w:rPr>
          <w:sz w:val="22"/>
          <w:szCs w:val="22"/>
        </w:rPr>
        <w:t xml:space="preserve">Objednatel je oprávněn provést jednostranné započtení jakékoliv své splatné i nesplatné pohledávky za Zhotovitelem vyplývající ze Smlouvy nebo vzniklé </w:t>
      </w:r>
      <w:r w:rsidR="00AC7BAE" w:rsidRPr="00FE60B3">
        <w:rPr>
          <w:sz w:val="22"/>
          <w:szCs w:val="22"/>
        </w:rPr>
        <w:t>v souvislosti se Smlouvou (zejména</w:t>
      </w:r>
      <w:r w:rsidRPr="00FE60B3">
        <w:rPr>
          <w:sz w:val="22"/>
          <w:szCs w:val="22"/>
        </w:rPr>
        <w:t xml:space="preserve"> smluvní pokutu) na </w:t>
      </w:r>
      <w:r w:rsidR="00FE60B3" w:rsidRPr="00FE60B3">
        <w:rPr>
          <w:sz w:val="22"/>
          <w:szCs w:val="22"/>
        </w:rPr>
        <w:t>jakoukoliv splatnou i nesplatnou pohledávku Zhotovitele za Objednatelem.</w:t>
      </w:r>
    </w:p>
    <w:p w14:paraId="1082CB70" w14:textId="77777777" w:rsidR="00C30FB9" w:rsidRPr="00903529" w:rsidRDefault="00C30FB9" w:rsidP="00C30FB9">
      <w:pPr>
        <w:ind w:left="567"/>
        <w:jc w:val="both"/>
        <w:rPr>
          <w:sz w:val="22"/>
          <w:szCs w:val="22"/>
        </w:rPr>
      </w:pPr>
    </w:p>
    <w:p w14:paraId="04C34C7A" w14:textId="77777777" w:rsidR="001F7923" w:rsidRPr="00903529" w:rsidRDefault="001F7923" w:rsidP="00322188">
      <w:pPr>
        <w:numPr>
          <w:ilvl w:val="0"/>
          <w:numId w:val="1"/>
        </w:numPr>
        <w:jc w:val="both"/>
        <w:rPr>
          <w:sz w:val="22"/>
          <w:szCs w:val="22"/>
        </w:rPr>
      </w:pPr>
      <w:r w:rsidRPr="00903529">
        <w:rPr>
          <w:sz w:val="22"/>
          <w:szCs w:val="22"/>
        </w:rPr>
        <w:t>Zhotovitel je povinen chránit Dílo</w:t>
      </w:r>
      <w:r w:rsidR="004A1794">
        <w:rPr>
          <w:sz w:val="22"/>
          <w:szCs w:val="22"/>
        </w:rPr>
        <w:t xml:space="preserve"> a</w:t>
      </w:r>
      <w:r w:rsidRPr="00903529">
        <w:rPr>
          <w:sz w:val="22"/>
          <w:szCs w:val="22"/>
        </w:rPr>
        <w:t xml:space="preserve"> majetek Objednatele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53598E0E" w14:textId="77777777" w:rsidR="00C30FB9" w:rsidRPr="00903529" w:rsidRDefault="00C30FB9" w:rsidP="00C30FB9">
      <w:pPr>
        <w:ind w:left="567"/>
        <w:jc w:val="both"/>
        <w:rPr>
          <w:sz w:val="22"/>
          <w:szCs w:val="22"/>
        </w:rPr>
      </w:pPr>
    </w:p>
    <w:p w14:paraId="2DAB8F98" w14:textId="77777777" w:rsidR="004E5ABA" w:rsidRPr="00903529" w:rsidRDefault="007F22C9" w:rsidP="00322188">
      <w:pPr>
        <w:numPr>
          <w:ilvl w:val="0"/>
          <w:numId w:val="1"/>
        </w:numPr>
        <w:jc w:val="both"/>
        <w:rPr>
          <w:sz w:val="22"/>
          <w:szCs w:val="22"/>
        </w:rPr>
      </w:pPr>
      <w:r w:rsidRPr="00903529">
        <w:rPr>
          <w:sz w:val="22"/>
          <w:szCs w:val="22"/>
        </w:rPr>
        <w:t xml:space="preserve">Poruší-li </w:t>
      </w:r>
      <w:r w:rsidR="00680EF5" w:rsidRPr="00903529">
        <w:rPr>
          <w:sz w:val="22"/>
          <w:szCs w:val="22"/>
        </w:rPr>
        <w:t>Zhotovitel</w:t>
      </w:r>
      <w:r w:rsidRPr="00903529">
        <w:rPr>
          <w:sz w:val="22"/>
          <w:szCs w:val="22"/>
        </w:rPr>
        <w:t xml:space="preserve"> v </w:t>
      </w:r>
      <w:r w:rsidR="00F04A2B" w:rsidRPr="00903529">
        <w:rPr>
          <w:sz w:val="22"/>
          <w:szCs w:val="22"/>
        </w:rPr>
        <w:t>souvislosti s</w:t>
      </w:r>
      <w:r w:rsidR="00680EF5" w:rsidRPr="00903529">
        <w:rPr>
          <w:sz w:val="22"/>
          <w:szCs w:val="22"/>
        </w:rPr>
        <w:t>e S</w:t>
      </w:r>
      <w:r w:rsidR="00F04A2B" w:rsidRPr="00903529">
        <w:rPr>
          <w:sz w:val="22"/>
          <w:szCs w:val="22"/>
        </w:rPr>
        <w:t>mlouv</w:t>
      </w:r>
      <w:r w:rsidR="00432BEC" w:rsidRPr="00903529">
        <w:rPr>
          <w:sz w:val="22"/>
          <w:szCs w:val="22"/>
        </w:rPr>
        <w:t>o</w:t>
      </w:r>
      <w:r w:rsidR="00F04A2B" w:rsidRPr="00903529">
        <w:rPr>
          <w:sz w:val="22"/>
          <w:szCs w:val="22"/>
        </w:rPr>
        <w:t>u jakoukoli</w:t>
      </w:r>
      <w:r w:rsidRPr="00903529">
        <w:rPr>
          <w:sz w:val="22"/>
          <w:szCs w:val="22"/>
        </w:rPr>
        <w:t xml:space="preserve"> sv</w:t>
      </w:r>
      <w:r w:rsidR="00F04A2B" w:rsidRPr="00903529">
        <w:rPr>
          <w:sz w:val="22"/>
          <w:szCs w:val="22"/>
        </w:rPr>
        <w:t>oji</w:t>
      </w:r>
      <w:r w:rsidRPr="00903529">
        <w:rPr>
          <w:sz w:val="22"/>
          <w:szCs w:val="22"/>
        </w:rPr>
        <w:t xml:space="preserve"> povinnost,</w:t>
      </w:r>
      <w:r w:rsidR="00F04A2B" w:rsidRPr="00903529">
        <w:rPr>
          <w:sz w:val="22"/>
          <w:szCs w:val="22"/>
        </w:rPr>
        <w:t xml:space="preserve"> </w:t>
      </w:r>
      <w:r w:rsidRPr="00903529">
        <w:rPr>
          <w:sz w:val="22"/>
          <w:szCs w:val="22"/>
        </w:rPr>
        <w:t xml:space="preserve">nahradí </w:t>
      </w:r>
      <w:r w:rsidR="00680EF5" w:rsidRPr="00903529">
        <w:rPr>
          <w:sz w:val="22"/>
          <w:szCs w:val="22"/>
        </w:rPr>
        <w:t>Objednateli</w:t>
      </w:r>
      <w:r w:rsidRPr="00903529">
        <w:rPr>
          <w:sz w:val="22"/>
          <w:szCs w:val="22"/>
        </w:rPr>
        <w:t xml:space="preserve"> škodu a nemajetkovou újmu z toho vzniklou. Povinnosti k náhradě se </w:t>
      </w:r>
      <w:r w:rsidR="00680EF5" w:rsidRPr="00903529">
        <w:rPr>
          <w:sz w:val="22"/>
          <w:szCs w:val="22"/>
        </w:rPr>
        <w:t>Zhotovitel</w:t>
      </w:r>
      <w:r w:rsidRPr="00903529">
        <w:rPr>
          <w:sz w:val="22"/>
          <w:szCs w:val="22"/>
        </w:rPr>
        <w:t xml:space="preserve"> zprostí, </w:t>
      </w:r>
      <w:r w:rsidRPr="00903529">
        <w:rPr>
          <w:sz w:val="22"/>
          <w:szCs w:val="22"/>
        </w:rPr>
        <w:lastRenderedPageBreak/>
        <w:t>prokáže-li, že mu ve splnění povinnosti zabránila mimořád</w:t>
      </w:r>
      <w:r w:rsidR="000844CC" w:rsidRPr="00903529">
        <w:rPr>
          <w:sz w:val="22"/>
          <w:szCs w:val="22"/>
        </w:rPr>
        <w:t>ná nepředvídatelná a </w:t>
      </w:r>
      <w:r w:rsidRPr="00903529">
        <w:rPr>
          <w:sz w:val="22"/>
          <w:szCs w:val="22"/>
        </w:rPr>
        <w:t xml:space="preserve">nepřekonatelná překážka vzniklá nezávisle na jeho vůli. Překážka vzniklá z osobních poměrů </w:t>
      </w:r>
      <w:r w:rsidR="00680EF5" w:rsidRPr="00903529">
        <w:rPr>
          <w:sz w:val="22"/>
          <w:szCs w:val="22"/>
        </w:rPr>
        <w:t>Zhotovitele</w:t>
      </w:r>
      <w:r w:rsidRPr="00903529">
        <w:rPr>
          <w:sz w:val="22"/>
          <w:szCs w:val="22"/>
        </w:rPr>
        <w:t xml:space="preserve"> nebo vzniklá až v době, kdy byl </w:t>
      </w:r>
      <w:r w:rsidR="00680EF5" w:rsidRPr="00903529">
        <w:rPr>
          <w:sz w:val="22"/>
          <w:szCs w:val="22"/>
        </w:rPr>
        <w:t>Zhotovitel</w:t>
      </w:r>
      <w:r w:rsidRPr="00903529">
        <w:rPr>
          <w:sz w:val="22"/>
          <w:szCs w:val="22"/>
        </w:rPr>
        <w:t xml:space="preserve"> s plněním povinnosti v prodlení, ani překážka, kterou byl </w:t>
      </w:r>
      <w:r w:rsidR="00680EF5" w:rsidRPr="00903529">
        <w:rPr>
          <w:sz w:val="22"/>
          <w:szCs w:val="22"/>
        </w:rPr>
        <w:t>Zhotovitel</w:t>
      </w:r>
      <w:r w:rsidRPr="00903529">
        <w:rPr>
          <w:sz w:val="22"/>
          <w:szCs w:val="22"/>
        </w:rPr>
        <w:t xml:space="preserve"> povinen překonat, jej však povinnosti k náhradě nezprostí.</w:t>
      </w:r>
    </w:p>
    <w:p w14:paraId="29B09243" w14:textId="77777777" w:rsidR="00C30FB9" w:rsidRPr="00903529" w:rsidRDefault="00C30FB9" w:rsidP="00C30FB9">
      <w:pPr>
        <w:ind w:left="567"/>
        <w:jc w:val="both"/>
        <w:rPr>
          <w:sz w:val="22"/>
          <w:szCs w:val="22"/>
        </w:rPr>
      </w:pPr>
    </w:p>
    <w:p w14:paraId="75E7D839" w14:textId="77777777" w:rsidR="005C7067" w:rsidRPr="00903529" w:rsidRDefault="00FE60B3" w:rsidP="00322188">
      <w:pPr>
        <w:numPr>
          <w:ilvl w:val="0"/>
          <w:numId w:val="1"/>
        </w:numPr>
        <w:jc w:val="both"/>
        <w:rPr>
          <w:sz w:val="22"/>
          <w:szCs w:val="22"/>
        </w:rPr>
      </w:pPr>
      <w:r w:rsidRPr="00FE60B3">
        <w:rPr>
          <w:sz w:val="22"/>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r>
        <w:rPr>
          <w:sz w:val="22"/>
          <w:szCs w:val="22"/>
        </w:rPr>
        <w:t>.</w:t>
      </w:r>
    </w:p>
    <w:p w14:paraId="5A5EF246" w14:textId="77777777" w:rsidR="005C7067" w:rsidRPr="00903529" w:rsidRDefault="005C7067" w:rsidP="005C7067">
      <w:pPr>
        <w:rPr>
          <w:sz w:val="22"/>
          <w:szCs w:val="22"/>
        </w:rPr>
      </w:pPr>
    </w:p>
    <w:p w14:paraId="0781531B" w14:textId="77777777" w:rsidR="00150D38" w:rsidRPr="00903529" w:rsidRDefault="00150D38" w:rsidP="005C7067">
      <w:pPr>
        <w:rPr>
          <w:sz w:val="22"/>
          <w:szCs w:val="22"/>
        </w:rPr>
      </w:pPr>
    </w:p>
    <w:p w14:paraId="075DE6F6" w14:textId="77777777" w:rsidR="00B060E8" w:rsidRPr="00903529" w:rsidRDefault="0009184A" w:rsidP="00150D38">
      <w:pPr>
        <w:pStyle w:val="Nadpis1"/>
        <w:rPr>
          <w:szCs w:val="22"/>
        </w:rPr>
      </w:pPr>
      <w:bookmarkStart w:id="52" w:name="_Toc383117527"/>
      <w:r>
        <w:rPr>
          <w:szCs w:val="22"/>
        </w:rPr>
        <w:t>PODDODAVATELÉ</w:t>
      </w:r>
    </w:p>
    <w:p w14:paraId="38722F07" w14:textId="77777777" w:rsidR="00B060E8" w:rsidRPr="00903529" w:rsidRDefault="00B060E8" w:rsidP="00150D38">
      <w:pPr>
        <w:pStyle w:val="Nadpis1"/>
        <w:numPr>
          <w:ilvl w:val="0"/>
          <w:numId w:val="0"/>
        </w:numPr>
        <w:jc w:val="left"/>
        <w:rPr>
          <w:szCs w:val="22"/>
        </w:rPr>
      </w:pPr>
    </w:p>
    <w:p w14:paraId="0F82FA36" w14:textId="77777777" w:rsidR="00B060E8" w:rsidRPr="00903529" w:rsidRDefault="00150D38" w:rsidP="00322188">
      <w:pPr>
        <w:keepNext/>
        <w:keepLines/>
        <w:numPr>
          <w:ilvl w:val="0"/>
          <w:numId w:val="1"/>
        </w:numPr>
        <w:jc w:val="both"/>
        <w:rPr>
          <w:sz w:val="22"/>
          <w:szCs w:val="22"/>
        </w:rPr>
      </w:pPr>
      <w:bookmarkStart w:id="53" w:name="_Ref394405799"/>
      <w:bookmarkStart w:id="54" w:name="_Ref433127238"/>
      <w:r w:rsidRPr="00903529">
        <w:rPr>
          <w:sz w:val="22"/>
          <w:szCs w:val="22"/>
        </w:rPr>
        <w:t xml:space="preserve">Zhotovitel je oprávněn pověřit plněním svých povinností ze Smlouvy pouze třetí osoby uvedené v příloze č. </w:t>
      </w:r>
      <w:r w:rsidR="00E074AD">
        <w:fldChar w:fldCharType="begin"/>
      </w:r>
      <w:r w:rsidR="00E074AD">
        <w:rPr>
          <w:sz w:val="22"/>
          <w:szCs w:val="22"/>
        </w:rPr>
        <w:instrText xml:space="preserve"> REF _Ref467659079 \r \h </w:instrText>
      </w:r>
      <w:r w:rsidR="00E074AD">
        <w:fldChar w:fldCharType="separate"/>
      </w:r>
      <w:r w:rsidR="007F013C">
        <w:rPr>
          <w:sz w:val="22"/>
          <w:szCs w:val="22"/>
        </w:rPr>
        <w:t>2</w:t>
      </w:r>
      <w:r w:rsidR="00E074AD">
        <w:fldChar w:fldCharType="end"/>
      </w:r>
      <w:r w:rsidRPr="00903529">
        <w:rPr>
          <w:sz w:val="22"/>
          <w:szCs w:val="22"/>
        </w:rPr>
        <w:t xml:space="preserve"> Smlouvy, nebo písemně odsouhlasené Objednatelem (dále jen </w:t>
      </w:r>
      <w:bookmarkEnd w:id="53"/>
      <w:r w:rsidRPr="00903529">
        <w:rPr>
          <w:bCs/>
          <w:sz w:val="22"/>
          <w:szCs w:val="22"/>
        </w:rPr>
        <w:t>jednotlivě „</w:t>
      </w:r>
      <w:r w:rsidR="0009184A">
        <w:rPr>
          <w:b/>
          <w:bCs/>
          <w:i/>
          <w:sz w:val="22"/>
          <w:szCs w:val="22"/>
        </w:rPr>
        <w:t>Poddodavatel</w:t>
      </w:r>
      <w:r w:rsidRPr="00903529">
        <w:rPr>
          <w:bCs/>
          <w:sz w:val="22"/>
          <w:szCs w:val="22"/>
        </w:rPr>
        <w:t>“ nebo společně „</w:t>
      </w:r>
      <w:r w:rsidR="0009184A">
        <w:rPr>
          <w:b/>
          <w:bCs/>
          <w:i/>
          <w:sz w:val="22"/>
          <w:szCs w:val="22"/>
        </w:rPr>
        <w:t>Poddodavatelé</w:t>
      </w:r>
      <w:r w:rsidRPr="00903529">
        <w:rPr>
          <w:bCs/>
          <w:sz w:val="22"/>
          <w:szCs w:val="22"/>
        </w:rPr>
        <w:t>“).</w:t>
      </w:r>
      <w:bookmarkEnd w:id="54"/>
    </w:p>
    <w:p w14:paraId="2EC594DA" w14:textId="77777777" w:rsidR="00B060E8" w:rsidRPr="00903529" w:rsidRDefault="00B060E8" w:rsidP="00B060E8">
      <w:pPr>
        <w:ind w:left="567"/>
        <w:jc w:val="both"/>
        <w:rPr>
          <w:sz w:val="22"/>
          <w:szCs w:val="22"/>
        </w:rPr>
      </w:pPr>
    </w:p>
    <w:p w14:paraId="6CEC419D" w14:textId="77777777" w:rsidR="00A3518A" w:rsidRPr="00903529" w:rsidRDefault="00CC5176" w:rsidP="00322188">
      <w:pPr>
        <w:numPr>
          <w:ilvl w:val="0"/>
          <w:numId w:val="1"/>
        </w:numPr>
        <w:jc w:val="both"/>
        <w:rPr>
          <w:sz w:val="22"/>
          <w:szCs w:val="22"/>
        </w:rPr>
      </w:pPr>
      <w:r w:rsidRPr="00903529">
        <w:rPr>
          <w:sz w:val="22"/>
          <w:szCs w:val="22"/>
        </w:rPr>
        <w:t xml:space="preserve">Zhotovitel odpovídá za plnění </w:t>
      </w:r>
      <w:r w:rsidR="0009184A">
        <w:rPr>
          <w:sz w:val="22"/>
          <w:szCs w:val="22"/>
        </w:rPr>
        <w:t>Poddodavatel</w:t>
      </w:r>
      <w:r w:rsidR="004A1794">
        <w:rPr>
          <w:sz w:val="22"/>
          <w:szCs w:val="22"/>
        </w:rPr>
        <w:t>e</w:t>
      </w:r>
      <w:r w:rsidRPr="00903529">
        <w:rPr>
          <w:sz w:val="22"/>
          <w:szCs w:val="22"/>
        </w:rPr>
        <w:t xml:space="preserve"> tak, jako by plnil sám.</w:t>
      </w:r>
    </w:p>
    <w:p w14:paraId="3E9E1CBF" w14:textId="77777777" w:rsidR="00C30FB9" w:rsidRPr="00903529" w:rsidRDefault="00C30FB9" w:rsidP="00C30FB9">
      <w:pPr>
        <w:ind w:left="567"/>
        <w:jc w:val="both"/>
        <w:rPr>
          <w:sz w:val="22"/>
          <w:szCs w:val="22"/>
        </w:rPr>
      </w:pPr>
    </w:p>
    <w:p w14:paraId="52C196D7" w14:textId="77777777" w:rsidR="00A3518A" w:rsidRPr="00903529" w:rsidRDefault="00CC5176" w:rsidP="00322188">
      <w:pPr>
        <w:numPr>
          <w:ilvl w:val="0"/>
          <w:numId w:val="1"/>
        </w:numPr>
        <w:jc w:val="both"/>
        <w:rPr>
          <w:sz w:val="22"/>
          <w:szCs w:val="22"/>
        </w:rPr>
      </w:pPr>
      <w:r w:rsidRPr="00903529">
        <w:rPr>
          <w:sz w:val="22"/>
          <w:szCs w:val="22"/>
        </w:rPr>
        <w:t xml:space="preserve">Zhotovitel prohlašuje a zavazuje se, že jako ručitel uspokojí za jakéhokoliv </w:t>
      </w:r>
      <w:r w:rsidR="0009184A" w:rsidRPr="0009184A">
        <w:rPr>
          <w:sz w:val="22"/>
          <w:szCs w:val="22"/>
        </w:rPr>
        <w:t>Poddodavatel</w:t>
      </w:r>
      <w:r w:rsidRPr="00903529">
        <w:rPr>
          <w:sz w:val="22"/>
          <w:szCs w:val="22"/>
        </w:rPr>
        <w:t xml:space="preserve">e jeho povinnost nahradit újmu způsobenou </w:t>
      </w:r>
      <w:r w:rsidR="0009184A" w:rsidRPr="0009184A">
        <w:rPr>
          <w:sz w:val="22"/>
          <w:szCs w:val="22"/>
        </w:rPr>
        <w:t>Poddodavatel</w:t>
      </w:r>
      <w:r w:rsidRPr="00903529">
        <w:rPr>
          <w:sz w:val="22"/>
          <w:szCs w:val="22"/>
        </w:rPr>
        <w:t>e</w:t>
      </w:r>
      <w:r w:rsidR="000844CC" w:rsidRPr="00903529">
        <w:rPr>
          <w:sz w:val="22"/>
          <w:szCs w:val="22"/>
        </w:rPr>
        <w:t>m Objednateli při plnění nebo v </w:t>
      </w:r>
      <w:r w:rsidRPr="00903529">
        <w:rPr>
          <w:sz w:val="22"/>
          <w:szCs w:val="22"/>
        </w:rPr>
        <w:t xml:space="preserve">souvislosti s plněním povinností ze Smlouvy, jestliže </w:t>
      </w:r>
      <w:r w:rsidR="0009184A" w:rsidRPr="0009184A">
        <w:rPr>
          <w:sz w:val="22"/>
          <w:szCs w:val="22"/>
        </w:rPr>
        <w:t>Poddodavatel</w:t>
      </w:r>
      <w:r w:rsidRPr="00903529">
        <w:rPr>
          <w:sz w:val="22"/>
          <w:szCs w:val="22"/>
        </w:rPr>
        <w:t xml:space="preserve"> povinnost k náhradě újmy nesplní. Objednatel Zhotovitele jako ručitele dle předchozí věty přijímá.</w:t>
      </w:r>
    </w:p>
    <w:p w14:paraId="67C48C92" w14:textId="77777777" w:rsidR="00C30FB9" w:rsidRPr="00903529" w:rsidRDefault="00C30FB9" w:rsidP="00C30FB9">
      <w:pPr>
        <w:ind w:left="567"/>
        <w:jc w:val="both"/>
        <w:rPr>
          <w:sz w:val="22"/>
          <w:szCs w:val="22"/>
        </w:rPr>
      </w:pPr>
    </w:p>
    <w:p w14:paraId="7A51AE67" w14:textId="77777777" w:rsidR="00077D78" w:rsidRPr="00903529" w:rsidRDefault="00CC5176" w:rsidP="00322188">
      <w:pPr>
        <w:numPr>
          <w:ilvl w:val="0"/>
          <w:numId w:val="1"/>
        </w:numPr>
        <w:jc w:val="both"/>
        <w:rPr>
          <w:sz w:val="22"/>
          <w:szCs w:val="22"/>
        </w:rPr>
      </w:pPr>
      <w:r w:rsidRPr="00903529">
        <w:rPr>
          <w:sz w:val="22"/>
          <w:szCs w:val="22"/>
        </w:rPr>
        <w:t xml:space="preserve">Zhotovitel se zavazuje, že </w:t>
      </w:r>
      <w:r w:rsidR="0009184A" w:rsidRPr="0009184A">
        <w:rPr>
          <w:sz w:val="22"/>
          <w:szCs w:val="22"/>
        </w:rPr>
        <w:t>Poddodavatel</w:t>
      </w:r>
      <w:r w:rsidRPr="00903529">
        <w:rPr>
          <w:sz w:val="22"/>
          <w:szCs w:val="22"/>
        </w:rPr>
        <w:t>é, kterými prokazoval splnění kvalifikace v Řízení veřejné zakázky, se budou podílet na plnění povinností Zhotovitele v rozsahu dle nabídky Zhotovitele podané do Řízení veřejné zakázky.</w:t>
      </w:r>
    </w:p>
    <w:p w14:paraId="2A9C9ECE" w14:textId="77777777" w:rsidR="00C30FB9" w:rsidRPr="00903529" w:rsidRDefault="00C30FB9" w:rsidP="00C30FB9">
      <w:pPr>
        <w:ind w:left="567"/>
        <w:jc w:val="both"/>
        <w:rPr>
          <w:sz w:val="22"/>
          <w:szCs w:val="22"/>
        </w:rPr>
      </w:pPr>
    </w:p>
    <w:p w14:paraId="55850234" w14:textId="77777777" w:rsidR="00F47BC4" w:rsidRPr="00903529" w:rsidRDefault="00F47BC4" w:rsidP="00322188">
      <w:pPr>
        <w:numPr>
          <w:ilvl w:val="0"/>
          <w:numId w:val="1"/>
        </w:numPr>
        <w:jc w:val="both"/>
        <w:rPr>
          <w:sz w:val="22"/>
          <w:szCs w:val="22"/>
        </w:rPr>
      </w:pPr>
      <w:r w:rsidRPr="00903529">
        <w:rPr>
          <w:sz w:val="22"/>
          <w:szCs w:val="22"/>
        </w:rPr>
        <w:t>Objednatel je oprávněn požadovat a Zhotovitel je povinen za</w:t>
      </w:r>
      <w:r w:rsidR="00C1618C" w:rsidRPr="00903529">
        <w:rPr>
          <w:sz w:val="22"/>
          <w:szCs w:val="22"/>
        </w:rPr>
        <w:t xml:space="preserve">bezpečit změnu </w:t>
      </w:r>
      <w:r w:rsidR="0009184A" w:rsidRPr="0009184A">
        <w:rPr>
          <w:sz w:val="22"/>
          <w:szCs w:val="22"/>
        </w:rPr>
        <w:t>Poddodavatel</w:t>
      </w:r>
      <w:r w:rsidR="00C1618C" w:rsidRPr="00903529">
        <w:rPr>
          <w:sz w:val="22"/>
          <w:szCs w:val="22"/>
        </w:rPr>
        <w:t>e, a </w:t>
      </w:r>
      <w:r w:rsidRPr="00903529">
        <w:rPr>
          <w:sz w:val="22"/>
          <w:szCs w:val="22"/>
        </w:rPr>
        <w:t>to zejména v případech, kdy:</w:t>
      </w:r>
    </w:p>
    <w:p w14:paraId="6AB255A9" w14:textId="77777777" w:rsidR="00F47BC4" w:rsidRPr="00903529" w:rsidRDefault="00F47BC4" w:rsidP="00322188">
      <w:pPr>
        <w:numPr>
          <w:ilvl w:val="1"/>
          <w:numId w:val="1"/>
        </w:numPr>
        <w:tabs>
          <w:tab w:val="clear" w:pos="851"/>
          <w:tab w:val="num" w:pos="1276"/>
        </w:tabs>
        <w:ind w:left="1276" w:hanging="709"/>
        <w:jc w:val="both"/>
        <w:rPr>
          <w:sz w:val="22"/>
          <w:szCs w:val="22"/>
        </w:rPr>
      </w:pPr>
      <w:r w:rsidRPr="00903529">
        <w:rPr>
          <w:sz w:val="22"/>
          <w:szCs w:val="22"/>
        </w:rPr>
        <w:t xml:space="preserve">bude </w:t>
      </w:r>
      <w:r w:rsidR="0009184A" w:rsidRPr="0009184A">
        <w:rPr>
          <w:sz w:val="22"/>
          <w:szCs w:val="22"/>
        </w:rPr>
        <w:t>Poddodavatel</w:t>
      </w:r>
      <w:r w:rsidRPr="00903529">
        <w:rPr>
          <w:sz w:val="22"/>
          <w:szCs w:val="22"/>
        </w:rPr>
        <w:t xml:space="preserve"> vůči Objednateli v prodlení se splněním povinnosti z jiného závazku nebo</w:t>
      </w:r>
    </w:p>
    <w:p w14:paraId="568D2D41" w14:textId="77777777" w:rsidR="00F47BC4" w:rsidRPr="00903529" w:rsidRDefault="00F47BC4" w:rsidP="00322188">
      <w:pPr>
        <w:numPr>
          <w:ilvl w:val="1"/>
          <w:numId w:val="1"/>
        </w:numPr>
        <w:tabs>
          <w:tab w:val="clear" w:pos="851"/>
          <w:tab w:val="num" w:pos="1276"/>
        </w:tabs>
        <w:ind w:left="1276" w:hanging="709"/>
        <w:jc w:val="both"/>
        <w:rPr>
          <w:sz w:val="22"/>
          <w:szCs w:val="22"/>
        </w:rPr>
      </w:pPr>
      <w:r w:rsidRPr="00903529">
        <w:rPr>
          <w:sz w:val="22"/>
          <w:szCs w:val="22"/>
        </w:rPr>
        <w:t xml:space="preserve">bude </w:t>
      </w:r>
      <w:r w:rsidR="0009184A" w:rsidRPr="0009184A">
        <w:rPr>
          <w:sz w:val="22"/>
          <w:szCs w:val="22"/>
        </w:rPr>
        <w:t>Poddodavatel</w:t>
      </w:r>
      <w:r w:rsidRPr="00903529">
        <w:rPr>
          <w:sz w:val="22"/>
          <w:szCs w:val="22"/>
        </w:rPr>
        <w:t xml:space="preserve"> pravomocně odsouzen za trestný čin nebo</w:t>
      </w:r>
    </w:p>
    <w:p w14:paraId="010DEFEF" w14:textId="77777777" w:rsidR="00F47BC4" w:rsidRPr="00903529" w:rsidRDefault="00F47BC4" w:rsidP="00322188">
      <w:pPr>
        <w:numPr>
          <w:ilvl w:val="1"/>
          <w:numId w:val="1"/>
        </w:numPr>
        <w:tabs>
          <w:tab w:val="clear" w:pos="851"/>
          <w:tab w:val="num" w:pos="1276"/>
        </w:tabs>
        <w:ind w:left="1276" w:hanging="709"/>
        <w:jc w:val="both"/>
        <w:rPr>
          <w:sz w:val="22"/>
          <w:szCs w:val="22"/>
        </w:rPr>
      </w:pPr>
      <w:r w:rsidRPr="00903529">
        <w:rPr>
          <w:sz w:val="22"/>
          <w:szCs w:val="22"/>
        </w:rPr>
        <w:t xml:space="preserve">se </w:t>
      </w:r>
      <w:r w:rsidR="0009184A" w:rsidRPr="0009184A">
        <w:rPr>
          <w:sz w:val="22"/>
          <w:szCs w:val="22"/>
        </w:rPr>
        <w:t>Poddodavatel</w:t>
      </w:r>
      <w:r w:rsidRPr="00903529">
        <w:rPr>
          <w:sz w:val="22"/>
          <w:szCs w:val="22"/>
        </w:rPr>
        <w:t xml:space="preserve"> ocitne ve stavu úpadku nebo hrozícího úpadku nebo</w:t>
      </w:r>
    </w:p>
    <w:p w14:paraId="0EBA44B9" w14:textId="77777777" w:rsidR="00F47BC4" w:rsidRPr="00903529" w:rsidRDefault="00F47BC4" w:rsidP="00322188">
      <w:pPr>
        <w:numPr>
          <w:ilvl w:val="1"/>
          <w:numId w:val="1"/>
        </w:numPr>
        <w:tabs>
          <w:tab w:val="clear" w:pos="851"/>
          <w:tab w:val="num" w:pos="1276"/>
        </w:tabs>
        <w:ind w:left="1276" w:hanging="709"/>
        <w:jc w:val="both"/>
        <w:rPr>
          <w:sz w:val="22"/>
          <w:szCs w:val="22"/>
        </w:rPr>
      </w:pPr>
      <w:r w:rsidRPr="00903529">
        <w:rPr>
          <w:sz w:val="22"/>
          <w:szCs w:val="22"/>
        </w:rPr>
        <w:t xml:space="preserve">bude dán jiný závažný důvod pro změnu </w:t>
      </w:r>
      <w:r w:rsidR="0009184A" w:rsidRPr="0009184A">
        <w:rPr>
          <w:sz w:val="22"/>
          <w:szCs w:val="22"/>
        </w:rPr>
        <w:t>Poddodavatel</w:t>
      </w:r>
      <w:r w:rsidRPr="00903529">
        <w:rPr>
          <w:sz w:val="22"/>
          <w:szCs w:val="22"/>
        </w:rPr>
        <w:t xml:space="preserve">e. </w:t>
      </w:r>
    </w:p>
    <w:p w14:paraId="1AEB16B9" w14:textId="77777777" w:rsidR="00C30FB9" w:rsidRPr="00903529" w:rsidRDefault="00F47BC4" w:rsidP="00C30FB9">
      <w:pPr>
        <w:ind w:left="567"/>
        <w:jc w:val="both"/>
        <w:rPr>
          <w:sz w:val="22"/>
          <w:szCs w:val="22"/>
        </w:rPr>
      </w:pPr>
      <w:r w:rsidRPr="00903529">
        <w:rPr>
          <w:sz w:val="22"/>
          <w:szCs w:val="22"/>
        </w:rPr>
        <w:t xml:space="preserve">Zhotovitel je povinen navrhnout nového </w:t>
      </w:r>
      <w:r w:rsidR="0009184A" w:rsidRPr="0009184A">
        <w:rPr>
          <w:sz w:val="22"/>
          <w:szCs w:val="22"/>
        </w:rPr>
        <w:t>Poddodavatel</w:t>
      </w:r>
      <w:r w:rsidRPr="00903529">
        <w:rPr>
          <w:sz w:val="22"/>
          <w:szCs w:val="22"/>
        </w:rPr>
        <w:t xml:space="preserve">e do 10 dnů od doručení žádosti Objednatele. Pokud Zhotovitel v Řízení veřejné zakázky prokazoval původním </w:t>
      </w:r>
      <w:r w:rsidR="0009184A" w:rsidRPr="0009184A">
        <w:rPr>
          <w:sz w:val="22"/>
          <w:szCs w:val="22"/>
        </w:rPr>
        <w:t>Poddodavatel</w:t>
      </w:r>
      <w:r w:rsidRPr="00903529">
        <w:rPr>
          <w:sz w:val="22"/>
          <w:szCs w:val="22"/>
        </w:rPr>
        <w:t xml:space="preserve">em kvalifikační předpoklady, nový </w:t>
      </w:r>
      <w:r w:rsidR="0009184A" w:rsidRPr="0009184A">
        <w:rPr>
          <w:sz w:val="22"/>
          <w:szCs w:val="22"/>
        </w:rPr>
        <w:t>Poddodavatel</w:t>
      </w:r>
      <w:r w:rsidRPr="00903529">
        <w:rPr>
          <w:sz w:val="22"/>
          <w:szCs w:val="22"/>
        </w:rPr>
        <w:t xml:space="preserve"> musí splňovat kvalifikačními předpoklady stanovené v Řízení veřejné zakázky prokazované původní</w:t>
      </w:r>
      <w:r w:rsidR="00C1618C" w:rsidRPr="00903529">
        <w:rPr>
          <w:sz w:val="22"/>
          <w:szCs w:val="22"/>
        </w:rPr>
        <w:t xml:space="preserve">m nahrazovaným </w:t>
      </w:r>
      <w:r w:rsidR="0009184A" w:rsidRPr="0009184A">
        <w:rPr>
          <w:sz w:val="22"/>
          <w:szCs w:val="22"/>
        </w:rPr>
        <w:t>Poddodavatel</w:t>
      </w:r>
      <w:r w:rsidR="00C1618C" w:rsidRPr="00903529">
        <w:rPr>
          <w:sz w:val="22"/>
          <w:szCs w:val="22"/>
        </w:rPr>
        <w:t>em a </w:t>
      </w:r>
      <w:r w:rsidRPr="00903529">
        <w:rPr>
          <w:sz w:val="22"/>
          <w:szCs w:val="22"/>
        </w:rPr>
        <w:t xml:space="preserve">musí doložit příslušné doklady prokazující splnění těchto kvalifikačních předpokladů. Nový </w:t>
      </w:r>
      <w:r w:rsidR="0009184A" w:rsidRPr="0009184A">
        <w:rPr>
          <w:sz w:val="22"/>
          <w:szCs w:val="22"/>
        </w:rPr>
        <w:t xml:space="preserve">Poddodavatel </w:t>
      </w:r>
      <w:r w:rsidRPr="00903529">
        <w:rPr>
          <w:sz w:val="22"/>
          <w:szCs w:val="22"/>
        </w:rPr>
        <w:t xml:space="preserve">musí být odsouhlasen Objednatelem postupem obdobným postupu dle odstavce </w:t>
      </w:r>
      <w:r w:rsidR="006169CC" w:rsidRPr="00903529">
        <w:fldChar w:fldCharType="begin"/>
      </w:r>
      <w:r w:rsidR="006169CC" w:rsidRPr="00903529">
        <w:instrText xml:space="preserve"> REF _Ref433120701 \r \h  \* MERGEFORMAT </w:instrText>
      </w:r>
      <w:r w:rsidR="006169CC" w:rsidRPr="00903529">
        <w:fldChar w:fldCharType="separate"/>
      </w:r>
      <w:r w:rsidR="007F013C" w:rsidRPr="007F013C">
        <w:rPr>
          <w:sz w:val="22"/>
          <w:szCs w:val="22"/>
        </w:rPr>
        <w:t>121</w:t>
      </w:r>
      <w:r w:rsidR="006169CC" w:rsidRPr="00903529">
        <w:fldChar w:fldCharType="end"/>
      </w:r>
      <w:r w:rsidR="00C30FB9" w:rsidRPr="00903529">
        <w:rPr>
          <w:sz w:val="22"/>
          <w:szCs w:val="22"/>
        </w:rPr>
        <w:t xml:space="preserve"> Smlouvy.</w:t>
      </w:r>
    </w:p>
    <w:p w14:paraId="47D367F3" w14:textId="77777777" w:rsidR="00C30FB9" w:rsidRPr="00903529" w:rsidRDefault="00C30FB9" w:rsidP="00C30FB9">
      <w:pPr>
        <w:ind w:left="567"/>
        <w:jc w:val="both"/>
        <w:rPr>
          <w:sz w:val="22"/>
          <w:szCs w:val="22"/>
        </w:rPr>
      </w:pPr>
    </w:p>
    <w:p w14:paraId="1447A1F8" w14:textId="77777777" w:rsidR="00077D78" w:rsidRPr="00903529" w:rsidRDefault="005F05A2" w:rsidP="00322188">
      <w:pPr>
        <w:numPr>
          <w:ilvl w:val="0"/>
          <w:numId w:val="1"/>
        </w:numPr>
        <w:jc w:val="both"/>
        <w:rPr>
          <w:sz w:val="22"/>
          <w:szCs w:val="22"/>
        </w:rPr>
      </w:pPr>
      <w:bookmarkStart w:id="55" w:name="_Ref433120701"/>
      <w:r w:rsidRPr="00903529">
        <w:rPr>
          <w:sz w:val="22"/>
          <w:szCs w:val="22"/>
        </w:rPr>
        <w:t xml:space="preserve">Zhotovitel je oprávněn změnit </w:t>
      </w:r>
      <w:r w:rsidR="0009184A" w:rsidRPr="0009184A">
        <w:rPr>
          <w:sz w:val="22"/>
          <w:szCs w:val="22"/>
        </w:rPr>
        <w:t>Poddodavatel</w:t>
      </w:r>
      <w:r w:rsidRPr="00903529">
        <w:rPr>
          <w:sz w:val="22"/>
          <w:szCs w:val="22"/>
        </w:rPr>
        <w:t xml:space="preserve">e </w:t>
      </w:r>
      <w:r w:rsidR="00F47BC4" w:rsidRPr="00903529">
        <w:rPr>
          <w:sz w:val="22"/>
          <w:szCs w:val="22"/>
        </w:rPr>
        <w:t xml:space="preserve">z důvodů na straně Zhotovitele </w:t>
      </w:r>
      <w:r w:rsidR="00C1618C" w:rsidRPr="00903529">
        <w:rPr>
          <w:sz w:val="22"/>
          <w:szCs w:val="22"/>
        </w:rPr>
        <w:t>pouze s </w:t>
      </w:r>
      <w:r w:rsidRPr="00903529">
        <w:rPr>
          <w:sz w:val="22"/>
          <w:szCs w:val="22"/>
        </w:rPr>
        <w:t>předchozím písemným souhlasem Objednatele. Objednatel vydá písemný souhlas se změnou do 10 dnů od doručení žádosti Zhotovitele. Objednatel souhlas se změnou nevydá, pokud:</w:t>
      </w:r>
      <w:bookmarkEnd w:id="55"/>
      <w:r w:rsidR="00B060E8" w:rsidRPr="00903529">
        <w:rPr>
          <w:sz w:val="22"/>
          <w:szCs w:val="22"/>
        </w:rPr>
        <w:t xml:space="preserve"> </w:t>
      </w:r>
    </w:p>
    <w:p w14:paraId="1B1D6A3B" w14:textId="77777777" w:rsidR="00B060E8" w:rsidRPr="00903529" w:rsidRDefault="005F05A2" w:rsidP="00322188">
      <w:pPr>
        <w:numPr>
          <w:ilvl w:val="1"/>
          <w:numId w:val="1"/>
        </w:numPr>
        <w:tabs>
          <w:tab w:val="clear" w:pos="851"/>
          <w:tab w:val="num" w:pos="1276"/>
        </w:tabs>
        <w:ind w:left="1276" w:hanging="709"/>
        <w:jc w:val="both"/>
        <w:rPr>
          <w:sz w:val="22"/>
          <w:szCs w:val="22"/>
        </w:rPr>
      </w:pPr>
      <w:r w:rsidRPr="00903529">
        <w:rPr>
          <w:sz w:val="22"/>
          <w:szCs w:val="22"/>
        </w:rPr>
        <w:t xml:space="preserve">prostřednictvím původního </w:t>
      </w:r>
      <w:r w:rsidR="0009184A" w:rsidRPr="0009184A">
        <w:rPr>
          <w:sz w:val="22"/>
          <w:szCs w:val="22"/>
        </w:rPr>
        <w:t>Poddodavatel</w:t>
      </w:r>
      <w:r w:rsidRPr="00903529">
        <w:rPr>
          <w:sz w:val="22"/>
          <w:szCs w:val="22"/>
        </w:rPr>
        <w:t xml:space="preserve">e Zhotovitel v Řízení veřejné zakázky prokazoval kvalifikaci a nový </w:t>
      </w:r>
      <w:r w:rsidR="0009184A" w:rsidRPr="0009184A">
        <w:rPr>
          <w:sz w:val="22"/>
          <w:szCs w:val="22"/>
        </w:rPr>
        <w:t>Poddodavatel</w:t>
      </w:r>
      <w:r w:rsidRPr="00903529">
        <w:rPr>
          <w:sz w:val="22"/>
          <w:szCs w:val="22"/>
        </w:rPr>
        <w:t xml:space="preserve"> nebude mít stejnou či vyšší kvalifikaci jako původní nahrazovaný </w:t>
      </w:r>
      <w:r w:rsidR="0009184A" w:rsidRPr="0009184A">
        <w:rPr>
          <w:sz w:val="22"/>
          <w:szCs w:val="22"/>
        </w:rPr>
        <w:t>Poddodavatel</w:t>
      </w:r>
      <w:r w:rsidRPr="00903529">
        <w:rPr>
          <w:sz w:val="22"/>
          <w:szCs w:val="22"/>
        </w:rPr>
        <w:t xml:space="preserve"> nebo</w:t>
      </w:r>
    </w:p>
    <w:p w14:paraId="528129AE" w14:textId="77777777" w:rsidR="00B060E8" w:rsidRPr="00903529" w:rsidRDefault="005F05A2" w:rsidP="00322188">
      <w:pPr>
        <w:numPr>
          <w:ilvl w:val="1"/>
          <w:numId w:val="1"/>
        </w:numPr>
        <w:tabs>
          <w:tab w:val="clear" w:pos="851"/>
          <w:tab w:val="num" w:pos="1276"/>
        </w:tabs>
        <w:ind w:left="1276" w:hanging="709"/>
        <w:jc w:val="both"/>
        <w:rPr>
          <w:sz w:val="22"/>
          <w:szCs w:val="22"/>
        </w:rPr>
      </w:pPr>
      <w:r w:rsidRPr="00903529">
        <w:rPr>
          <w:sz w:val="22"/>
          <w:szCs w:val="22"/>
        </w:rPr>
        <w:t>po Objednateli nelze spravedlivě požadovat, aby s takovou změnou souhlasil.</w:t>
      </w:r>
    </w:p>
    <w:p w14:paraId="4028E6A8" w14:textId="77777777" w:rsidR="002248D0" w:rsidRPr="00903529" w:rsidRDefault="002248D0" w:rsidP="00150D38">
      <w:pPr>
        <w:pStyle w:val="Nadpis1"/>
        <w:keepNext w:val="0"/>
        <w:keepLines w:val="0"/>
        <w:numPr>
          <w:ilvl w:val="0"/>
          <w:numId w:val="0"/>
        </w:numPr>
        <w:jc w:val="left"/>
        <w:rPr>
          <w:szCs w:val="22"/>
        </w:rPr>
      </w:pPr>
      <w:bookmarkStart w:id="56" w:name="_Toc380671114"/>
      <w:bookmarkEnd w:id="52"/>
    </w:p>
    <w:p w14:paraId="7C258AD4" w14:textId="77777777" w:rsidR="002248D0" w:rsidRPr="00903529" w:rsidRDefault="002248D0" w:rsidP="00150D38">
      <w:pPr>
        <w:pStyle w:val="Nadpis1"/>
        <w:keepNext w:val="0"/>
        <w:keepLines w:val="0"/>
        <w:numPr>
          <w:ilvl w:val="0"/>
          <w:numId w:val="0"/>
        </w:numPr>
        <w:jc w:val="left"/>
        <w:rPr>
          <w:szCs w:val="22"/>
        </w:rPr>
      </w:pPr>
    </w:p>
    <w:p w14:paraId="474BD203" w14:textId="77777777" w:rsidR="007F22C9" w:rsidRPr="00903529" w:rsidRDefault="007F22C9" w:rsidP="00150D38">
      <w:pPr>
        <w:pStyle w:val="Nadpis1"/>
        <w:rPr>
          <w:szCs w:val="22"/>
        </w:rPr>
      </w:pPr>
      <w:bookmarkStart w:id="57" w:name="_Toc383117528"/>
      <w:r w:rsidRPr="00903529">
        <w:rPr>
          <w:szCs w:val="22"/>
        </w:rPr>
        <w:lastRenderedPageBreak/>
        <w:t>ZÁVĚREČNÁ UJEDNÁNÍ</w:t>
      </w:r>
      <w:bookmarkEnd w:id="56"/>
      <w:bookmarkEnd w:id="57"/>
    </w:p>
    <w:p w14:paraId="42C4A59D" w14:textId="77777777" w:rsidR="002248D0" w:rsidRPr="00FE60B3" w:rsidRDefault="002248D0" w:rsidP="00150D38">
      <w:pPr>
        <w:keepNext/>
        <w:keepLines/>
        <w:rPr>
          <w:sz w:val="22"/>
          <w:szCs w:val="22"/>
          <w:lang w:eastAsia="ar-SA"/>
        </w:rPr>
      </w:pPr>
    </w:p>
    <w:p w14:paraId="0D1260CA" w14:textId="77777777" w:rsidR="004624DA" w:rsidRDefault="00AE1A78" w:rsidP="004624DA">
      <w:pPr>
        <w:numPr>
          <w:ilvl w:val="0"/>
          <w:numId w:val="1"/>
        </w:numPr>
        <w:jc w:val="both"/>
        <w:rPr>
          <w:rFonts w:cs="Calibri"/>
          <w:sz w:val="22"/>
          <w:szCs w:val="22"/>
        </w:rPr>
      </w:pPr>
      <w:r>
        <w:rPr>
          <w:rFonts w:cs="Calibri"/>
          <w:sz w:val="22"/>
          <w:szCs w:val="22"/>
        </w:rPr>
        <w:t>Zhotovitel</w:t>
      </w:r>
      <w:r w:rsidR="004624DA" w:rsidRPr="004624DA">
        <w:rPr>
          <w:rFonts w:cs="Calibri"/>
          <w:sz w:val="22"/>
          <w:szCs w:val="22"/>
        </w:rPr>
        <w:t xml:space="preserve"> prohlašuje, že neporušuje etické principy, principy společenské odpovědnosti a základní lidská práva.</w:t>
      </w:r>
      <w:bookmarkStart w:id="58" w:name="_Ref70072645"/>
    </w:p>
    <w:p w14:paraId="1517D650" w14:textId="77777777" w:rsidR="004624DA" w:rsidRDefault="004624DA" w:rsidP="004624DA">
      <w:pPr>
        <w:ind w:left="567"/>
        <w:jc w:val="both"/>
        <w:rPr>
          <w:rFonts w:cs="Calibri"/>
          <w:sz w:val="22"/>
          <w:szCs w:val="22"/>
        </w:rPr>
      </w:pPr>
    </w:p>
    <w:p w14:paraId="4E8585FD" w14:textId="77777777" w:rsidR="004624DA" w:rsidRDefault="004624DA" w:rsidP="004624DA">
      <w:pPr>
        <w:numPr>
          <w:ilvl w:val="0"/>
          <w:numId w:val="1"/>
        </w:numPr>
        <w:jc w:val="both"/>
        <w:rPr>
          <w:rFonts w:cs="Calibri"/>
          <w:sz w:val="22"/>
          <w:szCs w:val="22"/>
        </w:rPr>
      </w:pPr>
      <w:r w:rsidRPr="004624DA">
        <w:rPr>
          <w:rFonts w:cs="Calibri"/>
          <w:sz w:val="22"/>
          <w:szCs w:val="22"/>
        </w:rPr>
        <w:t>Zhotovitel je při plnění této smlouvy povinen zajistit důstojné pracovní podmínky, bezpečnost práce, dodržování veškerých právních předpisů, zejména pak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této smlouvy budou podílet.</w:t>
      </w:r>
      <w:bookmarkEnd w:id="58"/>
    </w:p>
    <w:p w14:paraId="73722D53" w14:textId="77777777" w:rsidR="00BD24A9" w:rsidRPr="004624DA" w:rsidRDefault="00BD24A9" w:rsidP="00BD24A9">
      <w:pPr>
        <w:ind w:left="567"/>
        <w:jc w:val="both"/>
        <w:rPr>
          <w:rFonts w:cs="Calibri"/>
          <w:sz w:val="22"/>
          <w:szCs w:val="22"/>
        </w:rPr>
      </w:pPr>
    </w:p>
    <w:p w14:paraId="7E41B100" w14:textId="77777777" w:rsidR="00AE1A78" w:rsidRDefault="004624DA" w:rsidP="00AE1A78">
      <w:pPr>
        <w:numPr>
          <w:ilvl w:val="0"/>
          <w:numId w:val="1"/>
        </w:numPr>
        <w:jc w:val="both"/>
        <w:rPr>
          <w:rFonts w:cs="Calibri"/>
          <w:sz w:val="22"/>
          <w:szCs w:val="22"/>
        </w:rPr>
      </w:pPr>
      <w:bookmarkStart w:id="59" w:name="_Ref70076618"/>
      <w:r w:rsidRPr="005315E5">
        <w:rPr>
          <w:rFonts w:cs="Calibri"/>
          <w:sz w:val="22"/>
          <w:szCs w:val="22"/>
        </w:rPr>
        <w:t xml:space="preserve">Zhotovitel je při plnění </w:t>
      </w:r>
      <w:r>
        <w:rPr>
          <w:rFonts w:cs="Calibri"/>
          <w:sz w:val="22"/>
          <w:szCs w:val="22"/>
        </w:rPr>
        <w:t>této s</w:t>
      </w:r>
      <w:r w:rsidRPr="005315E5">
        <w:rPr>
          <w:rFonts w:cs="Calibri"/>
          <w:sz w:val="22"/>
          <w:szCs w:val="22"/>
        </w:rPr>
        <w:t xml:space="preserve">mlouvy povinen zajistit, aby se všemi svými poddodavateli měl sjednanou splatnost faktur stejnou nebo kratší, než </w:t>
      </w:r>
      <w:r>
        <w:rPr>
          <w:rFonts w:cs="Calibri"/>
          <w:sz w:val="22"/>
          <w:szCs w:val="22"/>
        </w:rPr>
        <w:t>má sám dle této s</w:t>
      </w:r>
      <w:r w:rsidRPr="005315E5">
        <w:rPr>
          <w:rFonts w:cs="Calibri"/>
          <w:sz w:val="22"/>
          <w:szCs w:val="22"/>
        </w:rPr>
        <w:t>mlouvy.</w:t>
      </w:r>
      <w:bookmarkEnd w:id="59"/>
    </w:p>
    <w:p w14:paraId="393043E9" w14:textId="77777777" w:rsidR="00AE1A78" w:rsidRDefault="00AE1A78" w:rsidP="00AE1A78">
      <w:pPr>
        <w:ind w:left="567"/>
        <w:jc w:val="both"/>
        <w:rPr>
          <w:rFonts w:cs="Calibri"/>
          <w:sz w:val="22"/>
          <w:szCs w:val="22"/>
        </w:rPr>
      </w:pPr>
    </w:p>
    <w:p w14:paraId="0BAA25AD" w14:textId="77777777" w:rsidR="00AE1A78" w:rsidRPr="00AE1A78" w:rsidRDefault="00AE1A78" w:rsidP="00AE1A78">
      <w:pPr>
        <w:numPr>
          <w:ilvl w:val="0"/>
          <w:numId w:val="1"/>
        </w:numPr>
        <w:jc w:val="both"/>
        <w:rPr>
          <w:rFonts w:cs="Calibri"/>
          <w:sz w:val="22"/>
          <w:szCs w:val="22"/>
        </w:rPr>
      </w:pPr>
      <w:r w:rsidRPr="00722C2E">
        <w:rPr>
          <w:rFonts w:cs="Calibri"/>
          <w:sz w:val="22"/>
          <w:szCs w:val="22"/>
        </w:rPr>
        <w:t xml:space="preserve">Veškerá písemná komunikace mezi </w:t>
      </w:r>
      <w:r>
        <w:rPr>
          <w:rFonts w:cs="Calibri"/>
          <w:sz w:val="22"/>
          <w:szCs w:val="22"/>
        </w:rPr>
        <w:t>Zhotovitelem</w:t>
      </w:r>
      <w:r w:rsidRPr="00722C2E">
        <w:rPr>
          <w:rFonts w:cs="Calibri"/>
          <w:sz w:val="22"/>
          <w:szCs w:val="22"/>
        </w:rPr>
        <w:t xml:space="preserve"> a </w:t>
      </w:r>
      <w:r>
        <w:rPr>
          <w:rFonts w:cs="Calibri"/>
          <w:sz w:val="22"/>
          <w:szCs w:val="22"/>
        </w:rPr>
        <w:t>Objednatelem</w:t>
      </w:r>
      <w:r w:rsidRPr="00722C2E">
        <w:rPr>
          <w:rFonts w:cs="Calibri"/>
          <w:sz w:val="22"/>
          <w:szCs w:val="22"/>
        </w:rPr>
        <w:t xml:space="preserve"> musí probíhat v elektronické podobě a veškeré dokumenty (vč. faktur) je </w:t>
      </w:r>
      <w:r>
        <w:rPr>
          <w:rFonts w:cs="Calibri"/>
          <w:sz w:val="22"/>
          <w:szCs w:val="22"/>
        </w:rPr>
        <w:t>Zhotovitel</w:t>
      </w:r>
      <w:r w:rsidRPr="00722C2E">
        <w:rPr>
          <w:rFonts w:cs="Calibri"/>
          <w:sz w:val="22"/>
          <w:szCs w:val="22"/>
        </w:rPr>
        <w:t xml:space="preserve"> povinen </w:t>
      </w:r>
      <w:r>
        <w:rPr>
          <w:rFonts w:cs="Calibri"/>
          <w:sz w:val="22"/>
          <w:szCs w:val="22"/>
        </w:rPr>
        <w:t>Objednateli</w:t>
      </w:r>
      <w:r w:rsidRPr="00722C2E">
        <w:rPr>
          <w:rFonts w:cs="Calibri"/>
          <w:sz w:val="22"/>
          <w:szCs w:val="22"/>
        </w:rPr>
        <w:t xml:space="preserve"> předávat v</w:t>
      </w:r>
      <w:r>
        <w:rPr>
          <w:rFonts w:cs="Calibri"/>
          <w:sz w:val="22"/>
          <w:szCs w:val="22"/>
        </w:rPr>
        <w:t> </w:t>
      </w:r>
      <w:r w:rsidRPr="00722C2E">
        <w:rPr>
          <w:rFonts w:cs="Calibri"/>
          <w:sz w:val="22"/>
          <w:szCs w:val="22"/>
        </w:rPr>
        <w:t xml:space="preserve">elektronické podobě, nebude-li to vzhledem k povaze komunikace nebo předávaných dokumentů vytvářet </w:t>
      </w:r>
      <w:r>
        <w:rPr>
          <w:rFonts w:cs="Calibri"/>
          <w:sz w:val="22"/>
          <w:szCs w:val="22"/>
        </w:rPr>
        <w:t>s</w:t>
      </w:r>
      <w:r w:rsidRPr="00722C2E">
        <w:rPr>
          <w:rFonts w:cs="Calibri"/>
          <w:sz w:val="22"/>
          <w:szCs w:val="22"/>
        </w:rPr>
        <w:t>mluvním stranám nepřiměřené obtíže.</w:t>
      </w:r>
    </w:p>
    <w:p w14:paraId="19742422" w14:textId="77777777" w:rsidR="004624DA" w:rsidRPr="00E616E8" w:rsidRDefault="004624DA" w:rsidP="004624DA">
      <w:pPr>
        <w:ind w:left="567"/>
        <w:jc w:val="both"/>
        <w:rPr>
          <w:rFonts w:cs="Calibri"/>
          <w:sz w:val="22"/>
          <w:szCs w:val="22"/>
        </w:rPr>
      </w:pPr>
    </w:p>
    <w:p w14:paraId="179AEE5E" w14:textId="77777777" w:rsidR="00FE60B3" w:rsidRPr="00FE60B3" w:rsidRDefault="00FE60B3" w:rsidP="00FE60B3">
      <w:pPr>
        <w:numPr>
          <w:ilvl w:val="0"/>
          <w:numId w:val="1"/>
        </w:numPr>
        <w:suppressAutoHyphens/>
        <w:jc w:val="both"/>
        <w:rPr>
          <w:sz w:val="22"/>
          <w:szCs w:val="22"/>
        </w:rPr>
      </w:pPr>
      <w:r w:rsidRPr="00FE60B3">
        <w:rPr>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DB7409A" w14:textId="77777777" w:rsidR="00FE60B3" w:rsidRPr="00FE60B3" w:rsidRDefault="00FE60B3" w:rsidP="00FE60B3">
      <w:pPr>
        <w:suppressAutoHyphens/>
        <w:ind w:left="567"/>
        <w:jc w:val="both"/>
        <w:rPr>
          <w:sz w:val="22"/>
          <w:szCs w:val="22"/>
        </w:rPr>
      </w:pPr>
    </w:p>
    <w:p w14:paraId="6A360D1D" w14:textId="77777777" w:rsidR="00FE60B3" w:rsidRPr="00FE60B3" w:rsidRDefault="00FE60B3" w:rsidP="00FE60B3">
      <w:pPr>
        <w:numPr>
          <w:ilvl w:val="0"/>
          <w:numId w:val="1"/>
        </w:numPr>
        <w:suppressAutoHyphens/>
        <w:jc w:val="both"/>
        <w:rPr>
          <w:sz w:val="22"/>
          <w:szCs w:val="22"/>
        </w:rPr>
      </w:pPr>
      <w:r w:rsidRPr="00FE60B3">
        <w:rPr>
          <w:sz w:val="22"/>
          <w:szCs w:val="22"/>
        </w:rPr>
        <w:t>Všechny spory vznikající ze Smlouvy a v souvislosti s ní budou podle vůle Smluvních stran rozhodovány soudy České republiky, jakožto soudy výlučně příslušnými.</w:t>
      </w:r>
    </w:p>
    <w:p w14:paraId="36A20214" w14:textId="77777777" w:rsidR="00FE60B3" w:rsidRPr="00FE60B3" w:rsidRDefault="00FE60B3" w:rsidP="00FE60B3">
      <w:pPr>
        <w:pStyle w:val="Odstavecseseznamem"/>
        <w:suppressAutoHyphens/>
        <w:jc w:val="both"/>
        <w:rPr>
          <w:sz w:val="22"/>
          <w:szCs w:val="22"/>
        </w:rPr>
      </w:pPr>
    </w:p>
    <w:p w14:paraId="00368C5E" w14:textId="77777777" w:rsidR="00FE60B3" w:rsidRPr="00FE60B3" w:rsidRDefault="00FE60B3" w:rsidP="00FE60B3">
      <w:pPr>
        <w:numPr>
          <w:ilvl w:val="0"/>
          <w:numId w:val="1"/>
        </w:numPr>
        <w:suppressAutoHyphens/>
        <w:jc w:val="both"/>
        <w:rPr>
          <w:sz w:val="22"/>
          <w:szCs w:val="22"/>
        </w:rPr>
      </w:pPr>
      <w:r w:rsidRPr="00FE60B3">
        <w:rPr>
          <w:sz w:val="22"/>
          <w:szCs w:val="22"/>
        </w:rPr>
        <w:t>Smlouvu lze měnit pouze písemnými dodatky. Jakékoli změny Smlouvy učiněné jinou, než písemnou formou jsou vyloučeny.</w:t>
      </w:r>
    </w:p>
    <w:p w14:paraId="47B3901F" w14:textId="77777777" w:rsidR="00FE60B3" w:rsidRPr="00FE60B3" w:rsidRDefault="00FE60B3" w:rsidP="00FE60B3">
      <w:pPr>
        <w:pStyle w:val="Odstavecseseznamem"/>
        <w:suppressAutoHyphens/>
        <w:jc w:val="both"/>
        <w:rPr>
          <w:sz w:val="22"/>
          <w:szCs w:val="22"/>
        </w:rPr>
      </w:pPr>
    </w:p>
    <w:p w14:paraId="4EACC1EA" w14:textId="77777777" w:rsidR="00FE60B3" w:rsidRPr="00FE60B3" w:rsidRDefault="00FE60B3" w:rsidP="00FE60B3">
      <w:pPr>
        <w:numPr>
          <w:ilvl w:val="0"/>
          <w:numId w:val="1"/>
        </w:numPr>
        <w:suppressAutoHyphens/>
        <w:jc w:val="both"/>
        <w:rPr>
          <w:sz w:val="22"/>
          <w:szCs w:val="22"/>
        </w:rPr>
      </w:pPr>
      <w:r w:rsidRPr="00FE60B3">
        <w:rPr>
          <w:sz w:val="22"/>
          <w:szCs w:val="22"/>
        </w:rPr>
        <w:t>Smlouva je sepsána ve dvou vyhotoveních, po jednom pro každou Smluvní stranu.</w:t>
      </w:r>
    </w:p>
    <w:p w14:paraId="54980F44" w14:textId="77777777" w:rsidR="00FE60B3" w:rsidRPr="00FE60B3" w:rsidRDefault="00FE60B3" w:rsidP="00FE60B3">
      <w:pPr>
        <w:pStyle w:val="Odstavecseseznamem"/>
        <w:suppressAutoHyphens/>
        <w:jc w:val="both"/>
        <w:rPr>
          <w:sz w:val="22"/>
          <w:szCs w:val="22"/>
        </w:rPr>
      </w:pPr>
    </w:p>
    <w:p w14:paraId="688E74B3" w14:textId="77777777" w:rsidR="00FE60B3" w:rsidRPr="00FE60B3" w:rsidRDefault="00FE60B3" w:rsidP="00FE60B3">
      <w:pPr>
        <w:numPr>
          <w:ilvl w:val="0"/>
          <w:numId w:val="1"/>
        </w:numPr>
        <w:suppressAutoHyphens/>
        <w:jc w:val="both"/>
        <w:rPr>
          <w:sz w:val="22"/>
          <w:szCs w:val="22"/>
        </w:rPr>
      </w:pPr>
      <w:r w:rsidRPr="00FE60B3">
        <w:rPr>
          <w:sz w:val="22"/>
          <w:szCs w:val="22"/>
        </w:rPr>
        <w:t>Smlouva nabývá platnosti a účinnosti dnem jejího uzavření, nestanoví-li právní předpisy, zejména Zákon o registru smluv, den pozdější.</w:t>
      </w:r>
    </w:p>
    <w:p w14:paraId="3C1FDE6E" w14:textId="77777777" w:rsidR="008D7CA4" w:rsidRDefault="008D7CA4" w:rsidP="00E01E5B">
      <w:pPr>
        <w:keepNext/>
        <w:jc w:val="both"/>
        <w:rPr>
          <w:b/>
          <w:sz w:val="22"/>
          <w:szCs w:val="22"/>
        </w:rPr>
      </w:pPr>
    </w:p>
    <w:p w14:paraId="518CF2B0" w14:textId="77777777" w:rsidR="0077434C" w:rsidRDefault="0077434C" w:rsidP="00E01E5B">
      <w:pPr>
        <w:keepNext/>
        <w:jc w:val="both"/>
        <w:rPr>
          <w:b/>
          <w:sz w:val="22"/>
          <w:szCs w:val="22"/>
        </w:rPr>
      </w:pPr>
    </w:p>
    <w:p w14:paraId="417FAA9E" w14:textId="77777777" w:rsidR="0077434C" w:rsidRDefault="0077434C" w:rsidP="00E01E5B">
      <w:pPr>
        <w:keepNext/>
        <w:jc w:val="both"/>
        <w:rPr>
          <w:b/>
          <w:sz w:val="22"/>
          <w:szCs w:val="22"/>
        </w:rPr>
      </w:pPr>
    </w:p>
    <w:p w14:paraId="2DA4EEEA" w14:textId="6412D4EE" w:rsidR="007F22C9" w:rsidRPr="00903529" w:rsidRDefault="007F22C9" w:rsidP="00E01E5B">
      <w:pPr>
        <w:keepNext/>
        <w:jc w:val="both"/>
        <w:rPr>
          <w:b/>
          <w:sz w:val="22"/>
          <w:szCs w:val="22"/>
        </w:rPr>
      </w:pPr>
      <w:r w:rsidRPr="00903529">
        <w:rPr>
          <w:b/>
          <w:sz w:val="22"/>
          <w:szCs w:val="22"/>
        </w:rPr>
        <w:t>Přílohy</w:t>
      </w:r>
    </w:p>
    <w:p w14:paraId="2B6E4F64" w14:textId="77777777" w:rsidR="00B474F2" w:rsidRPr="00903529" w:rsidRDefault="00B474F2" w:rsidP="00E01E5B">
      <w:pPr>
        <w:keepNext/>
        <w:jc w:val="both"/>
        <w:rPr>
          <w:b/>
          <w:sz w:val="22"/>
          <w:szCs w:val="22"/>
        </w:rPr>
      </w:pPr>
    </w:p>
    <w:p w14:paraId="41E874A3" w14:textId="77777777" w:rsidR="002A2206" w:rsidRPr="00E074AD" w:rsidRDefault="005F05A2" w:rsidP="00322188">
      <w:pPr>
        <w:pStyle w:val="Odstavecseseznamem"/>
        <w:keepNext/>
        <w:numPr>
          <w:ilvl w:val="0"/>
          <w:numId w:val="3"/>
        </w:numPr>
        <w:ind w:left="567" w:hanging="567"/>
        <w:jc w:val="both"/>
        <w:rPr>
          <w:sz w:val="22"/>
          <w:szCs w:val="22"/>
        </w:rPr>
      </w:pPr>
      <w:bookmarkStart w:id="60" w:name="_Ref467658416"/>
      <w:bookmarkStart w:id="61" w:name="_Ref433128944"/>
      <w:r w:rsidRPr="00E074AD">
        <w:rPr>
          <w:sz w:val="22"/>
          <w:szCs w:val="22"/>
          <w:lang w:eastAsia="en-US" w:bidi="en-US"/>
        </w:rPr>
        <w:t xml:space="preserve">příloha č. </w:t>
      </w:r>
      <w:r w:rsidR="00FF7A9E">
        <w:rPr>
          <w:sz w:val="22"/>
          <w:szCs w:val="22"/>
        </w:rPr>
        <w:t>1</w:t>
      </w:r>
      <w:r w:rsidR="00A44C81" w:rsidRPr="00E074AD">
        <w:rPr>
          <w:sz w:val="22"/>
          <w:szCs w:val="22"/>
          <w:lang w:eastAsia="en-US" w:bidi="en-US"/>
        </w:rPr>
        <w:t>:</w:t>
      </w:r>
      <w:r w:rsidRPr="00E074AD">
        <w:rPr>
          <w:sz w:val="22"/>
          <w:szCs w:val="22"/>
          <w:lang w:eastAsia="en-US" w:bidi="en-US"/>
        </w:rPr>
        <w:tab/>
      </w:r>
      <w:r w:rsidR="002A2206" w:rsidRPr="00E074AD">
        <w:rPr>
          <w:sz w:val="22"/>
          <w:szCs w:val="22"/>
          <w:lang w:eastAsia="en-US" w:bidi="en-US"/>
        </w:rPr>
        <w:t>Seznam členů realizačního týmu</w:t>
      </w:r>
      <w:bookmarkEnd w:id="60"/>
    </w:p>
    <w:p w14:paraId="0DCF6BBB" w14:textId="77777777" w:rsidR="005F05A2" w:rsidRPr="00E074AD" w:rsidRDefault="002A2206" w:rsidP="00322188">
      <w:pPr>
        <w:pStyle w:val="Odstavecseseznamem"/>
        <w:keepNext/>
        <w:numPr>
          <w:ilvl w:val="0"/>
          <w:numId w:val="3"/>
        </w:numPr>
        <w:ind w:left="567" w:hanging="567"/>
        <w:jc w:val="both"/>
        <w:rPr>
          <w:sz w:val="22"/>
          <w:szCs w:val="22"/>
        </w:rPr>
      </w:pPr>
      <w:bookmarkStart w:id="62" w:name="_Ref467659079"/>
      <w:r w:rsidRPr="00E074AD">
        <w:rPr>
          <w:sz w:val="22"/>
          <w:szCs w:val="22"/>
          <w:lang w:eastAsia="en-US" w:bidi="en-US"/>
        </w:rPr>
        <w:t xml:space="preserve">příloha č. </w:t>
      </w:r>
      <w:r w:rsidR="00FF7A9E">
        <w:rPr>
          <w:sz w:val="22"/>
          <w:szCs w:val="22"/>
          <w:lang w:eastAsia="en-US" w:bidi="en-US"/>
        </w:rPr>
        <w:t>2</w:t>
      </w:r>
      <w:r w:rsidRPr="00E074AD">
        <w:rPr>
          <w:sz w:val="22"/>
          <w:szCs w:val="22"/>
          <w:lang w:eastAsia="en-US" w:bidi="en-US"/>
        </w:rPr>
        <w:t>:</w:t>
      </w:r>
      <w:r w:rsidRPr="00E074AD">
        <w:rPr>
          <w:sz w:val="22"/>
          <w:szCs w:val="22"/>
          <w:lang w:eastAsia="en-US" w:bidi="en-US"/>
        </w:rPr>
        <w:tab/>
      </w:r>
      <w:r w:rsidR="005F05A2" w:rsidRPr="00E074AD">
        <w:rPr>
          <w:sz w:val="22"/>
          <w:szCs w:val="22"/>
          <w:lang w:eastAsia="en-US" w:bidi="en-US"/>
        </w:rPr>
        <w:t xml:space="preserve">Seznam </w:t>
      </w:r>
      <w:r w:rsidR="000B1E58" w:rsidRPr="00E074AD">
        <w:rPr>
          <w:sz w:val="22"/>
          <w:szCs w:val="22"/>
          <w:lang w:eastAsia="en-US" w:bidi="en-US"/>
        </w:rPr>
        <w:t>Pod</w:t>
      </w:r>
      <w:r w:rsidR="005F05A2" w:rsidRPr="00E074AD">
        <w:rPr>
          <w:sz w:val="22"/>
          <w:szCs w:val="22"/>
          <w:lang w:eastAsia="en-US" w:bidi="en-US"/>
        </w:rPr>
        <w:t>dodavatelů</w:t>
      </w:r>
      <w:bookmarkEnd w:id="61"/>
      <w:bookmarkEnd w:id="62"/>
    </w:p>
    <w:p w14:paraId="6964A897" w14:textId="77777777" w:rsidR="00983A4F" w:rsidRPr="00903529" w:rsidRDefault="00983A4F" w:rsidP="00E01E5B">
      <w:pPr>
        <w:keepNext/>
        <w:jc w:val="both"/>
        <w:rPr>
          <w:sz w:val="22"/>
          <w:szCs w:val="22"/>
        </w:rPr>
      </w:pPr>
    </w:p>
    <w:p w14:paraId="6F6DD860" w14:textId="77777777" w:rsidR="0077434C" w:rsidRDefault="0077434C" w:rsidP="0022156C">
      <w:pPr>
        <w:spacing w:after="120"/>
        <w:jc w:val="both"/>
        <w:rPr>
          <w:rFonts w:cs="Calibri"/>
          <w:sz w:val="22"/>
          <w:szCs w:val="22"/>
          <w:u w:val="single"/>
        </w:rPr>
      </w:pPr>
    </w:p>
    <w:p w14:paraId="55A4A9E2" w14:textId="27472547" w:rsidR="0022156C" w:rsidRPr="0063574C" w:rsidRDefault="0022156C" w:rsidP="0022156C">
      <w:pPr>
        <w:spacing w:after="120"/>
        <w:jc w:val="both"/>
        <w:rPr>
          <w:rFonts w:cs="Calibri"/>
          <w:sz w:val="22"/>
          <w:szCs w:val="22"/>
          <w:u w:val="single"/>
        </w:rPr>
      </w:pPr>
      <w:r w:rsidRPr="0063574C">
        <w:rPr>
          <w:rFonts w:cs="Calibri"/>
          <w:sz w:val="22"/>
          <w:szCs w:val="22"/>
          <w:u w:val="single"/>
        </w:rPr>
        <w:t>Doložka podle § 23 zákona č. 129/2000 Sb., o krajích, ve znění pozdějších předpisů:</w:t>
      </w:r>
    </w:p>
    <w:p w14:paraId="291614B3" w14:textId="2B319324" w:rsidR="0022156C" w:rsidRPr="0063574C" w:rsidRDefault="0022156C" w:rsidP="0022156C">
      <w:pPr>
        <w:spacing w:after="120"/>
        <w:jc w:val="both"/>
        <w:rPr>
          <w:rFonts w:cs="Calibri"/>
          <w:i/>
          <w:sz w:val="22"/>
          <w:szCs w:val="22"/>
        </w:rPr>
      </w:pPr>
      <w:r w:rsidRPr="0063574C">
        <w:rPr>
          <w:rFonts w:cs="Calibri"/>
          <w:i/>
          <w:sz w:val="22"/>
          <w:szCs w:val="22"/>
        </w:rPr>
        <w:t xml:space="preserve">Rada Jihomoravského kraje </w:t>
      </w:r>
      <w:r>
        <w:rPr>
          <w:rFonts w:cs="Calibri"/>
          <w:i/>
          <w:sz w:val="22"/>
          <w:szCs w:val="22"/>
        </w:rPr>
        <w:t xml:space="preserve">schválila tuto smlouvu na své </w:t>
      </w:r>
      <w:r w:rsidR="0077434C">
        <w:rPr>
          <w:rFonts w:cs="Calibri"/>
          <w:i/>
          <w:sz w:val="22"/>
          <w:szCs w:val="22"/>
        </w:rPr>
        <w:t>88.</w:t>
      </w:r>
      <w:r>
        <w:rPr>
          <w:rFonts w:cs="Calibri"/>
          <w:i/>
          <w:sz w:val="22"/>
          <w:szCs w:val="22"/>
        </w:rPr>
        <w:t xml:space="preserve"> schůzi, </w:t>
      </w:r>
      <w:r w:rsidRPr="0063574C">
        <w:rPr>
          <w:rFonts w:cs="Calibri"/>
          <w:i/>
          <w:sz w:val="22"/>
          <w:szCs w:val="22"/>
        </w:rPr>
        <w:t xml:space="preserve">konané dne </w:t>
      </w:r>
      <w:r w:rsidR="0077434C">
        <w:rPr>
          <w:rFonts w:cs="Calibri"/>
          <w:i/>
          <w:sz w:val="22"/>
          <w:szCs w:val="22"/>
        </w:rPr>
        <w:t>11.01.2023,</w:t>
      </w:r>
      <w:r w:rsidRPr="0063574C">
        <w:rPr>
          <w:rFonts w:cs="Calibri"/>
          <w:i/>
          <w:sz w:val="22"/>
          <w:szCs w:val="22"/>
        </w:rPr>
        <w:t xml:space="preserve"> usnesením č. </w:t>
      </w:r>
      <w:r w:rsidR="0077434C">
        <w:rPr>
          <w:rFonts w:cs="Calibri"/>
          <w:i/>
          <w:sz w:val="22"/>
          <w:szCs w:val="22"/>
        </w:rPr>
        <w:t>5834/23/R88.</w:t>
      </w:r>
    </w:p>
    <w:p w14:paraId="4F24E973" w14:textId="77777777" w:rsidR="0022156C" w:rsidRDefault="0022156C" w:rsidP="0022156C">
      <w:pPr>
        <w:spacing w:after="120"/>
        <w:jc w:val="both"/>
        <w:rPr>
          <w:rFonts w:cs="Calibri"/>
          <w:sz w:val="22"/>
          <w:szCs w:val="22"/>
        </w:rPr>
      </w:pPr>
    </w:p>
    <w:p w14:paraId="6703DC41" w14:textId="77777777" w:rsidR="0077434C" w:rsidRDefault="0077434C" w:rsidP="0022156C">
      <w:pPr>
        <w:spacing w:after="120"/>
        <w:jc w:val="both"/>
        <w:rPr>
          <w:rFonts w:cs="Calibri"/>
          <w:sz w:val="22"/>
          <w:szCs w:val="22"/>
        </w:rPr>
      </w:pPr>
    </w:p>
    <w:p w14:paraId="2D2ADF90" w14:textId="77777777" w:rsidR="0077434C" w:rsidRDefault="0077434C" w:rsidP="0022156C">
      <w:pPr>
        <w:spacing w:after="120"/>
        <w:jc w:val="both"/>
        <w:rPr>
          <w:rFonts w:cs="Calibri"/>
          <w:sz w:val="22"/>
          <w:szCs w:val="22"/>
        </w:rPr>
      </w:pPr>
    </w:p>
    <w:p w14:paraId="0F26AE82" w14:textId="77777777" w:rsidR="0077434C" w:rsidRDefault="0077434C" w:rsidP="0022156C">
      <w:pPr>
        <w:spacing w:after="120"/>
        <w:jc w:val="both"/>
        <w:rPr>
          <w:rFonts w:cs="Calibri"/>
          <w:sz w:val="22"/>
          <w:szCs w:val="22"/>
        </w:rPr>
      </w:pPr>
    </w:p>
    <w:p w14:paraId="561CB31F" w14:textId="60CF6370" w:rsidR="0022156C" w:rsidRDefault="0022156C" w:rsidP="0022156C">
      <w:pPr>
        <w:spacing w:after="120"/>
        <w:jc w:val="both"/>
        <w:rPr>
          <w:rFonts w:cs="Calibri"/>
          <w:sz w:val="22"/>
          <w:szCs w:val="22"/>
        </w:rPr>
      </w:pPr>
      <w:r w:rsidRPr="00480F5E">
        <w:rPr>
          <w:rFonts w:cs="Calibri"/>
          <w:sz w:val="22"/>
          <w:szCs w:val="22"/>
        </w:rPr>
        <w:lastRenderedPageBreak/>
        <w:t>Zástupci smluvních stran na důkaz souhlasu s celým obsahem</w:t>
      </w:r>
      <w:r w:rsidRPr="0063574C">
        <w:rPr>
          <w:rFonts w:cs="Calibri"/>
          <w:sz w:val="22"/>
          <w:szCs w:val="22"/>
        </w:rPr>
        <w:t xml:space="preserve"> této smlouvy připojují své podpisy.</w:t>
      </w:r>
    </w:p>
    <w:p w14:paraId="26109E01" w14:textId="77777777" w:rsidR="00E01E5B" w:rsidRPr="00903529" w:rsidRDefault="00E01E5B" w:rsidP="00E01E5B">
      <w:pPr>
        <w:keepNext/>
        <w:jc w:val="both"/>
        <w:rPr>
          <w:sz w:val="22"/>
          <w:szCs w:val="22"/>
        </w:rPr>
      </w:pPr>
    </w:p>
    <w:p w14:paraId="668A5BDC" w14:textId="77777777" w:rsidR="00E01E5B" w:rsidRPr="00903529" w:rsidRDefault="00E01E5B" w:rsidP="00E01E5B">
      <w:pPr>
        <w:keepNext/>
        <w:jc w:val="both"/>
        <w:rPr>
          <w:sz w:val="22"/>
          <w:szCs w:val="22"/>
        </w:rPr>
      </w:pPr>
    </w:p>
    <w:p w14:paraId="64F2FC68" w14:textId="15F42156" w:rsidR="0022156C" w:rsidRPr="00EF2AB0" w:rsidRDefault="007F22C9" w:rsidP="00CD2D0A">
      <w:pPr>
        <w:keepNext/>
        <w:jc w:val="both"/>
        <w:rPr>
          <w:sz w:val="22"/>
          <w:szCs w:val="22"/>
        </w:rPr>
      </w:pPr>
      <w:r w:rsidRPr="00903529">
        <w:rPr>
          <w:sz w:val="22"/>
          <w:szCs w:val="22"/>
        </w:rPr>
        <w:t xml:space="preserve">V </w:t>
      </w:r>
      <w:r w:rsidR="00CD2D0A">
        <w:rPr>
          <w:sz w:val="22"/>
          <w:szCs w:val="22"/>
        </w:rPr>
        <w:t>Brně</w:t>
      </w:r>
      <w:r w:rsidRPr="00903529">
        <w:rPr>
          <w:sz w:val="22"/>
          <w:szCs w:val="22"/>
        </w:rPr>
        <w:t xml:space="preserve"> dne</w:t>
      </w:r>
      <w:r w:rsidR="00CD2D0A">
        <w:rPr>
          <w:sz w:val="22"/>
          <w:szCs w:val="22"/>
        </w:rPr>
        <w:tab/>
      </w:r>
      <w:r w:rsidR="000C2097">
        <w:rPr>
          <w:sz w:val="22"/>
          <w:szCs w:val="22"/>
        </w:rPr>
        <w:t>06.02.2023</w:t>
      </w:r>
      <w:r w:rsidR="007B057A">
        <w:rPr>
          <w:sz w:val="22"/>
          <w:szCs w:val="22"/>
        </w:rPr>
        <w:t xml:space="preserve">       </w:t>
      </w:r>
      <w:r w:rsidR="007B057A">
        <w:rPr>
          <w:sz w:val="22"/>
          <w:szCs w:val="22"/>
        </w:rPr>
        <w:tab/>
      </w:r>
      <w:r w:rsidR="00CD2D0A">
        <w:rPr>
          <w:sz w:val="22"/>
          <w:szCs w:val="22"/>
        </w:rPr>
        <w:tab/>
      </w:r>
      <w:r w:rsidRPr="00903529">
        <w:rPr>
          <w:sz w:val="22"/>
          <w:szCs w:val="22"/>
        </w:rPr>
        <w:tab/>
      </w:r>
      <w:r w:rsidRPr="00903529">
        <w:rPr>
          <w:sz w:val="22"/>
          <w:szCs w:val="22"/>
        </w:rPr>
        <w:tab/>
        <w:t>V</w:t>
      </w:r>
      <w:r w:rsidR="00CD2D0A">
        <w:rPr>
          <w:sz w:val="22"/>
          <w:szCs w:val="22"/>
        </w:rPr>
        <w:t> Brně dne</w:t>
      </w:r>
      <w:r w:rsidR="007B057A">
        <w:rPr>
          <w:sz w:val="22"/>
          <w:szCs w:val="22"/>
        </w:rPr>
        <w:t xml:space="preserve">     20.01.2023</w:t>
      </w:r>
    </w:p>
    <w:p w14:paraId="58CA1ACA" w14:textId="77777777" w:rsidR="0022156C" w:rsidRPr="00EF2AB0" w:rsidRDefault="0022156C" w:rsidP="0022156C">
      <w:pPr>
        <w:keepNext/>
        <w:spacing w:after="120"/>
        <w:rPr>
          <w:sz w:val="22"/>
          <w:szCs w:val="22"/>
        </w:rPr>
      </w:pPr>
    </w:p>
    <w:p w14:paraId="5C729EA2" w14:textId="77777777" w:rsidR="0022156C" w:rsidRPr="00EF2AB0" w:rsidRDefault="0022156C" w:rsidP="0022156C">
      <w:pPr>
        <w:keepNext/>
        <w:spacing w:after="120"/>
        <w:rPr>
          <w:sz w:val="22"/>
          <w:szCs w:val="22"/>
        </w:rPr>
      </w:pPr>
    </w:p>
    <w:p w14:paraId="343C923B" w14:textId="77777777" w:rsidR="0022156C" w:rsidRPr="00EF2AB0" w:rsidRDefault="0022156C" w:rsidP="0022156C">
      <w:pPr>
        <w:keepNext/>
        <w:spacing w:after="120"/>
        <w:rPr>
          <w:sz w:val="22"/>
          <w:szCs w:val="22"/>
        </w:rPr>
      </w:pPr>
    </w:p>
    <w:p w14:paraId="12C2B20F" w14:textId="77777777" w:rsidR="0022156C" w:rsidRPr="00903529" w:rsidRDefault="0022156C" w:rsidP="0022156C">
      <w:pPr>
        <w:keepNext/>
        <w:rPr>
          <w:sz w:val="22"/>
          <w:szCs w:val="22"/>
        </w:rPr>
      </w:pPr>
      <w:r w:rsidRPr="00903529">
        <w:rPr>
          <w:sz w:val="22"/>
          <w:szCs w:val="22"/>
        </w:rPr>
        <w:t>_____________________________________</w:t>
      </w:r>
      <w:r w:rsidRPr="00903529">
        <w:rPr>
          <w:sz w:val="22"/>
          <w:szCs w:val="22"/>
        </w:rPr>
        <w:tab/>
      </w:r>
      <w:r w:rsidRPr="00903529">
        <w:rPr>
          <w:sz w:val="22"/>
          <w:szCs w:val="22"/>
        </w:rPr>
        <w:tab/>
        <w:t>_____________________________________</w:t>
      </w:r>
    </w:p>
    <w:p w14:paraId="5235AE02" w14:textId="77777777" w:rsidR="0022156C" w:rsidRDefault="00CA5331" w:rsidP="0022156C">
      <w:pPr>
        <w:keepNext/>
        <w:rPr>
          <w:b/>
          <w:sz w:val="22"/>
          <w:szCs w:val="22"/>
        </w:rPr>
      </w:pPr>
      <w:r>
        <w:rPr>
          <w:b/>
          <w:sz w:val="22"/>
          <w:szCs w:val="22"/>
        </w:rPr>
        <w:t>za o</w:t>
      </w:r>
      <w:r w:rsidR="0022156C" w:rsidRPr="00903529">
        <w:rPr>
          <w:b/>
          <w:sz w:val="22"/>
          <w:szCs w:val="22"/>
        </w:rPr>
        <w:t>bjednatel</w:t>
      </w:r>
      <w:r>
        <w:rPr>
          <w:b/>
          <w:sz w:val="22"/>
          <w:szCs w:val="22"/>
        </w:rPr>
        <w:t>e</w:t>
      </w:r>
      <w:r w:rsidR="0022156C" w:rsidRPr="00903529">
        <w:rPr>
          <w:b/>
          <w:sz w:val="22"/>
          <w:szCs w:val="22"/>
        </w:rPr>
        <w:tab/>
      </w:r>
      <w:r w:rsidR="0022156C" w:rsidRPr="00903529">
        <w:rPr>
          <w:b/>
          <w:sz w:val="22"/>
          <w:szCs w:val="22"/>
        </w:rPr>
        <w:tab/>
      </w:r>
      <w:r w:rsidR="0022156C" w:rsidRPr="00903529">
        <w:rPr>
          <w:b/>
          <w:sz w:val="22"/>
          <w:szCs w:val="22"/>
        </w:rPr>
        <w:tab/>
      </w:r>
      <w:r w:rsidR="0022156C" w:rsidRPr="00903529">
        <w:rPr>
          <w:b/>
          <w:sz w:val="22"/>
          <w:szCs w:val="22"/>
        </w:rPr>
        <w:tab/>
      </w:r>
      <w:r w:rsidR="0022156C" w:rsidRPr="00903529">
        <w:rPr>
          <w:b/>
          <w:sz w:val="22"/>
          <w:szCs w:val="22"/>
        </w:rPr>
        <w:tab/>
      </w:r>
      <w:r w:rsidR="009B76DD">
        <w:rPr>
          <w:b/>
          <w:sz w:val="22"/>
          <w:szCs w:val="22"/>
        </w:rPr>
        <w:tab/>
      </w:r>
      <w:r>
        <w:rPr>
          <w:b/>
          <w:sz w:val="22"/>
          <w:szCs w:val="22"/>
        </w:rPr>
        <w:t>za z</w:t>
      </w:r>
      <w:r w:rsidR="0022156C" w:rsidRPr="00903529">
        <w:rPr>
          <w:b/>
          <w:sz w:val="22"/>
          <w:szCs w:val="22"/>
        </w:rPr>
        <w:t>hotovitel</w:t>
      </w:r>
      <w:r>
        <w:rPr>
          <w:b/>
          <w:sz w:val="22"/>
          <w:szCs w:val="22"/>
        </w:rPr>
        <w:t>e</w:t>
      </w:r>
    </w:p>
    <w:p w14:paraId="70616448" w14:textId="77777777" w:rsidR="007D45C2" w:rsidRDefault="00C55BA8" w:rsidP="007D45C2">
      <w:pPr>
        <w:keepNext/>
        <w:rPr>
          <w:rFonts w:cs="Calibri"/>
          <w:sz w:val="22"/>
          <w:szCs w:val="22"/>
        </w:rPr>
      </w:pPr>
      <w:r>
        <w:rPr>
          <w:b/>
          <w:sz w:val="22"/>
          <w:szCs w:val="22"/>
        </w:rPr>
        <w:t>Mgr. Jan Grolich</w:t>
      </w:r>
      <w:r w:rsidR="0022156C">
        <w:rPr>
          <w:b/>
          <w:sz w:val="22"/>
          <w:szCs w:val="22"/>
        </w:rPr>
        <w:t>,</w:t>
      </w:r>
      <w:r w:rsidR="0022156C">
        <w:rPr>
          <w:b/>
          <w:sz w:val="22"/>
          <w:szCs w:val="22"/>
        </w:rPr>
        <w:tab/>
      </w:r>
      <w:r w:rsidR="0022156C">
        <w:rPr>
          <w:b/>
          <w:sz w:val="22"/>
          <w:szCs w:val="22"/>
        </w:rPr>
        <w:tab/>
      </w:r>
      <w:r w:rsidR="0022156C">
        <w:rPr>
          <w:b/>
          <w:sz w:val="22"/>
          <w:szCs w:val="22"/>
        </w:rPr>
        <w:tab/>
      </w:r>
      <w:r w:rsidR="0022156C">
        <w:rPr>
          <w:b/>
          <w:sz w:val="22"/>
          <w:szCs w:val="22"/>
        </w:rPr>
        <w:tab/>
      </w:r>
      <w:r w:rsidR="0022156C">
        <w:rPr>
          <w:b/>
          <w:sz w:val="22"/>
          <w:szCs w:val="22"/>
        </w:rPr>
        <w:tab/>
      </w:r>
      <w:r w:rsidR="007D45C2" w:rsidRPr="007D45C2">
        <w:rPr>
          <w:rFonts w:cs="Calibri"/>
          <w:b/>
          <w:bCs/>
          <w:sz w:val="22"/>
          <w:szCs w:val="22"/>
        </w:rPr>
        <w:t>doc. Ing. arch. Jakub Kynčl, Ph.D.</w:t>
      </w:r>
    </w:p>
    <w:p w14:paraId="63510B06" w14:textId="77777777" w:rsidR="007D45C2" w:rsidRPr="00CD2D0A" w:rsidRDefault="00CD2D0A" w:rsidP="007D45C2">
      <w:pPr>
        <w:keepNext/>
        <w:rPr>
          <w:rFonts w:cs="Calibri"/>
          <w:sz w:val="22"/>
          <w:szCs w:val="22"/>
        </w:rPr>
      </w:pPr>
      <w:r>
        <w:rPr>
          <w:rFonts w:cs="Calibri"/>
          <w:sz w:val="22"/>
          <w:szCs w:val="22"/>
        </w:rPr>
        <w:t>h</w:t>
      </w:r>
      <w:r w:rsidR="007D45C2">
        <w:rPr>
          <w:rFonts w:cs="Calibri"/>
          <w:sz w:val="22"/>
          <w:szCs w:val="22"/>
        </w:rPr>
        <w:t>ejtman</w:t>
      </w:r>
      <w:r w:rsidR="007D45C2">
        <w:rPr>
          <w:rFonts w:cs="Calibri"/>
          <w:sz w:val="22"/>
          <w:szCs w:val="22"/>
        </w:rPr>
        <w:tab/>
      </w:r>
      <w:r w:rsidR="007D45C2">
        <w:rPr>
          <w:rFonts w:cs="Calibri"/>
          <w:sz w:val="22"/>
          <w:szCs w:val="22"/>
        </w:rPr>
        <w:tab/>
      </w:r>
      <w:r w:rsidR="007D45C2">
        <w:rPr>
          <w:rFonts w:cs="Calibri"/>
          <w:sz w:val="22"/>
          <w:szCs w:val="22"/>
        </w:rPr>
        <w:tab/>
      </w:r>
      <w:r w:rsidR="007D45C2">
        <w:rPr>
          <w:rFonts w:cs="Calibri"/>
          <w:sz w:val="22"/>
          <w:szCs w:val="22"/>
        </w:rPr>
        <w:tab/>
      </w:r>
      <w:r w:rsidR="007D45C2">
        <w:rPr>
          <w:rFonts w:cs="Calibri"/>
          <w:sz w:val="22"/>
          <w:szCs w:val="22"/>
        </w:rPr>
        <w:tab/>
      </w:r>
      <w:r w:rsidR="007D45C2">
        <w:rPr>
          <w:rFonts w:cs="Calibri"/>
          <w:sz w:val="22"/>
          <w:szCs w:val="22"/>
        </w:rPr>
        <w:tab/>
        <w:t>jednatel</w:t>
      </w:r>
    </w:p>
    <w:tbl>
      <w:tblPr>
        <w:tblpPr w:leftFromText="141" w:rightFromText="141" w:vertAnchor="page" w:horzAnchor="margin"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49"/>
      </w:tblGrid>
      <w:tr w:rsidR="00CD2D0A" w14:paraId="039F7731" w14:textId="77777777">
        <w:trPr>
          <w:trHeight w:val="364"/>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0E289" w14:textId="77777777" w:rsidR="00CD2D0A" w:rsidRDefault="0022156C">
            <w:pPr>
              <w:pStyle w:val="2nesltext"/>
              <w:keepNext/>
              <w:pageBreakBefore/>
              <w:spacing w:before="0" w:after="0"/>
              <w:jc w:val="center"/>
              <w:rPr>
                <w:rFonts w:eastAsia="Times New Roman" w:cs="Calibri"/>
                <w:b/>
              </w:rPr>
            </w:pPr>
            <w:r w:rsidRPr="00903529">
              <w:rPr>
                <w:b/>
              </w:rPr>
              <w:lastRenderedPageBreak/>
              <w:br w:type="page"/>
            </w:r>
            <w:bookmarkStart w:id="63" w:name="_Hlk121393553"/>
            <w:r w:rsidR="00CD2D0A">
              <w:rPr>
                <w:rFonts w:ascii="Times New Roman" w:eastAsia="Times New Roman" w:hAnsi="Times New Roman"/>
              </w:rPr>
              <w:tab/>
            </w:r>
            <w:r w:rsidR="00CD2D0A">
              <w:rPr>
                <w:rFonts w:eastAsia="Times New Roman" w:cs="Calibri"/>
                <w:b/>
              </w:rPr>
              <w:t>Seznam členů realizačního týmu</w:t>
            </w:r>
          </w:p>
        </w:tc>
      </w:tr>
      <w:tr w:rsidR="00CD2D0A" w14:paraId="6FDA09AE"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C48FA" w14:textId="77777777" w:rsidR="00CD2D0A" w:rsidRDefault="00CD2D0A">
            <w:pPr>
              <w:pStyle w:val="2nesltext"/>
              <w:keepNext/>
              <w:spacing w:before="0" w:after="0"/>
              <w:jc w:val="center"/>
              <w:rPr>
                <w:rFonts w:eastAsia="Times New Roman" w:cs="Calibri"/>
                <w:b/>
              </w:rPr>
            </w:pPr>
            <w:r>
              <w:rPr>
                <w:rFonts w:eastAsia="Times New Roman" w:cs="Calibri"/>
                <w:b/>
              </w:rPr>
              <w:t>Název pozice</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5ECF" w14:textId="77777777" w:rsidR="00CD2D0A" w:rsidRDefault="00CD2D0A">
            <w:pPr>
              <w:pStyle w:val="2nesltext"/>
              <w:keepNext/>
              <w:spacing w:before="0" w:after="0"/>
              <w:jc w:val="center"/>
              <w:rPr>
                <w:rFonts w:eastAsia="Times New Roman" w:cs="Calibri"/>
                <w:b/>
              </w:rPr>
            </w:pPr>
            <w:r>
              <w:rPr>
                <w:rFonts w:eastAsia="Times New Roman" w:cs="Calibri"/>
                <w:b/>
              </w:rPr>
              <w:t>Jméno osoby</w:t>
            </w:r>
          </w:p>
        </w:tc>
      </w:tr>
      <w:tr w:rsidR="00CD2D0A" w14:paraId="5A8D9ABD"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25A4A" w14:textId="77777777" w:rsidR="00CD2D0A" w:rsidRDefault="00CD2D0A">
            <w:pPr>
              <w:pStyle w:val="2nesltext"/>
              <w:keepNext/>
              <w:spacing w:before="0" w:after="0"/>
              <w:ind w:left="313" w:hanging="313"/>
              <w:rPr>
                <w:rFonts w:eastAsia="Times New Roman" w:cs="Calibri"/>
              </w:rPr>
            </w:pPr>
            <w:r>
              <w:rPr>
                <w:rFonts w:eastAsia="Times New Roman" w:cs="Calibri"/>
              </w:rPr>
              <w:t>1.</w:t>
            </w:r>
            <w:r>
              <w:rPr>
                <w:rFonts w:eastAsia="Times New Roman" w:cs="Calibri"/>
              </w:rPr>
              <w:tab/>
              <w:t>vedoucí týmu, specialista na urbanismus a udržitelný rozvoj území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E88F2" w14:textId="77777777" w:rsidR="00CD2D0A" w:rsidRDefault="00CD2D0A">
            <w:pPr>
              <w:pStyle w:val="2nesltext"/>
              <w:keepNext/>
              <w:spacing w:before="0" w:after="0"/>
              <w:rPr>
                <w:rFonts w:eastAsia="Times New Roman" w:cs="Calibri"/>
                <w:b/>
                <w:bCs/>
              </w:rPr>
            </w:pPr>
            <w:r>
              <w:rPr>
                <w:rFonts w:eastAsia="Times New Roman" w:cs="Calibri"/>
                <w:b/>
                <w:bCs/>
              </w:rPr>
              <w:t>doc. Ing. arch. Jakub Kynčl, Ph.D.</w:t>
            </w:r>
          </w:p>
          <w:p w14:paraId="4518915E" w14:textId="77777777" w:rsidR="00CD2D0A" w:rsidRDefault="00CD2D0A">
            <w:pPr>
              <w:pStyle w:val="2nesltext"/>
              <w:keepNext/>
              <w:spacing w:before="0" w:after="0"/>
              <w:rPr>
                <w:rFonts w:eastAsia="Times New Roman" w:cs="Calibri"/>
              </w:rPr>
            </w:pPr>
            <w:r>
              <w:rPr>
                <w:rFonts w:eastAsia="Times New Roman" w:cs="Calibri"/>
              </w:rPr>
              <w:t>(knesl kynčl architekti s.r.o.)</w:t>
            </w:r>
          </w:p>
        </w:tc>
      </w:tr>
      <w:tr w:rsidR="00CD2D0A" w14:paraId="1762072E"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2B77" w14:textId="77777777" w:rsidR="00CD2D0A" w:rsidRDefault="00CD2D0A">
            <w:pPr>
              <w:pStyle w:val="2nesltext"/>
              <w:keepNext/>
              <w:spacing w:before="0" w:after="0"/>
              <w:ind w:left="313" w:hanging="313"/>
              <w:rPr>
                <w:rFonts w:eastAsia="Times New Roman" w:cs="Calibri"/>
              </w:rPr>
            </w:pPr>
            <w:r>
              <w:rPr>
                <w:rFonts w:eastAsia="Times New Roman" w:cs="Calibri"/>
              </w:rPr>
              <w:t>2.</w:t>
            </w:r>
            <w:r>
              <w:rPr>
                <w:rFonts w:eastAsia="Times New Roman" w:cs="Calibri"/>
              </w:rPr>
              <w:tab/>
              <w:t>specialista na urbanismus a udržitelný rozvoj území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2FCD" w14:textId="77777777" w:rsidR="00CD2D0A" w:rsidRDefault="00CD2D0A">
            <w:pPr>
              <w:pStyle w:val="Default"/>
              <w:jc w:val="both"/>
              <w:rPr>
                <w:rFonts w:eastAsia="Times New Roman"/>
                <w:b/>
                <w:bCs/>
                <w:sz w:val="22"/>
                <w:szCs w:val="22"/>
              </w:rPr>
            </w:pPr>
            <w:r>
              <w:rPr>
                <w:rFonts w:eastAsia="Times New Roman"/>
                <w:b/>
                <w:bCs/>
                <w:sz w:val="22"/>
                <w:szCs w:val="22"/>
              </w:rPr>
              <w:t xml:space="preserve">Ing. arch. Bohuš Zoubek </w:t>
            </w:r>
          </w:p>
          <w:p w14:paraId="1B2C8E76" w14:textId="77777777" w:rsidR="00CD2D0A" w:rsidRDefault="00CD2D0A">
            <w:pPr>
              <w:pStyle w:val="2nesltext"/>
              <w:keepNext/>
              <w:spacing w:before="0" w:after="0"/>
              <w:rPr>
                <w:rFonts w:eastAsia="Times New Roman" w:cs="Calibri"/>
              </w:rPr>
            </w:pPr>
            <w:r>
              <w:rPr>
                <w:rFonts w:eastAsia="Times New Roman" w:cs="Calibri"/>
              </w:rPr>
              <w:t xml:space="preserve">(knesl kynčl architekti s.r.o.) </w:t>
            </w:r>
          </w:p>
        </w:tc>
      </w:tr>
      <w:tr w:rsidR="00CD2D0A" w14:paraId="39A2099A"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4009" w14:textId="77777777" w:rsidR="00CD2D0A" w:rsidRDefault="00CD2D0A">
            <w:pPr>
              <w:pStyle w:val="2nesltext"/>
              <w:keepNext/>
              <w:spacing w:before="0" w:after="0"/>
              <w:ind w:left="313" w:hanging="313"/>
              <w:rPr>
                <w:rFonts w:eastAsia="Times New Roman" w:cs="Calibri"/>
              </w:rPr>
            </w:pPr>
            <w:r>
              <w:rPr>
                <w:rFonts w:eastAsia="Times New Roman" w:cs="Calibri"/>
              </w:rPr>
              <w:t>2.</w:t>
            </w:r>
            <w:r>
              <w:rPr>
                <w:rFonts w:eastAsia="Times New Roman" w:cs="Calibri"/>
              </w:rPr>
              <w:tab/>
              <w:t>specialista na urbanismus a udržitelný rozvoj území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6851" w14:textId="77777777" w:rsidR="00CD2D0A" w:rsidRDefault="00CD2D0A">
            <w:pPr>
              <w:pStyle w:val="Default"/>
              <w:jc w:val="both"/>
              <w:rPr>
                <w:rFonts w:eastAsia="Times New Roman"/>
                <w:sz w:val="22"/>
                <w:szCs w:val="22"/>
              </w:rPr>
            </w:pPr>
            <w:r>
              <w:rPr>
                <w:rFonts w:eastAsia="Times New Roman"/>
                <w:b/>
                <w:bCs/>
                <w:sz w:val="22"/>
                <w:szCs w:val="22"/>
              </w:rPr>
              <w:t xml:space="preserve">Ing. arch. Jiří Knesl </w:t>
            </w:r>
          </w:p>
          <w:p w14:paraId="32A9DD78" w14:textId="77777777" w:rsidR="00CD2D0A" w:rsidRDefault="00CD2D0A">
            <w:pPr>
              <w:pStyle w:val="2nesltext"/>
              <w:keepNext/>
              <w:spacing w:before="0" w:after="0"/>
              <w:rPr>
                <w:rFonts w:eastAsia="Times New Roman" w:cs="Calibri"/>
                <w:highlight w:val="cyan"/>
              </w:rPr>
            </w:pPr>
            <w:r>
              <w:rPr>
                <w:rFonts w:eastAsia="Times New Roman" w:cs="Calibri"/>
              </w:rPr>
              <w:t xml:space="preserve">(knesl kynčl architekti s.r.o.) </w:t>
            </w:r>
          </w:p>
        </w:tc>
      </w:tr>
      <w:tr w:rsidR="00CD2D0A" w14:paraId="22A3EFBD"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3DF4" w14:textId="77777777" w:rsidR="00CD2D0A" w:rsidRDefault="00CD2D0A">
            <w:pPr>
              <w:pStyle w:val="2nesltext"/>
              <w:keepNext/>
              <w:spacing w:before="0" w:after="0"/>
              <w:ind w:left="313" w:hanging="313"/>
              <w:rPr>
                <w:rFonts w:eastAsia="Times New Roman" w:cs="Calibri"/>
              </w:rPr>
            </w:pPr>
            <w:r>
              <w:rPr>
                <w:rFonts w:eastAsia="Times New Roman" w:cs="Calibri"/>
              </w:rPr>
              <w:t>3.</w:t>
            </w:r>
            <w:r>
              <w:rPr>
                <w:rFonts w:eastAsia="Times New Roman" w:cs="Calibri"/>
              </w:rPr>
              <w:tab/>
              <w:t>specialista na sociální geografii a ekonomiku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0676B" w14:textId="77777777" w:rsidR="00CD2D0A" w:rsidRDefault="00CD2D0A">
            <w:pPr>
              <w:pStyle w:val="Default"/>
              <w:jc w:val="both"/>
              <w:rPr>
                <w:rFonts w:eastAsia="Times New Roman"/>
                <w:sz w:val="22"/>
                <w:szCs w:val="22"/>
              </w:rPr>
            </w:pPr>
            <w:r>
              <w:rPr>
                <w:rFonts w:eastAsia="Times New Roman"/>
                <w:b/>
                <w:bCs/>
                <w:sz w:val="22"/>
                <w:szCs w:val="22"/>
              </w:rPr>
              <w:t xml:space="preserve">Mgr. Ondřej Mulíček, Ph.D. </w:t>
            </w:r>
          </w:p>
          <w:p w14:paraId="52BC7366" w14:textId="77777777" w:rsidR="00CD2D0A" w:rsidRDefault="00CD2D0A">
            <w:pPr>
              <w:pStyle w:val="2nesltext"/>
              <w:keepNext/>
              <w:spacing w:before="0" w:after="0"/>
              <w:rPr>
                <w:rFonts w:eastAsia="Times New Roman" w:cs="Calibri"/>
              </w:rPr>
            </w:pPr>
            <w:r>
              <w:rPr>
                <w:rFonts w:eastAsia="Times New Roman" w:cs="Calibri"/>
              </w:rPr>
              <w:t xml:space="preserve">(knesl kynčl architekti s.r.o.) </w:t>
            </w:r>
          </w:p>
        </w:tc>
      </w:tr>
      <w:tr w:rsidR="00CD2D0A" w14:paraId="07630471"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FDC8" w14:textId="77777777" w:rsidR="00CD2D0A" w:rsidRDefault="00CD2D0A">
            <w:pPr>
              <w:pStyle w:val="2nesltext"/>
              <w:keepNext/>
              <w:spacing w:before="0" w:after="0"/>
              <w:ind w:left="313" w:hanging="313"/>
              <w:rPr>
                <w:rFonts w:eastAsia="Times New Roman" w:cs="Calibri"/>
              </w:rPr>
            </w:pPr>
            <w:r>
              <w:rPr>
                <w:rFonts w:eastAsia="Times New Roman" w:cs="Calibri"/>
              </w:rPr>
              <w:t>4.</w:t>
            </w:r>
            <w:r>
              <w:rPr>
                <w:rFonts w:eastAsia="Times New Roman" w:cs="Calibri"/>
              </w:rPr>
              <w:tab/>
              <w:t>specialista na dopravní infrastrukturu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8626" w14:textId="77777777" w:rsidR="00CD2D0A" w:rsidRDefault="00CD2D0A">
            <w:pPr>
              <w:pStyle w:val="Default"/>
              <w:jc w:val="both"/>
              <w:rPr>
                <w:rFonts w:eastAsia="Times New Roman"/>
                <w:sz w:val="22"/>
                <w:szCs w:val="22"/>
              </w:rPr>
            </w:pPr>
            <w:r>
              <w:rPr>
                <w:rFonts w:eastAsia="Times New Roman"/>
                <w:b/>
                <w:bCs/>
                <w:sz w:val="22"/>
                <w:szCs w:val="22"/>
              </w:rPr>
              <w:t xml:space="preserve">Ing. Vlastislav Novák, Ph.D. </w:t>
            </w:r>
          </w:p>
          <w:p w14:paraId="171B24E4" w14:textId="77777777" w:rsidR="00CD2D0A" w:rsidRDefault="00CD2D0A">
            <w:pPr>
              <w:pStyle w:val="2nesltext"/>
              <w:keepNext/>
              <w:spacing w:before="0" w:after="0"/>
              <w:rPr>
                <w:rFonts w:eastAsia="Times New Roman" w:cs="Calibri"/>
              </w:rPr>
            </w:pPr>
            <w:r>
              <w:rPr>
                <w:rFonts w:eastAsia="Times New Roman" w:cs="Calibri"/>
              </w:rPr>
              <w:t xml:space="preserve">(PK OSSENDORF s.r.o.) </w:t>
            </w:r>
          </w:p>
        </w:tc>
      </w:tr>
      <w:tr w:rsidR="00CD2D0A" w14:paraId="7C67F98B"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E0CB5" w14:textId="77777777" w:rsidR="00CD2D0A" w:rsidRDefault="00CD2D0A">
            <w:pPr>
              <w:pStyle w:val="2nesltext"/>
              <w:keepNext/>
              <w:spacing w:before="0" w:after="0"/>
              <w:ind w:left="313" w:hanging="313"/>
              <w:rPr>
                <w:rFonts w:eastAsia="Times New Roman" w:cs="Calibri"/>
              </w:rPr>
            </w:pPr>
            <w:r>
              <w:rPr>
                <w:rFonts w:eastAsia="Times New Roman" w:cs="Calibri"/>
              </w:rPr>
              <w:t>4.</w:t>
            </w:r>
            <w:r>
              <w:rPr>
                <w:rFonts w:eastAsia="Times New Roman" w:cs="Calibri"/>
              </w:rPr>
              <w:tab/>
              <w:t>specialista na dopravní infrastrukturu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7BA8" w14:textId="77777777" w:rsidR="00CD2D0A" w:rsidRDefault="00CD2D0A">
            <w:pPr>
              <w:pStyle w:val="Default"/>
              <w:jc w:val="both"/>
              <w:rPr>
                <w:rFonts w:eastAsia="Times New Roman"/>
                <w:sz w:val="22"/>
                <w:szCs w:val="22"/>
              </w:rPr>
            </w:pPr>
            <w:r>
              <w:rPr>
                <w:rFonts w:eastAsia="Times New Roman"/>
                <w:b/>
                <w:bCs/>
                <w:sz w:val="22"/>
                <w:szCs w:val="22"/>
              </w:rPr>
              <w:t xml:space="preserve">Ing. Tomáš Hruban </w:t>
            </w:r>
          </w:p>
          <w:p w14:paraId="44D6B845" w14:textId="77777777" w:rsidR="00CD2D0A" w:rsidRDefault="00CD2D0A">
            <w:pPr>
              <w:pStyle w:val="2nesltext"/>
              <w:keepNext/>
              <w:spacing w:before="0" w:after="0"/>
              <w:rPr>
                <w:rFonts w:eastAsia="Times New Roman" w:cs="Calibri"/>
                <w:highlight w:val="yellow"/>
                <w:lang w:eastAsia="cs-CZ"/>
              </w:rPr>
            </w:pPr>
            <w:r>
              <w:rPr>
                <w:rFonts w:eastAsia="Times New Roman" w:cs="Calibri"/>
              </w:rPr>
              <w:t xml:space="preserve">(PK OSSENDORF s.r.o.) </w:t>
            </w:r>
          </w:p>
        </w:tc>
      </w:tr>
      <w:tr w:rsidR="00CD2D0A" w14:paraId="7D52DF59"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3877" w14:textId="77777777" w:rsidR="00CD2D0A" w:rsidRDefault="00CD2D0A">
            <w:pPr>
              <w:pStyle w:val="2nesltext"/>
              <w:keepNext/>
              <w:spacing w:before="0" w:after="0"/>
              <w:ind w:left="313" w:hanging="313"/>
              <w:rPr>
                <w:rFonts w:eastAsia="Times New Roman" w:cs="Calibri"/>
              </w:rPr>
            </w:pPr>
            <w:r>
              <w:rPr>
                <w:rFonts w:eastAsia="Times New Roman" w:cs="Calibri"/>
              </w:rPr>
              <w:t>4.</w:t>
            </w:r>
            <w:r>
              <w:rPr>
                <w:rFonts w:eastAsia="Times New Roman" w:cs="Calibri"/>
              </w:rPr>
              <w:tab/>
              <w:t>specialista na dopravní infrastrukturu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C0785" w14:textId="77777777" w:rsidR="00CD2D0A" w:rsidRDefault="00CD2D0A">
            <w:pPr>
              <w:pStyle w:val="Default"/>
              <w:jc w:val="both"/>
              <w:rPr>
                <w:rFonts w:eastAsia="Times New Roman"/>
                <w:sz w:val="22"/>
                <w:szCs w:val="22"/>
              </w:rPr>
            </w:pPr>
            <w:r>
              <w:rPr>
                <w:rFonts w:eastAsia="Times New Roman"/>
                <w:b/>
                <w:bCs/>
                <w:sz w:val="22"/>
                <w:szCs w:val="22"/>
              </w:rPr>
              <w:t xml:space="preserve">Ing. Vladimír Pátek </w:t>
            </w:r>
          </w:p>
          <w:p w14:paraId="1E494E70" w14:textId="77777777" w:rsidR="00CD2D0A" w:rsidRDefault="00CD2D0A">
            <w:pPr>
              <w:pStyle w:val="2nesltext"/>
              <w:keepNext/>
              <w:spacing w:before="0" w:after="0"/>
              <w:rPr>
                <w:rFonts w:eastAsia="Times New Roman" w:cs="Calibri"/>
                <w:highlight w:val="yellow"/>
              </w:rPr>
            </w:pPr>
            <w:r>
              <w:rPr>
                <w:rFonts w:eastAsia="Times New Roman" w:cs="Calibri"/>
              </w:rPr>
              <w:t xml:space="preserve">(METROPROJEKT Praha a.s.) </w:t>
            </w:r>
          </w:p>
        </w:tc>
      </w:tr>
      <w:tr w:rsidR="00CD2D0A" w14:paraId="721709EC"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502A" w14:textId="77777777" w:rsidR="00CD2D0A" w:rsidRDefault="00CD2D0A">
            <w:pPr>
              <w:pStyle w:val="2nesltext"/>
              <w:keepNext/>
              <w:spacing w:before="0" w:after="0"/>
              <w:ind w:left="313" w:hanging="313"/>
              <w:rPr>
                <w:rFonts w:eastAsia="Times New Roman" w:cs="Calibri"/>
              </w:rPr>
            </w:pPr>
            <w:r>
              <w:rPr>
                <w:rFonts w:eastAsia="Times New Roman" w:cs="Calibri"/>
              </w:rPr>
              <w:t>5.</w:t>
            </w:r>
            <w:r>
              <w:rPr>
                <w:rFonts w:eastAsia="Times New Roman" w:cs="Calibri"/>
              </w:rPr>
              <w:tab/>
              <w:t>specialista na technickou infrastrukturu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35EC2" w14:textId="77777777" w:rsidR="00CD2D0A" w:rsidRDefault="00CD2D0A">
            <w:pPr>
              <w:pStyle w:val="2nesltext"/>
              <w:keepNext/>
              <w:spacing w:before="0" w:after="0"/>
              <w:rPr>
                <w:rFonts w:eastAsia="Times New Roman" w:cs="Calibri"/>
                <w:b/>
                <w:bCs/>
              </w:rPr>
            </w:pPr>
            <w:r>
              <w:rPr>
                <w:rFonts w:eastAsia="Times New Roman" w:cs="Calibri"/>
                <w:b/>
                <w:bCs/>
              </w:rPr>
              <w:t>Ing. Vítězslav Vaněk</w:t>
            </w:r>
          </w:p>
        </w:tc>
      </w:tr>
      <w:tr w:rsidR="00CD2D0A" w14:paraId="0E5A543B"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48D94" w14:textId="77777777" w:rsidR="00CD2D0A" w:rsidRDefault="00CD2D0A">
            <w:pPr>
              <w:pStyle w:val="2nesltext"/>
              <w:keepNext/>
              <w:spacing w:before="0" w:after="0"/>
              <w:ind w:left="313" w:hanging="313"/>
              <w:rPr>
                <w:rFonts w:eastAsia="Times New Roman" w:cs="Calibri"/>
              </w:rPr>
            </w:pPr>
            <w:r>
              <w:rPr>
                <w:rFonts w:eastAsia="Times New Roman" w:cs="Calibri"/>
              </w:rPr>
              <w:t>6.</w:t>
            </w:r>
            <w:r>
              <w:rPr>
                <w:rFonts w:eastAsia="Times New Roman" w:cs="Calibri"/>
              </w:rPr>
              <w:tab/>
              <w:t>specialista na územní systém ekologické stability (ÚSES)</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67DD" w14:textId="77777777" w:rsidR="00CD2D0A" w:rsidRDefault="00CD2D0A">
            <w:pPr>
              <w:pStyle w:val="Default"/>
              <w:jc w:val="both"/>
              <w:rPr>
                <w:rFonts w:eastAsia="Times New Roman"/>
                <w:sz w:val="22"/>
                <w:szCs w:val="22"/>
              </w:rPr>
            </w:pPr>
            <w:r>
              <w:rPr>
                <w:rFonts w:eastAsia="Times New Roman"/>
                <w:b/>
                <w:bCs/>
                <w:sz w:val="22"/>
                <w:szCs w:val="22"/>
              </w:rPr>
              <w:t xml:space="preserve">RNDr. Jiří Kocián </w:t>
            </w:r>
          </w:p>
          <w:p w14:paraId="0A55884B" w14:textId="77777777" w:rsidR="00CD2D0A" w:rsidRDefault="00CD2D0A">
            <w:pPr>
              <w:pStyle w:val="2nesltext"/>
              <w:keepNext/>
              <w:spacing w:before="0" w:after="0"/>
              <w:rPr>
                <w:rFonts w:eastAsia="Times New Roman" w:cs="Calibri"/>
              </w:rPr>
            </w:pPr>
            <w:r>
              <w:rPr>
                <w:rFonts w:eastAsia="Times New Roman" w:cs="Calibri"/>
              </w:rPr>
              <w:t xml:space="preserve">(AGERIS s.r.o.) </w:t>
            </w:r>
          </w:p>
        </w:tc>
      </w:tr>
      <w:tr w:rsidR="00CD2D0A" w14:paraId="6FB6B297"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0AA4" w14:textId="77777777" w:rsidR="00CD2D0A" w:rsidRDefault="00CD2D0A">
            <w:pPr>
              <w:pStyle w:val="2nesltext"/>
              <w:keepNext/>
              <w:spacing w:before="0" w:after="0"/>
              <w:ind w:left="313" w:hanging="313"/>
              <w:rPr>
                <w:rFonts w:eastAsia="Times New Roman" w:cs="Calibri"/>
              </w:rPr>
            </w:pPr>
            <w:r>
              <w:rPr>
                <w:rFonts w:eastAsia="Times New Roman" w:cs="Calibri"/>
              </w:rPr>
              <w:t>7.</w:t>
            </w:r>
            <w:r>
              <w:rPr>
                <w:rFonts w:eastAsia="Times New Roman" w:cs="Calibri"/>
              </w:rPr>
              <w:tab/>
              <w:t>specialista na vyhodnocení vlivů na životní prostředí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AF9B0" w14:textId="77777777" w:rsidR="00CD2D0A" w:rsidRDefault="00CD2D0A">
            <w:pPr>
              <w:pStyle w:val="Default"/>
              <w:jc w:val="both"/>
              <w:rPr>
                <w:rFonts w:eastAsia="Times New Roman"/>
                <w:sz w:val="22"/>
                <w:szCs w:val="22"/>
              </w:rPr>
            </w:pPr>
            <w:r>
              <w:rPr>
                <w:rFonts w:eastAsia="Times New Roman"/>
                <w:b/>
                <w:bCs/>
                <w:sz w:val="22"/>
                <w:szCs w:val="22"/>
              </w:rPr>
              <w:t xml:space="preserve">Mgr. Pavla Dušková </w:t>
            </w:r>
          </w:p>
          <w:p w14:paraId="39D9B30C" w14:textId="77777777" w:rsidR="00CD2D0A" w:rsidRDefault="00CD2D0A">
            <w:pPr>
              <w:pStyle w:val="2nesltext"/>
              <w:keepNext/>
              <w:spacing w:before="0" w:after="0"/>
              <w:rPr>
                <w:rFonts w:eastAsia="Times New Roman" w:cs="Calibri"/>
              </w:rPr>
            </w:pPr>
            <w:r>
              <w:rPr>
                <w:rFonts w:eastAsia="Times New Roman" w:cs="Calibri"/>
              </w:rPr>
              <w:t xml:space="preserve">(EIA SERVIS s.r.o.) </w:t>
            </w:r>
          </w:p>
        </w:tc>
      </w:tr>
      <w:tr w:rsidR="00CD2D0A" w14:paraId="15D0A0B0"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45E3" w14:textId="77777777" w:rsidR="00CD2D0A" w:rsidRDefault="00CD2D0A">
            <w:pPr>
              <w:pStyle w:val="2nesltext"/>
              <w:keepNext/>
              <w:spacing w:before="0" w:after="0"/>
              <w:ind w:left="313" w:hanging="313"/>
              <w:rPr>
                <w:rFonts w:eastAsia="Times New Roman" w:cs="Calibri"/>
              </w:rPr>
            </w:pPr>
            <w:r>
              <w:rPr>
                <w:rFonts w:eastAsia="Times New Roman" w:cs="Calibri"/>
              </w:rPr>
              <w:t>7.</w:t>
            </w:r>
            <w:r>
              <w:rPr>
                <w:rFonts w:eastAsia="Times New Roman" w:cs="Calibri"/>
              </w:rPr>
              <w:tab/>
              <w:t>specialista na vyhodnocení vlivů na životní prostředí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F932" w14:textId="77777777" w:rsidR="00CD2D0A" w:rsidRDefault="00CD2D0A">
            <w:pPr>
              <w:pStyle w:val="Default"/>
              <w:jc w:val="both"/>
              <w:rPr>
                <w:rFonts w:eastAsia="Times New Roman"/>
                <w:sz w:val="22"/>
                <w:szCs w:val="22"/>
              </w:rPr>
            </w:pPr>
            <w:r>
              <w:rPr>
                <w:rFonts w:eastAsia="Times New Roman"/>
                <w:b/>
                <w:bCs/>
                <w:sz w:val="22"/>
                <w:szCs w:val="22"/>
              </w:rPr>
              <w:t xml:space="preserve">Mgr. Jakub Bucek </w:t>
            </w:r>
          </w:p>
          <w:p w14:paraId="4E93C3F0" w14:textId="77777777" w:rsidR="00CD2D0A" w:rsidRDefault="00CD2D0A">
            <w:pPr>
              <w:pStyle w:val="2nesltext"/>
              <w:keepNext/>
              <w:spacing w:before="0" w:after="0"/>
              <w:rPr>
                <w:rFonts w:eastAsia="Times New Roman" w:cs="Calibri"/>
                <w:highlight w:val="yellow"/>
                <w:lang w:eastAsia="cs-CZ"/>
              </w:rPr>
            </w:pPr>
            <w:r>
              <w:rPr>
                <w:rFonts w:eastAsia="Times New Roman" w:cs="Calibri"/>
              </w:rPr>
              <w:t xml:space="preserve">(Bucek s.r.o.) </w:t>
            </w:r>
          </w:p>
        </w:tc>
      </w:tr>
      <w:tr w:rsidR="00CD2D0A" w14:paraId="551447F1"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32E3" w14:textId="77777777" w:rsidR="00CD2D0A" w:rsidRDefault="00CD2D0A">
            <w:pPr>
              <w:pStyle w:val="2nesltext"/>
              <w:keepNext/>
              <w:spacing w:before="0" w:after="0"/>
              <w:ind w:left="313" w:hanging="313"/>
              <w:rPr>
                <w:rFonts w:eastAsia="Times New Roman" w:cs="Calibri"/>
              </w:rPr>
            </w:pPr>
            <w:r>
              <w:rPr>
                <w:rFonts w:eastAsia="Times New Roman" w:cs="Calibri"/>
              </w:rPr>
              <w:t>8.</w:t>
            </w:r>
            <w:r>
              <w:rPr>
                <w:rFonts w:eastAsia="Times New Roman" w:cs="Calibri"/>
              </w:rPr>
              <w:tab/>
              <w:t>specialista na posouzení vlivů na území NATURA 2000</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1C16" w14:textId="77777777" w:rsidR="00CD2D0A" w:rsidRDefault="00CD2D0A">
            <w:pPr>
              <w:pStyle w:val="Default"/>
              <w:jc w:val="both"/>
              <w:rPr>
                <w:rFonts w:eastAsia="Times New Roman"/>
                <w:sz w:val="22"/>
                <w:szCs w:val="22"/>
              </w:rPr>
            </w:pPr>
            <w:r>
              <w:rPr>
                <w:rFonts w:eastAsia="Times New Roman"/>
                <w:b/>
                <w:bCs/>
                <w:sz w:val="22"/>
                <w:szCs w:val="22"/>
              </w:rPr>
              <w:t xml:space="preserve">RNDr. Milan Macháček </w:t>
            </w:r>
          </w:p>
        </w:tc>
      </w:tr>
      <w:tr w:rsidR="00CD2D0A" w14:paraId="7508C3E2"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8BB20" w14:textId="77777777" w:rsidR="00CD2D0A" w:rsidRDefault="00CD2D0A">
            <w:pPr>
              <w:pStyle w:val="2nesltext"/>
              <w:keepNext/>
              <w:spacing w:before="0" w:after="0"/>
              <w:ind w:left="313" w:hanging="313"/>
              <w:rPr>
                <w:rFonts w:eastAsia="Times New Roman" w:cs="Calibri"/>
              </w:rPr>
            </w:pPr>
            <w:r>
              <w:rPr>
                <w:rFonts w:eastAsia="Times New Roman" w:cs="Calibri"/>
              </w:rPr>
              <w:t>9.</w:t>
            </w:r>
            <w:r>
              <w:rPr>
                <w:rFonts w:eastAsia="Times New Roman" w:cs="Calibri"/>
              </w:rPr>
              <w:tab/>
              <w:t>specialista na hodnocení vlivů na veřejné zdraví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748B" w14:textId="77777777" w:rsidR="00CD2D0A" w:rsidRDefault="00CD2D0A">
            <w:pPr>
              <w:pStyle w:val="Default"/>
              <w:jc w:val="both"/>
              <w:rPr>
                <w:rFonts w:eastAsia="Times New Roman"/>
                <w:sz w:val="22"/>
                <w:szCs w:val="22"/>
              </w:rPr>
            </w:pPr>
            <w:r>
              <w:rPr>
                <w:rFonts w:eastAsia="Times New Roman"/>
                <w:b/>
                <w:bCs/>
                <w:sz w:val="22"/>
                <w:szCs w:val="22"/>
              </w:rPr>
              <w:t xml:space="preserve">Mgr. Jan Karel </w:t>
            </w:r>
          </w:p>
          <w:p w14:paraId="1AB6E1FF" w14:textId="77777777" w:rsidR="00CD2D0A" w:rsidRDefault="00CD2D0A">
            <w:pPr>
              <w:pStyle w:val="2nesltext"/>
              <w:keepNext/>
              <w:spacing w:before="0" w:after="0"/>
              <w:rPr>
                <w:rFonts w:eastAsia="Times New Roman" w:cs="Calibri"/>
              </w:rPr>
            </w:pPr>
            <w:r>
              <w:rPr>
                <w:rFonts w:eastAsia="Times New Roman" w:cs="Calibri"/>
              </w:rPr>
              <w:t xml:space="preserve">(ATEM – Ateliér ekologických modelů, s.r.o.) </w:t>
            </w:r>
          </w:p>
        </w:tc>
      </w:tr>
      <w:tr w:rsidR="00CD2D0A" w14:paraId="1F9429B9" w14:textId="77777777">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FA38B" w14:textId="77777777" w:rsidR="00CD2D0A" w:rsidRDefault="00CD2D0A">
            <w:pPr>
              <w:pStyle w:val="2nesltext"/>
              <w:keepNext/>
              <w:spacing w:before="0" w:after="0"/>
              <w:ind w:left="313" w:hanging="313"/>
              <w:rPr>
                <w:rFonts w:eastAsia="Times New Roman" w:cs="Calibri"/>
              </w:rPr>
            </w:pPr>
            <w:r>
              <w:rPr>
                <w:rFonts w:eastAsia="Times New Roman" w:cs="Calibri"/>
              </w:rPr>
              <w:t>9.</w:t>
            </w:r>
            <w:r>
              <w:rPr>
                <w:rFonts w:eastAsia="Times New Roman" w:cs="Calibri"/>
              </w:rPr>
              <w:tab/>
              <w:t>specialista na hodnocení vlivů na veřejné zdraví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201CF" w14:textId="77777777" w:rsidR="00CD2D0A" w:rsidRDefault="00CD2D0A">
            <w:pPr>
              <w:pStyle w:val="Default"/>
              <w:jc w:val="both"/>
              <w:rPr>
                <w:rFonts w:eastAsia="Times New Roman"/>
                <w:sz w:val="22"/>
                <w:szCs w:val="22"/>
              </w:rPr>
            </w:pPr>
            <w:r>
              <w:rPr>
                <w:rFonts w:eastAsia="Times New Roman"/>
                <w:b/>
                <w:bCs/>
                <w:sz w:val="22"/>
                <w:szCs w:val="22"/>
              </w:rPr>
              <w:t xml:space="preserve">Ing. Libor Ládyš </w:t>
            </w:r>
          </w:p>
          <w:p w14:paraId="6D4C34D8" w14:textId="77777777" w:rsidR="00CD2D0A" w:rsidRDefault="00CD2D0A">
            <w:pPr>
              <w:pStyle w:val="2nesltext"/>
              <w:keepNext/>
              <w:spacing w:before="0" w:after="0"/>
              <w:rPr>
                <w:rFonts w:eastAsia="Times New Roman" w:cs="Calibri"/>
                <w:highlight w:val="yellow"/>
                <w:lang w:eastAsia="cs-CZ"/>
              </w:rPr>
            </w:pPr>
            <w:r>
              <w:rPr>
                <w:rFonts w:eastAsia="Times New Roman" w:cs="Calibri"/>
              </w:rPr>
              <w:t xml:space="preserve">(EKOLA group, spol. s r.o.) </w:t>
            </w:r>
          </w:p>
        </w:tc>
      </w:tr>
      <w:tr w:rsidR="00CD2D0A" w14:paraId="42126BA6" w14:textId="77777777">
        <w:trPr>
          <w:trHeight w:val="116"/>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5D60" w14:textId="77777777" w:rsidR="00CD2D0A" w:rsidRDefault="00CD2D0A">
            <w:pPr>
              <w:pStyle w:val="2nesltext"/>
              <w:keepNext/>
              <w:spacing w:before="0" w:after="0"/>
              <w:ind w:left="313" w:hanging="313"/>
              <w:rPr>
                <w:rFonts w:eastAsia="Times New Roman" w:cs="Calibri"/>
              </w:rPr>
            </w:pPr>
            <w:r>
              <w:rPr>
                <w:rFonts w:eastAsia="Times New Roman" w:cs="Calibri"/>
              </w:rPr>
              <w:t>10.</w:t>
            </w:r>
            <w:r>
              <w:rPr>
                <w:rFonts w:eastAsia="Times New Roman" w:cs="Calibri"/>
              </w:rPr>
              <w:tab/>
              <w:t>specialista na GIS</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E412" w14:textId="77777777" w:rsidR="00CD2D0A" w:rsidRDefault="00CD2D0A">
            <w:pPr>
              <w:pStyle w:val="Default"/>
              <w:jc w:val="both"/>
              <w:rPr>
                <w:rFonts w:eastAsia="Times New Roman"/>
                <w:sz w:val="22"/>
                <w:szCs w:val="22"/>
              </w:rPr>
            </w:pPr>
            <w:r>
              <w:rPr>
                <w:rFonts w:eastAsia="Times New Roman"/>
                <w:b/>
                <w:bCs/>
                <w:sz w:val="22"/>
                <w:szCs w:val="22"/>
              </w:rPr>
              <w:t xml:space="preserve">Ing. arch. Jan Špirit </w:t>
            </w:r>
          </w:p>
          <w:p w14:paraId="5E356938" w14:textId="77777777" w:rsidR="00CD2D0A" w:rsidRDefault="00CD2D0A">
            <w:pPr>
              <w:pStyle w:val="2nesltext"/>
              <w:keepNext/>
              <w:spacing w:before="0" w:after="0"/>
              <w:rPr>
                <w:rFonts w:eastAsia="Times New Roman" w:cs="Calibri"/>
              </w:rPr>
            </w:pPr>
            <w:r>
              <w:rPr>
                <w:rFonts w:eastAsia="Times New Roman" w:cs="Calibri"/>
              </w:rPr>
              <w:t xml:space="preserve">(knesl kynčl architekti s.r.o.) </w:t>
            </w:r>
          </w:p>
        </w:tc>
      </w:tr>
      <w:bookmarkEnd w:id="63"/>
    </w:tbl>
    <w:p w14:paraId="61A3DD6B" w14:textId="77777777" w:rsidR="00CD2D0A" w:rsidRPr="00CD2D0A" w:rsidRDefault="00CD2D0A" w:rsidP="00CD2D0A"/>
    <w:p w14:paraId="66724A6E" w14:textId="77777777" w:rsidR="00CD2D0A" w:rsidRDefault="00CD2D0A" w:rsidP="00CD2D0A">
      <w:pPr>
        <w:pStyle w:val="Zkladntext2"/>
        <w:tabs>
          <w:tab w:val="left" w:pos="4678"/>
        </w:tabs>
        <w:suppressAutoHyphens/>
        <w:spacing w:after="0" w:line="240" w:lineRule="auto"/>
        <w:jc w:val="right"/>
        <w:rPr>
          <w:b/>
          <w:sz w:val="22"/>
          <w:szCs w:val="22"/>
        </w:rPr>
      </w:pPr>
      <w:r>
        <w:rPr>
          <w:b/>
          <w:sz w:val="22"/>
          <w:szCs w:val="22"/>
        </w:rPr>
        <w:t xml:space="preserve">Příloha č. 1 </w:t>
      </w:r>
      <w:r w:rsidRPr="00903529">
        <w:rPr>
          <w:b/>
          <w:sz w:val="22"/>
          <w:szCs w:val="22"/>
        </w:rPr>
        <w:t>Smlouvy</w:t>
      </w:r>
    </w:p>
    <w:p w14:paraId="499E41C4" w14:textId="77777777" w:rsidR="00CD2D0A" w:rsidRPr="00903529" w:rsidRDefault="00CD2D0A" w:rsidP="00CD2D0A">
      <w:pPr>
        <w:pStyle w:val="Zkladntext2"/>
        <w:tabs>
          <w:tab w:val="left" w:pos="4678"/>
        </w:tabs>
        <w:suppressAutoHyphens/>
        <w:spacing w:after="0" w:line="240" w:lineRule="auto"/>
        <w:jc w:val="right"/>
        <w:rPr>
          <w:b/>
          <w:sz w:val="22"/>
          <w:szCs w:val="22"/>
        </w:rPr>
      </w:pPr>
    </w:p>
    <w:p w14:paraId="574DD3F1" w14:textId="77777777" w:rsidR="00CD2D0A" w:rsidRDefault="00CD2D0A" w:rsidP="00CD2D0A">
      <w:pPr>
        <w:pStyle w:val="Zkladntext2"/>
        <w:tabs>
          <w:tab w:val="left" w:pos="4678"/>
        </w:tabs>
        <w:suppressAutoHyphens/>
        <w:spacing w:after="0" w:line="240" w:lineRule="auto"/>
        <w:jc w:val="center"/>
        <w:rPr>
          <w:b/>
          <w:sz w:val="22"/>
          <w:szCs w:val="22"/>
        </w:rPr>
      </w:pPr>
      <w:r w:rsidRPr="00903529">
        <w:rPr>
          <w:b/>
          <w:sz w:val="22"/>
          <w:szCs w:val="22"/>
        </w:rPr>
        <w:t>Seznam Členů realizačního týmu</w:t>
      </w:r>
    </w:p>
    <w:p w14:paraId="5FC8B94A" w14:textId="77777777" w:rsidR="00CD2D0A" w:rsidRPr="00903529" w:rsidRDefault="00CD2D0A" w:rsidP="00CD2D0A">
      <w:pPr>
        <w:pStyle w:val="Zkladntext2"/>
        <w:tabs>
          <w:tab w:val="left" w:pos="4678"/>
        </w:tabs>
        <w:suppressAutoHyphens/>
        <w:spacing w:after="0" w:line="240" w:lineRule="auto"/>
        <w:jc w:val="center"/>
        <w:rPr>
          <w:b/>
          <w:sz w:val="22"/>
          <w:szCs w:val="22"/>
        </w:rPr>
      </w:pPr>
    </w:p>
    <w:p w14:paraId="32792593" w14:textId="77777777" w:rsidR="00CD2D0A" w:rsidRDefault="00CD2D0A" w:rsidP="00CD2D0A">
      <w:pPr>
        <w:pStyle w:val="Zkladntext2"/>
        <w:tabs>
          <w:tab w:val="left" w:pos="4678"/>
        </w:tabs>
        <w:suppressAutoHyphens/>
        <w:spacing w:after="0" w:line="240" w:lineRule="auto"/>
        <w:jc w:val="center"/>
      </w:pPr>
    </w:p>
    <w:p w14:paraId="6CA33C23" w14:textId="77777777" w:rsidR="00CD2D0A" w:rsidRDefault="00CD2D0A" w:rsidP="00CD2D0A">
      <w:pPr>
        <w:pStyle w:val="Zkladntext2"/>
        <w:tabs>
          <w:tab w:val="left" w:pos="4678"/>
        </w:tabs>
        <w:suppressAutoHyphens/>
        <w:spacing w:after="0" w:line="240" w:lineRule="auto"/>
        <w:jc w:val="both"/>
        <w:rPr>
          <w:i/>
          <w:sz w:val="22"/>
          <w:szCs w:val="22"/>
        </w:rPr>
      </w:pPr>
      <w:r w:rsidRPr="00CD2D0A">
        <w:br w:type="page"/>
      </w:r>
    </w:p>
    <w:p w14:paraId="4D46EC59" w14:textId="77777777" w:rsidR="00CD2D0A" w:rsidRPr="00D11B04" w:rsidRDefault="00CD2D0A" w:rsidP="00CD2D0A">
      <w:pPr>
        <w:pStyle w:val="Zkladntext2"/>
        <w:tabs>
          <w:tab w:val="left" w:pos="4678"/>
        </w:tabs>
        <w:suppressAutoHyphens/>
        <w:spacing w:line="240" w:lineRule="auto"/>
        <w:jc w:val="right"/>
        <w:rPr>
          <w:b/>
          <w:sz w:val="22"/>
          <w:szCs w:val="22"/>
        </w:rPr>
      </w:pPr>
      <w:r w:rsidRPr="00D11B04">
        <w:rPr>
          <w:b/>
          <w:sz w:val="22"/>
          <w:szCs w:val="22"/>
        </w:rPr>
        <w:lastRenderedPageBreak/>
        <w:t xml:space="preserve">Příloha č. </w:t>
      </w:r>
      <w:r>
        <w:rPr>
          <w:b/>
          <w:sz w:val="22"/>
          <w:szCs w:val="22"/>
        </w:rPr>
        <w:t>2</w:t>
      </w:r>
      <w:r w:rsidRPr="00D11B04">
        <w:rPr>
          <w:b/>
          <w:sz w:val="22"/>
          <w:szCs w:val="22"/>
        </w:rPr>
        <w:t xml:space="preserve"> Smlouvy</w:t>
      </w:r>
    </w:p>
    <w:p w14:paraId="34E5DFE2" w14:textId="77777777" w:rsidR="00CD2D0A" w:rsidRPr="00903529" w:rsidRDefault="00CD2D0A" w:rsidP="00CD2D0A">
      <w:pPr>
        <w:pStyle w:val="Zkladntext2"/>
        <w:tabs>
          <w:tab w:val="left" w:pos="4678"/>
        </w:tabs>
        <w:suppressAutoHyphens/>
        <w:spacing w:line="240" w:lineRule="auto"/>
        <w:jc w:val="center"/>
        <w:rPr>
          <w:b/>
          <w:sz w:val="22"/>
          <w:szCs w:val="22"/>
        </w:rPr>
      </w:pPr>
    </w:p>
    <w:p w14:paraId="71CABADD" w14:textId="77777777" w:rsidR="00CD2D0A" w:rsidRPr="00903529" w:rsidRDefault="00CD2D0A" w:rsidP="00CD2D0A">
      <w:pPr>
        <w:pStyle w:val="Zkladntext2"/>
        <w:tabs>
          <w:tab w:val="left" w:pos="4678"/>
        </w:tabs>
        <w:suppressAutoHyphens/>
        <w:spacing w:line="240" w:lineRule="auto"/>
        <w:jc w:val="center"/>
        <w:rPr>
          <w:b/>
          <w:sz w:val="22"/>
          <w:szCs w:val="22"/>
        </w:rPr>
      </w:pPr>
      <w:r w:rsidRPr="00903529">
        <w:rPr>
          <w:b/>
          <w:sz w:val="22"/>
          <w:szCs w:val="22"/>
        </w:rPr>
        <w:t xml:space="preserve">Seznam </w:t>
      </w:r>
      <w:r>
        <w:rPr>
          <w:b/>
          <w:sz w:val="22"/>
          <w:szCs w:val="22"/>
        </w:rPr>
        <w:t>Poddodavatelů</w:t>
      </w:r>
    </w:p>
    <w:p w14:paraId="096FA15B" w14:textId="77777777" w:rsidR="00CD2D0A" w:rsidRPr="00903529" w:rsidRDefault="00CD2D0A" w:rsidP="00CD2D0A">
      <w:pPr>
        <w:suppressAutoHyphens/>
        <w:spacing w:after="120"/>
        <w:rPr>
          <w:b/>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4E88B9F9" w14:textId="77777777">
        <w:trPr>
          <w:trHeight w:val="567"/>
        </w:trPr>
        <w:tc>
          <w:tcPr>
            <w:tcW w:w="9072" w:type="dxa"/>
            <w:gridSpan w:val="2"/>
            <w:shd w:val="clear" w:color="auto" w:fill="D9D9D9"/>
            <w:vAlign w:val="center"/>
          </w:tcPr>
          <w:p w14:paraId="1A8DD749" w14:textId="77777777" w:rsidR="00CD2D0A" w:rsidRPr="0055574C" w:rsidRDefault="00CD2D0A">
            <w:pPr>
              <w:keepNext/>
              <w:jc w:val="center"/>
              <w:rPr>
                <w:b/>
                <w:sz w:val="22"/>
                <w:szCs w:val="22"/>
              </w:rPr>
            </w:pPr>
            <w:r>
              <w:rPr>
                <w:b/>
                <w:sz w:val="22"/>
                <w:szCs w:val="22"/>
              </w:rPr>
              <w:t>PODDODAVATEL Č.</w:t>
            </w:r>
            <w:r w:rsidRPr="0055574C">
              <w:rPr>
                <w:b/>
                <w:sz w:val="22"/>
                <w:szCs w:val="22"/>
              </w:rPr>
              <w:t xml:space="preserve"> </w:t>
            </w:r>
            <w:r>
              <w:rPr>
                <w:b/>
                <w:caps/>
                <w:sz w:val="22"/>
                <w:szCs w:val="22"/>
                <w:lang w:bidi="en-US"/>
              </w:rPr>
              <w:t>1</w:t>
            </w:r>
          </w:p>
        </w:tc>
      </w:tr>
      <w:tr w:rsidR="00CD2D0A" w:rsidRPr="0055574C" w14:paraId="4E1E37E6" w14:textId="77777777">
        <w:trPr>
          <w:trHeight w:val="567"/>
        </w:trPr>
        <w:tc>
          <w:tcPr>
            <w:tcW w:w="3969" w:type="dxa"/>
            <w:shd w:val="clear" w:color="auto" w:fill="D9D9D9"/>
            <w:vAlign w:val="center"/>
          </w:tcPr>
          <w:p w14:paraId="6E5376F9"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13080F6B"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37443125" w14:textId="77777777" w:rsidR="00CD2D0A" w:rsidRPr="0055574C" w:rsidRDefault="00CD2D0A">
            <w:pPr>
              <w:keepNext/>
              <w:rPr>
                <w:b/>
                <w:sz w:val="22"/>
                <w:szCs w:val="22"/>
              </w:rPr>
            </w:pPr>
            <w:r w:rsidRPr="00FD0FD7">
              <w:rPr>
                <w:b/>
                <w:sz w:val="22"/>
                <w:szCs w:val="22"/>
                <w:lang w:eastAsia="en-US" w:bidi="en-US"/>
              </w:rPr>
              <w:t>PK OSSENDORF s.r.o.</w:t>
            </w:r>
          </w:p>
        </w:tc>
      </w:tr>
      <w:tr w:rsidR="00CD2D0A" w:rsidRPr="0055574C" w14:paraId="3CBFF637" w14:textId="77777777">
        <w:trPr>
          <w:trHeight w:val="567"/>
        </w:trPr>
        <w:tc>
          <w:tcPr>
            <w:tcW w:w="3969" w:type="dxa"/>
            <w:shd w:val="clear" w:color="auto" w:fill="D9D9D9"/>
            <w:vAlign w:val="center"/>
          </w:tcPr>
          <w:p w14:paraId="78535C20"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31023535" w14:textId="77777777" w:rsidR="00CD2D0A" w:rsidRPr="0055574C" w:rsidRDefault="00CD2D0A">
            <w:pPr>
              <w:keepNext/>
              <w:rPr>
                <w:sz w:val="22"/>
                <w:szCs w:val="22"/>
              </w:rPr>
            </w:pPr>
            <w:r w:rsidRPr="00FD0FD7">
              <w:rPr>
                <w:sz w:val="22"/>
                <w:szCs w:val="22"/>
                <w:lang w:eastAsia="en-US" w:bidi="en-US"/>
              </w:rPr>
              <w:t>25564901</w:t>
            </w:r>
          </w:p>
        </w:tc>
      </w:tr>
      <w:tr w:rsidR="00CD2D0A" w:rsidRPr="0055574C" w14:paraId="641CBCDC" w14:textId="77777777">
        <w:trPr>
          <w:trHeight w:val="567"/>
        </w:trPr>
        <w:tc>
          <w:tcPr>
            <w:tcW w:w="3969" w:type="dxa"/>
            <w:shd w:val="clear" w:color="auto" w:fill="D9D9D9"/>
            <w:vAlign w:val="center"/>
          </w:tcPr>
          <w:p w14:paraId="2B556C28"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0722FBA6" w14:textId="77777777" w:rsidR="00CD2D0A" w:rsidRPr="0055574C" w:rsidRDefault="00CD2D0A">
            <w:pPr>
              <w:keepNext/>
              <w:rPr>
                <w:sz w:val="22"/>
                <w:szCs w:val="22"/>
              </w:rPr>
            </w:pPr>
            <w:r w:rsidRPr="00FD0FD7">
              <w:rPr>
                <w:sz w:val="22"/>
                <w:szCs w:val="22"/>
                <w:lang w:eastAsia="en-US" w:bidi="en-US"/>
              </w:rPr>
              <w:t>Tomešova 503/1, Staré Brno, 602 00 Brno</w:t>
            </w:r>
          </w:p>
        </w:tc>
      </w:tr>
      <w:tr w:rsidR="00CD2D0A" w:rsidRPr="0055574C" w14:paraId="2934897D" w14:textId="77777777">
        <w:trPr>
          <w:trHeight w:val="1134"/>
        </w:trPr>
        <w:tc>
          <w:tcPr>
            <w:tcW w:w="3969" w:type="dxa"/>
            <w:shd w:val="clear" w:color="auto" w:fill="D9D9D9"/>
            <w:vAlign w:val="center"/>
          </w:tcPr>
          <w:p w14:paraId="3D862E8C"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5FB4768B" w14:textId="77777777" w:rsidR="00CD2D0A" w:rsidRPr="0055574C" w:rsidRDefault="00CD2D0A">
            <w:pPr>
              <w:keepNext/>
              <w:rPr>
                <w:sz w:val="22"/>
                <w:szCs w:val="22"/>
                <w:lang w:eastAsia="en-US" w:bidi="en-US"/>
              </w:rPr>
            </w:pPr>
            <w:r w:rsidRPr="00FD0FD7">
              <w:rPr>
                <w:sz w:val="22"/>
                <w:szCs w:val="22"/>
                <w:lang w:eastAsia="en-US" w:bidi="en-US"/>
              </w:rPr>
              <w:t>Dopravní infrastruktura a modelování dopravy</w:t>
            </w:r>
          </w:p>
        </w:tc>
      </w:tr>
      <w:tr w:rsidR="00CD2D0A" w:rsidRPr="0055574C" w14:paraId="67654193" w14:textId="77777777">
        <w:trPr>
          <w:trHeight w:val="1134"/>
        </w:trPr>
        <w:tc>
          <w:tcPr>
            <w:tcW w:w="3969" w:type="dxa"/>
            <w:shd w:val="clear" w:color="auto" w:fill="D9D9D9"/>
            <w:vAlign w:val="center"/>
          </w:tcPr>
          <w:p w14:paraId="5F8B55D4"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7F68828C" w14:textId="77777777" w:rsidR="00CD2D0A" w:rsidRPr="00D70006" w:rsidRDefault="00CD2D0A">
            <w:pPr>
              <w:keepNext/>
              <w:rPr>
                <w:i/>
                <w:sz w:val="22"/>
                <w:szCs w:val="22"/>
                <w:highlight w:val="cyan"/>
                <w:lang w:eastAsia="en-US" w:bidi="en-US"/>
              </w:rPr>
            </w:pPr>
            <w:r w:rsidRPr="00FD0FD7">
              <w:rPr>
                <w:sz w:val="22"/>
                <w:szCs w:val="22"/>
                <w:lang w:eastAsia="en-US" w:bidi="en-US"/>
              </w:rPr>
              <w:t>15 %</w:t>
            </w:r>
          </w:p>
        </w:tc>
      </w:tr>
    </w:tbl>
    <w:p w14:paraId="3291830A" w14:textId="77777777" w:rsidR="00CD2D0A" w:rsidRDefault="00CD2D0A" w:rsidP="00CD2D0A">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6C20EA8E" w14:textId="77777777">
        <w:trPr>
          <w:trHeight w:val="567"/>
        </w:trPr>
        <w:tc>
          <w:tcPr>
            <w:tcW w:w="9072" w:type="dxa"/>
            <w:gridSpan w:val="2"/>
            <w:shd w:val="clear" w:color="auto" w:fill="D9D9D9"/>
            <w:vAlign w:val="center"/>
          </w:tcPr>
          <w:p w14:paraId="135CD9EC" w14:textId="77777777" w:rsidR="00CD2D0A" w:rsidRPr="0055574C" w:rsidRDefault="00CD2D0A">
            <w:pPr>
              <w:keepNext/>
              <w:jc w:val="center"/>
              <w:rPr>
                <w:b/>
                <w:sz w:val="22"/>
                <w:szCs w:val="22"/>
              </w:rPr>
            </w:pPr>
            <w:r>
              <w:rPr>
                <w:b/>
                <w:sz w:val="22"/>
                <w:szCs w:val="22"/>
              </w:rPr>
              <w:t>PODDODAVATEL Č.</w:t>
            </w:r>
            <w:r w:rsidRPr="0055574C">
              <w:rPr>
                <w:b/>
                <w:sz w:val="22"/>
                <w:szCs w:val="22"/>
              </w:rPr>
              <w:t xml:space="preserve"> </w:t>
            </w:r>
            <w:r>
              <w:rPr>
                <w:b/>
                <w:sz w:val="22"/>
                <w:szCs w:val="22"/>
              </w:rPr>
              <w:t>2</w:t>
            </w:r>
          </w:p>
        </w:tc>
      </w:tr>
      <w:tr w:rsidR="00CD2D0A" w:rsidRPr="0055574C" w14:paraId="1600C630" w14:textId="77777777">
        <w:trPr>
          <w:trHeight w:val="567"/>
        </w:trPr>
        <w:tc>
          <w:tcPr>
            <w:tcW w:w="3969" w:type="dxa"/>
            <w:shd w:val="clear" w:color="auto" w:fill="D9D9D9"/>
            <w:vAlign w:val="center"/>
          </w:tcPr>
          <w:p w14:paraId="45D32FCA"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51DD28EE"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2C78166B" w14:textId="77777777" w:rsidR="00CD2D0A" w:rsidRPr="0055574C" w:rsidRDefault="00CD2D0A">
            <w:pPr>
              <w:keepNext/>
              <w:rPr>
                <w:b/>
                <w:sz w:val="22"/>
                <w:szCs w:val="22"/>
              </w:rPr>
            </w:pPr>
            <w:r w:rsidRPr="00FD0FD7">
              <w:rPr>
                <w:b/>
                <w:sz w:val="22"/>
                <w:szCs w:val="22"/>
                <w:lang w:eastAsia="en-US" w:bidi="en-US"/>
              </w:rPr>
              <w:t>METROPROJEKT Praha a.s.</w:t>
            </w:r>
          </w:p>
        </w:tc>
      </w:tr>
      <w:tr w:rsidR="00CD2D0A" w:rsidRPr="0055574C" w14:paraId="223AE761" w14:textId="77777777">
        <w:trPr>
          <w:trHeight w:val="567"/>
        </w:trPr>
        <w:tc>
          <w:tcPr>
            <w:tcW w:w="3969" w:type="dxa"/>
            <w:shd w:val="clear" w:color="auto" w:fill="D9D9D9"/>
            <w:vAlign w:val="center"/>
          </w:tcPr>
          <w:p w14:paraId="36BFE592"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7AD6EC79" w14:textId="77777777" w:rsidR="00CD2D0A" w:rsidRPr="0055574C" w:rsidRDefault="00CD2D0A">
            <w:pPr>
              <w:keepNext/>
              <w:rPr>
                <w:sz w:val="22"/>
                <w:szCs w:val="22"/>
              </w:rPr>
            </w:pPr>
            <w:r w:rsidRPr="00FD0FD7">
              <w:rPr>
                <w:sz w:val="22"/>
                <w:szCs w:val="22"/>
                <w:lang w:eastAsia="en-US" w:bidi="en-US"/>
              </w:rPr>
              <w:t>45271895</w:t>
            </w:r>
          </w:p>
        </w:tc>
      </w:tr>
      <w:tr w:rsidR="00CD2D0A" w:rsidRPr="0055574C" w14:paraId="78E5F71F" w14:textId="77777777">
        <w:trPr>
          <w:trHeight w:val="567"/>
        </w:trPr>
        <w:tc>
          <w:tcPr>
            <w:tcW w:w="3969" w:type="dxa"/>
            <w:shd w:val="clear" w:color="auto" w:fill="D9D9D9"/>
            <w:vAlign w:val="center"/>
          </w:tcPr>
          <w:p w14:paraId="48CB2CCF"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3582E05C" w14:textId="77777777" w:rsidR="00CD2D0A" w:rsidRPr="0055574C" w:rsidRDefault="00CD2D0A">
            <w:pPr>
              <w:keepNext/>
              <w:rPr>
                <w:sz w:val="22"/>
                <w:szCs w:val="22"/>
              </w:rPr>
            </w:pPr>
            <w:r w:rsidRPr="00FD0FD7">
              <w:rPr>
                <w:sz w:val="22"/>
                <w:szCs w:val="22"/>
                <w:lang w:eastAsia="en-US" w:bidi="en-US"/>
              </w:rPr>
              <w:t>Argentinská 1621/36, 170 00 Praha</w:t>
            </w:r>
            <w:r w:rsidR="005136C0">
              <w:rPr>
                <w:sz w:val="22"/>
                <w:szCs w:val="22"/>
                <w:lang w:eastAsia="en-US" w:bidi="en-US"/>
              </w:rPr>
              <w:t xml:space="preserve"> 7</w:t>
            </w:r>
          </w:p>
        </w:tc>
      </w:tr>
      <w:tr w:rsidR="00CD2D0A" w:rsidRPr="0055574C" w14:paraId="7F84A39E" w14:textId="77777777">
        <w:trPr>
          <w:trHeight w:val="1134"/>
        </w:trPr>
        <w:tc>
          <w:tcPr>
            <w:tcW w:w="3969" w:type="dxa"/>
            <w:shd w:val="clear" w:color="auto" w:fill="D9D9D9"/>
            <w:vAlign w:val="center"/>
          </w:tcPr>
          <w:p w14:paraId="294647F7"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08439132" w14:textId="77777777" w:rsidR="00CD2D0A" w:rsidRPr="00FD0FD7" w:rsidRDefault="00CD2D0A">
            <w:pPr>
              <w:keepNext/>
              <w:rPr>
                <w:sz w:val="22"/>
                <w:szCs w:val="22"/>
                <w:lang w:eastAsia="en-US" w:bidi="en-US"/>
              </w:rPr>
            </w:pPr>
            <w:r w:rsidRPr="00FD0FD7">
              <w:rPr>
                <w:sz w:val="22"/>
                <w:szCs w:val="22"/>
                <w:lang w:eastAsia="en-US" w:bidi="en-US"/>
              </w:rPr>
              <w:t>Dopravní infrastruktura – kolejový svršek a</w:t>
            </w:r>
          </w:p>
          <w:p w14:paraId="2325E310" w14:textId="77777777" w:rsidR="00CD2D0A" w:rsidRPr="0055574C" w:rsidRDefault="00CD2D0A">
            <w:pPr>
              <w:keepNext/>
              <w:rPr>
                <w:sz w:val="22"/>
                <w:szCs w:val="22"/>
                <w:lang w:eastAsia="en-US" w:bidi="en-US"/>
              </w:rPr>
            </w:pPr>
            <w:r w:rsidRPr="00FD0FD7">
              <w:rPr>
                <w:sz w:val="22"/>
                <w:szCs w:val="22"/>
                <w:lang w:eastAsia="en-US" w:bidi="en-US"/>
              </w:rPr>
              <w:t>spodek</w:t>
            </w:r>
          </w:p>
        </w:tc>
      </w:tr>
      <w:tr w:rsidR="00CD2D0A" w:rsidRPr="0055574C" w14:paraId="1C64B15D" w14:textId="77777777">
        <w:trPr>
          <w:trHeight w:val="1134"/>
        </w:trPr>
        <w:tc>
          <w:tcPr>
            <w:tcW w:w="3969" w:type="dxa"/>
            <w:shd w:val="clear" w:color="auto" w:fill="D9D9D9"/>
            <w:vAlign w:val="center"/>
          </w:tcPr>
          <w:p w14:paraId="1E85D731"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0F9D30C5" w14:textId="77777777" w:rsidR="00CD2D0A" w:rsidRPr="00D70006" w:rsidRDefault="00CD2D0A">
            <w:pPr>
              <w:keepNext/>
              <w:rPr>
                <w:i/>
                <w:sz w:val="22"/>
                <w:szCs w:val="22"/>
                <w:highlight w:val="cyan"/>
                <w:lang w:eastAsia="en-US" w:bidi="en-US"/>
              </w:rPr>
            </w:pPr>
            <w:r w:rsidRPr="00FD0FD7">
              <w:rPr>
                <w:sz w:val="22"/>
                <w:szCs w:val="22"/>
                <w:lang w:eastAsia="en-US" w:bidi="en-US"/>
              </w:rPr>
              <w:t>1</w:t>
            </w:r>
            <w:r>
              <w:rPr>
                <w:sz w:val="22"/>
                <w:szCs w:val="22"/>
                <w:lang w:eastAsia="en-US" w:bidi="en-US"/>
              </w:rPr>
              <w:t>0</w:t>
            </w:r>
            <w:r w:rsidRPr="00FD0FD7">
              <w:rPr>
                <w:sz w:val="22"/>
                <w:szCs w:val="22"/>
                <w:lang w:eastAsia="en-US" w:bidi="en-US"/>
              </w:rPr>
              <w:t xml:space="preserve"> %</w:t>
            </w:r>
          </w:p>
        </w:tc>
      </w:tr>
    </w:tbl>
    <w:p w14:paraId="5DF4EE50" w14:textId="77777777" w:rsidR="00CD2D0A" w:rsidRDefault="00CD2D0A" w:rsidP="00CD2D0A">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4E5CE752" w14:textId="77777777">
        <w:trPr>
          <w:trHeight w:val="567"/>
        </w:trPr>
        <w:tc>
          <w:tcPr>
            <w:tcW w:w="9072" w:type="dxa"/>
            <w:gridSpan w:val="2"/>
            <w:shd w:val="clear" w:color="auto" w:fill="D9D9D9"/>
            <w:vAlign w:val="center"/>
          </w:tcPr>
          <w:p w14:paraId="18674F60" w14:textId="77777777" w:rsidR="00CD2D0A" w:rsidRPr="0055574C" w:rsidRDefault="00CD2D0A">
            <w:pPr>
              <w:keepNext/>
              <w:jc w:val="center"/>
              <w:rPr>
                <w:b/>
                <w:sz w:val="22"/>
                <w:szCs w:val="22"/>
              </w:rPr>
            </w:pPr>
            <w:r>
              <w:rPr>
                <w:b/>
                <w:sz w:val="22"/>
                <w:szCs w:val="22"/>
              </w:rPr>
              <w:lastRenderedPageBreak/>
              <w:t>PODDODAVATEL Č.</w:t>
            </w:r>
            <w:r w:rsidRPr="0055574C">
              <w:rPr>
                <w:b/>
                <w:sz w:val="22"/>
                <w:szCs w:val="22"/>
              </w:rPr>
              <w:t xml:space="preserve"> </w:t>
            </w:r>
            <w:r>
              <w:rPr>
                <w:b/>
                <w:sz w:val="22"/>
                <w:szCs w:val="22"/>
              </w:rPr>
              <w:t>3</w:t>
            </w:r>
          </w:p>
        </w:tc>
      </w:tr>
      <w:tr w:rsidR="00CD2D0A" w:rsidRPr="0055574C" w14:paraId="12A86AC7" w14:textId="77777777">
        <w:trPr>
          <w:trHeight w:val="567"/>
        </w:trPr>
        <w:tc>
          <w:tcPr>
            <w:tcW w:w="3969" w:type="dxa"/>
            <w:shd w:val="clear" w:color="auto" w:fill="D9D9D9"/>
            <w:vAlign w:val="center"/>
          </w:tcPr>
          <w:p w14:paraId="5D231FA3"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27818ACE"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2FB6CB77" w14:textId="77777777" w:rsidR="00CD2D0A" w:rsidRPr="0055574C" w:rsidRDefault="00CD2D0A">
            <w:pPr>
              <w:keepNext/>
              <w:rPr>
                <w:b/>
                <w:sz w:val="22"/>
                <w:szCs w:val="22"/>
              </w:rPr>
            </w:pPr>
            <w:r w:rsidRPr="00FD0FD7">
              <w:rPr>
                <w:b/>
                <w:sz w:val="22"/>
                <w:szCs w:val="22"/>
                <w:lang w:eastAsia="en-US" w:bidi="en-US"/>
              </w:rPr>
              <w:t>Ing. Vítězslav Vaněk</w:t>
            </w:r>
          </w:p>
        </w:tc>
      </w:tr>
      <w:tr w:rsidR="00CD2D0A" w:rsidRPr="0055574C" w14:paraId="492DA908" w14:textId="77777777">
        <w:trPr>
          <w:trHeight w:val="567"/>
        </w:trPr>
        <w:tc>
          <w:tcPr>
            <w:tcW w:w="3969" w:type="dxa"/>
            <w:shd w:val="clear" w:color="auto" w:fill="D9D9D9"/>
            <w:vAlign w:val="center"/>
          </w:tcPr>
          <w:p w14:paraId="6214FFE6"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5AAA0FD1" w14:textId="77777777" w:rsidR="00CD2D0A" w:rsidRPr="0055574C" w:rsidRDefault="00CD2D0A">
            <w:pPr>
              <w:keepNext/>
              <w:rPr>
                <w:sz w:val="22"/>
                <w:szCs w:val="22"/>
              </w:rPr>
            </w:pPr>
            <w:r w:rsidRPr="00FD0FD7">
              <w:rPr>
                <w:sz w:val="22"/>
                <w:szCs w:val="22"/>
                <w:lang w:eastAsia="en-US" w:bidi="en-US"/>
              </w:rPr>
              <w:t>12175</w:t>
            </w:r>
            <w:r w:rsidR="005136C0">
              <w:rPr>
                <w:sz w:val="22"/>
                <w:szCs w:val="22"/>
                <w:lang w:eastAsia="en-US" w:bidi="en-US"/>
              </w:rPr>
              <w:t>7</w:t>
            </w:r>
            <w:r w:rsidRPr="00FD0FD7">
              <w:rPr>
                <w:sz w:val="22"/>
                <w:szCs w:val="22"/>
                <w:lang w:eastAsia="en-US" w:bidi="en-US"/>
              </w:rPr>
              <w:t>81</w:t>
            </w:r>
          </w:p>
        </w:tc>
      </w:tr>
      <w:tr w:rsidR="00CD2D0A" w:rsidRPr="0055574C" w14:paraId="377D615C" w14:textId="77777777">
        <w:trPr>
          <w:trHeight w:val="567"/>
        </w:trPr>
        <w:tc>
          <w:tcPr>
            <w:tcW w:w="3969" w:type="dxa"/>
            <w:shd w:val="clear" w:color="auto" w:fill="D9D9D9"/>
            <w:vAlign w:val="center"/>
          </w:tcPr>
          <w:p w14:paraId="77BA6527"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44C793C9" w14:textId="77777777" w:rsidR="00CD2D0A" w:rsidRPr="0055574C" w:rsidRDefault="00CD2D0A">
            <w:pPr>
              <w:keepNext/>
              <w:rPr>
                <w:sz w:val="22"/>
                <w:szCs w:val="22"/>
              </w:rPr>
            </w:pPr>
            <w:r w:rsidRPr="00FD0FD7">
              <w:rPr>
                <w:sz w:val="22"/>
                <w:szCs w:val="22"/>
                <w:lang w:eastAsia="en-US" w:bidi="en-US"/>
              </w:rPr>
              <w:t>U sokolovny 43, 635 00 Brno</w:t>
            </w:r>
          </w:p>
        </w:tc>
      </w:tr>
      <w:tr w:rsidR="00CD2D0A" w:rsidRPr="0055574C" w14:paraId="6D51E8AF" w14:textId="77777777">
        <w:trPr>
          <w:trHeight w:val="1134"/>
        </w:trPr>
        <w:tc>
          <w:tcPr>
            <w:tcW w:w="3969" w:type="dxa"/>
            <w:shd w:val="clear" w:color="auto" w:fill="D9D9D9"/>
            <w:vAlign w:val="center"/>
          </w:tcPr>
          <w:p w14:paraId="600CCA01"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65AE826B" w14:textId="77777777" w:rsidR="00CD2D0A" w:rsidRPr="00FD0FD7" w:rsidRDefault="00CD2D0A">
            <w:pPr>
              <w:keepNext/>
              <w:rPr>
                <w:sz w:val="22"/>
                <w:szCs w:val="22"/>
                <w:lang w:eastAsia="en-US" w:bidi="en-US"/>
              </w:rPr>
            </w:pPr>
            <w:r w:rsidRPr="00FD0FD7">
              <w:rPr>
                <w:sz w:val="22"/>
                <w:szCs w:val="22"/>
                <w:lang w:eastAsia="en-US" w:bidi="en-US"/>
              </w:rPr>
              <w:t>Technická infrastruktura</w:t>
            </w:r>
          </w:p>
          <w:p w14:paraId="72CE3EF3" w14:textId="77777777" w:rsidR="00CD2D0A" w:rsidRPr="0055574C" w:rsidRDefault="00CD2D0A">
            <w:pPr>
              <w:keepNext/>
              <w:rPr>
                <w:sz w:val="22"/>
                <w:szCs w:val="22"/>
                <w:lang w:eastAsia="en-US" w:bidi="en-US"/>
              </w:rPr>
            </w:pPr>
            <w:r w:rsidRPr="00FD0FD7">
              <w:rPr>
                <w:sz w:val="22"/>
                <w:szCs w:val="22"/>
                <w:lang w:eastAsia="en-US" w:bidi="en-US"/>
              </w:rPr>
              <w:t>– vodní hospodářství, energetika</w:t>
            </w:r>
          </w:p>
        </w:tc>
      </w:tr>
      <w:tr w:rsidR="00CD2D0A" w:rsidRPr="0055574C" w14:paraId="0D50BAC1" w14:textId="77777777">
        <w:trPr>
          <w:trHeight w:val="1134"/>
        </w:trPr>
        <w:tc>
          <w:tcPr>
            <w:tcW w:w="3969" w:type="dxa"/>
            <w:shd w:val="clear" w:color="auto" w:fill="D9D9D9"/>
            <w:vAlign w:val="center"/>
          </w:tcPr>
          <w:p w14:paraId="7A587DE1"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2FE207C4" w14:textId="77777777" w:rsidR="00CD2D0A" w:rsidRPr="00D70006" w:rsidRDefault="00CD2D0A">
            <w:pPr>
              <w:keepNext/>
              <w:rPr>
                <w:i/>
                <w:sz w:val="22"/>
                <w:szCs w:val="22"/>
                <w:highlight w:val="cyan"/>
                <w:lang w:eastAsia="en-US" w:bidi="en-US"/>
              </w:rPr>
            </w:pPr>
            <w:r w:rsidRPr="00FD0FD7">
              <w:rPr>
                <w:sz w:val="22"/>
                <w:szCs w:val="22"/>
                <w:lang w:eastAsia="en-US" w:bidi="en-US"/>
              </w:rPr>
              <w:t>1 %</w:t>
            </w:r>
          </w:p>
        </w:tc>
      </w:tr>
    </w:tbl>
    <w:p w14:paraId="6D193BB4" w14:textId="77777777" w:rsidR="00CD2D0A" w:rsidRDefault="00CD2D0A" w:rsidP="00CD2D0A">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3203CEC0" w14:textId="77777777">
        <w:trPr>
          <w:trHeight w:val="567"/>
        </w:trPr>
        <w:tc>
          <w:tcPr>
            <w:tcW w:w="9072" w:type="dxa"/>
            <w:gridSpan w:val="2"/>
            <w:shd w:val="clear" w:color="auto" w:fill="D9D9D9"/>
            <w:vAlign w:val="center"/>
          </w:tcPr>
          <w:p w14:paraId="7C144E11" w14:textId="77777777" w:rsidR="00CD2D0A" w:rsidRPr="0055574C" w:rsidRDefault="00CD2D0A">
            <w:pPr>
              <w:keepNext/>
              <w:jc w:val="center"/>
              <w:rPr>
                <w:b/>
                <w:sz w:val="22"/>
                <w:szCs w:val="22"/>
              </w:rPr>
            </w:pPr>
            <w:r>
              <w:rPr>
                <w:b/>
                <w:sz w:val="22"/>
                <w:szCs w:val="22"/>
              </w:rPr>
              <w:t>PODDODAVATEL Č.</w:t>
            </w:r>
            <w:r w:rsidRPr="0055574C">
              <w:rPr>
                <w:b/>
                <w:sz w:val="22"/>
                <w:szCs w:val="22"/>
              </w:rPr>
              <w:t xml:space="preserve"> </w:t>
            </w:r>
            <w:r>
              <w:rPr>
                <w:b/>
                <w:sz w:val="22"/>
                <w:szCs w:val="22"/>
              </w:rPr>
              <w:t>4</w:t>
            </w:r>
          </w:p>
        </w:tc>
      </w:tr>
      <w:tr w:rsidR="00CD2D0A" w:rsidRPr="0055574C" w14:paraId="54E50C6A" w14:textId="77777777">
        <w:trPr>
          <w:trHeight w:val="567"/>
        </w:trPr>
        <w:tc>
          <w:tcPr>
            <w:tcW w:w="3969" w:type="dxa"/>
            <w:shd w:val="clear" w:color="auto" w:fill="D9D9D9"/>
            <w:vAlign w:val="center"/>
          </w:tcPr>
          <w:p w14:paraId="571F56DE"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6854688C"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093BC444" w14:textId="77777777" w:rsidR="00CD2D0A" w:rsidRPr="0055574C" w:rsidRDefault="00CD2D0A">
            <w:pPr>
              <w:keepNext/>
              <w:rPr>
                <w:b/>
                <w:sz w:val="22"/>
                <w:szCs w:val="22"/>
              </w:rPr>
            </w:pPr>
            <w:r w:rsidRPr="00FD0FD7">
              <w:rPr>
                <w:b/>
                <w:sz w:val="22"/>
                <w:szCs w:val="22"/>
                <w:lang w:eastAsia="en-US" w:bidi="en-US"/>
              </w:rPr>
              <w:t>AGERIS s.r.o.</w:t>
            </w:r>
          </w:p>
        </w:tc>
      </w:tr>
      <w:tr w:rsidR="00CD2D0A" w:rsidRPr="0055574C" w14:paraId="09A774AB" w14:textId="77777777">
        <w:trPr>
          <w:trHeight w:val="567"/>
        </w:trPr>
        <w:tc>
          <w:tcPr>
            <w:tcW w:w="3969" w:type="dxa"/>
            <w:shd w:val="clear" w:color="auto" w:fill="D9D9D9"/>
            <w:vAlign w:val="center"/>
          </w:tcPr>
          <w:p w14:paraId="721A22AF"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6FB18E28" w14:textId="77777777" w:rsidR="00CD2D0A" w:rsidRPr="0055574C" w:rsidRDefault="00CD2D0A">
            <w:pPr>
              <w:keepNext/>
              <w:rPr>
                <w:sz w:val="22"/>
                <w:szCs w:val="22"/>
              </w:rPr>
            </w:pPr>
            <w:r w:rsidRPr="00FD0FD7">
              <w:rPr>
                <w:sz w:val="22"/>
                <w:szCs w:val="22"/>
                <w:lang w:eastAsia="en-US" w:bidi="en-US"/>
              </w:rPr>
              <w:t>25576992</w:t>
            </w:r>
          </w:p>
        </w:tc>
      </w:tr>
      <w:tr w:rsidR="00CD2D0A" w:rsidRPr="0055574C" w14:paraId="444A5687" w14:textId="77777777">
        <w:trPr>
          <w:trHeight w:val="567"/>
        </w:trPr>
        <w:tc>
          <w:tcPr>
            <w:tcW w:w="3969" w:type="dxa"/>
            <w:shd w:val="clear" w:color="auto" w:fill="D9D9D9"/>
            <w:vAlign w:val="center"/>
          </w:tcPr>
          <w:p w14:paraId="78337964"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69C4F726" w14:textId="77777777" w:rsidR="00CD2D0A" w:rsidRPr="0055574C" w:rsidRDefault="00CD2D0A">
            <w:pPr>
              <w:keepNext/>
              <w:rPr>
                <w:sz w:val="22"/>
                <w:szCs w:val="22"/>
              </w:rPr>
            </w:pPr>
            <w:r w:rsidRPr="00FD0FD7">
              <w:rPr>
                <w:sz w:val="22"/>
                <w:szCs w:val="22"/>
                <w:lang w:eastAsia="en-US" w:bidi="en-US"/>
              </w:rPr>
              <w:t>Jeřábkova 1848/5, Černá Pole, 602 00 Brno</w:t>
            </w:r>
          </w:p>
        </w:tc>
      </w:tr>
      <w:tr w:rsidR="00CD2D0A" w:rsidRPr="0055574C" w14:paraId="6402EFE2" w14:textId="77777777">
        <w:trPr>
          <w:trHeight w:val="1134"/>
        </w:trPr>
        <w:tc>
          <w:tcPr>
            <w:tcW w:w="3969" w:type="dxa"/>
            <w:shd w:val="clear" w:color="auto" w:fill="D9D9D9"/>
            <w:vAlign w:val="center"/>
          </w:tcPr>
          <w:p w14:paraId="72E65E32"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0AB88640" w14:textId="77777777" w:rsidR="00CD2D0A" w:rsidRPr="0055574C" w:rsidRDefault="00CD2D0A">
            <w:pPr>
              <w:keepNext/>
              <w:rPr>
                <w:sz w:val="22"/>
                <w:szCs w:val="22"/>
                <w:lang w:eastAsia="en-US" w:bidi="en-US"/>
              </w:rPr>
            </w:pPr>
            <w:r w:rsidRPr="00FD0FD7">
              <w:rPr>
                <w:sz w:val="22"/>
                <w:szCs w:val="22"/>
                <w:lang w:eastAsia="en-US" w:bidi="en-US"/>
              </w:rPr>
              <w:t>Územní systém ekologické stability (ÚSES)</w:t>
            </w:r>
          </w:p>
        </w:tc>
      </w:tr>
      <w:tr w:rsidR="00CD2D0A" w:rsidRPr="0055574C" w14:paraId="50AE6F4E" w14:textId="77777777">
        <w:trPr>
          <w:trHeight w:val="1134"/>
        </w:trPr>
        <w:tc>
          <w:tcPr>
            <w:tcW w:w="3969" w:type="dxa"/>
            <w:shd w:val="clear" w:color="auto" w:fill="D9D9D9"/>
            <w:vAlign w:val="center"/>
          </w:tcPr>
          <w:p w14:paraId="5FB99880"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6E1C59D0" w14:textId="77777777" w:rsidR="00CD2D0A" w:rsidRPr="00D70006" w:rsidRDefault="00CD2D0A">
            <w:pPr>
              <w:keepNext/>
              <w:rPr>
                <w:i/>
                <w:sz w:val="22"/>
                <w:szCs w:val="22"/>
                <w:highlight w:val="cyan"/>
                <w:lang w:eastAsia="en-US" w:bidi="en-US"/>
              </w:rPr>
            </w:pPr>
            <w:r w:rsidRPr="00FD0FD7">
              <w:rPr>
                <w:sz w:val="22"/>
                <w:szCs w:val="22"/>
                <w:lang w:eastAsia="en-US" w:bidi="en-US"/>
              </w:rPr>
              <w:t>1 %</w:t>
            </w:r>
          </w:p>
        </w:tc>
      </w:tr>
    </w:tbl>
    <w:p w14:paraId="4EF0EF28" w14:textId="77777777" w:rsidR="00CD2D0A" w:rsidRDefault="00CD2D0A" w:rsidP="00CD2D0A">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6BD2B3F6" w14:textId="77777777">
        <w:trPr>
          <w:trHeight w:val="567"/>
        </w:trPr>
        <w:tc>
          <w:tcPr>
            <w:tcW w:w="9072" w:type="dxa"/>
            <w:gridSpan w:val="2"/>
            <w:shd w:val="clear" w:color="auto" w:fill="D9D9D9"/>
            <w:vAlign w:val="center"/>
          </w:tcPr>
          <w:p w14:paraId="0C13B9FC" w14:textId="77777777" w:rsidR="00CD2D0A" w:rsidRPr="0055574C" w:rsidRDefault="00CD2D0A">
            <w:pPr>
              <w:keepNext/>
              <w:jc w:val="center"/>
              <w:rPr>
                <w:b/>
                <w:sz w:val="22"/>
                <w:szCs w:val="22"/>
              </w:rPr>
            </w:pPr>
            <w:r>
              <w:rPr>
                <w:b/>
                <w:sz w:val="22"/>
                <w:szCs w:val="22"/>
              </w:rPr>
              <w:lastRenderedPageBreak/>
              <w:t>PODDODAVATEL Č.</w:t>
            </w:r>
            <w:r w:rsidRPr="0055574C">
              <w:rPr>
                <w:b/>
                <w:sz w:val="22"/>
                <w:szCs w:val="22"/>
              </w:rPr>
              <w:t xml:space="preserve"> </w:t>
            </w:r>
            <w:r>
              <w:rPr>
                <w:b/>
                <w:sz w:val="22"/>
                <w:szCs w:val="22"/>
              </w:rPr>
              <w:t>5</w:t>
            </w:r>
          </w:p>
        </w:tc>
      </w:tr>
      <w:tr w:rsidR="00CD2D0A" w:rsidRPr="0055574C" w14:paraId="3CE256B6" w14:textId="77777777">
        <w:trPr>
          <w:trHeight w:val="567"/>
        </w:trPr>
        <w:tc>
          <w:tcPr>
            <w:tcW w:w="3969" w:type="dxa"/>
            <w:shd w:val="clear" w:color="auto" w:fill="D9D9D9"/>
            <w:vAlign w:val="center"/>
          </w:tcPr>
          <w:p w14:paraId="0D4EE625"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26DFE3FF"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763A7D35" w14:textId="77777777" w:rsidR="00CD2D0A" w:rsidRPr="0055574C" w:rsidRDefault="00CD2D0A">
            <w:pPr>
              <w:keepNext/>
              <w:rPr>
                <w:b/>
                <w:sz w:val="22"/>
                <w:szCs w:val="22"/>
              </w:rPr>
            </w:pPr>
            <w:r w:rsidRPr="00FD0FD7">
              <w:rPr>
                <w:b/>
                <w:sz w:val="22"/>
                <w:szCs w:val="22"/>
                <w:lang w:eastAsia="en-US" w:bidi="en-US"/>
              </w:rPr>
              <w:t>EIA SERVIS s.r.o.</w:t>
            </w:r>
          </w:p>
        </w:tc>
      </w:tr>
      <w:tr w:rsidR="00CD2D0A" w:rsidRPr="0055574C" w14:paraId="311227A4" w14:textId="77777777">
        <w:trPr>
          <w:trHeight w:val="567"/>
        </w:trPr>
        <w:tc>
          <w:tcPr>
            <w:tcW w:w="3969" w:type="dxa"/>
            <w:shd w:val="clear" w:color="auto" w:fill="D9D9D9"/>
            <w:vAlign w:val="center"/>
          </w:tcPr>
          <w:p w14:paraId="522552B7"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7CE32512" w14:textId="77777777" w:rsidR="00CD2D0A" w:rsidRPr="0055574C" w:rsidRDefault="00CD2D0A">
            <w:pPr>
              <w:keepNext/>
              <w:rPr>
                <w:sz w:val="22"/>
                <w:szCs w:val="22"/>
              </w:rPr>
            </w:pPr>
            <w:r w:rsidRPr="00FD0FD7">
              <w:rPr>
                <w:sz w:val="22"/>
                <w:szCs w:val="22"/>
                <w:lang w:eastAsia="en-US" w:bidi="en-US"/>
              </w:rPr>
              <w:t>62526791</w:t>
            </w:r>
          </w:p>
        </w:tc>
      </w:tr>
      <w:tr w:rsidR="00CD2D0A" w:rsidRPr="0055574C" w14:paraId="6ED512BE" w14:textId="77777777">
        <w:trPr>
          <w:trHeight w:val="567"/>
        </w:trPr>
        <w:tc>
          <w:tcPr>
            <w:tcW w:w="3969" w:type="dxa"/>
            <w:shd w:val="clear" w:color="auto" w:fill="D9D9D9"/>
            <w:vAlign w:val="center"/>
          </w:tcPr>
          <w:p w14:paraId="20877B0C"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0888453E" w14:textId="77777777" w:rsidR="00CD2D0A" w:rsidRPr="0055574C" w:rsidRDefault="00CD2D0A">
            <w:pPr>
              <w:keepNext/>
              <w:rPr>
                <w:sz w:val="22"/>
                <w:szCs w:val="22"/>
              </w:rPr>
            </w:pPr>
            <w:r w:rsidRPr="00FD0FD7">
              <w:rPr>
                <w:sz w:val="22"/>
                <w:szCs w:val="22"/>
                <w:lang w:eastAsia="en-US" w:bidi="en-US"/>
              </w:rPr>
              <w:t>U Malše 1805/20, 370 01 České Budějovice</w:t>
            </w:r>
          </w:p>
        </w:tc>
      </w:tr>
      <w:tr w:rsidR="00CD2D0A" w:rsidRPr="0055574C" w14:paraId="75F630CF" w14:textId="77777777">
        <w:trPr>
          <w:trHeight w:val="1134"/>
        </w:trPr>
        <w:tc>
          <w:tcPr>
            <w:tcW w:w="3969" w:type="dxa"/>
            <w:shd w:val="clear" w:color="auto" w:fill="D9D9D9"/>
            <w:vAlign w:val="center"/>
          </w:tcPr>
          <w:p w14:paraId="7F3CFE34"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61F10268" w14:textId="77777777" w:rsidR="00CD2D0A" w:rsidRPr="0055574C" w:rsidRDefault="00CD2D0A">
            <w:pPr>
              <w:keepNext/>
              <w:rPr>
                <w:sz w:val="22"/>
                <w:szCs w:val="22"/>
                <w:lang w:eastAsia="en-US" w:bidi="en-US"/>
              </w:rPr>
            </w:pPr>
            <w:r w:rsidRPr="00FD0FD7">
              <w:rPr>
                <w:sz w:val="22"/>
                <w:szCs w:val="22"/>
                <w:lang w:eastAsia="en-US" w:bidi="en-US"/>
              </w:rPr>
              <w:t>Vyhodnocení vlivů životního prostředí</w:t>
            </w:r>
          </w:p>
        </w:tc>
      </w:tr>
      <w:tr w:rsidR="00CD2D0A" w:rsidRPr="0055574C" w14:paraId="733116E9" w14:textId="77777777">
        <w:trPr>
          <w:trHeight w:val="1134"/>
        </w:trPr>
        <w:tc>
          <w:tcPr>
            <w:tcW w:w="3969" w:type="dxa"/>
            <w:shd w:val="clear" w:color="auto" w:fill="D9D9D9"/>
            <w:vAlign w:val="center"/>
          </w:tcPr>
          <w:p w14:paraId="00BB7E06"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33DE535E" w14:textId="77777777" w:rsidR="00CD2D0A" w:rsidRPr="00D70006" w:rsidRDefault="00CD2D0A">
            <w:pPr>
              <w:keepNext/>
              <w:rPr>
                <w:i/>
                <w:sz w:val="22"/>
                <w:szCs w:val="22"/>
                <w:highlight w:val="cyan"/>
                <w:lang w:eastAsia="en-US" w:bidi="en-US"/>
              </w:rPr>
            </w:pPr>
            <w:r w:rsidRPr="00FD0FD7">
              <w:rPr>
                <w:sz w:val="22"/>
                <w:szCs w:val="22"/>
                <w:lang w:eastAsia="en-US" w:bidi="en-US"/>
              </w:rPr>
              <w:t>1</w:t>
            </w:r>
            <w:r>
              <w:rPr>
                <w:sz w:val="22"/>
                <w:szCs w:val="22"/>
                <w:lang w:eastAsia="en-US" w:bidi="en-US"/>
              </w:rPr>
              <w:t>0</w:t>
            </w:r>
            <w:r w:rsidRPr="00FD0FD7">
              <w:rPr>
                <w:sz w:val="22"/>
                <w:szCs w:val="22"/>
                <w:lang w:eastAsia="en-US" w:bidi="en-US"/>
              </w:rPr>
              <w:t xml:space="preserve"> %</w:t>
            </w:r>
          </w:p>
        </w:tc>
      </w:tr>
    </w:tbl>
    <w:p w14:paraId="3D48E537" w14:textId="77777777" w:rsidR="00CD2D0A" w:rsidRDefault="00CD2D0A" w:rsidP="00CD2D0A">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5A8FD45C" w14:textId="77777777">
        <w:trPr>
          <w:trHeight w:val="567"/>
        </w:trPr>
        <w:tc>
          <w:tcPr>
            <w:tcW w:w="9072" w:type="dxa"/>
            <w:gridSpan w:val="2"/>
            <w:shd w:val="clear" w:color="auto" w:fill="D9D9D9"/>
            <w:vAlign w:val="center"/>
          </w:tcPr>
          <w:p w14:paraId="308E34E4" w14:textId="77777777" w:rsidR="00CD2D0A" w:rsidRPr="0055574C" w:rsidRDefault="00CD2D0A">
            <w:pPr>
              <w:keepNext/>
              <w:jc w:val="center"/>
              <w:rPr>
                <w:b/>
                <w:sz w:val="22"/>
                <w:szCs w:val="22"/>
              </w:rPr>
            </w:pPr>
            <w:r>
              <w:rPr>
                <w:b/>
                <w:sz w:val="22"/>
                <w:szCs w:val="22"/>
              </w:rPr>
              <w:t>PODDODAVATEL Č.</w:t>
            </w:r>
            <w:r w:rsidRPr="0055574C">
              <w:rPr>
                <w:b/>
                <w:sz w:val="22"/>
                <w:szCs w:val="22"/>
              </w:rPr>
              <w:t xml:space="preserve"> </w:t>
            </w:r>
            <w:r>
              <w:rPr>
                <w:b/>
                <w:sz w:val="22"/>
                <w:szCs w:val="22"/>
              </w:rPr>
              <w:t>6</w:t>
            </w:r>
          </w:p>
        </w:tc>
      </w:tr>
      <w:tr w:rsidR="00CD2D0A" w:rsidRPr="0055574C" w14:paraId="650A124E" w14:textId="77777777">
        <w:trPr>
          <w:trHeight w:val="567"/>
        </w:trPr>
        <w:tc>
          <w:tcPr>
            <w:tcW w:w="3969" w:type="dxa"/>
            <w:shd w:val="clear" w:color="auto" w:fill="D9D9D9"/>
            <w:vAlign w:val="center"/>
          </w:tcPr>
          <w:p w14:paraId="5AD2BCD7"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61A361C4"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53EA77FD" w14:textId="77777777" w:rsidR="00CD2D0A" w:rsidRPr="0055574C" w:rsidRDefault="00CD2D0A">
            <w:pPr>
              <w:keepNext/>
              <w:rPr>
                <w:b/>
                <w:sz w:val="22"/>
                <w:szCs w:val="22"/>
              </w:rPr>
            </w:pPr>
            <w:r w:rsidRPr="00FD0FD7">
              <w:rPr>
                <w:b/>
                <w:sz w:val="22"/>
                <w:szCs w:val="22"/>
                <w:lang w:eastAsia="en-US" w:bidi="en-US"/>
              </w:rPr>
              <w:t>Bucek s.r.o.</w:t>
            </w:r>
          </w:p>
        </w:tc>
      </w:tr>
      <w:tr w:rsidR="00CD2D0A" w:rsidRPr="0055574C" w14:paraId="7372FA45" w14:textId="77777777">
        <w:trPr>
          <w:trHeight w:val="567"/>
        </w:trPr>
        <w:tc>
          <w:tcPr>
            <w:tcW w:w="3969" w:type="dxa"/>
            <w:shd w:val="clear" w:color="auto" w:fill="D9D9D9"/>
            <w:vAlign w:val="center"/>
          </w:tcPr>
          <w:p w14:paraId="4E6D1BAB"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4ACB4716" w14:textId="77777777" w:rsidR="00CD2D0A" w:rsidRPr="0055574C" w:rsidRDefault="00CD2D0A">
            <w:pPr>
              <w:keepNext/>
              <w:rPr>
                <w:sz w:val="22"/>
                <w:szCs w:val="22"/>
              </w:rPr>
            </w:pPr>
            <w:r w:rsidRPr="00FD0FD7">
              <w:rPr>
                <w:sz w:val="22"/>
                <w:szCs w:val="22"/>
                <w:lang w:eastAsia="en-US" w:bidi="en-US"/>
              </w:rPr>
              <w:t>28266111</w:t>
            </w:r>
          </w:p>
        </w:tc>
      </w:tr>
      <w:tr w:rsidR="00CD2D0A" w:rsidRPr="0055574C" w14:paraId="7EB0D14E" w14:textId="77777777">
        <w:trPr>
          <w:trHeight w:val="567"/>
        </w:trPr>
        <w:tc>
          <w:tcPr>
            <w:tcW w:w="3969" w:type="dxa"/>
            <w:shd w:val="clear" w:color="auto" w:fill="D9D9D9"/>
            <w:vAlign w:val="center"/>
          </w:tcPr>
          <w:p w14:paraId="1CF81CC2"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75740355" w14:textId="77777777" w:rsidR="00CD2D0A" w:rsidRPr="0055574C" w:rsidRDefault="00CD2D0A">
            <w:pPr>
              <w:keepNext/>
              <w:rPr>
                <w:sz w:val="22"/>
                <w:szCs w:val="22"/>
              </w:rPr>
            </w:pPr>
            <w:r w:rsidRPr="00FD0FD7">
              <w:rPr>
                <w:sz w:val="22"/>
                <w:szCs w:val="22"/>
                <w:lang w:eastAsia="en-US" w:bidi="en-US"/>
              </w:rPr>
              <w:t>Táborská 191/125, Židenice, 615 00 Brno</w:t>
            </w:r>
          </w:p>
        </w:tc>
      </w:tr>
      <w:tr w:rsidR="00CD2D0A" w:rsidRPr="0055574C" w14:paraId="2128E42A" w14:textId="77777777">
        <w:trPr>
          <w:trHeight w:val="1134"/>
        </w:trPr>
        <w:tc>
          <w:tcPr>
            <w:tcW w:w="3969" w:type="dxa"/>
            <w:shd w:val="clear" w:color="auto" w:fill="D9D9D9"/>
            <w:vAlign w:val="center"/>
          </w:tcPr>
          <w:p w14:paraId="605AA03C"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0FC2043A" w14:textId="77777777" w:rsidR="00CD2D0A" w:rsidRPr="0055574C" w:rsidRDefault="00CD2D0A">
            <w:pPr>
              <w:keepNext/>
              <w:rPr>
                <w:sz w:val="22"/>
                <w:szCs w:val="22"/>
                <w:lang w:eastAsia="en-US" w:bidi="en-US"/>
              </w:rPr>
            </w:pPr>
            <w:r w:rsidRPr="00FD0FD7">
              <w:rPr>
                <w:sz w:val="22"/>
                <w:szCs w:val="22"/>
                <w:lang w:eastAsia="en-US" w:bidi="en-US"/>
              </w:rPr>
              <w:t>Rozptylová studie</w:t>
            </w:r>
          </w:p>
        </w:tc>
      </w:tr>
      <w:tr w:rsidR="00CD2D0A" w:rsidRPr="0055574C" w14:paraId="6FBF65C3" w14:textId="77777777">
        <w:trPr>
          <w:trHeight w:val="1134"/>
        </w:trPr>
        <w:tc>
          <w:tcPr>
            <w:tcW w:w="3969" w:type="dxa"/>
            <w:shd w:val="clear" w:color="auto" w:fill="D9D9D9"/>
            <w:vAlign w:val="center"/>
          </w:tcPr>
          <w:p w14:paraId="38C5D07D"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17DC0BDA" w14:textId="77777777" w:rsidR="00CD2D0A" w:rsidRPr="00D70006" w:rsidRDefault="00CD2D0A">
            <w:pPr>
              <w:keepNext/>
              <w:rPr>
                <w:i/>
                <w:sz w:val="22"/>
                <w:szCs w:val="22"/>
                <w:highlight w:val="cyan"/>
                <w:lang w:eastAsia="en-US" w:bidi="en-US"/>
              </w:rPr>
            </w:pPr>
            <w:r w:rsidRPr="00FD0FD7">
              <w:rPr>
                <w:sz w:val="22"/>
                <w:szCs w:val="22"/>
                <w:lang w:eastAsia="en-US" w:bidi="en-US"/>
              </w:rPr>
              <w:t>1</w:t>
            </w:r>
            <w:r>
              <w:rPr>
                <w:sz w:val="22"/>
                <w:szCs w:val="22"/>
                <w:lang w:eastAsia="en-US" w:bidi="en-US"/>
              </w:rPr>
              <w:t>0</w:t>
            </w:r>
            <w:r w:rsidRPr="00FD0FD7">
              <w:rPr>
                <w:sz w:val="22"/>
                <w:szCs w:val="22"/>
                <w:lang w:eastAsia="en-US" w:bidi="en-US"/>
              </w:rPr>
              <w:t xml:space="preserve"> %</w:t>
            </w:r>
          </w:p>
        </w:tc>
      </w:tr>
    </w:tbl>
    <w:p w14:paraId="1CAFD331" w14:textId="77777777" w:rsidR="00CD2D0A" w:rsidRDefault="00CD2D0A" w:rsidP="00CD2D0A">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2F14059A" w14:textId="77777777">
        <w:trPr>
          <w:trHeight w:val="567"/>
        </w:trPr>
        <w:tc>
          <w:tcPr>
            <w:tcW w:w="9072" w:type="dxa"/>
            <w:gridSpan w:val="2"/>
            <w:shd w:val="clear" w:color="auto" w:fill="D9D9D9"/>
            <w:vAlign w:val="center"/>
          </w:tcPr>
          <w:p w14:paraId="2045C144" w14:textId="77777777" w:rsidR="00CD2D0A" w:rsidRPr="0055574C" w:rsidRDefault="00CD2D0A">
            <w:pPr>
              <w:keepNext/>
              <w:jc w:val="center"/>
              <w:rPr>
                <w:b/>
                <w:sz w:val="22"/>
                <w:szCs w:val="22"/>
              </w:rPr>
            </w:pPr>
            <w:r>
              <w:rPr>
                <w:b/>
                <w:sz w:val="22"/>
                <w:szCs w:val="22"/>
              </w:rPr>
              <w:lastRenderedPageBreak/>
              <w:t>PODDODAVATEL Č.</w:t>
            </w:r>
            <w:r w:rsidRPr="0055574C">
              <w:rPr>
                <w:b/>
                <w:sz w:val="22"/>
                <w:szCs w:val="22"/>
              </w:rPr>
              <w:t xml:space="preserve"> </w:t>
            </w:r>
            <w:r>
              <w:rPr>
                <w:b/>
                <w:sz w:val="22"/>
                <w:szCs w:val="22"/>
              </w:rPr>
              <w:t>7</w:t>
            </w:r>
          </w:p>
        </w:tc>
      </w:tr>
      <w:tr w:rsidR="00CD2D0A" w:rsidRPr="0055574C" w14:paraId="2FF46A06" w14:textId="77777777">
        <w:trPr>
          <w:trHeight w:val="567"/>
        </w:trPr>
        <w:tc>
          <w:tcPr>
            <w:tcW w:w="3969" w:type="dxa"/>
            <w:shd w:val="clear" w:color="auto" w:fill="D9D9D9"/>
            <w:vAlign w:val="center"/>
          </w:tcPr>
          <w:p w14:paraId="2E27ABC1"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42F4D78A"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45FDAD76" w14:textId="77777777" w:rsidR="00CD2D0A" w:rsidRPr="0055574C" w:rsidRDefault="00CD2D0A">
            <w:pPr>
              <w:keepNext/>
              <w:rPr>
                <w:b/>
                <w:sz w:val="22"/>
                <w:szCs w:val="22"/>
              </w:rPr>
            </w:pPr>
            <w:r w:rsidRPr="00FD0FD7">
              <w:rPr>
                <w:b/>
                <w:sz w:val="22"/>
                <w:szCs w:val="22"/>
                <w:lang w:eastAsia="en-US" w:bidi="en-US"/>
              </w:rPr>
              <w:t>RNDr. Milan Macháček</w:t>
            </w:r>
          </w:p>
        </w:tc>
      </w:tr>
      <w:tr w:rsidR="00CD2D0A" w:rsidRPr="0055574C" w14:paraId="248E52A5" w14:textId="77777777">
        <w:trPr>
          <w:trHeight w:val="567"/>
        </w:trPr>
        <w:tc>
          <w:tcPr>
            <w:tcW w:w="3969" w:type="dxa"/>
            <w:shd w:val="clear" w:color="auto" w:fill="D9D9D9"/>
            <w:vAlign w:val="center"/>
          </w:tcPr>
          <w:p w14:paraId="4E944012"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286ACEDA" w14:textId="77777777" w:rsidR="00CD2D0A" w:rsidRPr="0055574C" w:rsidRDefault="00CD2D0A">
            <w:pPr>
              <w:keepNext/>
              <w:rPr>
                <w:sz w:val="22"/>
                <w:szCs w:val="22"/>
              </w:rPr>
            </w:pPr>
            <w:r w:rsidRPr="00FD0FD7">
              <w:rPr>
                <w:sz w:val="22"/>
                <w:szCs w:val="22"/>
                <w:lang w:eastAsia="en-US" w:bidi="en-US"/>
              </w:rPr>
              <w:t>66537819</w:t>
            </w:r>
          </w:p>
        </w:tc>
      </w:tr>
      <w:tr w:rsidR="00CD2D0A" w:rsidRPr="0055574C" w14:paraId="471BF411" w14:textId="77777777">
        <w:trPr>
          <w:trHeight w:val="567"/>
        </w:trPr>
        <w:tc>
          <w:tcPr>
            <w:tcW w:w="3969" w:type="dxa"/>
            <w:shd w:val="clear" w:color="auto" w:fill="D9D9D9"/>
            <w:vAlign w:val="center"/>
          </w:tcPr>
          <w:p w14:paraId="0305486E"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7CB8582F" w14:textId="77777777" w:rsidR="00CD2D0A" w:rsidRPr="0055574C" w:rsidRDefault="00CD2D0A">
            <w:pPr>
              <w:keepNext/>
              <w:rPr>
                <w:sz w:val="22"/>
                <w:szCs w:val="22"/>
              </w:rPr>
            </w:pPr>
            <w:r w:rsidRPr="00FD0FD7">
              <w:rPr>
                <w:sz w:val="22"/>
                <w:szCs w:val="22"/>
                <w:lang w:eastAsia="en-US" w:bidi="en-US"/>
              </w:rPr>
              <w:t>Holíkova 3834/71, 58601 Jihlava</w:t>
            </w:r>
          </w:p>
        </w:tc>
      </w:tr>
      <w:tr w:rsidR="00CD2D0A" w:rsidRPr="0055574C" w14:paraId="33019127" w14:textId="77777777">
        <w:trPr>
          <w:trHeight w:val="1134"/>
        </w:trPr>
        <w:tc>
          <w:tcPr>
            <w:tcW w:w="3969" w:type="dxa"/>
            <w:shd w:val="clear" w:color="auto" w:fill="D9D9D9"/>
            <w:vAlign w:val="center"/>
          </w:tcPr>
          <w:p w14:paraId="166F1DCC"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3FD6EAFC" w14:textId="77777777" w:rsidR="00CD2D0A" w:rsidRPr="0055574C" w:rsidRDefault="00CD2D0A">
            <w:pPr>
              <w:keepNext/>
              <w:rPr>
                <w:sz w:val="22"/>
                <w:szCs w:val="22"/>
                <w:lang w:eastAsia="en-US" w:bidi="en-US"/>
              </w:rPr>
            </w:pPr>
            <w:r w:rsidRPr="00FD0FD7">
              <w:rPr>
                <w:sz w:val="22"/>
                <w:szCs w:val="22"/>
                <w:lang w:eastAsia="en-US" w:bidi="en-US"/>
              </w:rPr>
              <w:t>Posouzení vlivů na území NATURA 2000</w:t>
            </w:r>
          </w:p>
        </w:tc>
      </w:tr>
      <w:tr w:rsidR="00CD2D0A" w:rsidRPr="0055574C" w14:paraId="29B02A03" w14:textId="77777777">
        <w:trPr>
          <w:trHeight w:val="1134"/>
        </w:trPr>
        <w:tc>
          <w:tcPr>
            <w:tcW w:w="3969" w:type="dxa"/>
            <w:shd w:val="clear" w:color="auto" w:fill="D9D9D9"/>
            <w:vAlign w:val="center"/>
          </w:tcPr>
          <w:p w14:paraId="5E2A4335"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16613162" w14:textId="77777777" w:rsidR="00CD2D0A" w:rsidRPr="00D70006" w:rsidRDefault="00CD2D0A">
            <w:pPr>
              <w:keepNext/>
              <w:rPr>
                <w:i/>
                <w:sz w:val="22"/>
                <w:szCs w:val="22"/>
                <w:highlight w:val="cyan"/>
                <w:lang w:eastAsia="en-US" w:bidi="en-US"/>
              </w:rPr>
            </w:pPr>
            <w:r w:rsidRPr="00FD0FD7">
              <w:rPr>
                <w:sz w:val="22"/>
                <w:szCs w:val="22"/>
                <w:lang w:eastAsia="en-US" w:bidi="en-US"/>
              </w:rPr>
              <w:t>1 %</w:t>
            </w:r>
          </w:p>
        </w:tc>
      </w:tr>
    </w:tbl>
    <w:p w14:paraId="66486B69" w14:textId="77777777" w:rsidR="00CD2D0A" w:rsidRDefault="00CD2D0A" w:rsidP="00CD2D0A">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51846B91" w14:textId="77777777">
        <w:trPr>
          <w:trHeight w:val="567"/>
        </w:trPr>
        <w:tc>
          <w:tcPr>
            <w:tcW w:w="9072" w:type="dxa"/>
            <w:gridSpan w:val="2"/>
            <w:shd w:val="clear" w:color="auto" w:fill="D9D9D9"/>
            <w:vAlign w:val="center"/>
          </w:tcPr>
          <w:p w14:paraId="034D8F70" w14:textId="77777777" w:rsidR="00CD2D0A" w:rsidRPr="0055574C" w:rsidRDefault="00CD2D0A">
            <w:pPr>
              <w:keepNext/>
              <w:jc w:val="center"/>
              <w:rPr>
                <w:b/>
                <w:sz w:val="22"/>
                <w:szCs w:val="22"/>
              </w:rPr>
            </w:pPr>
            <w:r>
              <w:rPr>
                <w:b/>
                <w:sz w:val="22"/>
                <w:szCs w:val="22"/>
              </w:rPr>
              <w:t>PODDODAVATEL Č.</w:t>
            </w:r>
            <w:r w:rsidRPr="0055574C">
              <w:rPr>
                <w:b/>
                <w:sz w:val="22"/>
                <w:szCs w:val="22"/>
              </w:rPr>
              <w:t xml:space="preserve"> </w:t>
            </w:r>
            <w:r>
              <w:rPr>
                <w:b/>
                <w:sz w:val="22"/>
                <w:szCs w:val="22"/>
              </w:rPr>
              <w:t>8</w:t>
            </w:r>
          </w:p>
        </w:tc>
      </w:tr>
      <w:tr w:rsidR="00CD2D0A" w:rsidRPr="0055574C" w14:paraId="60B590B5" w14:textId="77777777">
        <w:trPr>
          <w:trHeight w:val="567"/>
        </w:trPr>
        <w:tc>
          <w:tcPr>
            <w:tcW w:w="3969" w:type="dxa"/>
            <w:shd w:val="clear" w:color="auto" w:fill="D9D9D9"/>
            <w:vAlign w:val="center"/>
          </w:tcPr>
          <w:p w14:paraId="601F7623"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3204131A"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615DA5FC" w14:textId="77777777" w:rsidR="00CD2D0A" w:rsidRPr="0055574C" w:rsidRDefault="00CD2D0A">
            <w:pPr>
              <w:keepNext/>
              <w:rPr>
                <w:b/>
                <w:sz w:val="22"/>
                <w:szCs w:val="22"/>
              </w:rPr>
            </w:pPr>
            <w:r w:rsidRPr="00FD0FD7">
              <w:rPr>
                <w:b/>
                <w:sz w:val="22"/>
                <w:szCs w:val="22"/>
                <w:lang w:eastAsia="en-US" w:bidi="en-US"/>
              </w:rPr>
              <w:t>ATEM – Ateliér ekologických modelů, s.r.o.</w:t>
            </w:r>
          </w:p>
        </w:tc>
      </w:tr>
      <w:tr w:rsidR="00CD2D0A" w:rsidRPr="0055574C" w14:paraId="76CD11D1" w14:textId="77777777">
        <w:trPr>
          <w:trHeight w:val="567"/>
        </w:trPr>
        <w:tc>
          <w:tcPr>
            <w:tcW w:w="3969" w:type="dxa"/>
            <w:shd w:val="clear" w:color="auto" w:fill="D9D9D9"/>
            <w:vAlign w:val="center"/>
          </w:tcPr>
          <w:p w14:paraId="307D59A1"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53E44237" w14:textId="77777777" w:rsidR="00CD2D0A" w:rsidRPr="0055574C" w:rsidRDefault="00CD2D0A">
            <w:pPr>
              <w:keepNext/>
              <w:rPr>
                <w:sz w:val="22"/>
                <w:szCs w:val="22"/>
              </w:rPr>
            </w:pPr>
            <w:r w:rsidRPr="00FD0FD7">
              <w:rPr>
                <w:sz w:val="22"/>
                <w:szCs w:val="22"/>
                <w:lang w:eastAsia="en-US" w:bidi="en-US"/>
              </w:rPr>
              <w:t>27181278</w:t>
            </w:r>
          </w:p>
        </w:tc>
      </w:tr>
      <w:tr w:rsidR="00CD2D0A" w:rsidRPr="0055574C" w14:paraId="66366471" w14:textId="77777777">
        <w:trPr>
          <w:trHeight w:val="567"/>
        </w:trPr>
        <w:tc>
          <w:tcPr>
            <w:tcW w:w="3969" w:type="dxa"/>
            <w:shd w:val="clear" w:color="auto" w:fill="D9D9D9"/>
            <w:vAlign w:val="center"/>
          </w:tcPr>
          <w:p w14:paraId="343176F6"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68AD94E8" w14:textId="77777777" w:rsidR="00CD2D0A" w:rsidRPr="0055574C" w:rsidRDefault="00CD2D0A">
            <w:pPr>
              <w:keepNext/>
              <w:rPr>
                <w:sz w:val="22"/>
                <w:szCs w:val="22"/>
              </w:rPr>
            </w:pPr>
            <w:r w:rsidRPr="00FD0FD7">
              <w:rPr>
                <w:sz w:val="22"/>
                <w:szCs w:val="22"/>
                <w:lang w:eastAsia="en-US" w:bidi="en-US"/>
              </w:rPr>
              <w:t>Roztylská 1860/1, Chodov, 148 00 Praha 4</w:t>
            </w:r>
          </w:p>
        </w:tc>
      </w:tr>
      <w:tr w:rsidR="00CD2D0A" w:rsidRPr="0055574C" w14:paraId="0BB0147F" w14:textId="77777777">
        <w:trPr>
          <w:trHeight w:val="1134"/>
        </w:trPr>
        <w:tc>
          <w:tcPr>
            <w:tcW w:w="3969" w:type="dxa"/>
            <w:shd w:val="clear" w:color="auto" w:fill="D9D9D9"/>
            <w:vAlign w:val="center"/>
          </w:tcPr>
          <w:p w14:paraId="4FB82CEC"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67A04CD2" w14:textId="77777777" w:rsidR="00CD2D0A" w:rsidRPr="0055574C" w:rsidRDefault="00CD2D0A">
            <w:pPr>
              <w:keepNext/>
              <w:rPr>
                <w:sz w:val="22"/>
                <w:szCs w:val="22"/>
                <w:lang w:eastAsia="en-US" w:bidi="en-US"/>
              </w:rPr>
            </w:pPr>
            <w:r w:rsidRPr="00FD0FD7">
              <w:rPr>
                <w:sz w:val="22"/>
                <w:szCs w:val="22"/>
                <w:lang w:eastAsia="en-US" w:bidi="en-US"/>
              </w:rPr>
              <w:t>Hodnocení vlivů na veřejné zdraví</w:t>
            </w:r>
          </w:p>
        </w:tc>
      </w:tr>
      <w:tr w:rsidR="00CD2D0A" w:rsidRPr="0055574C" w14:paraId="6C7A1222" w14:textId="77777777">
        <w:trPr>
          <w:trHeight w:val="1134"/>
        </w:trPr>
        <w:tc>
          <w:tcPr>
            <w:tcW w:w="3969" w:type="dxa"/>
            <w:shd w:val="clear" w:color="auto" w:fill="D9D9D9"/>
            <w:vAlign w:val="center"/>
          </w:tcPr>
          <w:p w14:paraId="7D0EF771"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4237A9CE" w14:textId="77777777" w:rsidR="00CD2D0A" w:rsidRPr="00D70006" w:rsidRDefault="00CD2D0A">
            <w:pPr>
              <w:keepNext/>
              <w:rPr>
                <w:i/>
                <w:sz w:val="22"/>
                <w:szCs w:val="22"/>
                <w:highlight w:val="cyan"/>
                <w:lang w:eastAsia="en-US" w:bidi="en-US"/>
              </w:rPr>
            </w:pPr>
            <w:r w:rsidRPr="00FD0FD7">
              <w:rPr>
                <w:sz w:val="22"/>
                <w:szCs w:val="22"/>
                <w:lang w:eastAsia="en-US" w:bidi="en-US"/>
              </w:rPr>
              <w:t>1</w:t>
            </w:r>
            <w:r>
              <w:rPr>
                <w:sz w:val="22"/>
                <w:szCs w:val="22"/>
                <w:lang w:eastAsia="en-US" w:bidi="en-US"/>
              </w:rPr>
              <w:t>0</w:t>
            </w:r>
            <w:r w:rsidRPr="00FD0FD7">
              <w:rPr>
                <w:sz w:val="22"/>
                <w:szCs w:val="22"/>
                <w:lang w:eastAsia="en-US" w:bidi="en-US"/>
              </w:rPr>
              <w:t xml:space="preserve"> %</w:t>
            </w:r>
          </w:p>
        </w:tc>
      </w:tr>
    </w:tbl>
    <w:p w14:paraId="22169B70" w14:textId="77777777" w:rsidR="00CD2D0A" w:rsidRDefault="00CD2D0A" w:rsidP="00CD2D0A">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D2D0A" w:rsidRPr="0055574C" w14:paraId="716DB8C0" w14:textId="77777777">
        <w:trPr>
          <w:trHeight w:val="567"/>
        </w:trPr>
        <w:tc>
          <w:tcPr>
            <w:tcW w:w="9072" w:type="dxa"/>
            <w:gridSpan w:val="2"/>
            <w:shd w:val="clear" w:color="auto" w:fill="D9D9D9"/>
            <w:vAlign w:val="center"/>
          </w:tcPr>
          <w:p w14:paraId="5855DF8B" w14:textId="77777777" w:rsidR="00CD2D0A" w:rsidRPr="0055574C" w:rsidRDefault="00CD2D0A">
            <w:pPr>
              <w:keepNext/>
              <w:jc w:val="center"/>
              <w:rPr>
                <w:b/>
                <w:sz w:val="22"/>
                <w:szCs w:val="22"/>
              </w:rPr>
            </w:pPr>
            <w:r>
              <w:rPr>
                <w:b/>
                <w:sz w:val="22"/>
                <w:szCs w:val="22"/>
              </w:rPr>
              <w:lastRenderedPageBreak/>
              <w:t>PODDODAVATEL Č.</w:t>
            </w:r>
            <w:r w:rsidRPr="0055574C">
              <w:rPr>
                <w:b/>
                <w:sz w:val="22"/>
                <w:szCs w:val="22"/>
              </w:rPr>
              <w:t xml:space="preserve"> </w:t>
            </w:r>
            <w:r>
              <w:rPr>
                <w:b/>
                <w:sz w:val="22"/>
                <w:szCs w:val="22"/>
              </w:rPr>
              <w:t>9</w:t>
            </w:r>
          </w:p>
        </w:tc>
      </w:tr>
      <w:tr w:rsidR="00CD2D0A" w:rsidRPr="0055574C" w14:paraId="41756355" w14:textId="77777777">
        <w:trPr>
          <w:trHeight w:val="567"/>
        </w:trPr>
        <w:tc>
          <w:tcPr>
            <w:tcW w:w="3969" w:type="dxa"/>
            <w:shd w:val="clear" w:color="auto" w:fill="D9D9D9"/>
            <w:vAlign w:val="center"/>
          </w:tcPr>
          <w:p w14:paraId="1955951D" w14:textId="77777777" w:rsidR="00CD2D0A" w:rsidRDefault="00CD2D0A">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03463AA7" w14:textId="77777777" w:rsidR="00CD2D0A" w:rsidRPr="00E556D9" w:rsidRDefault="00CD2D0A">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3844C63A" w14:textId="77777777" w:rsidR="00CD2D0A" w:rsidRPr="0055574C" w:rsidRDefault="00CD2D0A">
            <w:pPr>
              <w:keepNext/>
              <w:rPr>
                <w:b/>
                <w:sz w:val="22"/>
                <w:szCs w:val="22"/>
              </w:rPr>
            </w:pPr>
            <w:r w:rsidRPr="00FD0FD7">
              <w:rPr>
                <w:b/>
                <w:sz w:val="22"/>
                <w:szCs w:val="22"/>
                <w:lang w:eastAsia="en-US" w:bidi="en-US"/>
              </w:rPr>
              <w:t>EKOLA group, spol. s r.o.</w:t>
            </w:r>
          </w:p>
        </w:tc>
      </w:tr>
      <w:tr w:rsidR="00CD2D0A" w:rsidRPr="0055574C" w14:paraId="00906231" w14:textId="77777777">
        <w:trPr>
          <w:trHeight w:val="567"/>
        </w:trPr>
        <w:tc>
          <w:tcPr>
            <w:tcW w:w="3969" w:type="dxa"/>
            <w:shd w:val="clear" w:color="auto" w:fill="D9D9D9"/>
            <w:vAlign w:val="center"/>
          </w:tcPr>
          <w:p w14:paraId="4F709091" w14:textId="77777777" w:rsidR="00CD2D0A" w:rsidRPr="00123384" w:rsidRDefault="00CD2D0A">
            <w:pPr>
              <w:keepNext/>
              <w:jc w:val="both"/>
              <w:rPr>
                <w:b/>
                <w:sz w:val="22"/>
                <w:szCs w:val="22"/>
              </w:rPr>
            </w:pPr>
            <w:r>
              <w:rPr>
                <w:b/>
                <w:sz w:val="22"/>
                <w:szCs w:val="22"/>
              </w:rPr>
              <w:t>IČO</w:t>
            </w:r>
          </w:p>
        </w:tc>
        <w:tc>
          <w:tcPr>
            <w:tcW w:w="5103" w:type="dxa"/>
            <w:shd w:val="clear" w:color="auto" w:fill="auto"/>
            <w:vAlign w:val="center"/>
          </w:tcPr>
          <w:p w14:paraId="2C66D89A" w14:textId="77777777" w:rsidR="00CD2D0A" w:rsidRPr="0055574C" w:rsidRDefault="00CD2D0A">
            <w:pPr>
              <w:keepNext/>
              <w:rPr>
                <w:sz w:val="22"/>
                <w:szCs w:val="22"/>
              </w:rPr>
            </w:pPr>
            <w:r w:rsidRPr="00FD0FD7">
              <w:rPr>
                <w:sz w:val="22"/>
                <w:szCs w:val="22"/>
                <w:lang w:eastAsia="en-US" w:bidi="en-US"/>
              </w:rPr>
              <w:t>63981378</w:t>
            </w:r>
          </w:p>
        </w:tc>
      </w:tr>
      <w:tr w:rsidR="00CD2D0A" w:rsidRPr="0055574C" w14:paraId="5AE04241" w14:textId="77777777">
        <w:trPr>
          <w:trHeight w:val="567"/>
        </w:trPr>
        <w:tc>
          <w:tcPr>
            <w:tcW w:w="3969" w:type="dxa"/>
            <w:shd w:val="clear" w:color="auto" w:fill="D9D9D9"/>
            <w:vAlign w:val="center"/>
          </w:tcPr>
          <w:p w14:paraId="3E13A7E6" w14:textId="77777777" w:rsidR="00CD2D0A" w:rsidRPr="00123384" w:rsidRDefault="00CD2D0A">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131D01F1" w14:textId="77777777" w:rsidR="00CD2D0A" w:rsidRPr="0055574C" w:rsidRDefault="00CD2D0A">
            <w:pPr>
              <w:keepNext/>
              <w:rPr>
                <w:sz w:val="22"/>
                <w:szCs w:val="22"/>
              </w:rPr>
            </w:pPr>
            <w:r w:rsidRPr="00FD0FD7">
              <w:rPr>
                <w:sz w:val="22"/>
                <w:szCs w:val="22"/>
                <w:lang w:eastAsia="en-US" w:bidi="en-US"/>
              </w:rPr>
              <w:t>Mistrovská 4, 108 00 Praha 10</w:t>
            </w:r>
          </w:p>
        </w:tc>
      </w:tr>
      <w:tr w:rsidR="00CD2D0A" w:rsidRPr="0055574C" w14:paraId="7EC5307B" w14:textId="77777777">
        <w:trPr>
          <w:trHeight w:val="1134"/>
        </w:trPr>
        <w:tc>
          <w:tcPr>
            <w:tcW w:w="3969" w:type="dxa"/>
            <w:shd w:val="clear" w:color="auto" w:fill="D9D9D9"/>
            <w:vAlign w:val="center"/>
          </w:tcPr>
          <w:p w14:paraId="685AB14B" w14:textId="77777777" w:rsidR="00CD2D0A" w:rsidRPr="00123384" w:rsidRDefault="00CD2D0A">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7A5089D9" w14:textId="77777777" w:rsidR="00CD2D0A" w:rsidRPr="0055574C" w:rsidRDefault="00CD2D0A">
            <w:pPr>
              <w:keepNext/>
              <w:rPr>
                <w:sz w:val="22"/>
                <w:szCs w:val="22"/>
                <w:lang w:eastAsia="en-US" w:bidi="en-US"/>
              </w:rPr>
            </w:pPr>
            <w:r w:rsidRPr="00FD0FD7">
              <w:rPr>
                <w:sz w:val="22"/>
                <w:szCs w:val="22"/>
                <w:lang w:eastAsia="en-US" w:bidi="en-US"/>
              </w:rPr>
              <w:t>Hluková studie studie</w:t>
            </w:r>
          </w:p>
        </w:tc>
      </w:tr>
      <w:tr w:rsidR="00CD2D0A" w:rsidRPr="0055574C" w14:paraId="5B32945C" w14:textId="77777777">
        <w:trPr>
          <w:trHeight w:val="1134"/>
        </w:trPr>
        <w:tc>
          <w:tcPr>
            <w:tcW w:w="3969" w:type="dxa"/>
            <w:shd w:val="clear" w:color="auto" w:fill="D9D9D9"/>
            <w:vAlign w:val="center"/>
          </w:tcPr>
          <w:p w14:paraId="6DE1D930" w14:textId="77777777" w:rsidR="00CD2D0A" w:rsidRPr="00123384" w:rsidRDefault="00CD2D0A">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0C56060B" w14:textId="77777777" w:rsidR="00CD2D0A" w:rsidRPr="00D70006" w:rsidRDefault="00CD2D0A">
            <w:pPr>
              <w:keepNext/>
              <w:rPr>
                <w:i/>
                <w:sz w:val="22"/>
                <w:szCs w:val="22"/>
                <w:highlight w:val="cyan"/>
                <w:lang w:eastAsia="en-US" w:bidi="en-US"/>
              </w:rPr>
            </w:pPr>
            <w:r w:rsidRPr="00FD0FD7">
              <w:rPr>
                <w:sz w:val="22"/>
                <w:szCs w:val="22"/>
                <w:lang w:eastAsia="en-US" w:bidi="en-US"/>
              </w:rPr>
              <w:t>1</w:t>
            </w:r>
            <w:r>
              <w:rPr>
                <w:sz w:val="22"/>
                <w:szCs w:val="22"/>
                <w:lang w:eastAsia="en-US" w:bidi="en-US"/>
              </w:rPr>
              <w:t>0</w:t>
            </w:r>
            <w:r w:rsidRPr="00FD0FD7">
              <w:rPr>
                <w:sz w:val="22"/>
                <w:szCs w:val="22"/>
                <w:lang w:eastAsia="en-US" w:bidi="en-US"/>
              </w:rPr>
              <w:t xml:space="preserve"> %</w:t>
            </w:r>
          </w:p>
        </w:tc>
      </w:tr>
    </w:tbl>
    <w:p w14:paraId="3E726863" w14:textId="77777777" w:rsidR="00CD2D0A" w:rsidRPr="00903529" w:rsidRDefault="00CD2D0A" w:rsidP="00CD2D0A">
      <w:pPr>
        <w:suppressAutoHyphens/>
        <w:spacing w:after="120"/>
        <w:rPr>
          <w:i/>
          <w:sz w:val="22"/>
          <w:szCs w:val="22"/>
        </w:rPr>
      </w:pPr>
    </w:p>
    <w:p w14:paraId="461B6512" w14:textId="77777777" w:rsidR="00D0219A" w:rsidRPr="00903529" w:rsidRDefault="00D0219A" w:rsidP="00FE2698">
      <w:pPr>
        <w:suppressAutoHyphens/>
        <w:rPr>
          <w:i/>
          <w:sz w:val="22"/>
          <w:szCs w:val="22"/>
        </w:rPr>
      </w:pPr>
    </w:p>
    <w:sectPr w:rsidR="00D0219A" w:rsidRPr="00903529" w:rsidSect="00BF4C0F">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708" w:footer="2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7EC8" w14:textId="77777777" w:rsidR="00C16C86" w:rsidRDefault="00C16C86" w:rsidP="006C058C">
      <w:r>
        <w:separator/>
      </w:r>
    </w:p>
  </w:endnote>
  <w:endnote w:type="continuationSeparator" w:id="0">
    <w:p w14:paraId="123631FF" w14:textId="77777777" w:rsidR="00C16C86" w:rsidRDefault="00C16C86"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5767" w14:textId="77777777" w:rsidR="00C361F0" w:rsidRDefault="00C361F0"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6999">
      <w:rPr>
        <w:rStyle w:val="slostrnky"/>
        <w:noProof/>
      </w:rPr>
      <w:t>1</w:t>
    </w:r>
    <w:r>
      <w:rPr>
        <w:rStyle w:val="slostrnky"/>
      </w:rPr>
      <w:fldChar w:fldCharType="end"/>
    </w:r>
  </w:p>
  <w:p w14:paraId="483CD57F" w14:textId="77777777" w:rsidR="00C361F0" w:rsidRDefault="00C361F0">
    <w:pPr>
      <w:pStyle w:val="Zpat"/>
    </w:pPr>
  </w:p>
  <w:p w14:paraId="60D74320" w14:textId="77777777" w:rsidR="00C361F0" w:rsidRDefault="00C361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88F3" w14:textId="77777777" w:rsidR="00C361F0" w:rsidRPr="00D32761" w:rsidRDefault="00C361F0" w:rsidP="00B86433">
    <w:pPr>
      <w:pStyle w:val="Zpat"/>
      <w:rPr>
        <w:sz w:val="22"/>
        <w:szCs w:val="22"/>
      </w:rPr>
    </w:pPr>
    <w:r>
      <w:rPr>
        <w:sz w:val="22"/>
        <w:szCs w:val="22"/>
      </w:rPr>
      <w:tab/>
    </w:r>
    <w:r w:rsidRPr="00D32761">
      <w:rPr>
        <w:sz w:val="22"/>
        <w:szCs w:val="22"/>
      </w:rPr>
      <w:t xml:space="preserve">Stránka </w:t>
    </w:r>
    <w:r w:rsidRPr="00D32761">
      <w:rPr>
        <w:b/>
        <w:bCs/>
        <w:sz w:val="22"/>
        <w:szCs w:val="22"/>
      </w:rPr>
      <w:fldChar w:fldCharType="begin"/>
    </w:r>
    <w:r w:rsidRPr="00D32761">
      <w:rPr>
        <w:b/>
        <w:bCs/>
        <w:sz w:val="22"/>
        <w:szCs w:val="22"/>
      </w:rPr>
      <w:instrText>PAGE</w:instrText>
    </w:r>
    <w:r w:rsidRPr="00D32761">
      <w:rPr>
        <w:b/>
        <w:bCs/>
        <w:sz w:val="22"/>
        <w:szCs w:val="22"/>
      </w:rPr>
      <w:fldChar w:fldCharType="separate"/>
    </w:r>
    <w:r w:rsidR="00610653">
      <w:rPr>
        <w:b/>
        <w:bCs/>
        <w:noProof/>
        <w:sz w:val="22"/>
        <w:szCs w:val="22"/>
      </w:rPr>
      <w:t>18</w:t>
    </w:r>
    <w:r w:rsidRPr="00D32761">
      <w:rPr>
        <w:b/>
        <w:bCs/>
        <w:sz w:val="22"/>
        <w:szCs w:val="22"/>
      </w:rPr>
      <w:fldChar w:fldCharType="end"/>
    </w:r>
    <w:r w:rsidRPr="00D32761">
      <w:rPr>
        <w:sz w:val="22"/>
        <w:szCs w:val="22"/>
      </w:rPr>
      <w:t xml:space="preserve"> z </w:t>
    </w:r>
    <w:r w:rsidRPr="00D32761">
      <w:rPr>
        <w:b/>
        <w:bCs/>
        <w:sz w:val="22"/>
        <w:szCs w:val="22"/>
      </w:rPr>
      <w:fldChar w:fldCharType="begin"/>
    </w:r>
    <w:r w:rsidRPr="00D32761">
      <w:rPr>
        <w:b/>
        <w:bCs/>
        <w:sz w:val="22"/>
        <w:szCs w:val="22"/>
      </w:rPr>
      <w:instrText>NUMPAGES</w:instrText>
    </w:r>
    <w:r w:rsidRPr="00D32761">
      <w:rPr>
        <w:b/>
        <w:bCs/>
        <w:sz w:val="22"/>
        <w:szCs w:val="22"/>
      </w:rPr>
      <w:fldChar w:fldCharType="separate"/>
    </w:r>
    <w:r w:rsidR="00610653">
      <w:rPr>
        <w:b/>
        <w:bCs/>
        <w:noProof/>
        <w:sz w:val="22"/>
        <w:szCs w:val="22"/>
      </w:rPr>
      <w:t>23</w:t>
    </w:r>
    <w:r w:rsidRPr="00D32761">
      <w:rPr>
        <w:b/>
        <w:bCs/>
        <w:sz w:val="22"/>
        <w:szCs w:val="22"/>
      </w:rPr>
      <w:fldChar w:fldCharType="end"/>
    </w:r>
  </w:p>
  <w:p w14:paraId="595B7AE3" w14:textId="77777777" w:rsidR="00C361F0" w:rsidRDefault="00C361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C93C" w14:textId="77777777" w:rsidR="007009FC" w:rsidRDefault="007009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8153" w14:textId="77777777" w:rsidR="00C16C86" w:rsidRDefault="00C16C86" w:rsidP="006C058C">
      <w:r>
        <w:separator/>
      </w:r>
    </w:p>
  </w:footnote>
  <w:footnote w:type="continuationSeparator" w:id="0">
    <w:p w14:paraId="77EA4E77" w14:textId="77777777" w:rsidR="00C16C86" w:rsidRDefault="00C16C86" w:rsidP="006C058C">
      <w:r>
        <w:continuationSeparator/>
      </w:r>
    </w:p>
  </w:footnote>
  <w:footnote w:id="1">
    <w:p w14:paraId="04C1AB45" w14:textId="77777777" w:rsidR="003C75A5" w:rsidRPr="00C34CC2" w:rsidRDefault="003C75A5" w:rsidP="003C75A5">
      <w:pPr>
        <w:pStyle w:val="Textpoznpodarou"/>
      </w:pPr>
      <w:r w:rsidRPr="00C34CC2">
        <w:rPr>
          <w:rStyle w:val="Znakapoznpodarou"/>
        </w:rPr>
        <w:footnoteRef/>
      </w:r>
      <w:r w:rsidRPr="00C34CC2">
        <w:t xml:space="preserve"> </w:t>
      </w:r>
      <w:hyperlink w:history="1">
        <w:r w:rsidRPr="00C34CC2">
          <w:rPr>
            <w:rStyle w:val="Hypertextovodkaz"/>
          </w:rPr>
          <w:t>https://www.czso.cz/csu/czso/mira_inflace</w:t>
        </w:r>
      </w:hyperlink>
      <w:r w:rsidRPr="00C34CC2">
        <w:t>, „4 ) Bazické indexy - Míra inflace vyjádřená přírůstkem indexu spotřebitelských cen k základnímu období (průměr roku 2015=100) vyjadřuje změnu cenové hladiny sledovaného měsíce příslušného roku proti průměru roku 2015 - viz následující tabulka.“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DF4E" w14:textId="77777777" w:rsidR="00C361F0" w:rsidRDefault="00C361F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0175CFF" w14:textId="77777777" w:rsidR="00C361F0" w:rsidRDefault="00C361F0">
    <w:pPr>
      <w:pStyle w:val="Zhlav"/>
    </w:pPr>
  </w:p>
  <w:p w14:paraId="2B578A8D" w14:textId="77777777" w:rsidR="00C361F0" w:rsidRDefault="00C361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C42C" w14:textId="77777777" w:rsidR="007009FC" w:rsidRDefault="007009F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3D1D" w14:textId="77777777" w:rsidR="007009FC" w:rsidRDefault="007009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F87439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94490"/>
    <w:multiLevelType w:val="hybridMultilevel"/>
    <w:tmpl w:val="C67E7A12"/>
    <w:lvl w:ilvl="0" w:tplc="967A3B38">
      <w:start w:val="1"/>
      <w:numFmt w:val="upperRoman"/>
      <w:pStyle w:val="Nadpis1"/>
      <w:suff w:val="space"/>
      <w:lvlText w:val="%1."/>
      <w:lvlJc w:val="left"/>
      <w:pPr>
        <w:ind w:left="4690" w:hanging="720"/>
      </w:pPr>
      <w:rPr>
        <w:rFonts w:ascii="Calibri" w:hAnsi="Calibr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 w15:restartNumberingAfterBreak="0">
    <w:nsid w:val="37353CD5"/>
    <w:multiLevelType w:val="hybridMultilevel"/>
    <w:tmpl w:val="ABD8E96E"/>
    <w:lvl w:ilvl="0" w:tplc="12B65448">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37BE3D84"/>
    <w:multiLevelType w:val="hybridMultilevel"/>
    <w:tmpl w:val="83E2EBA4"/>
    <w:lvl w:ilvl="0" w:tplc="2336416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3402"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EAA6951"/>
    <w:multiLevelType w:val="hybridMultilevel"/>
    <w:tmpl w:val="1C9CCD2E"/>
    <w:lvl w:ilvl="0" w:tplc="93B27BC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D448E6"/>
    <w:multiLevelType w:val="hybridMultilevel"/>
    <w:tmpl w:val="44862B2C"/>
    <w:lvl w:ilvl="0" w:tplc="5E1AA69E">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797B440A"/>
    <w:multiLevelType w:val="hybridMultilevel"/>
    <w:tmpl w:val="7CB0E554"/>
    <w:lvl w:ilvl="0" w:tplc="CF24114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930430893">
    <w:abstractNumId w:val="4"/>
  </w:num>
  <w:num w:numId="2" w16cid:durableId="148602089">
    <w:abstractNumId w:val="0"/>
  </w:num>
  <w:num w:numId="3" w16cid:durableId="1111969592">
    <w:abstractNumId w:val="6"/>
  </w:num>
  <w:num w:numId="4" w16cid:durableId="1667510574">
    <w:abstractNumId w:val="1"/>
  </w:num>
  <w:num w:numId="5" w16cid:durableId="1617834965">
    <w:abstractNumId w:val="5"/>
  </w:num>
  <w:num w:numId="6" w16cid:durableId="781996852">
    <w:abstractNumId w:val="3"/>
  </w:num>
  <w:num w:numId="7" w16cid:durableId="1264269445">
    <w:abstractNumId w:val="2"/>
  </w:num>
  <w:num w:numId="8" w16cid:durableId="40637962">
    <w:abstractNumId w:val="8"/>
  </w:num>
  <w:num w:numId="9" w16cid:durableId="11005642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82A"/>
    <w:rsid w:val="000028CE"/>
    <w:rsid w:val="0000482C"/>
    <w:rsid w:val="00007465"/>
    <w:rsid w:val="0001137A"/>
    <w:rsid w:val="00011DBE"/>
    <w:rsid w:val="00012A03"/>
    <w:rsid w:val="0001736E"/>
    <w:rsid w:val="00020C8E"/>
    <w:rsid w:val="000226A5"/>
    <w:rsid w:val="00022D64"/>
    <w:rsid w:val="00023728"/>
    <w:rsid w:val="00024680"/>
    <w:rsid w:val="00024F6F"/>
    <w:rsid w:val="0002675A"/>
    <w:rsid w:val="000309B7"/>
    <w:rsid w:val="00033765"/>
    <w:rsid w:val="000363FB"/>
    <w:rsid w:val="0004290C"/>
    <w:rsid w:val="00046466"/>
    <w:rsid w:val="0004783E"/>
    <w:rsid w:val="000529A7"/>
    <w:rsid w:val="00053581"/>
    <w:rsid w:val="000573CD"/>
    <w:rsid w:val="000752D8"/>
    <w:rsid w:val="00076B76"/>
    <w:rsid w:val="000774B8"/>
    <w:rsid w:val="00077D78"/>
    <w:rsid w:val="000844CC"/>
    <w:rsid w:val="00086736"/>
    <w:rsid w:val="000910C1"/>
    <w:rsid w:val="0009184A"/>
    <w:rsid w:val="00095626"/>
    <w:rsid w:val="00097430"/>
    <w:rsid w:val="000A04A1"/>
    <w:rsid w:val="000A1C13"/>
    <w:rsid w:val="000A31A5"/>
    <w:rsid w:val="000A70FF"/>
    <w:rsid w:val="000B0EEE"/>
    <w:rsid w:val="000B1E58"/>
    <w:rsid w:val="000B22F1"/>
    <w:rsid w:val="000B4638"/>
    <w:rsid w:val="000B58B3"/>
    <w:rsid w:val="000B5B42"/>
    <w:rsid w:val="000C096A"/>
    <w:rsid w:val="000C2097"/>
    <w:rsid w:val="000D0A72"/>
    <w:rsid w:val="000D0D1E"/>
    <w:rsid w:val="000D63C5"/>
    <w:rsid w:val="000E6B4A"/>
    <w:rsid w:val="000E74E4"/>
    <w:rsid w:val="000F220E"/>
    <w:rsid w:val="000F722F"/>
    <w:rsid w:val="000F7BB3"/>
    <w:rsid w:val="00100650"/>
    <w:rsid w:val="00101D51"/>
    <w:rsid w:val="00103633"/>
    <w:rsid w:val="00104183"/>
    <w:rsid w:val="001051DB"/>
    <w:rsid w:val="001063B3"/>
    <w:rsid w:val="00107611"/>
    <w:rsid w:val="0011068E"/>
    <w:rsid w:val="001114F0"/>
    <w:rsid w:val="0011229E"/>
    <w:rsid w:val="001159E0"/>
    <w:rsid w:val="001221C0"/>
    <w:rsid w:val="00142599"/>
    <w:rsid w:val="00143271"/>
    <w:rsid w:val="001436B7"/>
    <w:rsid w:val="00144B1D"/>
    <w:rsid w:val="00144D41"/>
    <w:rsid w:val="00144F83"/>
    <w:rsid w:val="00145916"/>
    <w:rsid w:val="00145E17"/>
    <w:rsid w:val="00150B6F"/>
    <w:rsid w:val="00150C41"/>
    <w:rsid w:val="00150D38"/>
    <w:rsid w:val="00156293"/>
    <w:rsid w:val="00157558"/>
    <w:rsid w:val="00161360"/>
    <w:rsid w:val="00161893"/>
    <w:rsid w:val="00163F06"/>
    <w:rsid w:val="0016535E"/>
    <w:rsid w:val="00170E6E"/>
    <w:rsid w:val="0017120B"/>
    <w:rsid w:val="00171F22"/>
    <w:rsid w:val="00172703"/>
    <w:rsid w:val="00180479"/>
    <w:rsid w:val="00180740"/>
    <w:rsid w:val="001814AC"/>
    <w:rsid w:val="001840B9"/>
    <w:rsid w:val="00184E16"/>
    <w:rsid w:val="001854F0"/>
    <w:rsid w:val="00185ECF"/>
    <w:rsid w:val="00186B9B"/>
    <w:rsid w:val="00190C05"/>
    <w:rsid w:val="00193D9D"/>
    <w:rsid w:val="00195AB1"/>
    <w:rsid w:val="00195EA9"/>
    <w:rsid w:val="001A0FD2"/>
    <w:rsid w:val="001A23AC"/>
    <w:rsid w:val="001B30AC"/>
    <w:rsid w:val="001B451E"/>
    <w:rsid w:val="001B5F83"/>
    <w:rsid w:val="001B6A6C"/>
    <w:rsid w:val="001B6B8D"/>
    <w:rsid w:val="001B73BE"/>
    <w:rsid w:val="001B74E7"/>
    <w:rsid w:val="001B75F0"/>
    <w:rsid w:val="001B7B46"/>
    <w:rsid w:val="001B7F6F"/>
    <w:rsid w:val="001C04FB"/>
    <w:rsid w:val="001C0E84"/>
    <w:rsid w:val="001C330C"/>
    <w:rsid w:val="001C382E"/>
    <w:rsid w:val="001C4B03"/>
    <w:rsid w:val="001C4EB1"/>
    <w:rsid w:val="001D0F7C"/>
    <w:rsid w:val="001D14F0"/>
    <w:rsid w:val="001D3707"/>
    <w:rsid w:val="001D5B74"/>
    <w:rsid w:val="001D7135"/>
    <w:rsid w:val="001D7343"/>
    <w:rsid w:val="001E2737"/>
    <w:rsid w:val="001E6D4A"/>
    <w:rsid w:val="001E730C"/>
    <w:rsid w:val="001F601E"/>
    <w:rsid w:val="001F6036"/>
    <w:rsid w:val="001F7923"/>
    <w:rsid w:val="00200EC5"/>
    <w:rsid w:val="0021322B"/>
    <w:rsid w:val="0021638F"/>
    <w:rsid w:val="00217DCD"/>
    <w:rsid w:val="0022052F"/>
    <w:rsid w:val="0022156C"/>
    <w:rsid w:val="0022167A"/>
    <w:rsid w:val="002248D0"/>
    <w:rsid w:val="002258A8"/>
    <w:rsid w:val="00225A20"/>
    <w:rsid w:val="002274AC"/>
    <w:rsid w:val="002331D6"/>
    <w:rsid w:val="00237ACA"/>
    <w:rsid w:val="00240BE3"/>
    <w:rsid w:val="002412AE"/>
    <w:rsid w:val="002418A4"/>
    <w:rsid w:val="002434F5"/>
    <w:rsid w:val="00245103"/>
    <w:rsid w:val="00246293"/>
    <w:rsid w:val="00247149"/>
    <w:rsid w:val="00254B51"/>
    <w:rsid w:val="002574C9"/>
    <w:rsid w:val="00261C6A"/>
    <w:rsid w:val="0026756C"/>
    <w:rsid w:val="00267ADD"/>
    <w:rsid w:val="00270EFD"/>
    <w:rsid w:val="00276B43"/>
    <w:rsid w:val="00280507"/>
    <w:rsid w:val="00282ABE"/>
    <w:rsid w:val="0028347E"/>
    <w:rsid w:val="00284869"/>
    <w:rsid w:val="0028708D"/>
    <w:rsid w:val="002876D5"/>
    <w:rsid w:val="00290DA9"/>
    <w:rsid w:val="002915D5"/>
    <w:rsid w:val="00292AFF"/>
    <w:rsid w:val="002938D6"/>
    <w:rsid w:val="00293F9D"/>
    <w:rsid w:val="002940A4"/>
    <w:rsid w:val="00297DE6"/>
    <w:rsid w:val="002A1E2C"/>
    <w:rsid w:val="002A2206"/>
    <w:rsid w:val="002A2524"/>
    <w:rsid w:val="002A4C12"/>
    <w:rsid w:val="002A4CA7"/>
    <w:rsid w:val="002B2C2C"/>
    <w:rsid w:val="002B2D24"/>
    <w:rsid w:val="002B406E"/>
    <w:rsid w:val="002B6AB7"/>
    <w:rsid w:val="002C0C5D"/>
    <w:rsid w:val="002C0E6D"/>
    <w:rsid w:val="002C0F7F"/>
    <w:rsid w:val="002C4993"/>
    <w:rsid w:val="002C6B9F"/>
    <w:rsid w:val="002C7E28"/>
    <w:rsid w:val="002D0E59"/>
    <w:rsid w:val="002D4761"/>
    <w:rsid w:val="002D6101"/>
    <w:rsid w:val="002D6E26"/>
    <w:rsid w:val="002E2EBA"/>
    <w:rsid w:val="002E373A"/>
    <w:rsid w:val="002E6905"/>
    <w:rsid w:val="002E7246"/>
    <w:rsid w:val="002F06CF"/>
    <w:rsid w:val="002F1550"/>
    <w:rsid w:val="002F59F2"/>
    <w:rsid w:val="002F7357"/>
    <w:rsid w:val="002F7AC6"/>
    <w:rsid w:val="00302C46"/>
    <w:rsid w:val="0030547A"/>
    <w:rsid w:val="00311458"/>
    <w:rsid w:val="003124B4"/>
    <w:rsid w:val="00316355"/>
    <w:rsid w:val="00317FF1"/>
    <w:rsid w:val="00322188"/>
    <w:rsid w:val="003236EE"/>
    <w:rsid w:val="00325418"/>
    <w:rsid w:val="00327665"/>
    <w:rsid w:val="00327A40"/>
    <w:rsid w:val="003300C2"/>
    <w:rsid w:val="00331AA0"/>
    <w:rsid w:val="0033783C"/>
    <w:rsid w:val="00340A3B"/>
    <w:rsid w:val="00345131"/>
    <w:rsid w:val="003504B4"/>
    <w:rsid w:val="00352BD6"/>
    <w:rsid w:val="00354F05"/>
    <w:rsid w:val="0035655D"/>
    <w:rsid w:val="00356A75"/>
    <w:rsid w:val="003575A2"/>
    <w:rsid w:val="00361742"/>
    <w:rsid w:val="00366A9F"/>
    <w:rsid w:val="003735FE"/>
    <w:rsid w:val="003750F0"/>
    <w:rsid w:val="00382EF0"/>
    <w:rsid w:val="00385A30"/>
    <w:rsid w:val="003877CF"/>
    <w:rsid w:val="00390ED2"/>
    <w:rsid w:val="00390F7E"/>
    <w:rsid w:val="00394E56"/>
    <w:rsid w:val="00394FC1"/>
    <w:rsid w:val="00395BBF"/>
    <w:rsid w:val="003A1E26"/>
    <w:rsid w:val="003B1F79"/>
    <w:rsid w:val="003B39D8"/>
    <w:rsid w:val="003B43DB"/>
    <w:rsid w:val="003B4A6A"/>
    <w:rsid w:val="003C2431"/>
    <w:rsid w:val="003C4AB9"/>
    <w:rsid w:val="003C4B70"/>
    <w:rsid w:val="003C6B1E"/>
    <w:rsid w:val="003C75A5"/>
    <w:rsid w:val="003C7AA0"/>
    <w:rsid w:val="003D1CF0"/>
    <w:rsid w:val="003D3828"/>
    <w:rsid w:val="003D4D08"/>
    <w:rsid w:val="003D59AC"/>
    <w:rsid w:val="003D5BE7"/>
    <w:rsid w:val="003D683C"/>
    <w:rsid w:val="003D6999"/>
    <w:rsid w:val="003D7422"/>
    <w:rsid w:val="003E01DE"/>
    <w:rsid w:val="003E1841"/>
    <w:rsid w:val="003E3190"/>
    <w:rsid w:val="003E32B8"/>
    <w:rsid w:val="003E38FD"/>
    <w:rsid w:val="003E5179"/>
    <w:rsid w:val="003E5A73"/>
    <w:rsid w:val="003F32CF"/>
    <w:rsid w:val="00400B35"/>
    <w:rsid w:val="00400F00"/>
    <w:rsid w:val="0040124C"/>
    <w:rsid w:val="004028CE"/>
    <w:rsid w:val="0040752E"/>
    <w:rsid w:val="004112E9"/>
    <w:rsid w:val="00414677"/>
    <w:rsid w:val="004172E6"/>
    <w:rsid w:val="00417D50"/>
    <w:rsid w:val="0042115E"/>
    <w:rsid w:val="00421C89"/>
    <w:rsid w:val="004225F8"/>
    <w:rsid w:val="0042349D"/>
    <w:rsid w:val="00427A03"/>
    <w:rsid w:val="00431003"/>
    <w:rsid w:val="0043247A"/>
    <w:rsid w:val="00432BEC"/>
    <w:rsid w:val="00432F9E"/>
    <w:rsid w:val="004332FC"/>
    <w:rsid w:val="0043528D"/>
    <w:rsid w:val="0044130B"/>
    <w:rsid w:val="00441AE5"/>
    <w:rsid w:val="00442D49"/>
    <w:rsid w:val="00442E46"/>
    <w:rsid w:val="0044399C"/>
    <w:rsid w:val="00456694"/>
    <w:rsid w:val="00460666"/>
    <w:rsid w:val="004624DA"/>
    <w:rsid w:val="00464E06"/>
    <w:rsid w:val="004651C7"/>
    <w:rsid w:val="00465DD8"/>
    <w:rsid w:val="004720EF"/>
    <w:rsid w:val="004736DE"/>
    <w:rsid w:val="004752C2"/>
    <w:rsid w:val="0047541A"/>
    <w:rsid w:val="00475F91"/>
    <w:rsid w:val="004779FE"/>
    <w:rsid w:val="00483D68"/>
    <w:rsid w:val="00484853"/>
    <w:rsid w:val="0049384B"/>
    <w:rsid w:val="00493C26"/>
    <w:rsid w:val="004A1794"/>
    <w:rsid w:val="004A254A"/>
    <w:rsid w:val="004A476C"/>
    <w:rsid w:val="004A4E2C"/>
    <w:rsid w:val="004A5E3A"/>
    <w:rsid w:val="004B1CC8"/>
    <w:rsid w:val="004B41C2"/>
    <w:rsid w:val="004C0AE3"/>
    <w:rsid w:val="004C0C79"/>
    <w:rsid w:val="004C6450"/>
    <w:rsid w:val="004D2AC2"/>
    <w:rsid w:val="004D5C30"/>
    <w:rsid w:val="004D75A8"/>
    <w:rsid w:val="004E0C36"/>
    <w:rsid w:val="004E211D"/>
    <w:rsid w:val="004E5ABA"/>
    <w:rsid w:val="004E73F8"/>
    <w:rsid w:val="004F0BA1"/>
    <w:rsid w:val="004F7C62"/>
    <w:rsid w:val="005071AD"/>
    <w:rsid w:val="00510BA0"/>
    <w:rsid w:val="005115E5"/>
    <w:rsid w:val="005136C0"/>
    <w:rsid w:val="00514089"/>
    <w:rsid w:val="005152B3"/>
    <w:rsid w:val="00517937"/>
    <w:rsid w:val="00517AE0"/>
    <w:rsid w:val="00517F6D"/>
    <w:rsid w:val="00523BE5"/>
    <w:rsid w:val="00525E6B"/>
    <w:rsid w:val="00527C0E"/>
    <w:rsid w:val="00527F3B"/>
    <w:rsid w:val="00532502"/>
    <w:rsid w:val="00532BD9"/>
    <w:rsid w:val="005338C6"/>
    <w:rsid w:val="00533B64"/>
    <w:rsid w:val="00533CC1"/>
    <w:rsid w:val="005344CD"/>
    <w:rsid w:val="00534738"/>
    <w:rsid w:val="00535AEC"/>
    <w:rsid w:val="00536BF6"/>
    <w:rsid w:val="005370D8"/>
    <w:rsid w:val="00537744"/>
    <w:rsid w:val="005406FD"/>
    <w:rsid w:val="00541DFE"/>
    <w:rsid w:val="00542734"/>
    <w:rsid w:val="005434D9"/>
    <w:rsid w:val="00543649"/>
    <w:rsid w:val="00544912"/>
    <w:rsid w:val="00547B95"/>
    <w:rsid w:val="0055433D"/>
    <w:rsid w:val="00555C1E"/>
    <w:rsid w:val="005713B1"/>
    <w:rsid w:val="0057497B"/>
    <w:rsid w:val="00574E3A"/>
    <w:rsid w:val="0057625E"/>
    <w:rsid w:val="00580482"/>
    <w:rsid w:val="00581154"/>
    <w:rsid w:val="0058297F"/>
    <w:rsid w:val="00583E0C"/>
    <w:rsid w:val="00584674"/>
    <w:rsid w:val="00587C7B"/>
    <w:rsid w:val="00591618"/>
    <w:rsid w:val="00593176"/>
    <w:rsid w:val="005A3086"/>
    <w:rsid w:val="005A4463"/>
    <w:rsid w:val="005A4539"/>
    <w:rsid w:val="005A4B6F"/>
    <w:rsid w:val="005A7270"/>
    <w:rsid w:val="005A757C"/>
    <w:rsid w:val="005B0B37"/>
    <w:rsid w:val="005B4AB9"/>
    <w:rsid w:val="005B5548"/>
    <w:rsid w:val="005C7067"/>
    <w:rsid w:val="005D1E71"/>
    <w:rsid w:val="005D419B"/>
    <w:rsid w:val="005E5F82"/>
    <w:rsid w:val="005E69D4"/>
    <w:rsid w:val="005F05A2"/>
    <w:rsid w:val="005F0ED9"/>
    <w:rsid w:val="005F2226"/>
    <w:rsid w:val="005F233D"/>
    <w:rsid w:val="005F69E7"/>
    <w:rsid w:val="00602036"/>
    <w:rsid w:val="0060215A"/>
    <w:rsid w:val="00603951"/>
    <w:rsid w:val="00604750"/>
    <w:rsid w:val="00606D6C"/>
    <w:rsid w:val="00607EBC"/>
    <w:rsid w:val="006100A7"/>
    <w:rsid w:val="00610653"/>
    <w:rsid w:val="0061671D"/>
    <w:rsid w:val="006168EC"/>
    <w:rsid w:val="006169CC"/>
    <w:rsid w:val="006174F4"/>
    <w:rsid w:val="00617D56"/>
    <w:rsid w:val="00623643"/>
    <w:rsid w:val="006258C5"/>
    <w:rsid w:val="0062741D"/>
    <w:rsid w:val="00631380"/>
    <w:rsid w:val="006332C8"/>
    <w:rsid w:val="00635114"/>
    <w:rsid w:val="00635EC5"/>
    <w:rsid w:val="0064549D"/>
    <w:rsid w:val="006505D1"/>
    <w:rsid w:val="006567A5"/>
    <w:rsid w:val="00657873"/>
    <w:rsid w:val="00657A3D"/>
    <w:rsid w:val="00657BF6"/>
    <w:rsid w:val="00660CDB"/>
    <w:rsid w:val="006611FA"/>
    <w:rsid w:val="00663005"/>
    <w:rsid w:val="0066339C"/>
    <w:rsid w:val="00663BA8"/>
    <w:rsid w:val="006657AD"/>
    <w:rsid w:val="00666D0C"/>
    <w:rsid w:val="0067050D"/>
    <w:rsid w:val="00670CCB"/>
    <w:rsid w:val="00671D75"/>
    <w:rsid w:val="00671F18"/>
    <w:rsid w:val="006743E1"/>
    <w:rsid w:val="00680EF5"/>
    <w:rsid w:val="00683E15"/>
    <w:rsid w:val="0068649B"/>
    <w:rsid w:val="00686ECF"/>
    <w:rsid w:val="00687866"/>
    <w:rsid w:val="006920D7"/>
    <w:rsid w:val="00694DFC"/>
    <w:rsid w:val="00696ADC"/>
    <w:rsid w:val="00696B9E"/>
    <w:rsid w:val="00697AB4"/>
    <w:rsid w:val="006A1168"/>
    <w:rsid w:val="006A145D"/>
    <w:rsid w:val="006A1F35"/>
    <w:rsid w:val="006A2AED"/>
    <w:rsid w:val="006A4DDC"/>
    <w:rsid w:val="006A5189"/>
    <w:rsid w:val="006A760C"/>
    <w:rsid w:val="006B22BF"/>
    <w:rsid w:val="006B2FFC"/>
    <w:rsid w:val="006B6606"/>
    <w:rsid w:val="006B6939"/>
    <w:rsid w:val="006C058C"/>
    <w:rsid w:val="006C35ED"/>
    <w:rsid w:val="006D0247"/>
    <w:rsid w:val="006D0AC8"/>
    <w:rsid w:val="006D227A"/>
    <w:rsid w:val="006D54CF"/>
    <w:rsid w:val="006D5816"/>
    <w:rsid w:val="006D6B5C"/>
    <w:rsid w:val="006D7464"/>
    <w:rsid w:val="006E09CE"/>
    <w:rsid w:val="006E59D9"/>
    <w:rsid w:val="006E5B44"/>
    <w:rsid w:val="006E5F71"/>
    <w:rsid w:val="006F0674"/>
    <w:rsid w:val="006F119B"/>
    <w:rsid w:val="006F56BB"/>
    <w:rsid w:val="006F5E7A"/>
    <w:rsid w:val="007009FC"/>
    <w:rsid w:val="00701D23"/>
    <w:rsid w:val="00702C21"/>
    <w:rsid w:val="00704B1E"/>
    <w:rsid w:val="00705B71"/>
    <w:rsid w:val="0070707F"/>
    <w:rsid w:val="00707E62"/>
    <w:rsid w:val="007117A3"/>
    <w:rsid w:val="00712017"/>
    <w:rsid w:val="0071252F"/>
    <w:rsid w:val="00714E41"/>
    <w:rsid w:val="007163B7"/>
    <w:rsid w:val="00716834"/>
    <w:rsid w:val="007218F9"/>
    <w:rsid w:val="00722C74"/>
    <w:rsid w:val="0072525E"/>
    <w:rsid w:val="00725A15"/>
    <w:rsid w:val="00732D3C"/>
    <w:rsid w:val="007358FB"/>
    <w:rsid w:val="00735DAD"/>
    <w:rsid w:val="00736A0E"/>
    <w:rsid w:val="00736D96"/>
    <w:rsid w:val="00741188"/>
    <w:rsid w:val="007434BE"/>
    <w:rsid w:val="00752143"/>
    <w:rsid w:val="00752C75"/>
    <w:rsid w:val="00753867"/>
    <w:rsid w:val="00754476"/>
    <w:rsid w:val="00755A76"/>
    <w:rsid w:val="007567EC"/>
    <w:rsid w:val="007614B6"/>
    <w:rsid w:val="00763D21"/>
    <w:rsid w:val="0076447C"/>
    <w:rsid w:val="00764AF7"/>
    <w:rsid w:val="00765260"/>
    <w:rsid w:val="007662AF"/>
    <w:rsid w:val="00766805"/>
    <w:rsid w:val="00767445"/>
    <w:rsid w:val="007710D6"/>
    <w:rsid w:val="0077119F"/>
    <w:rsid w:val="007718C1"/>
    <w:rsid w:val="0077202A"/>
    <w:rsid w:val="0077260C"/>
    <w:rsid w:val="007738EE"/>
    <w:rsid w:val="0077434C"/>
    <w:rsid w:val="00774896"/>
    <w:rsid w:val="007753E5"/>
    <w:rsid w:val="00784CCC"/>
    <w:rsid w:val="0078631F"/>
    <w:rsid w:val="0079365C"/>
    <w:rsid w:val="007944E9"/>
    <w:rsid w:val="00794694"/>
    <w:rsid w:val="007968C1"/>
    <w:rsid w:val="00797133"/>
    <w:rsid w:val="007A3922"/>
    <w:rsid w:val="007B057A"/>
    <w:rsid w:val="007B0EAB"/>
    <w:rsid w:val="007B36BA"/>
    <w:rsid w:val="007B3A9A"/>
    <w:rsid w:val="007B5B1B"/>
    <w:rsid w:val="007C36EC"/>
    <w:rsid w:val="007C60D7"/>
    <w:rsid w:val="007C60EA"/>
    <w:rsid w:val="007C65ED"/>
    <w:rsid w:val="007C78C0"/>
    <w:rsid w:val="007D45C2"/>
    <w:rsid w:val="007D6D8E"/>
    <w:rsid w:val="007E1FDB"/>
    <w:rsid w:val="007E423B"/>
    <w:rsid w:val="007E51F8"/>
    <w:rsid w:val="007E602A"/>
    <w:rsid w:val="007E74E2"/>
    <w:rsid w:val="007F013C"/>
    <w:rsid w:val="007F0224"/>
    <w:rsid w:val="007F1740"/>
    <w:rsid w:val="007F22C9"/>
    <w:rsid w:val="007F4F3B"/>
    <w:rsid w:val="007F7326"/>
    <w:rsid w:val="00804FAB"/>
    <w:rsid w:val="008058B8"/>
    <w:rsid w:val="00807F22"/>
    <w:rsid w:val="0081614A"/>
    <w:rsid w:val="00820042"/>
    <w:rsid w:val="00820519"/>
    <w:rsid w:val="00822C5E"/>
    <w:rsid w:val="00823DC7"/>
    <w:rsid w:val="00830198"/>
    <w:rsid w:val="00834084"/>
    <w:rsid w:val="008360AF"/>
    <w:rsid w:val="00841F70"/>
    <w:rsid w:val="00842347"/>
    <w:rsid w:val="00842916"/>
    <w:rsid w:val="00846B49"/>
    <w:rsid w:val="008504EA"/>
    <w:rsid w:val="008507CB"/>
    <w:rsid w:val="008534D3"/>
    <w:rsid w:val="00853FD1"/>
    <w:rsid w:val="00854357"/>
    <w:rsid w:val="00855D8F"/>
    <w:rsid w:val="00860559"/>
    <w:rsid w:val="008611DC"/>
    <w:rsid w:val="00866029"/>
    <w:rsid w:val="00866189"/>
    <w:rsid w:val="0086622F"/>
    <w:rsid w:val="00867B5F"/>
    <w:rsid w:val="008720F5"/>
    <w:rsid w:val="00874511"/>
    <w:rsid w:val="0087531A"/>
    <w:rsid w:val="00875B94"/>
    <w:rsid w:val="008834C9"/>
    <w:rsid w:val="00886EB2"/>
    <w:rsid w:val="00893758"/>
    <w:rsid w:val="008A0CEE"/>
    <w:rsid w:val="008A1865"/>
    <w:rsid w:val="008A5EEC"/>
    <w:rsid w:val="008B1DFB"/>
    <w:rsid w:val="008B6477"/>
    <w:rsid w:val="008C0938"/>
    <w:rsid w:val="008C1F9C"/>
    <w:rsid w:val="008C2046"/>
    <w:rsid w:val="008C670D"/>
    <w:rsid w:val="008C78E2"/>
    <w:rsid w:val="008C7BFB"/>
    <w:rsid w:val="008D02AF"/>
    <w:rsid w:val="008D45AF"/>
    <w:rsid w:val="008D4B0F"/>
    <w:rsid w:val="008D510C"/>
    <w:rsid w:val="008D5459"/>
    <w:rsid w:val="008D7CA4"/>
    <w:rsid w:val="008E0A92"/>
    <w:rsid w:val="008E132D"/>
    <w:rsid w:val="008E1474"/>
    <w:rsid w:val="008E1F33"/>
    <w:rsid w:val="008E46F2"/>
    <w:rsid w:val="008F1066"/>
    <w:rsid w:val="008F2071"/>
    <w:rsid w:val="008F34C0"/>
    <w:rsid w:val="008F71E5"/>
    <w:rsid w:val="008F72C2"/>
    <w:rsid w:val="008F7993"/>
    <w:rsid w:val="00900E72"/>
    <w:rsid w:val="0090185B"/>
    <w:rsid w:val="00901D28"/>
    <w:rsid w:val="00902A9E"/>
    <w:rsid w:val="009032F4"/>
    <w:rsid w:val="00903529"/>
    <w:rsid w:val="009050B2"/>
    <w:rsid w:val="00910000"/>
    <w:rsid w:val="00912198"/>
    <w:rsid w:val="0091241A"/>
    <w:rsid w:val="00914799"/>
    <w:rsid w:val="00914B07"/>
    <w:rsid w:val="009157EC"/>
    <w:rsid w:val="00915F90"/>
    <w:rsid w:val="00922373"/>
    <w:rsid w:val="009271F4"/>
    <w:rsid w:val="0093534D"/>
    <w:rsid w:val="00940C59"/>
    <w:rsid w:val="00946E1B"/>
    <w:rsid w:val="00953FF2"/>
    <w:rsid w:val="009541FC"/>
    <w:rsid w:val="00964059"/>
    <w:rsid w:val="00966155"/>
    <w:rsid w:val="00966BFD"/>
    <w:rsid w:val="00977E1F"/>
    <w:rsid w:val="00983A4F"/>
    <w:rsid w:val="0098449E"/>
    <w:rsid w:val="00986A68"/>
    <w:rsid w:val="009900CD"/>
    <w:rsid w:val="0099050F"/>
    <w:rsid w:val="00991AE4"/>
    <w:rsid w:val="009936D1"/>
    <w:rsid w:val="009945C8"/>
    <w:rsid w:val="009A1E2F"/>
    <w:rsid w:val="009A2385"/>
    <w:rsid w:val="009A53DD"/>
    <w:rsid w:val="009A6119"/>
    <w:rsid w:val="009A6D3B"/>
    <w:rsid w:val="009B0C10"/>
    <w:rsid w:val="009B349F"/>
    <w:rsid w:val="009B34BC"/>
    <w:rsid w:val="009B3E40"/>
    <w:rsid w:val="009B4F32"/>
    <w:rsid w:val="009B767B"/>
    <w:rsid w:val="009B76DD"/>
    <w:rsid w:val="009C1C8E"/>
    <w:rsid w:val="009C2364"/>
    <w:rsid w:val="009C2519"/>
    <w:rsid w:val="009C31D6"/>
    <w:rsid w:val="009C54C4"/>
    <w:rsid w:val="009C5F85"/>
    <w:rsid w:val="009C5FB1"/>
    <w:rsid w:val="009D2461"/>
    <w:rsid w:val="009D4210"/>
    <w:rsid w:val="009D48C4"/>
    <w:rsid w:val="009D4D98"/>
    <w:rsid w:val="009E6775"/>
    <w:rsid w:val="009E6A31"/>
    <w:rsid w:val="009F1DE9"/>
    <w:rsid w:val="009F4BD2"/>
    <w:rsid w:val="00A02BF0"/>
    <w:rsid w:val="00A03AF8"/>
    <w:rsid w:val="00A03EDD"/>
    <w:rsid w:val="00A0489B"/>
    <w:rsid w:val="00A050ED"/>
    <w:rsid w:val="00A056A4"/>
    <w:rsid w:val="00A05742"/>
    <w:rsid w:val="00A06BBD"/>
    <w:rsid w:val="00A10F48"/>
    <w:rsid w:val="00A11041"/>
    <w:rsid w:val="00A1388C"/>
    <w:rsid w:val="00A13ABB"/>
    <w:rsid w:val="00A14DA9"/>
    <w:rsid w:val="00A23103"/>
    <w:rsid w:val="00A27AF8"/>
    <w:rsid w:val="00A31AA2"/>
    <w:rsid w:val="00A3518A"/>
    <w:rsid w:val="00A364BF"/>
    <w:rsid w:val="00A41DD5"/>
    <w:rsid w:val="00A44C81"/>
    <w:rsid w:val="00A5045B"/>
    <w:rsid w:val="00A51847"/>
    <w:rsid w:val="00A564FC"/>
    <w:rsid w:val="00A56A4E"/>
    <w:rsid w:val="00A572BE"/>
    <w:rsid w:val="00A57DE2"/>
    <w:rsid w:val="00A60218"/>
    <w:rsid w:val="00A64027"/>
    <w:rsid w:val="00A66D2E"/>
    <w:rsid w:val="00A670AA"/>
    <w:rsid w:val="00A7069F"/>
    <w:rsid w:val="00A735C6"/>
    <w:rsid w:val="00A73BF0"/>
    <w:rsid w:val="00A753FF"/>
    <w:rsid w:val="00A76DEA"/>
    <w:rsid w:val="00A779A7"/>
    <w:rsid w:val="00A8064F"/>
    <w:rsid w:val="00A8118C"/>
    <w:rsid w:val="00A8789F"/>
    <w:rsid w:val="00A9018A"/>
    <w:rsid w:val="00A943CD"/>
    <w:rsid w:val="00A94D3E"/>
    <w:rsid w:val="00AA309A"/>
    <w:rsid w:val="00AA6658"/>
    <w:rsid w:val="00AB1353"/>
    <w:rsid w:val="00AB401F"/>
    <w:rsid w:val="00AB4C17"/>
    <w:rsid w:val="00AB4C1B"/>
    <w:rsid w:val="00AC2C19"/>
    <w:rsid w:val="00AC2F0F"/>
    <w:rsid w:val="00AC5E50"/>
    <w:rsid w:val="00AC75ED"/>
    <w:rsid w:val="00AC7BAE"/>
    <w:rsid w:val="00AD0870"/>
    <w:rsid w:val="00AD1AA7"/>
    <w:rsid w:val="00AD1FFE"/>
    <w:rsid w:val="00AD30B8"/>
    <w:rsid w:val="00AD623A"/>
    <w:rsid w:val="00AD6F92"/>
    <w:rsid w:val="00AE1A78"/>
    <w:rsid w:val="00AE7AEC"/>
    <w:rsid w:val="00AE7C6D"/>
    <w:rsid w:val="00AF02C8"/>
    <w:rsid w:val="00AF1453"/>
    <w:rsid w:val="00AF2E6C"/>
    <w:rsid w:val="00AF336C"/>
    <w:rsid w:val="00AF4F49"/>
    <w:rsid w:val="00AF5663"/>
    <w:rsid w:val="00AF7D1D"/>
    <w:rsid w:val="00B0129C"/>
    <w:rsid w:val="00B03CCB"/>
    <w:rsid w:val="00B060E8"/>
    <w:rsid w:val="00B06630"/>
    <w:rsid w:val="00B1141E"/>
    <w:rsid w:val="00B11AD7"/>
    <w:rsid w:val="00B14A1F"/>
    <w:rsid w:val="00B169A2"/>
    <w:rsid w:val="00B2096A"/>
    <w:rsid w:val="00B21D17"/>
    <w:rsid w:val="00B21D5A"/>
    <w:rsid w:val="00B26106"/>
    <w:rsid w:val="00B26CC0"/>
    <w:rsid w:val="00B30D92"/>
    <w:rsid w:val="00B32770"/>
    <w:rsid w:val="00B365AB"/>
    <w:rsid w:val="00B40F05"/>
    <w:rsid w:val="00B474F2"/>
    <w:rsid w:val="00B52F8E"/>
    <w:rsid w:val="00B53E9C"/>
    <w:rsid w:val="00B54AC7"/>
    <w:rsid w:val="00B60A80"/>
    <w:rsid w:val="00B63108"/>
    <w:rsid w:val="00B6529D"/>
    <w:rsid w:val="00B678DB"/>
    <w:rsid w:val="00B72B21"/>
    <w:rsid w:val="00B80EA5"/>
    <w:rsid w:val="00B861E7"/>
    <w:rsid w:val="00B86433"/>
    <w:rsid w:val="00B87986"/>
    <w:rsid w:val="00B910C8"/>
    <w:rsid w:val="00BA1851"/>
    <w:rsid w:val="00BA3EB0"/>
    <w:rsid w:val="00BA4024"/>
    <w:rsid w:val="00BA6248"/>
    <w:rsid w:val="00BA64D0"/>
    <w:rsid w:val="00BB4066"/>
    <w:rsid w:val="00BD24A9"/>
    <w:rsid w:val="00BD4F14"/>
    <w:rsid w:val="00BD6880"/>
    <w:rsid w:val="00BD7169"/>
    <w:rsid w:val="00BD796B"/>
    <w:rsid w:val="00BE0209"/>
    <w:rsid w:val="00BE0DAB"/>
    <w:rsid w:val="00BE26B9"/>
    <w:rsid w:val="00BE4386"/>
    <w:rsid w:val="00BF1320"/>
    <w:rsid w:val="00BF33A4"/>
    <w:rsid w:val="00BF4C0F"/>
    <w:rsid w:val="00BF788C"/>
    <w:rsid w:val="00C01E38"/>
    <w:rsid w:val="00C07BDE"/>
    <w:rsid w:val="00C11E6F"/>
    <w:rsid w:val="00C11FC2"/>
    <w:rsid w:val="00C1313D"/>
    <w:rsid w:val="00C14646"/>
    <w:rsid w:val="00C1618C"/>
    <w:rsid w:val="00C16C86"/>
    <w:rsid w:val="00C177BC"/>
    <w:rsid w:val="00C20626"/>
    <w:rsid w:val="00C20BE8"/>
    <w:rsid w:val="00C20F7B"/>
    <w:rsid w:val="00C21A1F"/>
    <w:rsid w:val="00C2224C"/>
    <w:rsid w:val="00C241F1"/>
    <w:rsid w:val="00C24D78"/>
    <w:rsid w:val="00C30FB9"/>
    <w:rsid w:val="00C331B6"/>
    <w:rsid w:val="00C361F0"/>
    <w:rsid w:val="00C37E10"/>
    <w:rsid w:val="00C43D54"/>
    <w:rsid w:val="00C44403"/>
    <w:rsid w:val="00C4613F"/>
    <w:rsid w:val="00C4657B"/>
    <w:rsid w:val="00C47DA4"/>
    <w:rsid w:val="00C50705"/>
    <w:rsid w:val="00C51C86"/>
    <w:rsid w:val="00C52AC7"/>
    <w:rsid w:val="00C52D10"/>
    <w:rsid w:val="00C53C1C"/>
    <w:rsid w:val="00C55BA8"/>
    <w:rsid w:val="00C60B4B"/>
    <w:rsid w:val="00C622AE"/>
    <w:rsid w:val="00C638CA"/>
    <w:rsid w:val="00C6620E"/>
    <w:rsid w:val="00C66EA4"/>
    <w:rsid w:val="00C71418"/>
    <w:rsid w:val="00C72C95"/>
    <w:rsid w:val="00C72FDD"/>
    <w:rsid w:val="00C744D8"/>
    <w:rsid w:val="00C74655"/>
    <w:rsid w:val="00C8035A"/>
    <w:rsid w:val="00C86930"/>
    <w:rsid w:val="00C87040"/>
    <w:rsid w:val="00C87238"/>
    <w:rsid w:val="00C917AE"/>
    <w:rsid w:val="00C93880"/>
    <w:rsid w:val="00CA16B8"/>
    <w:rsid w:val="00CA1884"/>
    <w:rsid w:val="00CA2000"/>
    <w:rsid w:val="00CA438D"/>
    <w:rsid w:val="00CA5331"/>
    <w:rsid w:val="00CA6A55"/>
    <w:rsid w:val="00CA6C26"/>
    <w:rsid w:val="00CA7A4F"/>
    <w:rsid w:val="00CB0495"/>
    <w:rsid w:val="00CB2AC8"/>
    <w:rsid w:val="00CB45CC"/>
    <w:rsid w:val="00CB4E02"/>
    <w:rsid w:val="00CB56F6"/>
    <w:rsid w:val="00CC0C57"/>
    <w:rsid w:val="00CC1ACB"/>
    <w:rsid w:val="00CC5176"/>
    <w:rsid w:val="00CD11D3"/>
    <w:rsid w:val="00CD246D"/>
    <w:rsid w:val="00CD2D0A"/>
    <w:rsid w:val="00CD3485"/>
    <w:rsid w:val="00CD3B44"/>
    <w:rsid w:val="00CD475D"/>
    <w:rsid w:val="00CD4F31"/>
    <w:rsid w:val="00CD5BD1"/>
    <w:rsid w:val="00CD65C8"/>
    <w:rsid w:val="00CD69FE"/>
    <w:rsid w:val="00CD74A7"/>
    <w:rsid w:val="00CE3E03"/>
    <w:rsid w:val="00CE49BA"/>
    <w:rsid w:val="00CE6C8C"/>
    <w:rsid w:val="00CE6D97"/>
    <w:rsid w:val="00CF001A"/>
    <w:rsid w:val="00CF0BAA"/>
    <w:rsid w:val="00CF3A9D"/>
    <w:rsid w:val="00CF6196"/>
    <w:rsid w:val="00CF7165"/>
    <w:rsid w:val="00CF7C8F"/>
    <w:rsid w:val="00D0113B"/>
    <w:rsid w:val="00D0219A"/>
    <w:rsid w:val="00D02DCB"/>
    <w:rsid w:val="00D066A4"/>
    <w:rsid w:val="00D077BC"/>
    <w:rsid w:val="00D11B04"/>
    <w:rsid w:val="00D143B7"/>
    <w:rsid w:val="00D14764"/>
    <w:rsid w:val="00D1779D"/>
    <w:rsid w:val="00D225F4"/>
    <w:rsid w:val="00D2758A"/>
    <w:rsid w:val="00D276D6"/>
    <w:rsid w:val="00D318D7"/>
    <w:rsid w:val="00D32761"/>
    <w:rsid w:val="00D33A8A"/>
    <w:rsid w:val="00D33D50"/>
    <w:rsid w:val="00D37B14"/>
    <w:rsid w:val="00D4472B"/>
    <w:rsid w:val="00D4569A"/>
    <w:rsid w:val="00D46D0A"/>
    <w:rsid w:val="00D46DB3"/>
    <w:rsid w:val="00D47CBF"/>
    <w:rsid w:val="00D51F09"/>
    <w:rsid w:val="00D52961"/>
    <w:rsid w:val="00D5354F"/>
    <w:rsid w:val="00D57AEB"/>
    <w:rsid w:val="00D6095B"/>
    <w:rsid w:val="00D61A87"/>
    <w:rsid w:val="00D62BEC"/>
    <w:rsid w:val="00D62EE0"/>
    <w:rsid w:val="00D6376B"/>
    <w:rsid w:val="00D66CA8"/>
    <w:rsid w:val="00D66CAD"/>
    <w:rsid w:val="00D67F6F"/>
    <w:rsid w:val="00D71C46"/>
    <w:rsid w:val="00D73950"/>
    <w:rsid w:val="00D7651D"/>
    <w:rsid w:val="00D801A1"/>
    <w:rsid w:val="00D84B45"/>
    <w:rsid w:val="00D85EA0"/>
    <w:rsid w:val="00D8665D"/>
    <w:rsid w:val="00D873E6"/>
    <w:rsid w:val="00D910CC"/>
    <w:rsid w:val="00D913A8"/>
    <w:rsid w:val="00D91A57"/>
    <w:rsid w:val="00D91F34"/>
    <w:rsid w:val="00D94567"/>
    <w:rsid w:val="00DA03B3"/>
    <w:rsid w:val="00DA3411"/>
    <w:rsid w:val="00DA360F"/>
    <w:rsid w:val="00DA497A"/>
    <w:rsid w:val="00DA65F7"/>
    <w:rsid w:val="00DA6C81"/>
    <w:rsid w:val="00DB1DBD"/>
    <w:rsid w:val="00DB2AC3"/>
    <w:rsid w:val="00DB2FC5"/>
    <w:rsid w:val="00DB4491"/>
    <w:rsid w:val="00DB5AB3"/>
    <w:rsid w:val="00DB63A0"/>
    <w:rsid w:val="00DB6C3F"/>
    <w:rsid w:val="00DB6E1E"/>
    <w:rsid w:val="00DB7142"/>
    <w:rsid w:val="00DC3744"/>
    <w:rsid w:val="00DC400F"/>
    <w:rsid w:val="00DC487E"/>
    <w:rsid w:val="00DD1687"/>
    <w:rsid w:val="00DD7AF3"/>
    <w:rsid w:val="00DE48B6"/>
    <w:rsid w:val="00DE73AF"/>
    <w:rsid w:val="00DE7C72"/>
    <w:rsid w:val="00DF1260"/>
    <w:rsid w:val="00DF4D32"/>
    <w:rsid w:val="00DF558C"/>
    <w:rsid w:val="00DF6047"/>
    <w:rsid w:val="00DF649D"/>
    <w:rsid w:val="00DF7B41"/>
    <w:rsid w:val="00E00545"/>
    <w:rsid w:val="00E01E03"/>
    <w:rsid w:val="00E01E5B"/>
    <w:rsid w:val="00E040EB"/>
    <w:rsid w:val="00E0542F"/>
    <w:rsid w:val="00E059F3"/>
    <w:rsid w:val="00E074AD"/>
    <w:rsid w:val="00E07993"/>
    <w:rsid w:val="00E1139E"/>
    <w:rsid w:val="00E20505"/>
    <w:rsid w:val="00E24E69"/>
    <w:rsid w:val="00E25159"/>
    <w:rsid w:val="00E266A4"/>
    <w:rsid w:val="00E305F2"/>
    <w:rsid w:val="00E3218B"/>
    <w:rsid w:val="00E36047"/>
    <w:rsid w:val="00E37186"/>
    <w:rsid w:val="00E37594"/>
    <w:rsid w:val="00E41E61"/>
    <w:rsid w:val="00E42DE4"/>
    <w:rsid w:val="00E433B2"/>
    <w:rsid w:val="00E43565"/>
    <w:rsid w:val="00E44D66"/>
    <w:rsid w:val="00E4562D"/>
    <w:rsid w:val="00E45C89"/>
    <w:rsid w:val="00E470BF"/>
    <w:rsid w:val="00E5445A"/>
    <w:rsid w:val="00E56326"/>
    <w:rsid w:val="00E576C1"/>
    <w:rsid w:val="00E60B3B"/>
    <w:rsid w:val="00E6223B"/>
    <w:rsid w:val="00E64753"/>
    <w:rsid w:val="00E6488D"/>
    <w:rsid w:val="00E72469"/>
    <w:rsid w:val="00E72C4B"/>
    <w:rsid w:val="00E7496B"/>
    <w:rsid w:val="00E75EE5"/>
    <w:rsid w:val="00E76FB6"/>
    <w:rsid w:val="00E7710D"/>
    <w:rsid w:val="00E776C9"/>
    <w:rsid w:val="00E77887"/>
    <w:rsid w:val="00E822C2"/>
    <w:rsid w:val="00E94B50"/>
    <w:rsid w:val="00E95834"/>
    <w:rsid w:val="00E95D94"/>
    <w:rsid w:val="00E9716D"/>
    <w:rsid w:val="00EA0D8D"/>
    <w:rsid w:val="00EA1199"/>
    <w:rsid w:val="00EA2843"/>
    <w:rsid w:val="00EA2F6C"/>
    <w:rsid w:val="00EA5EA7"/>
    <w:rsid w:val="00EA6E07"/>
    <w:rsid w:val="00EB0402"/>
    <w:rsid w:val="00EB12E9"/>
    <w:rsid w:val="00EB213F"/>
    <w:rsid w:val="00EB32CA"/>
    <w:rsid w:val="00EB6327"/>
    <w:rsid w:val="00EC5910"/>
    <w:rsid w:val="00ED1166"/>
    <w:rsid w:val="00ED18B1"/>
    <w:rsid w:val="00ED2773"/>
    <w:rsid w:val="00ED6E7F"/>
    <w:rsid w:val="00ED751F"/>
    <w:rsid w:val="00EE3840"/>
    <w:rsid w:val="00EE39A3"/>
    <w:rsid w:val="00EE7B87"/>
    <w:rsid w:val="00EF0D95"/>
    <w:rsid w:val="00EF1FEC"/>
    <w:rsid w:val="00EF22E5"/>
    <w:rsid w:val="00EF2C53"/>
    <w:rsid w:val="00EF4FF1"/>
    <w:rsid w:val="00EF54FE"/>
    <w:rsid w:val="00EF74D7"/>
    <w:rsid w:val="00F015FB"/>
    <w:rsid w:val="00F03509"/>
    <w:rsid w:val="00F0425B"/>
    <w:rsid w:val="00F0479E"/>
    <w:rsid w:val="00F04A2B"/>
    <w:rsid w:val="00F06F28"/>
    <w:rsid w:val="00F12D00"/>
    <w:rsid w:val="00F1319B"/>
    <w:rsid w:val="00F139DE"/>
    <w:rsid w:val="00F155CC"/>
    <w:rsid w:val="00F162C0"/>
    <w:rsid w:val="00F16592"/>
    <w:rsid w:val="00F204A0"/>
    <w:rsid w:val="00F20586"/>
    <w:rsid w:val="00F20D60"/>
    <w:rsid w:val="00F22912"/>
    <w:rsid w:val="00F2396A"/>
    <w:rsid w:val="00F27207"/>
    <w:rsid w:val="00F33BF0"/>
    <w:rsid w:val="00F34B8F"/>
    <w:rsid w:val="00F34CA9"/>
    <w:rsid w:val="00F40B41"/>
    <w:rsid w:val="00F41304"/>
    <w:rsid w:val="00F4134B"/>
    <w:rsid w:val="00F415E0"/>
    <w:rsid w:val="00F41AC1"/>
    <w:rsid w:val="00F45AF3"/>
    <w:rsid w:val="00F46CFC"/>
    <w:rsid w:val="00F4715A"/>
    <w:rsid w:val="00F47BC4"/>
    <w:rsid w:val="00F52C1F"/>
    <w:rsid w:val="00F5690F"/>
    <w:rsid w:val="00F62B4D"/>
    <w:rsid w:val="00F62BDB"/>
    <w:rsid w:val="00F648B1"/>
    <w:rsid w:val="00F661FE"/>
    <w:rsid w:val="00F709D3"/>
    <w:rsid w:val="00F7690E"/>
    <w:rsid w:val="00F80CBE"/>
    <w:rsid w:val="00F826D9"/>
    <w:rsid w:val="00F853B8"/>
    <w:rsid w:val="00F867C0"/>
    <w:rsid w:val="00F91832"/>
    <w:rsid w:val="00F922EA"/>
    <w:rsid w:val="00F97A38"/>
    <w:rsid w:val="00FA4401"/>
    <w:rsid w:val="00FA4D4B"/>
    <w:rsid w:val="00FB0936"/>
    <w:rsid w:val="00FB155B"/>
    <w:rsid w:val="00FB254F"/>
    <w:rsid w:val="00FB32EB"/>
    <w:rsid w:val="00FB343F"/>
    <w:rsid w:val="00FB5B29"/>
    <w:rsid w:val="00FB6752"/>
    <w:rsid w:val="00FB7823"/>
    <w:rsid w:val="00FC06D3"/>
    <w:rsid w:val="00FC65E1"/>
    <w:rsid w:val="00FD0D3E"/>
    <w:rsid w:val="00FD0F27"/>
    <w:rsid w:val="00FD3959"/>
    <w:rsid w:val="00FD3E41"/>
    <w:rsid w:val="00FD54E5"/>
    <w:rsid w:val="00FE19E7"/>
    <w:rsid w:val="00FE2698"/>
    <w:rsid w:val="00FE4AF4"/>
    <w:rsid w:val="00FE5435"/>
    <w:rsid w:val="00FE60B3"/>
    <w:rsid w:val="00FF1B20"/>
    <w:rsid w:val="00FF76BA"/>
    <w:rsid w:val="00FF7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657FA"/>
  <w15:chartTrackingRefBased/>
  <w15:docId w15:val="{AE4DB6BC-310C-48F6-9969-D034AFD5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E8"/>
  </w:style>
  <w:style w:type="paragraph" w:styleId="Nadpis1">
    <w:name w:val="heading 1"/>
    <w:basedOn w:val="Odstavecseseznamem"/>
    <w:next w:val="Normln"/>
    <w:link w:val="Nadpis1Char"/>
    <w:qFormat/>
    <w:rsid w:val="00267ADD"/>
    <w:pPr>
      <w:keepNext/>
      <w:keepLines/>
      <w:numPr>
        <w:numId w:val="4"/>
      </w:numPr>
      <w:ind w:left="0" w:firstLine="0"/>
      <w:contextualSpacing w:val="0"/>
      <w:jc w:val="center"/>
      <w:outlineLvl w:val="0"/>
    </w:pPr>
    <w:rPr>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style>
  <w:style w:type="paragraph" w:styleId="Zkladntext2">
    <w:name w:val="Body Text 2"/>
    <w:basedOn w:val="Normln"/>
    <w:link w:val="Zkladntext2Char"/>
    <w:uiPriority w:val="99"/>
    <w:semiHidden/>
    <w:unhideWhenUsed/>
    <w:rsid w:val="00FE2698"/>
    <w:pPr>
      <w:spacing w:after="120" w:line="480" w:lineRule="auto"/>
    </w:pPr>
  </w:style>
  <w:style w:type="character" w:customStyle="1" w:styleId="Zkladntext2Char">
    <w:name w:val="Základní text 2 Char"/>
    <w:link w:val="Zkladntext2"/>
    <w:uiPriority w:val="99"/>
    <w:semiHidden/>
    <w:rsid w:val="00FE2698"/>
    <w:rPr>
      <w:rFonts w:ascii="Times New Roman" w:eastAsia="Times New Roman" w:hAnsi="Times New Roman"/>
    </w:rPr>
  </w:style>
  <w:style w:type="character" w:customStyle="1" w:styleId="TextkomenteChar1">
    <w:name w:val="Text komentáře Char1"/>
    <w:uiPriority w:val="99"/>
    <w:locked/>
    <w:rsid w:val="005152B3"/>
    <w:rPr>
      <w:rFonts w:eastAsia="Times New Roman"/>
    </w:rPr>
  </w:style>
  <w:style w:type="paragraph" w:styleId="Zkladntextodsazen">
    <w:name w:val="Body Text Indent"/>
    <w:basedOn w:val="Normln"/>
    <w:link w:val="ZkladntextodsazenChar"/>
    <w:uiPriority w:val="99"/>
    <w:semiHidden/>
    <w:unhideWhenUsed/>
    <w:rsid w:val="00431003"/>
    <w:pPr>
      <w:spacing w:after="120"/>
      <w:ind w:left="283"/>
    </w:pPr>
  </w:style>
  <w:style w:type="character" w:customStyle="1" w:styleId="ZkladntextodsazenChar">
    <w:name w:val="Základní text odsazený Char"/>
    <w:link w:val="Zkladntextodsazen"/>
    <w:uiPriority w:val="99"/>
    <w:semiHidden/>
    <w:rsid w:val="00431003"/>
    <w:rPr>
      <w:rFonts w:ascii="Times New Roman" w:eastAsia="Times New Roman" w:hAnsi="Times New Roman"/>
    </w:rPr>
  </w:style>
  <w:style w:type="character" w:styleId="Sledovanodkaz">
    <w:name w:val="FollowedHyperlink"/>
    <w:uiPriority w:val="99"/>
    <w:semiHidden/>
    <w:unhideWhenUsed/>
    <w:rsid w:val="00525E6B"/>
    <w:rPr>
      <w:color w:val="954F72"/>
      <w:u w:val="single"/>
    </w:rPr>
  </w:style>
  <w:style w:type="paragraph" w:styleId="Zkladntextodsazen2">
    <w:name w:val="Body Text Indent 2"/>
    <w:basedOn w:val="Normln"/>
    <w:link w:val="Zkladntextodsazen2Char"/>
    <w:uiPriority w:val="99"/>
    <w:semiHidden/>
    <w:unhideWhenUsed/>
    <w:rsid w:val="000B58B3"/>
    <w:pPr>
      <w:spacing w:after="120" w:line="480" w:lineRule="auto"/>
      <w:ind w:left="283"/>
    </w:pPr>
  </w:style>
  <w:style w:type="character" w:customStyle="1" w:styleId="Zkladntextodsazen2Char">
    <w:name w:val="Základní text odsazený 2 Char"/>
    <w:link w:val="Zkladntextodsazen2"/>
    <w:uiPriority w:val="99"/>
    <w:semiHidden/>
    <w:rsid w:val="000B58B3"/>
    <w:rPr>
      <w:rFonts w:ascii="Times New Roman" w:eastAsia="Times New Roman" w:hAnsi="Times New Roman"/>
    </w:rPr>
  </w:style>
  <w:style w:type="paragraph" w:customStyle="1" w:styleId="text">
    <w:name w:val="text"/>
    <w:rsid w:val="00686ECF"/>
    <w:pPr>
      <w:widowControl w:val="0"/>
      <w:snapToGrid w:val="0"/>
      <w:spacing w:before="240" w:line="240" w:lineRule="exact"/>
      <w:jc w:val="both"/>
    </w:pPr>
    <w:rPr>
      <w:rFonts w:ascii="Arial" w:eastAsia="Times New Roman" w:hAnsi="Arial" w:cs="Arial"/>
      <w:sz w:val="24"/>
      <w:szCs w:val="24"/>
      <w:lang w:eastAsia="en-US"/>
    </w:rPr>
  </w:style>
  <w:style w:type="paragraph" w:customStyle="1" w:styleId="2nesltext">
    <w:name w:val="2nečísl.text"/>
    <w:basedOn w:val="Normln"/>
    <w:qFormat/>
    <w:rsid w:val="009B76DD"/>
    <w:pPr>
      <w:spacing w:before="120" w:after="240"/>
      <w:jc w:val="both"/>
    </w:pPr>
    <w:rPr>
      <w:sz w:val="22"/>
      <w:szCs w:val="22"/>
      <w:lang w:eastAsia="en-US"/>
    </w:rPr>
  </w:style>
  <w:style w:type="paragraph" w:styleId="Textpoznpodarou">
    <w:name w:val="footnote text"/>
    <w:basedOn w:val="Normln"/>
    <w:link w:val="TextpoznpodarouChar"/>
    <w:uiPriority w:val="99"/>
    <w:semiHidden/>
    <w:unhideWhenUsed/>
    <w:rsid w:val="003C75A5"/>
  </w:style>
  <w:style w:type="character" w:customStyle="1" w:styleId="TextpoznpodarouChar">
    <w:name w:val="Text pozn. pod čarou Char"/>
    <w:basedOn w:val="Standardnpsmoodstavce"/>
    <w:link w:val="Textpoznpodarou"/>
    <w:uiPriority w:val="99"/>
    <w:semiHidden/>
    <w:rsid w:val="003C75A5"/>
  </w:style>
  <w:style w:type="character" w:styleId="Znakapoznpodarou">
    <w:name w:val="footnote reference"/>
    <w:uiPriority w:val="99"/>
    <w:semiHidden/>
    <w:unhideWhenUsed/>
    <w:rsid w:val="003C75A5"/>
    <w:rPr>
      <w:vertAlign w:val="superscript"/>
    </w:rPr>
  </w:style>
  <w:style w:type="table" w:styleId="Mkatabulky">
    <w:name w:val="Table Grid"/>
    <w:basedOn w:val="Normlntabulka"/>
    <w:rsid w:val="00CD2D0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D0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2039">
      <w:bodyDiv w:val="1"/>
      <w:marLeft w:val="0"/>
      <w:marRight w:val="0"/>
      <w:marTop w:val="0"/>
      <w:marBottom w:val="0"/>
      <w:divBdr>
        <w:top w:val="none" w:sz="0" w:space="0" w:color="auto"/>
        <w:left w:val="none" w:sz="0" w:space="0" w:color="auto"/>
        <w:bottom w:val="none" w:sz="0" w:space="0" w:color="auto"/>
        <w:right w:val="none" w:sz="0" w:space="0" w:color="auto"/>
      </w:divBdr>
    </w:div>
    <w:div w:id="419911887">
      <w:bodyDiv w:val="1"/>
      <w:marLeft w:val="0"/>
      <w:marRight w:val="0"/>
      <w:marTop w:val="0"/>
      <w:marBottom w:val="0"/>
      <w:divBdr>
        <w:top w:val="none" w:sz="0" w:space="0" w:color="auto"/>
        <w:left w:val="none" w:sz="0" w:space="0" w:color="auto"/>
        <w:bottom w:val="none" w:sz="0" w:space="0" w:color="auto"/>
        <w:right w:val="none" w:sz="0" w:space="0" w:color="auto"/>
      </w:divBdr>
    </w:div>
    <w:div w:id="948465939">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9543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5" ma:contentTypeDescription="Vytvoří nový dokument" ma:contentTypeScope="" ma:versionID="2f9b92b80f66e4e209327a66aa7baf07">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a68c8608191785114721bdbc8b65e887"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978deec-bf47-462d-851f-de5cbc863664}" ma:internalName="TaxCatchAll" ma:showField="CatchAllData" ma:web="4cc1ea81-3f73-4be6-bc93-a6df2446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44f18e-5df9-442b-a475-5962878c3dfc">
      <Terms xmlns="http://schemas.microsoft.com/office/infopath/2007/PartnerControls"/>
    </lcf76f155ced4ddcb4097134ff3c332f>
    <TaxCatchAll xmlns="4cc1ea81-3f73-4be6-bc93-a6df2446c35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9D59A-EC88-4A7B-8F2F-70F9F34FA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F663E-0A64-456E-B2E8-744F742B77AB}">
  <ds:schemaRefs>
    <ds:schemaRef ds:uri="http://schemas.openxmlformats.org/officeDocument/2006/bibliography"/>
  </ds:schemaRefs>
</ds:datastoreItem>
</file>

<file path=customXml/itemProps3.xml><?xml version="1.0" encoding="utf-8"?>
<ds:datastoreItem xmlns:ds="http://schemas.openxmlformats.org/officeDocument/2006/customXml" ds:itemID="{D0781872-5CA8-4338-92B7-60A0C9AEEC17}">
  <ds:schemaRefs>
    <ds:schemaRef ds:uri="http://schemas.microsoft.com/office/2006/metadata/properties"/>
    <ds:schemaRef ds:uri="http://schemas.microsoft.com/office/infopath/2007/PartnerControls"/>
    <ds:schemaRef ds:uri="dd44f18e-5df9-442b-a475-5962878c3dfc"/>
    <ds:schemaRef ds:uri="4cc1ea81-3f73-4be6-bc93-a6df2446c352"/>
  </ds:schemaRefs>
</ds:datastoreItem>
</file>

<file path=customXml/itemProps4.xml><?xml version="1.0" encoding="utf-8"?>
<ds:datastoreItem xmlns:ds="http://schemas.openxmlformats.org/officeDocument/2006/customXml" ds:itemID="{741589DB-6769-48D2-A87F-733228E71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7415</Words>
  <Characters>43751</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51064</CharactersWithSpaces>
  <SharedDoc>false</SharedDoc>
  <HLinks>
    <vt:vector size="12" baseType="variant">
      <vt:variant>
        <vt:i4>4391028</vt:i4>
      </vt:variant>
      <vt:variant>
        <vt:i4>0</vt:i4>
      </vt:variant>
      <vt:variant>
        <vt:i4>0</vt:i4>
      </vt:variant>
      <vt:variant>
        <vt:i4>5</vt:i4>
      </vt:variant>
      <vt:variant>
        <vt:lpwstr>mailto:hamrlova.eva@kr-jihomoravsky.cz</vt:lpwstr>
      </vt:variant>
      <vt:variant>
        <vt:lpwstr/>
      </vt:variant>
      <vt:variant>
        <vt:i4>7929931</vt:i4>
      </vt:variant>
      <vt:variant>
        <vt:i4>0</vt:i4>
      </vt:variant>
      <vt:variant>
        <vt:i4>0</vt:i4>
      </vt:variant>
      <vt:variant>
        <vt:i4>5</vt:i4>
      </vt:variant>
      <vt:variant>
        <vt:lpwstr>https://www.czso.cz/csu/czso/mira_inflace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Ondráček Martin</dc:creator>
  <cp:keywords/>
  <cp:lastModifiedBy>Seitl Roman</cp:lastModifiedBy>
  <cp:revision>6</cp:revision>
  <cp:lastPrinted>2022-05-18T10:29:00Z</cp:lastPrinted>
  <dcterms:created xsi:type="dcterms:W3CDTF">2023-02-07T09:25:00Z</dcterms:created>
  <dcterms:modified xsi:type="dcterms:W3CDTF">2023-02-07T09:33:00Z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2022-03-31T09:08:37Z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edd23d7c-b04c-41b2-b4bc-000014ca52a5</vt:lpwstr>
  </property>
  <property fmtid="{D5CDD505-2E9C-101B-9397-08002B2CF9AE}" pid="8" name="MSIP_Label_690ebb53-23a2-471a-9c6e-17bd0d11311e_ContentBits">
    <vt:lpwstr>0</vt:lpwstr>
  </property>
</Properties>
</file>