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978F" w14:textId="77777777" w:rsidR="003F5B99" w:rsidRDefault="003F5B99">
      <w:pPr>
        <w:pStyle w:val="Zkladntext"/>
        <w:rPr>
          <w:rFonts w:ascii="Times New Roman"/>
          <w:sz w:val="20"/>
        </w:rPr>
      </w:pPr>
    </w:p>
    <w:p w14:paraId="14094FC0" w14:textId="77777777" w:rsidR="003F5B99" w:rsidRDefault="00D415F3">
      <w:pPr>
        <w:pStyle w:val="Zkladntext"/>
        <w:spacing w:before="209" w:line="258" w:lineRule="exact"/>
        <w:ind w:left="5035"/>
      </w:pPr>
      <w:r>
        <w:t>S&amp;T</w:t>
      </w:r>
      <w:r>
        <w:rPr>
          <w:spacing w:val="5"/>
        </w:rPr>
        <w:t xml:space="preserve"> </w:t>
      </w:r>
      <w:r>
        <w:t>CZ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44452389" w14:textId="77777777" w:rsidR="003F5B99" w:rsidRDefault="00D415F3">
      <w:pPr>
        <w:pStyle w:val="Zkladntext"/>
        <w:spacing w:line="240" w:lineRule="exact"/>
        <w:ind w:left="5035"/>
      </w:pPr>
      <w:r>
        <w:pict w14:anchorId="3E827A66">
          <v:group id="docshapegroup3" o:spid="_x0000_s1036" style="position:absolute;left:0;text-align:left;margin-left:15.95pt;margin-top:2.3pt;width:221.65pt;height:132.5pt;z-index:15730176;mso-position-horizontal-relative:page" coordorigin="319,46" coordsize="4433,2650">
            <v:line id="_x0000_s1040" style="position:absolute" from="324,49" to="4747,49" strokeweight=".24pt"/>
            <v:shape id="docshape4" o:spid="_x0000_s1039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8" type="#_x0000_t202" style="position:absolute;left:328;top:408;width:4414;height:2278" filled="f" stroked="f">
              <v:textbox inset="0,0,0,0">
                <w:txbxContent>
                  <w:p w14:paraId="4C218DCA" w14:textId="77777777" w:rsidR="003F5B99" w:rsidRDefault="003F5B99">
                    <w:pPr>
                      <w:spacing w:before="7"/>
                      <w:rPr>
                        <w:sz w:val="23"/>
                      </w:rPr>
                    </w:pPr>
                  </w:p>
                  <w:p w14:paraId="3E4954ED" w14:textId="77777777" w:rsidR="003F5B99" w:rsidRDefault="00D415F3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1E4BDA12" w14:textId="77777777" w:rsidR="003F5B99" w:rsidRDefault="00D415F3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3610004307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06.02.2023</w:t>
                    </w:r>
                  </w:p>
                  <w:p w14:paraId="5EF9B370" w14:textId="77777777" w:rsidR="003F5B99" w:rsidRDefault="00D415F3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2C65B3CB" w14:textId="3E9BC54E" w:rsidR="003F5B99" w:rsidRDefault="00D415F3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4AF3FFF" w14:textId="1E444DCE" w:rsidR="003F5B99" w:rsidRDefault="00D415F3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7" type="#_x0000_t202" style="position:absolute;left:328;top:51;width:4414;height:358" fillcolor="#ccc" stroked="f">
              <v:textbox inset="0,0,0,0">
                <w:txbxContent>
                  <w:p w14:paraId="72B6EF03" w14:textId="77777777" w:rsidR="003F5B99" w:rsidRDefault="00D415F3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V</w:t>
      </w:r>
      <w:r>
        <w:rPr>
          <w:spacing w:val="1"/>
        </w:rPr>
        <w:t xml:space="preserve"> </w:t>
      </w:r>
      <w:proofErr w:type="spellStart"/>
      <w:r>
        <w:t>Parku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2B710DBF" w14:textId="77777777" w:rsidR="003F5B99" w:rsidRDefault="00D415F3">
      <w:pPr>
        <w:pStyle w:val="Zkladntext"/>
        <w:spacing w:before="11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2B291D19" w14:textId="77777777" w:rsidR="003F5B99" w:rsidRDefault="00D415F3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634E1136" w14:textId="77777777" w:rsidR="003F5B99" w:rsidRDefault="003F5B99">
      <w:pPr>
        <w:pStyle w:val="Zkladntext"/>
        <w:rPr>
          <w:sz w:val="20"/>
        </w:rPr>
      </w:pPr>
    </w:p>
    <w:p w14:paraId="44F7293F" w14:textId="77777777" w:rsidR="003F5B99" w:rsidRDefault="003F5B99">
      <w:pPr>
        <w:pStyle w:val="Zkladntext"/>
        <w:rPr>
          <w:sz w:val="20"/>
        </w:rPr>
      </w:pPr>
    </w:p>
    <w:p w14:paraId="58F62D8D" w14:textId="77777777" w:rsidR="003F5B99" w:rsidRDefault="003F5B99">
      <w:pPr>
        <w:pStyle w:val="Zkladntext"/>
        <w:spacing w:before="3"/>
        <w:rPr>
          <w:sz w:val="16"/>
        </w:rPr>
      </w:pPr>
    </w:p>
    <w:p w14:paraId="773E67FD" w14:textId="77777777" w:rsidR="003F5B99" w:rsidRDefault="00D415F3">
      <w:pPr>
        <w:spacing w:before="60" w:line="220" w:lineRule="atLeast"/>
        <w:ind w:left="503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30285916" w14:textId="77777777" w:rsidR="003F5B99" w:rsidRDefault="00D415F3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28.04.2023</w:t>
      </w:r>
    </w:p>
    <w:p w14:paraId="16EE645B" w14:textId="77777777" w:rsidR="003F5B99" w:rsidRDefault="00D415F3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33672</w:t>
      </w:r>
    </w:p>
    <w:p w14:paraId="528CB5D9" w14:textId="77777777" w:rsidR="003F5B99" w:rsidRDefault="00D415F3">
      <w:pPr>
        <w:pStyle w:val="Zkladntext"/>
        <w:spacing w:before="331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7B2927E9" w14:textId="77777777" w:rsidR="003F5B99" w:rsidRDefault="003F5B99">
      <w:pPr>
        <w:pStyle w:val="Zkladntext"/>
        <w:rPr>
          <w:sz w:val="20"/>
        </w:rPr>
      </w:pPr>
    </w:p>
    <w:p w14:paraId="74ED0CED" w14:textId="77777777" w:rsidR="003F5B99" w:rsidRDefault="003F5B99">
      <w:pPr>
        <w:pStyle w:val="Zkladntext"/>
        <w:rPr>
          <w:sz w:val="20"/>
        </w:rPr>
      </w:pPr>
    </w:p>
    <w:p w14:paraId="4515E6E5" w14:textId="77777777" w:rsidR="003F5B99" w:rsidRDefault="00D415F3">
      <w:pPr>
        <w:pStyle w:val="Zkladntext"/>
        <w:spacing w:before="8"/>
        <w:rPr>
          <w:sz w:val="15"/>
        </w:rPr>
      </w:pPr>
      <w:r>
        <w:pict w14:anchorId="2E9E71D3">
          <v:shape id="docshape7" o:spid="_x0000_s1035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7447B056" w14:textId="77777777" w:rsidR="003F5B99" w:rsidRDefault="00D415F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7D44C894" w14:textId="77777777" w:rsidR="003F5B99" w:rsidRDefault="00D415F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2CFC0FD" w14:textId="77777777" w:rsidR="003F5B99" w:rsidRDefault="00D415F3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731F7028">
          <v:group id="docshapegroup8" o:spid="_x0000_s1033" style="width:28.85pt;height:.5pt;mso-position-horizontal-relative:char;mso-position-vertical-relative:line" coordsize="577,10">
            <v:line id="_x0000_s1034" style="position:absolute" from="0,5" to="576,5" strokeweight=".17358mm"/>
            <w10:anchorlock/>
          </v:group>
        </w:pict>
      </w:r>
    </w:p>
    <w:p w14:paraId="072B810E" w14:textId="77777777" w:rsidR="003F5B99" w:rsidRDefault="003F5B99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3F5B99" w14:paraId="13848520" w14:textId="77777777">
        <w:trPr>
          <w:trHeight w:val="254"/>
        </w:trPr>
        <w:tc>
          <w:tcPr>
            <w:tcW w:w="817" w:type="dxa"/>
          </w:tcPr>
          <w:p w14:paraId="2B02B314" w14:textId="77777777" w:rsidR="003F5B99" w:rsidRDefault="00D415F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219CDA90" w14:textId="77777777" w:rsidR="003F5B99" w:rsidRDefault="00D415F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181" w:type="dxa"/>
          </w:tcPr>
          <w:p w14:paraId="1979870E" w14:textId="77777777" w:rsidR="003F5B99" w:rsidRDefault="00D415F3">
            <w:pPr>
              <w:pStyle w:val="TableParagraph"/>
              <w:ind w:right="9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Konzultační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služby</w:t>
            </w:r>
            <w:proofErr w:type="spellEnd"/>
          </w:p>
        </w:tc>
        <w:tc>
          <w:tcPr>
            <w:tcW w:w="2380" w:type="dxa"/>
          </w:tcPr>
          <w:p w14:paraId="663ED529" w14:textId="77777777" w:rsidR="003F5B99" w:rsidRDefault="003F5B9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F5B99" w14:paraId="1255F03D" w14:textId="77777777">
        <w:trPr>
          <w:trHeight w:val="254"/>
        </w:trPr>
        <w:tc>
          <w:tcPr>
            <w:tcW w:w="817" w:type="dxa"/>
          </w:tcPr>
          <w:p w14:paraId="5DF3E06F" w14:textId="77777777" w:rsidR="003F5B99" w:rsidRDefault="003F5B9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FF5EAEC" w14:textId="77777777" w:rsidR="003F5B99" w:rsidRDefault="00D415F3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20,00</w:t>
            </w:r>
          </w:p>
        </w:tc>
        <w:tc>
          <w:tcPr>
            <w:tcW w:w="5181" w:type="dxa"/>
          </w:tcPr>
          <w:p w14:paraId="48424F74" w14:textId="77777777" w:rsidR="003F5B99" w:rsidRDefault="00D415F3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32EEE863" w14:textId="77777777" w:rsidR="003F5B99" w:rsidRDefault="00D415F3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310.000,00</w:t>
            </w:r>
          </w:p>
        </w:tc>
      </w:tr>
    </w:tbl>
    <w:p w14:paraId="05EE1893" w14:textId="77777777" w:rsidR="003F5B99" w:rsidRDefault="00D415F3">
      <w:pPr>
        <w:pStyle w:val="Zkladntext"/>
        <w:spacing w:before="233" w:line="208" w:lineRule="auto"/>
        <w:ind w:left="1024" w:right="247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 xml:space="preserve">NAKIT </w:t>
      </w:r>
      <w:proofErr w:type="spellStart"/>
      <w:r>
        <w:t>uzavřené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IT </w:t>
      </w:r>
      <w:proofErr w:type="spellStart"/>
      <w:r>
        <w:t>služeb</w:t>
      </w:r>
      <w:proofErr w:type="spellEnd"/>
      <w:r>
        <w:t xml:space="preserve"> (</w:t>
      </w:r>
      <w:proofErr w:type="spellStart"/>
      <w:r>
        <w:t>poradenství</w:t>
      </w:r>
      <w:proofErr w:type="spellEnd"/>
      <w:r>
        <w:t xml:space="preserve">),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>.</w:t>
      </w:r>
    </w:p>
    <w:p w14:paraId="1A316CA9" w14:textId="77777777" w:rsidR="003F5B99" w:rsidRDefault="00D415F3">
      <w:pPr>
        <w:pStyle w:val="Zkladntext"/>
        <w:spacing w:line="208" w:lineRule="auto"/>
        <w:ind w:left="1024" w:right="247"/>
      </w:pP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6"/>
        </w:rPr>
        <w:t xml:space="preserve"> </w:t>
      </w:r>
      <w:r>
        <w:t>1.1</w:t>
      </w:r>
      <w:r>
        <w:rPr>
          <w:spacing w:val="-1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1"/>
        </w:rPr>
        <w:t xml:space="preserve"> </w:t>
      </w:r>
      <w:r>
        <w:t>c)</w:t>
      </w:r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„</w:t>
      </w:r>
      <w:proofErr w:type="spellStart"/>
      <w:r>
        <w:t>Variabilní</w:t>
      </w:r>
      <w:proofErr w:type="spellEnd"/>
      <w:r>
        <w:rPr>
          <w:spacing w:val="-4"/>
        </w:rPr>
        <w:t xml:space="preserve"> </w:t>
      </w:r>
      <w:proofErr w:type="spellStart"/>
      <w:r>
        <w:t>služby</w:t>
      </w:r>
      <w:proofErr w:type="spellEnd"/>
      <w:r>
        <w:rPr>
          <w:spacing w:val="-2"/>
        </w:rPr>
        <w:t xml:space="preserve"> </w:t>
      </w:r>
      <w:proofErr w:type="spellStart"/>
      <w:r>
        <w:t>mohou</w:t>
      </w:r>
      <w:proofErr w:type="spellEnd"/>
      <w:r>
        <w:rPr>
          <w:spacing w:val="-1"/>
        </w:rPr>
        <w:t xml:space="preserve"> </w:t>
      </w:r>
      <w:proofErr w:type="spellStart"/>
      <w:r>
        <w:t>být</w:t>
      </w:r>
      <w:proofErr w:type="spellEnd"/>
      <w:r>
        <w:rPr>
          <w:spacing w:val="-1"/>
        </w:rPr>
        <w:t xml:space="preserve"> </w:t>
      </w:r>
      <w:proofErr w:type="spellStart"/>
      <w:r>
        <w:t>objednány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1 MD.</w:t>
      </w:r>
    </w:p>
    <w:p w14:paraId="75225E24" w14:textId="77777777" w:rsidR="003F5B99" w:rsidRDefault="00D415F3">
      <w:pPr>
        <w:pStyle w:val="Zkladntext"/>
        <w:spacing w:line="208" w:lineRule="auto"/>
        <w:ind w:left="1024"/>
      </w:pPr>
      <w:proofErr w:type="spellStart"/>
      <w:r>
        <w:t>Předmět</w:t>
      </w:r>
      <w:proofErr w:type="spellEnd"/>
      <w:r>
        <w:rPr>
          <w:spacing w:val="-1"/>
        </w:rPr>
        <w:t xml:space="preserve"> </w:t>
      </w:r>
      <w:proofErr w:type="spellStart"/>
      <w:r>
        <w:t>variabilních</w:t>
      </w:r>
      <w:proofErr w:type="spellEnd"/>
      <w:r>
        <w:rPr>
          <w:spacing w:val="-1"/>
        </w:rPr>
        <w:t xml:space="preserve"> </w:t>
      </w:r>
      <w:proofErr w:type="spellStart"/>
      <w:r>
        <w:t>služeb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Poradenství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dokumentace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rámci</w:t>
      </w:r>
      <w:proofErr w:type="spellEnd"/>
      <w:r>
        <w:rPr>
          <w:spacing w:val="-2"/>
        </w:rPr>
        <w:t xml:space="preserve"> </w:t>
      </w:r>
      <w:proofErr w:type="spellStart"/>
      <w:r>
        <w:t>nasazení</w:t>
      </w:r>
      <w:proofErr w:type="spellEnd"/>
      <w:r>
        <w:rPr>
          <w:spacing w:val="-1"/>
        </w:rPr>
        <w:t xml:space="preserve"> </w:t>
      </w:r>
      <w:proofErr w:type="spellStart"/>
      <w:r>
        <w:t>nové</w:t>
      </w:r>
      <w:proofErr w:type="spellEnd"/>
      <w:r>
        <w:rPr>
          <w:spacing w:val="-3"/>
        </w:rPr>
        <w:t xml:space="preserve">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ArcSight: </w:t>
      </w:r>
      <w:proofErr w:type="spellStart"/>
      <w:r>
        <w:t>projekt</w:t>
      </w:r>
      <w:proofErr w:type="spellEnd"/>
      <w:r>
        <w:t xml:space="preserve"> EKIS hosting.</w:t>
      </w:r>
    </w:p>
    <w:p w14:paraId="4282879C" w14:textId="77777777" w:rsidR="003F5B99" w:rsidRDefault="00D415F3">
      <w:pPr>
        <w:pStyle w:val="Zkladntext"/>
        <w:spacing w:line="229" w:lineRule="exact"/>
        <w:ind w:left="1024"/>
      </w:pPr>
      <w:proofErr w:type="spellStart"/>
      <w:r>
        <w:t>Předpokládaný</w:t>
      </w:r>
      <w:proofErr w:type="spellEnd"/>
      <w:r>
        <w:rPr>
          <w:spacing w:val="-4"/>
        </w:rPr>
        <w:t xml:space="preserve"> </w:t>
      </w:r>
      <w:proofErr w:type="spellStart"/>
      <w:r>
        <w:t>rozsah</w:t>
      </w:r>
      <w:proofErr w:type="spellEnd"/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20.</w:t>
      </w:r>
    </w:p>
    <w:p w14:paraId="24994151" w14:textId="77777777" w:rsidR="003F5B99" w:rsidRDefault="00D415F3">
      <w:pPr>
        <w:pStyle w:val="Zkladntext"/>
        <w:spacing w:before="11" w:line="208" w:lineRule="auto"/>
        <w:ind w:left="1024" w:right="247"/>
      </w:pPr>
      <w:r>
        <w:t xml:space="preserve">Tyto </w:t>
      </w:r>
      <w:proofErr w:type="spellStart"/>
      <w:r>
        <w:t>Služby</w:t>
      </w:r>
      <w:proofErr w:type="spellEnd"/>
      <w:r>
        <w:rPr>
          <w:spacing w:val="-2"/>
        </w:rP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poskytovány</w:t>
      </w:r>
      <w:proofErr w:type="spellEnd"/>
      <w:r>
        <w:rPr>
          <w:spacing w:val="-2"/>
        </w:rPr>
        <w:t xml:space="preserve"> </w:t>
      </w:r>
      <w:r>
        <w:t xml:space="preserve">pro </w:t>
      </w:r>
      <w:proofErr w:type="spellStart"/>
      <w:r>
        <w:t>aplikační</w:t>
      </w:r>
      <w:proofErr w:type="spellEnd"/>
      <w:r>
        <w:rPr>
          <w:spacing w:val="-4"/>
        </w:rPr>
        <w:t xml:space="preserve"> </w:t>
      </w:r>
      <w:proofErr w:type="spellStart"/>
      <w:r>
        <w:t>infrastrukturu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</w:t>
      </w:r>
      <w:r>
        <w:rPr>
          <w:spacing w:val="-2"/>
        </w:rPr>
        <w:t xml:space="preserve"> </w:t>
      </w:r>
      <w:proofErr w:type="spellStart"/>
      <w:r>
        <w:t>produktů</w:t>
      </w:r>
      <w:proofErr w:type="spellEnd"/>
      <w:r>
        <w:t xml:space="preserve"> ArcSight,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výčet</w:t>
      </w:r>
      <w:proofErr w:type="spellEnd"/>
      <w:r>
        <w:t xml:space="preserve"> je v </w:t>
      </w:r>
      <w:proofErr w:type="spellStart"/>
      <w:r>
        <w:t>příloze</w:t>
      </w:r>
      <w:proofErr w:type="spellEnd"/>
      <w:r>
        <w:t xml:space="preserve"> č. 2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příslušného</w:t>
      </w:r>
      <w:proofErr w:type="spellEnd"/>
      <w:r>
        <w:t xml:space="preserve"> hardware (HW). </w:t>
      </w: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266B8B81" w14:textId="333F0602" w:rsidR="003F5B99" w:rsidRDefault="00D415F3">
      <w:pPr>
        <w:pStyle w:val="Zkladntext"/>
        <w:spacing w:line="246" w:lineRule="exact"/>
        <w:ind w:left="1024"/>
      </w:pPr>
      <w:proofErr w:type="spellStart"/>
      <w:r>
        <w:t>Kontaktní</w:t>
      </w:r>
      <w:proofErr w:type="spellEnd"/>
      <w:r>
        <w:rPr>
          <w:spacing w:val="2"/>
        </w:rPr>
        <w:t xml:space="preserve"> </w:t>
      </w:r>
      <w:proofErr w:type="spellStart"/>
      <w:r>
        <w:t>osoba</w:t>
      </w:r>
      <w:proofErr w:type="spellEnd"/>
      <w:r>
        <w:rPr>
          <w:spacing w:val="3"/>
        </w:rPr>
        <w:t xml:space="preserve"> </w:t>
      </w:r>
      <w:r>
        <w:t>xxx</w:t>
      </w:r>
    </w:p>
    <w:p w14:paraId="06D3ADDB" w14:textId="77777777" w:rsidR="003F5B99" w:rsidRDefault="003F5B99">
      <w:pPr>
        <w:pStyle w:val="Zkladntext"/>
        <w:rPr>
          <w:sz w:val="20"/>
        </w:rPr>
      </w:pPr>
    </w:p>
    <w:p w14:paraId="01C163CF" w14:textId="77777777" w:rsidR="003F5B99" w:rsidRDefault="00D415F3">
      <w:pPr>
        <w:pStyle w:val="Zkladntext"/>
        <w:spacing w:before="1"/>
        <w:rPr>
          <w:sz w:val="10"/>
        </w:rPr>
      </w:pPr>
      <w:r>
        <w:pict w14:anchorId="181E93C3">
          <v:shape id="docshape9" o:spid="_x0000_s1032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731EA6FB" w14:textId="77777777" w:rsidR="003F5B99" w:rsidRDefault="003F5B99">
      <w:pPr>
        <w:pStyle w:val="Zkladntext"/>
        <w:spacing w:before="9"/>
        <w:rPr>
          <w:sz w:val="18"/>
        </w:rPr>
      </w:pPr>
    </w:p>
    <w:p w14:paraId="79F8E085" w14:textId="77777777" w:rsidR="003F5B99" w:rsidRDefault="00D415F3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310.000,00</w:t>
      </w:r>
    </w:p>
    <w:p w14:paraId="5BCA5077" w14:textId="77777777" w:rsidR="003F5B99" w:rsidRDefault="003F5B99">
      <w:pPr>
        <w:sectPr w:rsidR="003F5B99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B7DD2B3" w14:textId="77777777" w:rsidR="003F5B99" w:rsidRDefault="003F5B99">
      <w:pPr>
        <w:pStyle w:val="Zkladntext"/>
        <w:spacing w:before="1"/>
        <w:rPr>
          <w:sz w:val="29"/>
        </w:rPr>
      </w:pPr>
    </w:p>
    <w:p w14:paraId="25090554" w14:textId="77777777" w:rsidR="003F5B99" w:rsidRDefault="003F5B99">
      <w:pPr>
        <w:rPr>
          <w:sz w:val="29"/>
        </w:rPr>
        <w:sectPr w:rsidR="003F5B99">
          <w:pgSz w:w="11910" w:h="16840"/>
          <w:pgMar w:top="2700" w:right="1120" w:bottom="1260" w:left="180" w:header="723" w:footer="1066" w:gutter="0"/>
          <w:cols w:space="708"/>
        </w:sectPr>
      </w:pPr>
    </w:p>
    <w:p w14:paraId="661E3B5C" w14:textId="77777777" w:rsidR="003F5B99" w:rsidRDefault="00D415F3">
      <w:pPr>
        <w:pStyle w:val="Zkladntext"/>
        <w:spacing w:before="92" w:line="258" w:lineRule="exact"/>
        <w:ind w:left="252"/>
      </w:pPr>
      <w:r>
        <w:t>S&amp;T</w:t>
      </w:r>
      <w:r>
        <w:rPr>
          <w:spacing w:val="4"/>
        </w:rPr>
        <w:t xml:space="preserve"> </w:t>
      </w:r>
      <w:r>
        <w:t>CZ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s.r.o.</w:t>
      </w:r>
      <w:proofErr w:type="spellEnd"/>
    </w:p>
    <w:p w14:paraId="30D81C14" w14:textId="77777777" w:rsidR="003F5B99" w:rsidRDefault="00D415F3">
      <w:pPr>
        <w:pStyle w:val="Zkladntext"/>
        <w:spacing w:line="240" w:lineRule="exact"/>
        <w:ind w:left="252"/>
      </w:pPr>
      <w:r>
        <w:t>V</w:t>
      </w:r>
      <w:r>
        <w:rPr>
          <w:spacing w:val="1"/>
        </w:rPr>
        <w:t xml:space="preserve"> </w:t>
      </w:r>
      <w:proofErr w:type="spellStart"/>
      <w:r>
        <w:t>Parku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2316/12</w:t>
      </w:r>
    </w:p>
    <w:p w14:paraId="6DB9F511" w14:textId="77777777" w:rsidR="003F5B99" w:rsidRDefault="00D415F3">
      <w:pPr>
        <w:pStyle w:val="Zkladntext"/>
        <w:spacing w:line="258" w:lineRule="exact"/>
        <w:ind w:left="252"/>
      </w:pPr>
      <w:r>
        <w:t>148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4-</w:t>
      </w:r>
      <w:r>
        <w:rPr>
          <w:spacing w:val="-2"/>
        </w:rPr>
        <w:t>Chodov</w:t>
      </w:r>
    </w:p>
    <w:p w14:paraId="11FB8A29" w14:textId="77777777" w:rsidR="003F5B99" w:rsidRDefault="00D415F3">
      <w:pPr>
        <w:spacing w:before="6"/>
        <w:rPr>
          <w:sz w:val="14"/>
        </w:rPr>
      </w:pPr>
      <w:r>
        <w:br w:type="column"/>
      </w:r>
    </w:p>
    <w:p w14:paraId="79EFF978" w14:textId="77777777" w:rsidR="003F5B99" w:rsidRDefault="00D415F3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64261BD" w14:textId="77777777" w:rsidR="003F5B99" w:rsidRDefault="00D415F3">
      <w:pPr>
        <w:pStyle w:val="Zkladntext"/>
        <w:spacing w:line="266" w:lineRule="exact"/>
        <w:ind w:left="252"/>
      </w:pPr>
      <w:r>
        <w:t>3610004307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06.02.2023</w:t>
      </w:r>
    </w:p>
    <w:p w14:paraId="3BAC4DED" w14:textId="77777777" w:rsidR="003F5B99" w:rsidRDefault="003F5B99">
      <w:pPr>
        <w:spacing w:line="266" w:lineRule="exact"/>
        <w:sectPr w:rsidR="003F5B9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53" w:space="4347"/>
            <w:col w:w="3410"/>
          </w:cols>
        </w:sectPr>
      </w:pPr>
    </w:p>
    <w:p w14:paraId="5C3654C3" w14:textId="77777777" w:rsidR="003F5B99" w:rsidRDefault="003F5B99">
      <w:pPr>
        <w:pStyle w:val="Zkladntext"/>
        <w:rPr>
          <w:sz w:val="20"/>
        </w:rPr>
      </w:pPr>
    </w:p>
    <w:p w14:paraId="2B5EAA9D" w14:textId="77777777" w:rsidR="003F5B99" w:rsidRDefault="00D415F3">
      <w:pPr>
        <w:pStyle w:val="Zkladntext"/>
        <w:tabs>
          <w:tab w:val="left" w:pos="10295"/>
        </w:tabs>
        <w:spacing w:before="56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5700002618</w:t>
      </w:r>
    </w:p>
    <w:p w14:paraId="69C4007B" w14:textId="77777777" w:rsidR="003F5B99" w:rsidRDefault="00D415F3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2022/122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1F535869" w14:textId="77777777" w:rsidR="003F5B99" w:rsidRDefault="00D415F3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5B7372EF" w14:textId="77777777" w:rsidR="003F5B99" w:rsidRDefault="003F5B99">
      <w:pPr>
        <w:pStyle w:val="Zkladntext"/>
        <w:rPr>
          <w:sz w:val="26"/>
        </w:rPr>
      </w:pPr>
    </w:p>
    <w:p w14:paraId="770D1CE7" w14:textId="3AF9BC34" w:rsidR="003F5B99" w:rsidRDefault="00D415F3">
      <w:pPr>
        <w:spacing w:before="174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4D1AC134" w14:textId="77777777" w:rsidR="003F5B99" w:rsidRDefault="003F5B99">
      <w:pPr>
        <w:pStyle w:val="Zkladntext"/>
        <w:spacing w:before="10"/>
        <w:rPr>
          <w:b/>
          <w:sz w:val="20"/>
        </w:rPr>
      </w:pPr>
    </w:p>
    <w:p w14:paraId="1672C854" w14:textId="77777777" w:rsidR="003F5B99" w:rsidRDefault="00D415F3">
      <w:pPr>
        <w:pStyle w:val="Zkladntext"/>
        <w:spacing w:line="208" w:lineRule="auto"/>
        <w:ind w:left="216" w:right="247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</w:t>
      </w:r>
      <w:r>
        <w:t>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4C7BE939" w14:textId="77777777" w:rsidR="003F5B99" w:rsidRDefault="003F5B99">
      <w:pPr>
        <w:pStyle w:val="Zkladntext"/>
        <w:spacing w:before="9"/>
        <w:rPr>
          <w:sz w:val="20"/>
        </w:rPr>
      </w:pPr>
    </w:p>
    <w:p w14:paraId="48AF1E14" w14:textId="77777777" w:rsidR="003F5B99" w:rsidRDefault="00D415F3">
      <w:pPr>
        <w:spacing w:before="1"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0121AE1A" w14:textId="77777777" w:rsidR="003F5B99" w:rsidRDefault="003F5B99">
      <w:pPr>
        <w:pStyle w:val="Zkladntext"/>
        <w:spacing w:before="3"/>
        <w:rPr>
          <w:sz w:val="21"/>
        </w:rPr>
      </w:pPr>
    </w:p>
    <w:p w14:paraId="0420BDD7" w14:textId="77777777" w:rsidR="003F5B99" w:rsidRDefault="003F5B99">
      <w:pPr>
        <w:rPr>
          <w:sz w:val="21"/>
        </w:rPr>
        <w:sectPr w:rsidR="003F5B99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10BEF19" w14:textId="19B5DFF3" w:rsidR="003F5B99" w:rsidRDefault="00D415F3" w:rsidP="00D415F3">
      <w:pPr>
        <w:spacing w:before="74" w:line="480" w:lineRule="atLeast"/>
        <w:ind w:left="643"/>
        <w:rPr>
          <w:rFonts w:ascii="Gill Sans MT"/>
          <w:sz w:val="20"/>
        </w:rPr>
      </w:pPr>
      <w:r>
        <w:br w:type="column"/>
      </w:r>
    </w:p>
    <w:p w14:paraId="61E05B5C" w14:textId="77777777" w:rsidR="003F5B99" w:rsidRDefault="003F5B99">
      <w:pPr>
        <w:spacing w:line="88" w:lineRule="exact"/>
        <w:rPr>
          <w:rFonts w:ascii="Gill Sans MT"/>
          <w:sz w:val="20"/>
        </w:rPr>
        <w:sectPr w:rsidR="003F5B99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2026" w:space="40"/>
            <w:col w:w="1519" w:space="2746"/>
            <w:col w:w="2337" w:space="40"/>
            <w:col w:w="1902"/>
          </w:cols>
        </w:sectPr>
      </w:pPr>
    </w:p>
    <w:p w14:paraId="771DCAFC" w14:textId="77777777" w:rsidR="003F5B99" w:rsidRDefault="00D415F3">
      <w:pPr>
        <w:tabs>
          <w:tab w:val="left" w:pos="7128"/>
        </w:tabs>
        <w:spacing w:line="150" w:lineRule="exact"/>
        <w:ind w:left="216"/>
        <w:rPr>
          <w:sz w:val="24"/>
        </w:rPr>
      </w:pPr>
      <w:r>
        <w:pict w14:anchorId="642E81B7">
          <v:shape id="docshape15" o:spid="_x0000_s1026" style="position:absolute;left:0;text-align:left;margin-left:423.4pt;margin-top:-44.85pt;width:47.95pt;height:47.6pt;z-index:-15812096;mso-position-horizontal-relative:page" coordorigin="8468,-897" coordsize="959,952" o:spt="100" adj="0,,0" path="m8640,-147r-83,54l8504,-40,8476,5r-8,34l8474,51r5,3l8541,54r5,-2l8486,52r9,-35l8526,-33r50,-57l8640,-147xm8877,-897r-19,12l8848,-855r-3,33l8844,-798r1,22l8847,-753r3,25l8854,-703r5,25l8864,-650r7,26l8877,-598r-7,32l8850,-509r-31,75l8779,-346r-46,93l8683,-161r-52,83l8580,-10r-50,46l8486,52r60,l8550,51,8600,7r61,-77l8734,-186r9,-3l8734,-189r57,-104l8833,-377r30,-68l8882,-500r13,-44l8929,-544r-21,-57l8915,-650r-20,l8884,-693r-8,-42l8872,-773r-1,-36l8871,-823r2,-25l8879,-874r12,-17l8915,-891r-13,-5l8877,-897xm9416,-191r-27,l9378,-181r,26l9389,-145r27,l9421,-150r-29,l9383,-158r,-20l9392,-186r29,l9416,-191xm9421,-186r-8,l9420,-178r,20l9413,-150r8,l9426,-155r,-26l9421,-186xm9408,-183r-15,l9393,-155r5,l9398,-165r12,l9409,-166r-2,-1l9412,-169r-14,l9398,-177r14,l9411,-179r-3,-4xm9410,-165r-6,l9406,-162r1,3l9407,-155r5,l9411,-159r,-4l9410,-165xm9412,-177r-7,l9407,-176r,6l9404,-169r8,l9412,-173r,-4xm8929,-544r-34,l8948,-438r54,72l9053,-320r42,27l9025,-280r-72,17l8879,-242r-73,25l8734,-189r9,l8806,-208r79,-20l8967,-245r83,-14l9131,-269r74,l9189,-276r66,-3l9406,-279r-25,-13l9344,-300r-198,l9123,-313r-22,-14l9079,-341r-21,-16l9010,-406r-42,-59l8934,-531r-5,-13xm9205,-269r-74,l9195,-240r64,22l9317,-204r49,5l9386,-201r15,-4l9411,-212r2,-3l9386,-215r-39,-4l9300,-232r-54,-19l9205,-269xm9416,-222r-7,3l9399,-215r14,l9416,-222xm9406,-279r-151,l9332,-276r63,13l9420,-233r3,-6l9426,-242r,-7l9414,-274r-8,-5xm9263,-307r-26,1l9208,-305r-62,5l9344,-300r-15,-3l9263,-307xm8924,-817r-5,29l8913,-751r-8,45l8895,-650r20,l8916,-657r4,-53l8922,-763r2,-54xm8915,-891r-24,l8902,-885r10,11l8920,-858r4,23l8928,-871r-8,-19l8915,-89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D011B55" w14:textId="77777777" w:rsidR="003F5B99" w:rsidRDefault="00D415F3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3F5B99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1AD1" w14:textId="77777777" w:rsidR="00000000" w:rsidRDefault="00D415F3">
      <w:r>
        <w:separator/>
      </w:r>
    </w:p>
  </w:endnote>
  <w:endnote w:type="continuationSeparator" w:id="0">
    <w:p w14:paraId="1FBF74E8" w14:textId="77777777" w:rsidR="00000000" w:rsidRDefault="00D4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5404" w14:textId="77777777" w:rsidR="003F5B99" w:rsidRDefault="00D415F3">
    <w:pPr>
      <w:pStyle w:val="Zkladntext"/>
      <w:spacing w:line="14" w:lineRule="auto"/>
      <w:rPr>
        <w:sz w:val="20"/>
      </w:rPr>
    </w:pPr>
    <w:r>
      <w:pict w14:anchorId="710E495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3120;mso-position-horizontal-relative:page;mso-position-vertical-relative:page" filled="f" stroked="f">
          <v:textbox inset="0,0,0,0">
            <w:txbxContent>
              <w:p w14:paraId="3C87514A" w14:textId="77777777" w:rsidR="003F5B99" w:rsidRDefault="00D415F3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262A" w14:textId="77777777" w:rsidR="00000000" w:rsidRDefault="00D415F3">
      <w:r>
        <w:separator/>
      </w:r>
    </w:p>
  </w:footnote>
  <w:footnote w:type="continuationSeparator" w:id="0">
    <w:p w14:paraId="70B08A19" w14:textId="77777777" w:rsidR="00000000" w:rsidRDefault="00D4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F60C" w14:textId="77777777" w:rsidR="003F5B99" w:rsidRDefault="00D415F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336" behindDoc="1" locked="0" layoutInCell="1" allowOverlap="1" wp14:anchorId="114AC0F2" wp14:editId="7BD8CE0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76461F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3632;mso-position-horizontal-relative:page;mso-position-vertical-relative:page" filled="f" stroked="f">
          <v:textbox inset="0,0,0,0">
            <w:txbxContent>
              <w:p w14:paraId="20BC1BAB" w14:textId="77777777" w:rsidR="003F5B99" w:rsidRDefault="00D415F3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B7E28D0" w14:textId="77777777" w:rsidR="003F5B99" w:rsidRDefault="00D415F3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61F0AE85" w14:textId="77777777" w:rsidR="003F5B99" w:rsidRDefault="00D415F3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B99"/>
    <w:rsid w:val="003F5B99"/>
    <w:rsid w:val="00D4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F18E7C"/>
  <w15:docId w15:val="{C0E72825-FBBD-4243-AEF6-5F8B06D4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JCHMELOVA/NA30000097991_1</dc:title>
  <dc:creator>jchmelova</dc:creator>
  <cp:lastModifiedBy>Čížková Kristýna</cp:lastModifiedBy>
  <cp:revision>2</cp:revision>
  <dcterms:created xsi:type="dcterms:W3CDTF">2023-02-06T15:55:00Z</dcterms:created>
  <dcterms:modified xsi:type="dcterms:W3CDTF">2023-02-06T15:55:00Z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2023-02-06T00:00:00Z</vt:filetime>
  </property>
</Properties>
</file>