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9575" w14:textId="49E962B2" w:rsidR="00CC2802" w:rsidRPr="00C069DA" w:rsidRDefault="00CC2802" w:rsidP="00CC2802">
      <w:pPr>
        <w:pStyle w:val="Zkladntext"/>
        <w:spacing w:before="120"/>
        <w:ind w:right="-710"/>
        <w:jc w:val="center"/>
        <w:rPr>
          <w:rFonts w:asciiTheme="minorHAnsi" w:hAnsiTheme="minorHAnsi" w:cstheme="minorHAnsi"/>
          <w:b/>
          <w:color w:val="auto"/>
          <w:sz w:val="22"/>
          <w:szCs w:val="22"/>
        </w:rPr>
      </w:pPr>
      <w:r w:rsidRPr="00C069DA">
        <w:rPr>
          <w:rFonts w:asciiTheme="minorHAnsi" w:hAnsiTheme="minorHAnsi" w:cstheme="minorHAnsi"/>
          <w:b/>
          <w:color w:val="auto"/>
          <w:sz w:val="22"/>
          <w:szCs w:val="22"/>
        </w:rPr>
        <w:t>Dodatek č.2., evidovaný pod č. 23KS01SK1024</w:t>
      </w:r>
    </w:p>
    <w:p w14:paraId="307D617A" w14:textId="77777777" w:rsidR="00CC2802" w:rsidRPr="00C069DA" w:rsidRDefault="00CC2802" w:rsidP="00CC2802">
      <w:pPr>
        <w:pStyle w:val="Zkladntext"/>
        <w:spacing w:before="120"/>
        <w:ind w:right="-710"/>
        <w:jc w:val="center"/>
        <w:rPr>
          <w:rFonts w:asciiTheme="minorHAnsi" w:hAnsiTheme="minorHAnsi" w:cstheme="minorHAnsi"/>
          <w:b/>
          <w:color w:val="auto"/>
          <w:sz w:val="22"/>
          <w:szCs w:val="22"/>
        </w:rPr>
      </w:pPr>
      <w:r w:rsidRPr="00C069DA">
        <w:rPr>
          <w:rFonts w:asciiTheme="minorHAnsi" w:hAnsiTheme="minorHAnsi" w:cstheme="minorHAnsi"/>
          <w:b/>
          <w:color w:val="auto"/>
          <w:sz w:val="22"/>
          <w:szCs w:val="22"/>
        </w:rPr>
        <w:t>ke</w:t>
      </w:r>
    </w:p>
    <w:p w14:paraId="55115318" w14:textId="77777777" w:rsidR="00CC2802" w:rsidRPr="00C069DA" w:rsidRDefault="00CC2802" w:rsidP="00CC2802">
      <w:pPr>
        <w:pStyle w:val="Zkladntext"/>
        <w:spacing w:before="120"/>
        <w:ind w:right="-710"/>
        <w:jc w:val="center"/>
        <w:rPr>
          <w:rFonts w:asciiTheme="minorHAnsi" w:hAnsiTheme="minorHAnsi" w:cstheme="minorHAnsi"/>
          <w:b/>
          <w:color w:val="auto"/>
          <w:sz w:val="22"/>
          <w:szCs w:val="22"/>
        </w:rPr>
      </w:pPr>
      <w:r w:rsidRPr="00C069DA">
        <w:rPr>
          <w:rFonts w:asciiTheme="minorHAnsi" w:hAnsiTheme="minorHAnsi" w:cstheme="minorHAnsi"/>
          <w:b/>
          <w:color w:val="auto"/>
          <w:sz w:val="22"/>
          <w:szCs w:val="22"/>
        </w:rPr>
        <w:t>K u p n í    s m l o u v ě   č. 21K1SK0100000001</w:t>
      </w:r>
    </w:p>
    <w:p w14:paraId="6607F0AB" w14:textId="28BD928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b/>
          <w:color w:val="auto"/>
          <w:sz w:val="22"/>
          <w:szCs w:val="22"/>
        </w:rPr>
        <w:t xml:space="preserve"> </w:t>
      </w:r>
      <w:r w:rsidRPr="00C069DA">
        <w:rPr>
          <w:rFonts w:asciiTheme="minorHAnsi" w:hAnsiTheme="minorHAnsi" w:cstheme="minorHAnsi"/>
          <w:color w:val="auto"/>
          <w:sz w:val="22"/>
          <w:szCs w:val="22"/>
        </w:rPr>
        <w:t>o opakovaných dodávkách zboží,</w:t>
      </w:r>
    </w:p>
    <w:p w14:paraId="59A8AEC1"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kterou uzavřely dále uvedeného dne, měsíce a roku,</w:t>
      </w:r>
    </w:p>
    <w:p w14:paraId="37450BC3"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níže uvedené smluvní strany:</w:t>
      </w:r>
    </w:p>
    <w:p w14:paraId="6EE11606" w14:textId="77777777" w:rsidR="00CC2802" w:rsidRPr="00C069DA" w:rsidRDefault="00CC2802" w:rsidP="00CC2802">
      <w:pPr>
        <w:pStyle w:val="Zkladntext"/>
        <w:spacing w:before="120"/>
        <w:ind w:right="-710"/>
        <w:jc w:val="center"/>
        <w:rPr>
          <w:rFonts w:asciiTheme="minorHAnsi" w:hAnsiTheme="minorHAnsi" w:cstheme="minorHAnsi"/>
          <w:b/>
          <w:color w:val="auto"/>
          <w:sz w:val="22"/>
          <w:szCs w:val="22"/>
        </w:rPr>
      </w:pPr>
    </w:p>
    <w:p w14:paraId="4C16CA62" w14:textId="77777777" w:rsidR="00CC2802" w:rsidRPr="00C069DA" w:rsidRDefault="00CC2802" w:rsidP="00CC2802">
      <w:pPr>
        <w:pStyle w:val="Zkladntext"/>
        <w:spacing w:before="120"/>
        <w:ind w:right="-710"/>
        <w:jc w:val="center"/>
        <w:rPr>
          <w:rFonts w:asciiTheme="minorHAnsi" w:hAnsiTheme="minorHAnsi" w:cstheme="minorHAnsi"/>
          <w:b/>
          <w:color w:val="auto"/>
          <w:sz w:val="22"/>
          <w:szCs w:val="22"/>
        </w:rPr>
      </w:pPr>
      <w:r w:rsidRPr="00C069DA">
        <w:rPr>
          <w:rFonts w:asciiTheme="minorHAnsi" w:hAnsiTheme="minorHAnsi" w:cstheme="minorHAnsi"/>
          <w:b/>
          <w:color w:val="auto"/>
          <w:sz w:val="22"/>
          <w:szCs w:val="22"/>
        </w:rPr>
        <w:t>KEMIFLOC a. s.,</w:t>
      </w:r>
    </w:p>
    <w:p w14:paraId="5016AFC2"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IČ: 476 74 695, DIČ: CZ47674695,</w:t>
      </w:r>
    </w:p>
    <w:p w14:paraId="11618B28"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 xml:space="preserve">se sídlem v Přerově, </w:t>
      </w:r>
      <w:proofErr w:type="spellStart"/>
      <w:r w:rsidRPr="00C069DA">
        <w:rPr>
          <w:rFonts w:asciiTheme="minorHAnsi" w:hAnsiTheme="minorHAnsi" w:cstheme="minorHAnsi"/>
          <w:color w:val="auto"/>
          <w:sz w:val="22"/>
          <w:szCs w:val="22"/>
        </w:rPr>
        <w:t>Dluhonská</w:t>
      </w:r>
      <w:proofErr w:type="spellEnd"/>
      <w:r w:rsidRPr="00C069DA">
        <w:rPr>
          <w:rFonts w:asciiTheme="minorHAnsi" w:hAnsiTheme="minorHAnsi" w:cstheme="minorHAnsi"/>
          <w:color w:val="auto"/>
          <w:sz w:val="22"/>
          <w:szCs w:val="22"/>
        </w:rPr>
        <w:t xml:space="preserve"> 2858/111, PSČ  750 02,</w:t>
      </w:r>
    </w:p>
    <w:p w14:paraId="1844AB33"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obchodní společnost zapsaná v obchodním rejstříku</w:t>
      </w:r>
    </w:p>
    <w:p w14:paraId="1D688039"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vedeném Krajským soudem v Ostravě, v oddíle B, vložce 672,</w:t>
      </w:r>
    </w:p>
    <w:p w14:paraId="57499A36"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bankovní spojení: Komerční banka, a. s., číslo účtu 36005-831/0100,</w:t>
      </w:r>
    </w:p>
    <w:p w14:paraId="526657E6"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zastoupena Mgr. Stanislavou Kučovou, regionální obchodní ředitelkou</w:t>
      </w:r>
    </w:p>
    <w:p w14:paraId="2E34CA58"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jako</w:t>
      </w:r>
      <w:r w:rsidRPr="00C069DA">
        <w:rPr>
          <w:rFonts w:asciiTheme="minorHAnsi" w:hAnsiTheme="minorHAnsi" w:cstheme="minorHAnsi"/>
          <w:b/>
          <w:color w:val="auto"/>
          <w:sz w:val="22"/>
          <w:szCs w:val="22"/>
        </w:rPr>
        <w:t xml:space="preserve"> Prodávající </w:t>
      </w:r>
      <w:r w:rsidRPr="00C069DA">
        <w:rPr>
          <w:rFonts w:asciiTheme="minorHAnsi" w:hAnsiTheme="minorHAnsi" w:cstheme="minorHAnsi"/>
          <w:color w:val="auto"/>
          <w:sz w:val="22"/>
          <w:szCs w:val="22"/>
        </w:rPr>
        <w:t>na straně jedné</w:t>
      </w:r>
    </w:p>
    <w:p w14:paraId="3A435508" w14:textId="77777777" w:rsidR="00CC2802" w:rsidRPr="00C069DA" w:rsidRDefault="00CC2802" w:rsidP="00CC2802">
      <w:pPr>
        <w:pStyle w:val="Zkladntext"/>
        <w:spacing w:before="120"/>
        <w:ind w:right="-710"/>
        <w:jc w:val="center"/>
        <w:rPr>
          <w:rFonts w:asciiTheme="minorHAnsi" w:hAnsiTheme="minorHAnsi" w:cstheme="minorHAnsi"/>
          <w:b/>
          <w:color w:val="auto"/>
          <w:sz w:val="22"/>
          <w:szCs w:val="22"/>
        </w:rPr>
      </w:pPr>
    </w:p>
    <w:p w14:paraId="4421DD30"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a</w:t>
      </w:r>
    </w:p>
    <w:p w14:paraId="622F46A3"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p>
    <w:p w14:paraId="4AB5D100"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b/>
          <w:color w:val="auto"/>
          <w:sz w:val="22"/>
          <w:szCs w:val="22"/>
        </w:rPr>
        <w:t>Vodovody a kanalizace Rychnov nad Kněžnou, s.r.o.</w:t>
      </w:r>
    </w:p>
    <w:p w14:paraId="2D355416"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IČ:</w:t>
      </w:r>
      <w:r w:rsidRPr="00C069DA">
        <w:rPr>
          <w:rFonts w:asciiTheme="minorHAnsi" w:hAnsiTheme="minorHAnsi" w:cstheme="minorHAnsi"/>
          <w:sz w:val="22"/>
          <w:szCs w:val="22"/>
        </w:rPr>
        <w:t xml:space="preserve"> 09034773</w:t>
      </w:r>
      <w:r w:rsidRPr="00C069DA">
        <w:rPr>
          <w:rFonts w:asciiTheme="minorHAnsi" w:hAnsiTheme="minorHAnsi" w:cstheme="minorHAnsi"/>
          <w:color w:val="auto"/>
          <w:sz w:val="22"/>
          <w:szCs w:val="22"/>
        </w:rPr>
        <w:t>, DIČ: CZ09034773,</w:t>
      </w:r>
    </w:p>
    <w:p w14:paraId="71E79081"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se sídlem v Rychnově nad Kněžnou, Havlíčkova 136, PSČ 516 01</w:t>
      </w:r>
    </w:p>
    <w:p w14:paraId="130E5712"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obchodní společnost zapsaná v obchodním rejstříku</w:t>
      </w:r>
    </w:p>
    <w:p w14:paraId="282F103A"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vedeném Krajským soudem v Hradci Králové, v oddíle C, vložce 45498,</w:t>
      </w:r>
    </w:p>
    <w:p w14:paraId="5E4E44D1"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 xml:space="preserve">bankovní </w:t>
      </w:r>
      <w:proofErr w:type="spellStart"/>
      <w:r w:rsidRPr="00C069DA">
        <w:rPr>
          <w:rFonts w:asciiTheme="minorHAnsi" w:hAnsiTheme="minorHAnsi" w:cstheme="minorHAnsi"/>
          <w:color w:val="auto"/>
          <w:sz w:val="22"/>
          <w:szCs w:val="22"/>
        </w:rPr>
        <w:t>spojení:Česká</w:t>
      </w:r>
      <w:proofErr w:type="spellEnd"/>
      <w:r w:rsidRPr="00C069DA">
        <w:rPr>
          <w:rFonts w:asciiTheme="minorHAnsi" w:hAnsiTheme="minorHAnsi" w:cstheme="minorHAnsi"/>
          <w:color w:val="auto"/>
          <w:sz w:val="22"/>
          <w:szCs w:val="22"/>
        </w:rPr>
        <w:t xml:space="preserve"> spořitelna, číslo účtu 5764310319/0800</w:t>
      </w:r>
    </w:p>
    <w:p w14:paraId="1C2786DF"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 xml:space="preserve">zastoupena p. Jiřím Šímou, </w:t>
      </w:r>
      <w:proofErr w:type="spellStart"/>
      <w:r w:rsidRPr="00C069DA">
        <w:rPr>
          <w:rFonts w:asciiTheme="minorHAnsi" w:hAnsiTheme="minorHAnsi" w:cstheme="minorHAnsi"/>
          <w:color w:val="auto"/>
          <w:sz w:val="22"/>
          <w:szCs w:val="22"/>
        </w:rPr>
        <w:t>DiS</w:t>
      </w:r>
      <w:proofErr w:type="spellEnd"/>
      <w:r w:rsidRPr="00C069DA">
        <w:rPr>
          <w:rFonts w:asciiTheme="minorHAnsi" w:hAnsiTheme="minorHAnsi" w:cstheme="minorHAnsi"/>
          <w:color w:val="auto"/>
          <w:sz w:val="22"/>
          <w:szCs w:val="22"/>
        </w:rPr>
        <w:t>., jednatelem společnosti</w:t>
      </w:r>
    </w:p>
    <w:p w14:paraId="19CB80BC"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jako</w:t>
      </w:r>
      <w:r w:rsidRPr="00C069DA">
        <w:rPr>
          <w:rFonts w:asciiTheme="minorHAnsi" w:hAnsiTheme="minorHAnsi" w:cstheme="minorHAnsi"/>
          <w:b/>
          <w:color w:val="auto"/>
          <w:sz w:val="22"/>
          <w:szCs w:val="22"/>
        </w:rPr>
        <w:t xml:space="preserve"> Kupující </w:t>
      </w:r>
      <w:r w:rsidRPr="00C069DA">
        <w:rPr>
          <w:rFonts w:asciiTheme="minorHAnsi" w:hAnsiTheme="minorHAnsi" w:cstheme="minorHAnsi"/>
          <w:color w:val="auto"/>
          <w:sz w:val="22"/>
          <w:szCs w:val="22"/>
        </w:rPr>
        <w:t>na straně druhé</w:t>
      </w:r>
    </w:p>
    <w:p w14:paraId="2F1671E8"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p>
    <w:p w14:paraId="0B1CA14F" w14:textId="77777777" w:rsidR="00CC2802" w:rsidRPr="00C069DA" w:rsidRDefault="00CC2802" w:rsidP="00CC2802">
      <w:pPr>
        <w:pStyle w:val="Zkladntext"/>
        <w:spacing w:before="120"/>
        <w:ind w:right="-710"/>
        <w:jc w:val="center"/>
        <w:rPr>
          <w:rFonts w:asciiTheme="minorHAnsi" w:hAnsiTheme="minorHAnsi" w:cstheme="minorHAnsi"/>
          <w:color w:val="auto"/>
          <w:sz w:val="22"/>
          <w:szCs w:val="22"/>
        </w:rPr>
      </w:pPr>
      <w:r w:rsidRPr="00C069DA">
        <w:rPr>
          <w:rFonts w:asciiTheme="minorHAnsi" w:hAnsiTheme="minorHAnsi" w:cstheme="minorHAnsi"/>
          <w:color w:val="auto"/>
          <w:sz w:val="22"/>
          <w:szCs w:val="22"/>
        </w:rPr>
        <w:t>takto:</w:t>
      </w:r>
    </w:p>
    <w:p w14:paraId="3CEC8B5F" w14:textId="77777777" w:rsidR="00C069DA" w:rsidRDefault="00C069DA" w:rsidP="00CC2802">
      <w:pPr>
        <w:pStyle w:val="Zkladntext"/>
        <w:jc w:val="center"/>
        <w:rPr>
          <w:rFonts w:cs="Arial"/>
          <w:b/>
          <w:sz w:val="22"/>
          <w:szCs w:val="22"/>
        </w:rPr>
      </w:pPr>
      <w:bookmarkStart w:id="0" w:name="_Hlk113010008"/>
      <w:bookmarkStart w:id="1" w:name="_Hlk112651704"/>
    </w:p>
    <w:p w14:paraId="646506E0" w14:textId="0BAB125F" w:rsidR="00CC2802" w:rsidRPr="00F62956" w:rsidRDefault="00CC2802" w:rsidP="00CC2802">
      <w:pPr>
        <w:pStyle w:val="Zkladntext"/>
        <w:jc w:val="center"/>
        <w:rPr>
          <w:rFonts w:cs="Arial"/>
          <w:b/>
          <w:sz w:val="22"/>
          <w:szCs w:val="22"/>
        </w:rPr>
      </w:pPr>
      <w:r w:rsidRPr="00F62956">
        <w:rPr>
          <w:rFonts w:cs="Arial"/>
          <w:b/>
          <w:sz w:val="22"/>
          <w:szCs w:val="22"/>
        </w:rPr>
        <w:t>I.</w:t>
      </w:r>
    </w:p>
    <w:p w14:paraId="12C59B8A" w14:textId="77777777" w:rsidR="00CC2802" w:rsidRPr="00F62956" w:rsidRDefault="00CC2802" w:rsidP="00CC2802">
      <w:pPr>
        <w:pStyle w:val="Zkladntext"/>
        <w:jc w:val="center"/>
        <w:rPr>
          <w:rFonts w:cs="Arial"/>
          <w:sz w:val="22"/>
          <w:szCs w:val="22"/>
        </w:rPr>
      </w:pPr>
      <w:r w:rsidRPr="00F62956">
        <w:rPr>
          <w:rFonts w:cs="Arial"/>
          <w:b/>
          <w:sz w:val="22"/>
          <w:szCs w:val="22"/>
        </w:rPr>
        <w:t>Úvodní ustanovení</w:t>
      </w:r>
    </w:p>
    <w:p w14:paraId="41ECC0A5" w14:textId="77777777" w:rsidR="00CC2802" w:rsidRPr="00F62956" w:rsidRDefault="00CC2802" w:rsidP="00CC2802">
      <w:pPr>
        <w:pStyle w:val="Zkladntext"/>
        <w:widowControl/>
        <w:numPr>
          <w:ilvl w:val="0"/>
          <w:numId w:val="44"/>
        </w:numPr>
        <w:snapToGrid w:val="0"/>
        <w:ind w:left="567" w:hanging="567"/>
        <w:jc w:val="both"/>
        <w:rPr>
          <w:rFonts w:cs="Arial"/>
          <w:sz w:val="22"/>
          <w:szCs w:val="22"/>
        </w:rPr>
      </w:pPr>
      <w:r w:rsidRPr="00F62956">
        <w:rPr>
          <w:rFonts w:cs="Arial"/>
          <w:sz w:val="22"/>
          <w:szCs w:val="22"/>
        </w:rPr>
        <w:t xml:space="preserve">Smluvní strany spolu dne </w:t>
      </w:r>
      <w:r>
        <w:rPr>
          <w:rFonts w:cs="Arial"/>
          <w:sz w:val="22"/>
          <w:szCs w:val="22"/>
        </w:rPr>
        <w:t>16</w:t>
      </w:r>
      <w:r w:rsidRPr="00F62956">
        <w:rPr>
          <w:rFonts w:cs="Arial"/>
          <w:sz w:val="22"/>
          <w:szCs w:val="22"/>
        </w:rPr>
        <w:t>.1</w:t>
      </w:r>
      <w:r>
        <w:rPr>
          <w:rFonts w:cs="Arial"/>
          <w:sz w:val="22"/>
          <w:szCs w:val="22"/>
        </w:rPr>
        <w:t>1</w:t>
      </w:r>
      <w:r w:rsidRPr="00F62956">
        <w:rPr>
          <w:rFonts w:cs="Arial"/>
          <w:sz w:val="22"/>
          <w:szCs w:val="22"/>
        </w:rPr>
        <w:t>.2021 uzavřely kupní smlouvu č. 2</w:t>
      </w:r>
      <w:r>
        <w:rPr>
          <w:rFonts w:cs="Arial"/>
          <w:sz w:val="22"/>
          <w:szCs w:val="22"/>
        </w:rPr>
        <w:t>1</w:t>
      </w:r>
      <w:r w:rsidRPr="00F62956">
        <w:rPr>
          <w:rFonts w:cs="Arial"/>
          <w:sz w:val="22"/>
          <w:szCs w:val="22"/>
        </w:rPr>
        <w:t xml:space="preserve">K1SK01000001, kterou se Prodávající zavázal opakovaně prodávat (dodávat) Kupujícímu zboží – 41 % roztok síranu železitého </w:t>
      </w:r>
    </w:p>
    <w:p w14:paraId="32A746AB" w14:textId="489076B3" w:rsidR="00CC2802" w:rsidRPr="00F62956" w:rsidRDefault="00CC2802" w:rsidP="00CC2802">
      <w:pPr>
        <w:pStyle w:val="Zkladntext"/>
        <w:ind w:left="567"/>
        <w:jc w:val="both"/>
        <w:rPr>
          <w:rFonts w:cs="Arial"/>
          <w:sz w:val="22"/>
          <w:szCs w:val="22"/>
        </w:rPr>
      </w:pPr>
      <w:r w:rsidRPr="00F62956">
        <w:rPr>
          <w:rFonts w:cs="Arial"/>
          <w:sz w:val="22"/>
          <w:szCs w:val="22"/>
        </w:rPr>
        <w:t xml:space="preserve">(dále jen „Zboží“) a Kupující se zavázal Zboží od Prodávajícího kupovat (odebírat) a zaplatit za něho Kupní cenu, to vše za podmínek uvedených ve výše uvedené kupní smlouvě </w:t>
      </w:r>
      <w:r>
        <w:rPr>
          <w:rFonts w:cs="Arial"/>
          <w:sz w:val="22"/>
          <w:szCs w:val="22"/>
        </w:rPr>
        <w:t xml:space="preserve">i </w:t>
      </w:r>
      <w:r w:rsidRPr="00F62956">
        <w:rPr>
          <w:rFonts w:cs="Arial"/>
          <w:sz w:val="22"/>
          <w:szCs w:val="22"/>
        </w:rPr>
        <w:t>ve znění jejích případných dodatků (dále jen „Kupní smlouva“).</w:t>
      </w:r>
    </w:p>
    <w:p w14:paraId="564EE7F6" w14:textId="77777777" w:rsidR="00CC2802" w:rsidRPr="00F62956" w:rsidRDefault="00CC2802" w:rsidP="00CC2802">
      <w:pPr>
        <w:pStyle w:val="Zkladntext"/>
        <w:widowControl/>
        <w:numPr>
          <w:ilvl w:val="0"/>
          <w:numId w:val="44"/>
        </w:numPr>
        <w:snapToGrid w:val="0"/>
        <w:ind w:left="567" w:hanging="567"/>
        <w:jc w:val="both"/>
        <w:rPr>
          <w:rFonts w:cs="Arial"/>
          <w:sz w:val="22"/>
          <w:szCs w:val="22"/>
        </w:rPr>
      </w:pPr>
      <w:r w:rsidRPr="00F62956">
        <w:rPr>
          <w:rFonts w:cs="Arial"/>
          <w:sz w:val="22"/>
          <w:szCs w:val="22"/>
        </w:rPr>
        <w:t>Smluvní strany se dohodly na dodatku ke Kupní smlouvě, kterým se Kupní smlouva mění a doplňuje tak, jak je níže uvedeno v čl. II. tohoto dodatku.</w:t>
      </w:r>
    </w:p>
    <w:bookmarkEnd w:id="0"/>
    <w:p w14:paraId="2C259A0A" w14:textId="77777777" w:rsidR="00CC2802" w:rsidRDefault="00CC2802" w:rsidP="00CC2802">
      <w:pPr>
        <w:pStyle w:val="Zkladntext"/>
        <w:tabs>
          <w:tab w:val="left" w:pos="1030"/>
        </w:tabs>
        <w:jc w:val="both"/>
        <w:rPr>
          <w:rFonts w:cs="Arial"/>
        </w:rPr>
      </w:pPr>
    </w:p>
    <w:bookmarkEnd w:id="1"/>
    <w:p w14:paraId="39934B06" w14:textId="77777777" w:rsidR="00CC2802" w:rsidRPr="00F62956" w:rsidRDefault="00CC2802" w:rsidP="00CC2802">
      <w:pPr>
        <w:pStyle w:val="Zkladntext"/>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highlight w:val="yellow"/>
        </w:rPr>
      </w:pPr>
    </w:p>
    <w:p w14:paraId="26231427" w14:textId="77777777" w:rsidR="00C069DA" w:rsidRDefault="00C069DA" w:rsidP="00CC2802">
      <w:pPr>
        <w:pStyle w:val="Zkladntext"/>
        <w:jc w:val="center"/>
        <w:rPr>
          <w:rFonts w:asciiTheme="minorHAnsi" w:hAnsiTheme="minorHAnsi" w:cstheme="minorHAnsi"/>
          <w:b/>
          <w:sz w:val="22"/>
          <w:szCs w:val="22"/>
        </w:rPr>
      </w:pPr>
    </w:p>
    <w:p w14:paraId="62B1F367" w14:textId="59AB9294" w:rsidR="00CC2802" w:rsidRPr="00F62956" w:rsidRDefault="00CC2802" w:rsidP="00CC2802">
      <w:pPr>
        <w:pStyle w:val="Zkladntext"/>
        <w:jc w:val="center"/>
        <w:rPr>
          <w:rFonts w:asciiTheme="minorHAnsi" w:hAnsiTheme="minorHAnsi" w:cstheme="minorHAnsi"/>
          <w:b/>
          <w:sz w:val="22"/>
          <w:szCs w:val="22"/>
        </w:rPr>
      </w:pPr>
      <w:r w:rsidRPr="00F62956">
        <w:rPr>
          <w:rFonts w:asciiTheme="minorHAnsi" w:hAnsiTheme="minorHAnsi" w:cstheme="minorHAnsi"/>
          <w:b/>
          <w:sz w:val="22"/>
          <w:szCs w:val="22"/>
        </w:rPr>
        <w:lastRenderedPageBreak/>
        <w:t>II.</w:t>
      </w:r>
    </w:p>
    <w:p w14:paraId="5FD3A888" w14:textId="77777777" w:rsidR="00CC2802" w:rsidRPr="00F62956" w:rsidRDefault="00CC2802" w:rsidP="00CC2802">
      <w:pPr>
        <w:pStyle w:val="Zkladntext"/>
        <w:jc w:val="center"/>
        <w:rPr>
          <w:rFonts w:asciiTheme="minorHAnsi" w:hAnsiTheme="minorHAnsi" w:cstheme="minorHAnsi"/>
          <w:sz w:val="22"/>
          <w:szCs w:val="22"/>
        </w:rPr>
      </w:pPr>
      <w:r w:rsidRPr="00F62956">
        <w:rPr>
          <w:rFonts w:asciiTheme="minorHAnsi" w:hAnsiTheme="minorHAnsi" w:cstheme="minorHAnsi"/>
          <w:b/>
          <w:sz w:val="22"/>
          <w:szCs w:val="22"/>
        </w:rPr>
        <w:t>Obsah dodatku</w:t>
      </w:r>
    </w:p>
    <w:p w14:paraId="55F55BBF" w14:textId="1BE41D21" w:rsidR="00CC2802" w:rsidRDefault="00CC2802" w:rsidP="00CC2802">
      <w:pPr>
        <w:pStyle w:val="Zkladntext"/>
        <w:widowControl/>
        <w:numPr>
          <w:ilvl w:val="0"/>
          <w:numId w:val="45"/>
        </w:numPr>
        <w:spacing w:before="120"/>
        <w:jc w:val="both"/>
        <w:rPr>
          <w:rFonts w:asciiTheme="minorHAnsi" w:hAnsiTheme="minorHAnsi" w:cstheme="minorHAnsi"/>
          <w:sz w:val="22"/>
          <w:szCs w:val="22"/>
        </w:rPr>
      </w:pPr>
      <w:r w:rsidRPr="00F62956">
        <w:rPr>
          <w:rFonts w:asciiTheme="minorHAnsi" w:hAnsiTheme="minorHAnsi" w:cstheme="minorHAnsi"/>
          <w:sz w:val="22"/>
          <w:szCs w:val="22"/>
        </w:rPr>
        <w:t>Smluvní strany se dohodly na tom, že bod III.2. Rámcové kupní smlouvy č. 2</w:t>
      </w:r>
      <w:r>
        <w:rPr>
          <w:rFonts w:asciiTheme="minorHAnsi" w:hAnsiTheme="minorHAnsi" w:cstheme="minorHAnsi"/>
          <w:sz w:val="22"/>
          <w:szCs w:val="22"/>
        </w:rPr>
        <w:t>1</w:t>
      </w:r>
      <w:r w:rsidRPr="00F62956">
        <w:rPr>
          <w:rFonts w:asciiTheme="minorHAnsi" w:hAnsiTheme="minorHAnsi" w:cstheme="minorHAnsi"/>
          <w:sz w:val="22"/>
          <w:szCs w:val="22"/>
        </w:rPr>
        <w:t>K1SK01000001 se mění od 1.</w:t>
      </w:r>
      <w:r>
        <w:rPr>
          <w:rFonts w:asciiTheme="minorHAnsi" w:hAnsiTheme="minorHAnsi" w:cstheme="minorHAnsi"/>
          <w:sz w:val="22"/>
          <w:szCs w:val="22"/>
        </w:rPr>
        <w:t>1</w:t>
      </w:r>
      <w:r w:rsidRPr="00F62956">
        <w:rPr>
          <w:rFonts w:asciiTheme="minorHAnsi" w:hAnsiTheme="minorHAnsi" w:cstheme="minorHAnsi"/>
          <w:sz w:val="22"/>
          <w:szCs w:val="22"/>
        </w:rPr>
        <w:t>.202</w:t>
      </w:r>
      <w:r>
        <w:rPr>
          <w:rFonts w:asciiTheme="minorHAnsi" w:hAnsiTheme="minorHAnsi" w:cstheme="minorHAnsi"/>
          <w:sz w:val="22"/>
          <w:szCs w:val="22"/>
        </w:rPr>
        <w:t>3</w:t>
      </w:r>
      <w:r w:rsidRPr="00F62956">
        <w:rPr>
          <w:rFonts w:asciiTheme="minorHAnsi" w:hAnsiTheme="minorHAnsi" w:cstheme="minorHAnsi"/>
          <w:sz w:val="22"/>
          <w:szCs w:val="22"/>
        </w:rPr>
        <w:t xml:space="preserve"> následovně:</w:t>
      </w:r>
    </w:p>
    <w:p w14:paraId="40CD8F45" w14:textId="77777777" w:rsidR="00CC2802" w:rsidRPr="007D348E" w:rsidRDefault="00CC2802" w:rsidP="00CC2802">
      <w:pPr>
        <w:pStyle w:val="Zkladntext"/>
        <w:spacing w:before="120"/>
        <w:ind w:right="-710" w:firstLine="360"/>
        <w:jc w:val="both"/>
        <w:rPr>
          <w:rFonts w:asciiTheme="minorHAnsi" w:hAnsiTheme="minorHAnsi" w:cstheme="minorHAnsi"/>
          <w:color w:val="auto"/>
          <w:sz w:val="22"/>
          <w:szCs w:val="22"/>
        </w:rPr>
      </w:pPr>
      <w:r w:rsidRPr="007D348E">
        <w:rPr>
          <w:rFonts w:asciiTheme="minorHAnsi" w:hAnsiTheme="minorHAnsi" w:cstheme="minorHAnsi"/>
          <w:color w:val="auto"/>
          <w:sz w:val="22"/>
          <w:szCs w:val="22"/>
        </w:rPr>
        <w:t>Kupní cena za jednu tunu Zboží činí:</w:t>
      </w:r>
    </w:p>
    <w:p w14:paraId="28FE1E96" w14:textId="77777777" w:rsidR="00CC2802" w:rsidRPr="007D348E" w:rsidRDefault="00CC2802" w:rsidP="00CC2802">
      <w:pPr>
        <w:pStyle w:val="Zkladntext"/>
        <w:spacing w:before="120"/>
        <w:ind w:right="-710" w:firstLine="708"/>
        <w:jc w:val="both"/>
        <w:rPr>
          <w:rFonts w:asciiTheme="minorHAnsi" w:hAnsiTheme="minorHAnsi" w:cstheme="minorHAnsi"/>
          <w:color w:val="auto"/>
          <w:sz w:val="22"/>
          <w:szCs w:val="22"/>
        </w:rPr>
      </w:pPr>
      <w:r w:rsidRPr="007D348E">
        <w:rPr>
          <w:rFonts w:asciiTheme="minorHAnsi" w:hAnsiTheme="minorHAnsi" w:cstheme="minorHAnsi"/>
          <w:color w:val="auto"/>
          <w:sz w:val="22"/>
          <w:szCs w:val="22"/>
        </w:rPr>
        <w:t>a) pro dodávky nad 10 tun:</w:t>
      </w:r>
    </w:p>
    <w:p w14:paraId="37E83623" w14:textId="719BE097" w:rsidR="00CC2802" w:rsidRPr="007D348E" w:rsidRDefault="00CC2802" w:rsidP="00CC2802">
      <w:pPr>
        <w:pStyle w:val="Zkladntext"/>
        <w:spacing w:before="120"/>
        <w:ind w:right="-710"/>
        <w:jc w:val="both"/>
        <w:rPr>
          <w:rFonts w:asciiTheme="minorHAnsi" w:hAnsiTheme="minorHAnsi" w:cstheme="minorHAnsi"/>
          <w:color w:val="auto"/>
          <w:sz w:val="22"/>
          <w:szCs w:val="22"/>
        </w:rPr>
      </w:pPr>
      <w:r w:rsidRPr="007D348E">
        <w:rPr>
          <w:rFonts w:asciiTheme="minorHAnsi" w:hAnsiTheme="minorHAnsi" w:cstheme="minorHAnsi"/>
          <w:color w:val="auto"/>
          <w:sz w:val="22"/>
          <w:szCs w:val="22"/>
        </w:rPr>
        <w:tab/>
      </w:r>
      <w:r w:rsidR="003F490C">
        <w:rPr>
          <w:rFonts w:asciiTheme="minorHAnsi" w:hAnsiTheme="minorHAnsi" w:cstheme="minorHAnsi"/>
          <w:color w:val="auto"/>
          <w:sz w:val="22"/>
          <w:szCs w:val="22"/>
        </w:rPr>
        <w:t>6</w:t>
      </w:r>
      <w:r w:rsidRPr="007D348E">
        <w:rPr>
          <w:rFonts w:asciiTheme="minorHAnsi" w:hAnsiTheme="minorHAnsi" w:cstheme="minorHAnsi"/>
          <w:color w:val="auto"/>
          <w:sz w:val="22"/>
          <w:szCs w:val="22"/>
        </w:rPr>
        <w:t>.</w:t>
      </w:r>
      <w:r w:rsidR="003F490C">
        <w:rPr>
          <w:rFonts w:asciiTheme="minorHAnsi" w:hAnsiTheme="minorHAnsi" w:cstheme="minorHAnsi"/>
          <w:color w:val="auto"/>
          <w:sz w:val="22"/>
          <w:szCs w:val="22"/>
        </w:rPr>
        <w:t>3</w:t>
      </w:r>
      <w:r>
        <w:rPr>
          <w:rFonts w:asciiTheme="minorHAnsi" w:hAnsiTheme="minorHAnsi" w:cstheme="minorHAnsi"/>
          <w:color w:val="auto"/>
          <w:sz w:val="22"/>
          <w:szCs w:val="22"/>
        </w:rPr>
        <w:t>2</w:t>
      </w:r>
      <w:r w:rsidR="003F490C">
        <w:rPr>
          <w:rFonts w:asciiTheme="minorHAnsi" w:hAnsiTheme="minorHAnsi" w:cstheme="minorHAnsi"/>
          <w:color w:val="auto"/>
          <w:sz w:val="22"/>
          <w:szCs w:val="22"/>
        </w:rPr>
        <w:t>0</w:t>
      </w:r>
      <w:r w:rsidRPr="007D348E">
        <w:rPr>
          <w:rFonts w:asciiTheme="minorHAnsi" w:hAnsiTheme="minorHAnsi" w:cstheme="minorHAnsi"/>
          <w:color w:val="auto"/>
          <w:sz w:val="22"/>
          <w:szCs w:val="22"/>
        </w:rPr>
        <w:t xml:space="preserve">,- Kč, slovy: </w:t>
      </w:r>
      <w:r w:rsidR="003F490C">
        <w:rPr>
          <w:rFonts w:asciiTheme="minorHAnsi" w:hAnsiTheme="minorHAnsi" w:cstheme="minorHAnsi"/>
          <w:color w:val="auto"/>
          <w:sz w:val="22"/>
          <w:szCs w:val="22"/>
        </w:rPr>
        <w:t>šest</w:t>
      </w:r>
      <w:r w:rsidRPr="007D348E">
        <w:rPr>
          <w:rFonts w:asciiTheme="minorHAnsi" w:hAnsiTheme="minorHAnsi" w:cstheme="minorHAnsi"/>
          <w:color w:val="auto"/>
          <w:sz w:val="22"/>
          <w:szCs w:val="22"/>
        </w:rPr>
        <w:t xml:space="preserve"> tisíc </w:t>
      </w:r>
      <w:r>
        <w:rPr>
          <w:rFonts w:asciiTheme="minorHAnsi" w:hAnsiTheme="minorHAnsi" w:cstheme="minorHAnsi"/>
          <w:color w:val="auto"/>
          <w:sz w:val="22"/>
          <w:szCs w:val="22"/>
        </w:rPr>
        <w:t xml:space="preserve">tři </w:t>
      </w:r>
      <w:r w:rsidRPr="007D348E">
        <w:rPr>
          <w:rFonts w:asciiTheme="minorHAnsi" w:hAnsiTheme="minorHAnsi" w:cstheme="minorHAnsi"/>
          <w:color w:val="auto"/>
          <w:sz w:val="22"/>
          <w:szCs w:val="22"/>
        </w:rPr>
        <w:t>st</w:t>
      </w:r>
      <w:r>
        <w:rPr>
          <w:rFonts w:asciiTheme="minorHAnsi" w:hAnsiTheme="minorHAnsi" w:cstheme="minorHAnsi"/>
          <w:color w:val="auto"/>
          <w:sz w:val="22"/>
          <w:szCs w:val="22"/>
        </w:rPr>
        <w:t>a</w:t>
      </w:r>
      <w:r w:rsidRPr="007D348E">
        <w:rPr>
          <w:rFonts w:asciiTheme="minorHAnsi" w:hAnsiTheme="minorHAnsi" w:cstheme="minorHAnsi"/>
          <w:color w:val="auto"/>
          <w:sz w:val="22"/>
          <w:szCs w:val="22"/>
        </w:rPr>
        <w:t xml:space="preserve"> </w:t>
      </w:r>
      <w:r>
        <w:rPr>
          <w:rFonts w:asciiTheme="minorHAnsi" w:hAnsiTheme="minorHAnsi" w:cstheme="minorHAnsi"/>
          <w:color w:val="auto"/>
          <w:sz w:val="22"/>
          <w:szCs w:val="22"/>
        </w:rPr>
        <w:t>dv</w:t>
      </w:r>
      <w:r w:rsidR="003F490C">
        <w:rPr>
          <w:rFonts w:asciiTheme="minorHAnsi" w:hAnsiTheme="minorHAnsi" w:cstheme="minorHAnsi"/>
          <w:color w:val="auto"/>
          <w:sz w:val="22"/>
          <w:szCs w:val="22"/>
        </w:rPr>
        <w:t xml:space="preserve">acet </w:t>
      </w:r>
      <w:r w:rsidRPr="007D348E">
        <w:rPr>
          <w:rFonts w:asciiTheme="minorHAnsi" w:hAnsiTheme="minorHAnsi" w:cstheme="minorHAnsi"/>
          <w:color w:val="auto"/>
          <w:sz w:val="22"/>
          <w:szCs w:val="22"/>
        </w:rPr>
        <w:t xml:space="preserve"> korun česk</w:t>
      </w:r>
      <w:r w:rsidR="003F490C">
        <w:rPr>
          <w:rFonts w:asciiTheme="minorHAnsi" w:hAnsiTheme="minorHAnsi" w:cstheme="minorHAnsi"/>
          <w:color w:val="auto"/>
          <w:sz w:val="22"/>
          <w:szCs w:val="22"/>
        </w:rPr>
        <w:t>ých</w:t>
      </w:r>
      <w:r w:rsidRPr="007D348E">
        <w:rPr>
          <w:rFonts w:asciiTheme="minorHAnsi" w:hAnsiTheme="minorHAnsi" w:cstheme="minorHAnsi"/>
          <w:color w:val="auto"/>
          <w:sz w:val="22"/>
          <w:szCs w:val="22"/>
        </w:rPr>
        <w:t xml:space="preserve">  </w:t>
      </w:r>
    </w:p>
    <w:p w14:paraId="6271A7CB" w14:textId="77777777" w:rsidR="00CC2802" w:rsidRPr="007D348E" w:rsidRDefault="00CC2802" w:rsidP="00CC2802">
      <w:pPr>
        <w:pStyle w:val="Zkladntext"/>
        <w:widowControl/>
        <w:numPr>
          <w:ilvl w:val="0"/>
          <w:numId w:val="46"/>
        </w:numPr>
        <w:spacing w:before="120"/>
        <w:jc w:val="both"/>
        <w:rPr>
          <w:rFonts w:asciiTheme="minorHAnsi" w:hAnsiTheme="minorHAnsi" w:cstheme="minorHAnsi"/>
          <w:sz w:val="22"/>
          <w:szCs w:val="22"/>
        </w:rPr>
      </w:pPr>
      <w:r w:rsidRPr="007D348E">
        <w:rPr>
          <w:rFonts w:asciiTheme="minorHAnsi" w:hAnsiTheme="minorHAnsi" w:cstheme="minorHAnsi"/>
          <w:sz w:val="22"/>
          <w:szCs w:val="22"/>
        </w:rPr>
        <w:t>Pro dodávky 5 – 9.99 tun:</w:t>
      </w:r>
    </w:p>
    <w:p w14:paraId="3D3EF0BC" w14:textId="698901BD" w:rsidR="00CC2802" w:rsidRPr="00C069DA" w:rsidRDefault="00CC2802" w:rsidP="00CC2802">
      <w:pPr>
        <w:pStyle w:val="Zkladntext"/>
        <w:widowControl/>
        <w:spacing w:before="120"/>
        <w:ind w:left="708"/>
        <w:jc w:val="both"/>
        <w:rPr>
          <w:rFonts w:cs="Arial"/>
          <w:sz w:val="22"/>
          <w:szCs w:val="22"/>
        </w:rPr>
      </w:pPr>
      <w:r w:rsidRPr="007D348E">
        <w:rPr>
          <w:rFonts w:asciiTheme="minorHAnsi" w:hAnsiTheme="minorHAnsi" w:cstheme="minorHAnsi"/>
          <w:sz w:val="22"/>
          <w:szCs w:val="22"/>
        </w:rPr>
        <w:t xml:space="preserve"> </w:t>
      </w:r>
      <w:r w:rsidRPr="007D348E">
        <w:rPr>
          <w:rFonts w:asciiTheme="minorHAnsi" w:hAnsiTheme="minorHAnsi" w:cstheme="minorHAnsi"/>
          <w:sz w:val="22"/>
          <w:szCs w:val="22"/>
        </w:rPr>
        <w:tab/>
      </w:r>
      <w:r w:rsidR="003F490C">
        <w:rPr>
          <w:rFonts w:asciiTheme="minorHAnsi" w:hAnsiTheme="minorHAnsi" w:cstheme="minorHAnsi"/>
          <w:sz w:val="22"/>
          <w:szCs w:val="22"/>
        </w:rPr>
        <w:t>6</w:t>
      </w:r>
      <w:r w:rsidRPr="007D348E">
        <w:rPr>
          <w:rFonts w:asciiTheme="minorHAnsi" w:hAnsiTheme="minorHAnsi" w:cstheme="minorHAnsi"/>
          <w:sz w:val="22"/>
          <w:szCs w:val="22"/>
        </w:rPr>
        <w:t>.</w:t>
      </w:r>
      <w:r w:rsidR="003F490C">
        <w:rPr>
          <w:rFonts w:asciiTheme="minorHAnsi" w:hAnsiTheme="minorHAnsi" w:cstheme="minorHAnsi"/>
          <w:sz w:val="22"/>
          <w:szCs w:val="22"/>
        </w:rPr>
        <w:t>6</w:t>
      </w:r>
      <w:r>
        <w:rPr>
          <w:rFonts w:asciiTheme="minorHAnsi" w:hAnsiTheme="minorHAnsi" w:cstheme="minorHAnsi"/>
          <w:sz w:val="22"/>
          <w:szCs w:val="22"/>
        </w:rPr>
        <w:t>7</w:t>
      </w:r>
      <w:r w:rsidR="003F490C">
        <w:rPr>
          <w:rFonts w:asciiTheme="minorHAnsi" w:hAnsiTheme="minorHAnsi" w:cstheme="minorHAnsi"/>
          <w:sz w:val="22"/>
          <w:szCs w:val="22"/>
        </w:rPr>
        <w:t>1</w:t>
      </w:r>
      <w:r w:rsidRPr="007D348E">
        <w:rPr>
          <w:rFonts w:asciiTheme="minorHAnsi" w:hAnsiTheme="minorHAnsi" w:cstheme="minorHAnsi"/>
          <w:sz w:val="22"/>
          <w:szCs w:val="22"/>
        </w:rPr>
        <w:t xml:space="preserve">,- Kč, slovy: </w:t>
      </w:r>
      <w:r w:rsidR="003F490C">
        <w:rPr>
          <w:rFonts w:asciiTheme="minorHAnsi" w:hAnsiTheme="minorHAnsi" w:cstheme="minorHAnsi"/>
          <w:sz w:val="22"/>
          <w:szCs w:val="22"/>
        </w:rPr>
        <w:t>šes</w:t>
      </w:r>
      <w:r w:rsidRPr="007D348E">
        <w:rPr>
          <w:rFonts w:asciiTheme="minorHAnsi" w:hAnsiTheme="minorHAnsi" w:cstheme="minorHAnsi"/>
          <w:sz w:val="22"/>
          <w:szCs w:val="22"/>
        </w:rPr>
        <w:t xml:space="preserve">t tisíc </w:t>
      </w:r>
      <w:r w:rsidR="003F490C">
        <w:rPr>
          <w:rFonts w:asciiTheme="minorHAnsi" w:hAnsiTheme="minorHAnsi" w:cstheme="minorHAnsi"/>
          <w:sz w:val="22"/>
          <w:szCs w:val="22"/>
        </w:rPr>
        <w:t>šest</w:t>
      </w:r>
      <w:r w:rsidRPr="007D348E">
        <w:rPr>
          <w:rFonts w:asciiTheme="minorHAnsi" w:hAnsiTheme="minorHAnsi" w:cstheme="minorHAnsi"/>
          <w:sz w:val="22"/>
          <w:szCs w:val="22"/>
        </w:rPr>
        <w:t xml:space="preserve"> s</w:t>
      </w:r>
      <w:r>
        <w:rPr>
          <w:rFonts w:asciiTheme="minorHAnsi" w:hAnsiTheme="minorHAnsi" w:cstheme="minorHAnsi"/>
          <w:sz w:val="22"/>
          <w:szCs w:val="22"/>
        </w:rPr>
        <w:t>e</w:t>
      </w:r>
      <w:r w:rsidRPr="007D348E">
        <w:rPr>
          <w:rFonts w:asciiTheme="minorHAnsi" w:hAnsiTheme="minorHAnsi" w:cstheme="minorHAnsi"/>
          <w:sz w:val="22"/>
          <w:szCs w:val="22"/>
        </w:rPr>
        <w:t>t</w:t>
      </w:r>
      <w:r>
        <w:rPr>
          <w:rFonts w:asciiTheme="minorHAnsi" w:hAnsiTheme="minorHAnsi" w:cstheme="minorHAnsi"/>
          <w:sz w:val="22"/>
          <w:szCs w:val="22"/>
        </w:rPr>
        <w:t xml:space="preserve"> </w:t>
      </w:r>
      <w:r w:rsidR="003F490C" w:rsidRPr="00C069DA">
        <w:rPr>
          <w:rFonts w:cs="Arial"/>
          <w:sz w:val="22"/>
          <w:szCs w:val="22"/>
        </w:rPr>
        <w:t>sedmdesát jedna</w:t>
      </w:r>
      <w:r w:rsidRPr="00C069DA">
        <w:rPr>
          <w:rFonts w:cs="Arial"/>
          <w:sz w:val="22"/>
          <w:szCs w:val="22"/>
        </w:rPr>
        <w:t xml:space="preserve"> korun</w:t>
      </w:r>
      <w:r w:rsidR="003F490C" w:rsidRPr="00C069DA">
        <w:rPr>
          <w:rFonts w:cs="Arial"/>
          <w:sz w:val="22"/>
          <w:szCs w:val="22"/>
        </w:rPr>
        <w:t>a</w:t>
      </w:r>
      <w:r w:rsidRPr="00C069DA">
        <w:rPr>
          <w:rFonts w:cs="Arial"/>
          <w:sz w:val="22"/>
          <w:szCs w:val="22"/>
        </w:rPr>
        <w:t xml:space="preserve"> česk</w:t>
      </w:r>
      <w:r w:rsidR="003F490C" w:rsidRPr="00C069DA">
        <w:rPr>
          <w:rFonts w:cs="Arial"/>
          <w:sz w:val="22"/>
          <w:szCs w:val="22"/>
        </w:rPr>
        <w:t>á</w:t>
      </w:r>
      <w:r w:rsidRPr="00C069DA">
        <w:rPr>
          <w:rFonts w:cs="Arial"/>
          <w:sz w:val="22"/>
          <w:szCs w:val="22"/>
        </w:rPr>
        <w:t xml:space="preserve"> </w:t>
      </w:r>
    </w:p>
    <w:p w14:paraId="5D810267" w14:textId="7A5665CA" w:rsidR="00C069DA" w:rsidRPr="00C069DA" w:rsidRDefault="00C069DA" w:rsidP="00CC2802">
      <w:pPr>
        <w:pStyle w:val="Zkladntext"/>
        <w:widowControl/>
        <w:numPr>
          <w:ilvl w:val="0"/>
          <w:numId w:val="45"/>
        </w:numPr>
        <w:spacing w:before="120"/>
        <w:jc w:val="both"/>
        <w:rPr>
          <w:rFonts w:cs="Arial"/>
          <w:sz w:val="22"/>
          <w:szCs w:val="22"/>
        </w:rPr>
      </w:pPr>
      <w:bookmarkStart w:id="2" w:name="_Hlk113004511"/>
      <w:r w:rsidRPr="00C069DA">
        <w:rPr>
          <w:rFonts w:cs="Arial"/>
          <w:sz w:val="22"/>
          <w:szCs w:val="22"/>
        </w:rPr>
        <w:t xml:space="preserve">Platnost kupní smlouvy č. </w:t>
      </w:r>
      <w:r w:rsidRPr="00C069DA">
        <w:rPr>
          <w:rFonts w:cs="Arial"/>
          <w:sz w:val="22"/>
          <w:szCs w:val="22"/>
        </w:rPr>
        <w:t>21K1SK01000001</w:t>
      </w:r>
      <w:r w:rsidRPr="00C069DA">
        <w:rPr>
          <w:rFonts w:cs="Arial"/>
          <w:sz w:val="22"/>
          <w:szCs w:val="22"/>
        </w:rPr>
        <w:t xml:space="preserve"> se prodlužuje do 31.12.2023.</w:t>
      </w:r>
    </w:p>
    <w:p w14:paraId="6669B6CA" w14:textId="6468EA6F" w:rsidR="00C069DA" w:rsidRPr="00C069DA" w:rsidRDefault="00C069DA" w:rsidP="00C069DA">
      <w:pPr>
        <w:pStyle w:val="Zkladntext"/>
        <w:numPr>
          <w:ilvl w:val="0"/>
          <w:numId w:val="45"/>
        </w:numPr>
        <w:spacing w:before="120"/>
        <w:jc w:val="both"/>
        <w:rPr>
          <w:rFonts w:cs="Arial"/>
          <w:color w:val="auto"/>
          <w:sz w:val="22"/>
          <w:szCs w:val="22"/>
        </w:rPr>
      </w:pPr>
      <w:r w:rsidRPr="00C069DA">
        <w:rPr>
          <w:rFonts w:cs="Arial"/>
          <w:color w:val="auto"/>
          <w:sz w:val="22"/>
          <w:szCs w:val="22"/>
        </w:rPr>
        <w:t xml:space="preserve">Smluvní strany se dohodly na tom, že Prodávající je oprávněn vyvolat jednání o kupní ceně Zboží, pokud na straně Prodávajícího dojde k nárůstu nákladů na pořízení (výroba, nákup) Zboží, a to zejména v důsledku zvýšení ceny vstupních surovin potřebných k výrobě Zboží, nebo k nárůstu </w:t>
      </w:r>
      <w:r>
        <w:rPr>
          <w:rFonts w:cs="Arial"/>
          <w:color w:val="auto"/>
          <w:sz w:val="22"/>
          <w:szCs w:val="22"/>
        </w:rPr>
        <w:t xml:space="preserve">dopravních či </w:t>
      </w:r>
      <w:r w:rsidRPr="00C069DA">
        <w:rPr>
          <w:rFonts w:cs="Arial"/>
          <w:color w:val="auto"/>
          <w:sz w:val="22"/>
          <w:szCs w:val="22"/>
        </w:rPr>
        <w:t>jiných režijních nákladů Prodávajícího souvisejících s pořízením Zboží. Smluvní strany se dohodly na tom, že kupní cena zboží musí být po dobu kalendářního čtvrtletí stejná, to znamená, že zvýšení kupní ceny dle výše uvedených pravidel může nabýt účinnosti vždy od 1.4., 1.7. a 1.10. kalendářního roku, a to od prvního dne kalendářního čtvrtletí následujícího poté, co prodávající vyvolá jednání o zvýšení kupní ceny zboží.</w:t>
      </w:r>
    </w:p>
    <w:p w14:paraId="32A63BE8" w14:textId="5CFC7E2A" w:rsidR="00CC2802" w:rsidRPr="00F62956" w:rsidRDefault="00CC2802" w:rsidP="00CC2802">
      <w:pPr>
        <w:pStyle w:val="Zkladntext"/>
        <w:widowControl/>
        <w:numPr>
          <w:ilvl w:val="0"/>
          <w:numId w:val="45"/>
        </w:numPr>
        <w:spacing w:before="120"/>
        <w:jc w:val="both"/>
        <w:rPr>
          <w:rFonts w:asciiTheme="minorHAnsi" w:hAnsiTheme="minorHAnsi" w:cstheme="minorHAnsi"/>
          <w:sz w:val="22"/>
          <w:szCs w:val="22"/>
        </w:rPr>
      </w:pPr>
      <w:r w:rsidRPr="00F62956">
        <w:rPr>
          <w:rFonts w:asciiTheme="minorHAnsi" w:hAnsiTheme="minorHAnsi" w:cstheme="minorHAnsi"/>
          <w:sz w:val="22"/>
          <w:szCs w:val="22"/>
        </w:rPr>
        <w:t>Další ujednání kupní  smlouvy zůstávají beze změn.</w:t>
      </w:r>
    </w:p>
    <w:p w14:paraId="2E55046E" w14:textId="77777777" w:rsidR="00CC2802" w:rsidRPr="00F62956" w:rsidRDefault="00CC2802" w:rsidP="00CC2802">
      <w:pPr>
        <w:pStyle w:val="Zkladntext"/>
        <w:spacing w:before="120"/>
        <w:ind w:left="360"/>
        <w:jc w:val="both"/>
        <w:rPr>
          <w:rFonts w:asciiTheme="minorHAnsi" w:hAnsiTheme="minorHAnsi" w:cstheme="minorHAnsi"/>
          <w:sz w:val="22"/>
          <w:szCs w:val="22"/>
        </w:rPr>
      </w:pPr>
    </w:p>
    <w:p w14:paraId="0E97BEF0" w14:textId="77777777" w:rsidR="00CC2802" w:rsidRPr="00F62956" w:rsidRDefault="00CC2802" w:rsidP="00CC2802">
      <w:pPr>
        <w:pStyle w:val="Zkladntext"/>
        <w:spacing w:before="120"/>
        <w:jc w:val="center"/>
        <w:rPr>
          <w:rFonts w:asciiTheme="minorHAnsi" w:hAnsiTheme="minorHAnsi" w:cstheme="minorHAnsi"/>
          <w:b/>
          <w:sz w:val="22"/>
          <w:szCs w:val="22"/>
        </w:rPr>
      </w:pPr>
      <w:r w:rsidRPr="00F62956">
        <w:rPr>
          <w:rFonts w:asciiTheme="minorHAnsi" w:hAnsiTheme="minorHAnsi" w:cstheme="minorHAnsi"/>
          <w:b/>
          <w:sz w:val="22"/>
          <w:szCs w:val="22"/>
        </w:rPr>
        <w:t>III.</w:t>
      </w:r>
    </w:p>
    <w:p w14:paraId="6E84C1E5" w14:textId="77777777" w:rsidR="00CC2802" w:rsidRDefault="00CC2802" w:rsidP="00CC2802">
      <w:pPr>
        <w:pStyle w:val="Zkladntext"/>
        <w:spacing w:before="120"/>
        <w:jc w:val="center"/>
        <w:rPr>
          <w:rFonts w:asciiTheme="minorHAnsi" w:hAnsiTheme="minorHAnsi" w:cstheme="minorHAnsi"/>
          <w:b/>
          <w:sz w:val="22"/>
          <w:szCs w:val="22"/>
        </w:rPr>
      </w:pPr>
      <w:r w:rsidRPr="00F62956">
        <w:rPr>
          <w:rFonts w:asciiTheme="minorHAnsi" w:hAnsiTheme="minorHAnsi" w:cstheme="minorHAnsi"/>
          <w:b/>
          <w:sz w:val="22"/>
          <w:szCs w:val="22"/>
        </w:rPr>
        <w:t>Závěrečná ustanovení</w:t>
      </w:r>
    </w:p>
    <w:p w14:paraId="760F5DAF" w14:textId="77777777" w:rsidR="00CC2802" w:rsidRPr="00F62956" w:rsidRDefault="00CC2802" w:rsidP="00CC2802">
      <w:pPr>
        <w:pStyle w:val="Zkladntext"/>
        <w:spacing w:before="120"/>
        <w:rPr>
          <w:rFonts w:asciiTheme="minorHAnsi" w:hAnsiTheme="minorHAnsi" w:cstheme="minorHAnsi"/>
          <w:sz w:val="22"/>
          <w:szCs w:val="22"/>
        </w:rPr>
      </w:pPr>
      <w:r w:rsidRPr="00F62956">
        <w:rPr>
          <w:rFonts w:asciiTheme="minorHAnsi" w:hAnsiTheme="minorHAnsi" w:cstheme="minorHAnsi"/>
          <w:b/>
          <w:sz w:val="22"/>
          <w:szCs w:val="22"/>
        </w:rPr>
        <w:t xml:space="preserve">1. </w:t>
      </w:r>
      <w:r w:rsidRPr="00F62956">
        <w:rPr>
          <w:rFonts w:asciiTheme="minorHAnsi" w:hAnsiTheme="minorHAnsi" w:cstheme="minorHAnsi"/>
          <w:sz w:val="22"/>
          <w:szCs w:val="22"/>
        </w:rPr>
        <w:t>Otázky, které nejsou v této smlouvě výslovně upraveny, se řídí příslušnou obecně platnou právní úpravou.</w:t>
      </w:r>
    </w:p>
    <w:p w14:paraId="4689E734" w14:textId="77777777" w:rsidR="00CC2802" w:rsidRPr="00F62956" w:rsidRDefault="00CC2802" w:rsidP="00CC2802">
      <w:pPr>
        <w:pStyle w:val="Zkladntext"/>
        <w:spacing w:before="120"/>
        <w:rPr>
          <w:rFonts w:asciiTheme="minorHAnsi" w:hAnsiTheme="minorHAnsi" w:cstheme="minorHAnsi"/>
          <w:sz w:val="22"/>
          <w:szCs w:val="22"/>
        </w:rPr>
      </w:pPr>
      <w:r w:rsidRPr="00F62956">
        <w:rPr>
          <w:rFonts w:asciiTheme="minorHAnsi" w:hAnsiTheme="minorHAnsi" w:cstheme="minorHAnsi"/>
          <w:b/>
          <w:sz w:val="22"/>
          <w:szCs w:val="22"/>
        </w:rPr>
        <w:t xml:space="preserve">2. </w:t>
      </w:r>
      <w:r w:rsidRPr="00F62956">
        <w:rPr>
          <w:rFonts w:asciiTheme="minorHAnsi" w:hAnsiTheme="minorHAnsi" w:cstheme="minorHAnsi"/>
          <w:sz w:val="22"/>
          <w:szCs w:val="22"/>
        </w:rPr>
        <w:t xml:space="preserve">Tuto smlouvu lze měnit či doplňovat pouze po dohodě obou smluvních stran formou písemných dodatků k této smlouvě. </w:t>
      </w:r>
    </w:p>
    <w:p w14:paraId="33778DA2" w14:textId="77777777" w:rsidR="00CC2802" w:rsidRPr="00F62956" w:rsidRDefault="00CC2802" w:rsidP="00CC2802">
      <w:pPr>
        <w:pStyle w:val="Zkladntext"/>
        <w:spacing w:before="120"/>
        <w:rPr>
          <w:rFonts w:asciiTheme="minorHAnsi" w:hAnsiTheme="minorHAnsi" w:cstheme="minorHAnsi"/>
          <w:sz w:val="22"/>
          <w:szCs w:val="22"/>
        </w:rPr>
      </w:pPr>
      <w:r w:rsidRPr="00F62956">
        <w:rPr>
          <w:rFonts w:asciiTheme="minorHAnsi" w:hAnsiTheme="minorHAnsi" w:cstheme="minorHAnsi"/>
          <w:b/>
          <w:sz w:val="22"/>
          <w:szCs w:val="22"/>
        </w:rPr>
        <w:t xml:space="preserve">3. </w:t>
      </w:r>
      <w:r w:rsidRPr="00F62956">
        <w:rPr>
          <w:rFonts w:asciiTheme="minorHAnsi" w:hAnsiTheme="minorHAnsi" w:cstheme="minorHAnsi"/>
          <w:sz w:val="22"/>
          <w:szCs w:val="22"/>
        </w:rPr>
        <w:t xml:space="preserve">Tato smlouva je vyhotovena ve dvou stejnopisech, z nichž každá ze smluvních stran obdrží po jednom. </w:t>
      </w:r>
    </w:p>
    <w:p w14:paraId="0C814E3B" w14:textId="77777777" w:rsidR="00CC2802" w:rsidRPr="00F62956" w:rsidRDefault="00CC2802" w:rsidP="00CC2802">
      <w:pPr>
        <w:pStyle w:val="Zkladntext"/>
        <w:spacing w:before="120"/>
        <w:rPr>
          <w:rFonts w:asciiTheme="minorHAnsi" w:hAnsiTheme="minorHAnsi" w:cstheme="minorHAnsi"/>
          <w:sz w:val="22"/>
          <w:szCs w:val="22"/>
        </w:rPr>
      </w:pPr>
      <w:r w:rsidRPr="00F62956">
        <w:rPr>
          <w:rFonts w:asciiTheme="minorHAnsi" w:hAnsiTheme="minorHAnsi" w:cstheme="minorHAnsi"/>
          <w:b/>
          <w:sz w:val="22"/>
          <w:szCs w:val="22"/>
        </w:rPr>
        <w:t>4.</w:t>
      </w:r>
      <w:r w:rsidRPr="00F62956">
        <w:rPr>
          <w:rFonts w:asciiTheme="minorHAnsi" w:hAnsiTheme="minorHAnsi" w:cstheme="minorHAnsi"/>
          <w:sz w:val="22"/>
          <w:szCs w:val="22"/>
        </w:rPr>
        <w:t xml:space="preserve"> Tato smlouva je projevem svobodné a vážné vůle obou smluvních stran, které ji na důkaz toho stvrzují svými podpisy.</w:t>
      </w:r>
    </w:p>
    <w:bookmarkEnd w:id="2"/>
    <w:p w14:paraId="57A2E0C2" w14:textId="77777777" w:rsidR="00CC2802" w:rsidRDefault="00CC2802" w:rsidP="00CC2802">
      <w:pPr>
        <w:pStyle w:val="Zkladntext"/>
        <w:widowControl/>
        <w:spacing w:before="120"/>
        <w:ind w:left="360"/>
        <w:jc w:val="both"/>
        <w:rPr>
          <w:rFonts w:asciiTheme="minorHAnsi" w:hAnsiTheme="minorHAnsi" w:cstheme="minorHAnsi"/>
          <w:sz w:val="22"/>
          <w:szCs w:val="22"/>
        </w:rPr>
      </w:pPr>
    </w:p>
    <w:p w14:paraId="1E955C94" w14:textId="77777777" w:rsidR="00CC2802" w:rsidRPr="00D01C88" w:rsidRDefault="00CC2802" w:rsidP="00CC2802">
      <w:pPr>
        <w:pStyle w:val="Zkladntext"/>
        <w:spacing w:before="120"/>
        <w:ind w:right="-710"/>
        <w:rPr>
          <w:rFonts w:ascii="Times New Roman" w:hAnsi="Times New Roman"/>
          <w:color w:val="auto"/>
          <w:sz w:val="24"/>
        </w:rPr>
      </w:pPr>
      <w:r w:rsidRPr="00D01C88">
        <w:rPr>
          <w:rFonts w:ascii="Times New Roman" w:hAnsi="Times New Roman"/>
          <w:color w:val="auto"/>
          <w:sz w:val="24"/>
        </w:rPr>
        <w:t xml:space="preserve">V </w:t>
      </w:r>
      <w:r>
        <w:rPr>
          <w:rFonts w:ascii="Times New Roman" w:hAnsi="Times New Roman"/>
          <w:color w:val="auto"/>
          <w:sz w:val="24"/>
        </w:rPr>
        <w:t>Přerově</w:t>
      </w:r>
      <w:r w:rsidRPr="00D01C88">
        <w:rPr>
          <w:rFonts w:ascii="Times New Roman" w:hAnsi="Times New Roman"/>
          <w:color w:val="auto"/>
          <w:sz w:val="24"/>
        </w:rPr>
        <w:t xml:space="preserve"> dne </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D01C88">
        <w:rPr>
          <w:rFonts w:ascii="Times New Roman" w:hAnsi="Times New Roman"/>
          <w:color w:val="auto"/>
          <w:sz w:val="24"/>
        </w:rPr>
        <w:t>V</w:t>
      </w:r>
      <w:r>
        <w:rPr>
          <w:rFonts w:ascii="Times New Roman" w:hAnsi="Times New Roman"/>
          <w:color w:val="auto"/>
          <w:sz w:val="24"/>
        </w:rPr>
        <w:t xml:space="preserve"> Rychnově </w:t>
      </w:r>
      <w:proofErr w:type="spellStart"/>
      <w:r>
        <w:rPr>
          <w:rFonts w:ascii="Times New Roman" w:hAnsi="Times New Roman"/>
          <w:color w:val="auto"/>
          <w:sz w:val="24"/>
        </w:rPr>
        <w:t>n.Kněžnou</w:t>
      </w:r>
      <w:proofErr w:type="spellEnd"/>
      <w:r w:rsidRPr="00D01C88">
        <w:rPr>
          <w:rFonts w:ascii="Times New Roman" w:hAnsi="Times New Roman"/>
          <w:color w:val="auto"/>
          <w:sz w:val="24"/>
        </w:rPr>
        <w:t xml:space="preserve"> dne ………………..            </w:t>
      </w:r>
    </w:p>
    <w:p w14:paraId="7A5BDEDA" w14:textId="77777777" w:rsidR="00C069DA" w:rsidRDefault="00CC2802" w:rsidP="00CC2802">
      <w:pPr>
        <w:pStyle w:val="Zkladntext"/>
        <w:spacing w:before="120"/>
        <w:ind w:right="-710"/>
        <w:rPr>
          <w:rFonts w:ascii="Times New Roman" w:hAnsi="Times New Roman"/>
          <w:b/>
          <w:color w:val="auto"/>
          <w:sz w:val="24"/>
        </w:rPr>
      </w:pPr>
      <w:r>
        <w:rPr>
          <w:rFonts w:ascii="Times New Roman" w:hAnsi="Times New Roman"/>
          <w:b/>
          <w:color w:val="auto"/>
          <w:sz w:val="24"/>
        </w:rPr>
        <w:t xml:space="preserve">           </w:t>
      </w:r>
    </w:p>
    <w:p w14:paraId="630D5508" w14:textId="455A406D" w:rsidR="00CC2802" w:rsidRPr="00D01C88" w:rsidRDefault="00C069DA" w:rsidP="00CC2802">
      <w:pPr>
        <w:pStyle w:val="Zkladntext"/>
        <w:spacing w:before="120"/>
        <w:ind w:right="-710"/>
        <w:rPr>
          <w:rFonts w:ascii="Times New Roman" w:hAnsi="Times New Roman"/>
          <w:b/>
          <w:color w:val="auto"/>
          <w:sz w:val="24"/>
        </w:rPr>
      </w:pPr>
      <w:r>
        <w:rPr>
          <w:rFonts w:ascii="Times New Roman" w:hAnsi="Times New Roman"/>
          <w:b/>
          <w:color w:val="auto"/>
          <w:sz w:val="24"/>
        </w:rPr>
        <w:t xml:space="preserve">         </w:t>
      </w:r>
      <w:r w:rsidR="00CC2802">
        <w:rPr>
          <w:rFonts w:ascii="Times New Roman" w:hAnsi="Times New Roman"/>
          <w:b/>
          <w:color w:val="auto"/>
          <w:sz w:val="24"/>
        </w:rPr>
        <w:t xml:space="preserve">  </w:t>
      </w:r>
      <w:r w:rsidR="00CC2802" w:rsidRPr="00D01C88">
        <w:rPr>
          <w:rFonts w:ascii="Times New Roman" w:hAnsi="Times New Roman"/>
          <w:b/>
          <w:color w:val="auto"/>
          <w:sz w:val="24"/>
        </w:rPr>
        <w:t xml:space="preserve">Prodávající:                                      </w:t>
      </w:r>
      <w:r w:rsidR="00CC2802">
        <w:rPr>
          <w:rFonts w:ascii="Times New Roman" w:hAnsi="Times New Roman"/>
          <w:b/>
          <w:color w:val="auto"/>
          <w:sz w:val="24"/>
        </w:rPr>
        <w:t xml:space="preserve">    </w:t>
      </w:r>
      <w:r w:rsidR="00CC2802" w:rsidRPr="00D01C88">
        <w:rPr>
          <w:rFonts w:ascii="Times New Roman" w:hAnsi="Times New Roman"/>
          <w:b/>
          <w:color w:val="auto"/>
          <w:sz w:val="24"/>
        </w:rPr>
        <w:t xml:space="preserve">                             Kupující:         </w:t>
      </w:r>
    </w:p>
    <w:p w14:paraId="118407C0" w14:textId="77777777" w:rsidR="00CC2802" w:rsidRPr="00D01C88" w:rsidRDefault="00CC2802" w:rsidP="00CC2802">
      <w:pPr>
        <w:pStyle w:val="Zkladntext"/>
        <w:widowControl/>
        <w:spacing w:before="120"/>
        <w:ind w:right="-710"/>
        <w:rPr>
          <w:rFonts w:ascii="Times New Roman" w:hAnsi="Times New Roman"/>
          <w:b/>
          <w:color w:val="auto"/>
          <w:sz w:val="24"/>
        </w:rPr>
      </w:pPr>
    </w:p>
    <w:p w14:paraId="1129FD30" w14:textId="77777777" w:rsidR="00CC2802" w:rsidRPr="00D01C88" w:rsidRDefault="00CC2802" w:rsidP="00CC2802">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        </w:t>
      </w:r>
      <w:r w:rsidRPr="00D01C88">
        <w:rPr>
          <w:rFonts w:ascii="Times New Roman" w:hAnsi="Times New Roman"/>
          <w:b/>
          <w:color w:val="auto"/>
          <w:sz w:val="24"/>
        </w:rPr>
        <w:t xml:space="preserve">KEMIFLOC a. s.      </w:t>
      </w:r>
      <w:r>
        <w:rPr>
          <w:rFonts w:ascii="Times New Roman" w:hAnsi="Times New Roman"/>
          <w:b/>
          <w:color w:val="auto"/>
          <w:sz w:val="24"/>
        </w:rPr>
        <w:tab/>
        <w:t xml:space="preserve">     Vodovody a kanalizace Rychnov nad Kněžnou, s.r.o.</w:t>
      </w:r>
    </w:p>
    <w:p w14:paraId="12E2C2E7" w14:textId="77777777" w:rsidR="00CC2802" w:rsidRDefault="00CC2802" w:rsidP="00CC2802">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    Mgr. Stanislava Kučová                                                        p. Jiří Šíma, </w:t>
      </w:r>
      <w:proofErr w:type="spellStart"/>
      <w:r>
        <w:rPr>
          <w:rFonts w:ascii="Times New Roman" w:hAnsi="Times New Roman"/>
          <w:b/>
          <w:color w:val="auto"/>
          <w:sz w:val="24"/>
        </w:rPr>
        <w:t>DiS</w:t>
      </w:r>
      <w:proofErr w:type="spellEnd"/>
    </w:p>
    <w:p w14:paraId="205BCEB1" w14:textId="77777777" w:rsidR="00CC2802" w:rsidRPr="00D01C88" w:rsidRDefault="00CC2802" w:rsidP="00CC2802">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Jednatel společnosti </w:t>
      </w:r>
    </w:p>
    <w:p w14:paraId="46E55635" w14:textId="77777777" w:rsidR="004C227B" w:rsidRPr="00CC2802" w:rsidRDefault="004C227B" w:rsidP="00E47FB0">
      <w:pPr>
        <w:rPr>
          <w:lang w:val="cs-CZ"/>
        </w:rPr>
      </w:pPr>
    </w:p>
    <w:sectPr w:rsidR="004C227B" w:rsidRPr="00CC2802" w:rsidSect="00C069DA">
      <w:headerReference w:type="default" r:id="rId8"/>
      <w:footerReference w:type="default" r:id="rId9"/>
      <w:headerReference w:type="first" r:id="rId10"/>
      <w:footerReference w:type="first" r:id="rId11"/>
      <w:type w:val="continuous"/>
      <w:pgSz w:w="11906" w:h="16838" w:code="9"/>
      <w:pgMar w:top="1418" w:right="1134" w:bottom="1276"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C7F4" w14:textId="77777777" w:rsidR="00A25F48" w:rsidRDefault="00A25F48">
      <w:r>
        <w:separator/>
      </w:r>
    </w:p>
  </w:endnote>
  <w:endnote w:type="continuationSeparator" w:id="0">
    <w:p w14:paraId="326AE683" w14:textId="77777777" w:rsidR="00A25F48" w:rsidRDefault="00A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0F3C" w14:textId="77777777" w:rsidR="00715EAA" w:rsidRPr="00CA75E6" w:rsidRDefault="00CA75E6" w:rsidP="0044246B">
    <w:pPr>
      <w:pStyle w:val="Blank"/>
    </w:pPr>
    <w:r w:rsidRPr="00CA75E6">
      <mc:AlternateContent>
        <mc:Choice Requires="wps">
          <w:drawing>
            <wp:anchor distT="0" distB="0" distL="114300" distR="114300" simplePos="0" relativeHeight="251654144" behindDoc="0" locked="1" layoutInCell="1" allowOverlap="1" wp14:anchorId="13025909" wp14:editId="5C1E614B">
              <wp:simplePos x="0" y="0"/>
              <wp:positionH relativeFrom="page">
                <wp:posOffset>720090</wp:posOffset>
              </wp:positionH>
              <wp:positionV relativeFrom="page">
                <wp:posOffset>540385</wp:posOffset>
              </wp:positionV>
              <wp:extent cx="720000" cy="133200"/>
              <wp:effectExtent l="0" t="0" r="4445" b="635"/>
              <wp:wrapNone/>
              <wp:docPr id="9"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73D25C" id="Freeform 6" o:spid="_x0000_s1026" style="position:absolute;margin-left:56.7pt;margin-top:42.55pt;width:56.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I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CneUQI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8827" w14:textId="77777777" w:rsidR="00094036" w:rsidRDefault="00094036"/>
  <w:p w14:paraId="696A2A0A" w14:textId="77777777" w:rsidR="00715EAA" w:rsidRDefault="00CA75E6" w:rsidP="00094036">
    <w:pPr>
      <w:pStyle w:val="Blank"/>
    </w:pPr>
    <w:r w:rsidRPr="00CA75E6">
      <mc:AlternateContent>
        <mc:Choice Requires="wps">
          <w:drawing>
            <wp:anchor distT="0" distB="0" distL="114300" distR="114300" simplePos="0" relativeHeight="251656192" behindDoc="0" locked="1" layoutInCell="1" allowOverlap="1" wp14:anchorId="14876ED6" wp14:editId="2AB3D37F">
              <wp:simplePos x="0" y="0"/>
              <wp:positionH relativeFrom="page">
                <wp:posOffset>720090</wp:posOffset>
              </wp:positionH>
              <wp:positionV relativeFrom="page">
                <wp:posOffset>540385</wp:posOffset>
              </wp:positionV>
              <wp:extent cx="720000" cy="133200"/>
              <wp:effectExtent l="0" t="0" r="4445" b="635"/>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E8828D"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G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Dg2knG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r w:rsidR="00715EAA">
      <w:rPr>
        <w:lang w:val="fi-FI" w:eastAsia="fi-FI" w:bidi="th-TH"/>
      </w:rPr>
      <w:drawing>
        <wp:anchor distT="0" distB="0" distL="114300" distR="114300" simplePos="0" relativeHeight="251675648" behindDoc="0" locked="1" layoutInCell="1" allowOverlap="1" wp14:anchorId="4FC57B1D" wp14:editId="6610E86A">
          <wp:simplePos x="561975" y="9963150"/>
          <wp:positionH relativeFrom="page">
            <wp:align>center</wp:align>
          </wp:positionH>
          <wp:positionV relativeFrom="paragraph">
            <wp:posOffset>10153015</wp:posOffset>
          </wp:positionV>
          <wp:extent cx="1133475" cy="95250"/>
          <wp:effectExtent l="19050" t="0" r="9525" b="0"/>
          <wp:wrapNone/>
          <wp:docPr id="14"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AA2A" w14:textId="77777777" w:rsidR="00A25F48" w:rsidRDefault="00A25F48">
      <w:r>
        <w:separator/>
      </w:r>
    </w:p>
  </w:footnote>
  <w:footnote w:type="continuationSeparator" w:id="0">
    <w:p w14:paraId="7EF28E51" w14:textId="77777777" w:rsidR="00A25F48" w:rsidRDefault="00A2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626E" w14:textId="1FD5FC15" w:rsidR="00715EAA" w:rsidRPr="006242E8" w:rsidRDefault="00A25F48" w:rsidP="00CC2802">
    <w:pPr>
      <w:pStyle w:val="Zhlav"/>
    </w:pPr>
    <w:sdt>
      <w:sdtPr>
        <w:id w:val="-1487552043"/>
        <w:showingPlcHdr/>
        <w:text/>
      </w:sdtPr>
      <w:sdtEndPr/>
      <w:sdtContent>
        <w:r w:rsidR="00CC2802">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92EC" w14:textId="77777777" w:rsidR="00094036" w:rsidRDefault="00094036" w:rsidP="00CA75E6">
    <w:pPr>
      <w:pStyle w:val="Zhlav"/>
      <w:ind w:left="0"/>
      <w:rPr>
        <w:lang w:val="fi-FI"/>
      </w:rPr>
    </w:pPr>
  </w:p>
  <w:p w14:paraId="21462A0C" w14:textId="77777777" w:rsidR="00094036" w:rsidRDefault="00094036">
    <w:pPr>
      <w:pStyle w:val="Zhlav"/>
      <w:rPr>
        <w:lang w:val="fi-FI"/>
      </w:rPr>
    </w:pPr>
  </w:p>
  <w:p w14:paraId="1BC7DEAF" w14:textId="77777777" w:rsidR="00094036" w:rsidRDefault="00094036">
    <w:pPr>
      <w:pStyle w:val="Zhlav"/>
      <w:rPr>
        <w:lang w:val="fi-FI"/>
      </w:rPr>
    </w:pPr>
  </w:p>
  <w:p w14:paraId="5DB6AE9F" w14:textId="77777777" w:rsidR="00F06347" w:rsidRDefault="00F06347">
    <w:pPr>
      <w:pStyle w:val="Zhlav"/>
      <w:rPr>
        <w:lang w:val="fi-FI"/>
      </w:rPr>
    </w:pPr>
  </w:p>
  <w:p w14:paraId="4455FBCD" w14:textId="77777777" w:rsidR="00F06347" w:rsidRDefault="00F06347">
    <w:pPr>
      <w:pStyle w:val="Zhlav"/>
      <w:rPr>
        <w:lang w:val="fi-FI"/>
      </w:rPr>
    </w:pPr>
  </w:p>
  <w:p w14:paraId="31A9D2D9" w14:textId="77777777" w:rsidR="00F06347" w:rsidRDefault="00F06347">
    <w:pPr>
      <w:pStyle w:val="Zhlav"/>
      <w:rPr>
        <w:lang w:val="fi-FI"/>
      </w:rPr>
    </w:pPr>
  </w:p>
  <w:p w14:paraId="5B0A8D79" w14:textId="77777777" w:rsidR="00F06347" w:rsidRDefault="00F06347">
    <w:pPr>
      <w:pStyle w:val="Zhlav"/>
      <w:rPr>
        <w:lang w:val="fi-FI"/>
      </w:rPr>
    </w:pPr>
  </w:p>
  <w:p w14:paraId="3EE22F1A" w14:textId="77777777" w:rsidR="00F06347" w:rsidRDefault="00F06347">
    <w:pPr>
      <w:pStyle w:val="Zhlav"/>
      <w:rPr>
        <w:lang w:val="fi-FI"/>
      </w:rPr>
    </w:pPr>
  </w:p>
  <w:p w14:paraId="0635D19D" w14:textId="77777777" w:rsidR="00F06347" w:rsidRDefault="00F06347">
    <w:pPr>
      <w:pStyle w:val="Zhlav"/>
      <w:rPr>
        <w:lang w:val="fi-FI"/>
      </w:rPr>
    </w:pPr>
  </w:p>
  <w:p w14:paraId="59B72D5B" w14:textId="77777777" w:rsidR="00F06347" w:rsidRDefault="00F06347">
    <w:pPr>
      <w:pStyle w:val="Zhlav"/>
      <w:rPr>
        <w:lang w:val="fi-FI"/>
      </w:rPr>
    </w:pPr>
  </w:p>
  <w:p w14:paraId="6353D42C" w14:textId="77777777" w:rsidR="00F06347" w:rsidRDefault="00F06347">
    <w:pPr>
      <w:pStyle w:val="Zhlav"/>
      <w:rPr>
        <w:lang w:val="fi-FI"/>
      </w:rPr>
    </w:pPr>
  </w:p>
  <w:p w14:paraId="21FF8D34" w14:textId="77777777" w:rsidR="00F06347" w:rsidRDefault="00F06347">
    <w:pPr>
      <w:pStyle w:val="Zhlav"/>
      <w:rPr>
        <w:lang w:val="fi-FI"/>
      </w:rPr>
    </w:pPr>
  </w:p>
  <w:p w14:paraId="63D8C8F9" w14:textId="77777777" w:rsidR="00F06347" w:rsidRDefault="00F06347">
    <w:pPr>
      <w:pStyle w:val="Zhlav"/>
      <w:rPr>
        <w:lang w:val="fi-FI"/>
      </w:rPr>
    </w:pPr>
  </w:p>
  <w:p w14:paraId="0EA2E46F" w14:textId="77777777" w:rsidR="00F06347" w:rsidRDefault="00F06347">
    <w:pPr>
      <w:pStyle w:val="Zhlav"/>
      <w:rPr>
        <w:lang w:val="fi-FI"/>
      </w:rPr>
    </w:pPr>
  </w:p>
  <w:p w14:paraId="1A221FFD"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16D3FCA"/>
    <w:multiLevelType w:val="multilevel"/>
    <w:tmpl w:val="9C70EA9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215E65"/>
    <w:multiLevelType w:val="multilevel"/>
    <w:tmpl w:val="B9883636"/>
    <w:numStyleLink w:val="Numbering"/>
  </w:abstractNum>
  <w:abstractNum w:abstractNumId="16"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9" w15:restartNumberingAfterBreak="0">
    <w:nsid w:val="27D37177"/>
    <w:multiLevelType w:val="multilevel"/>
    <w:tmpl w:val="7C0418CC"/>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500A6"/>
    <w:multiLevelType w:val="multilevel"/>
    <w:tmpl w:val="B9883636"/>
    <w:numStyleLink w:val="Numbering"/>
  </w:abstractNum>
  <w:abstractNum w:abstractNumId="22" w15:restartNumberingAfterBreak="0">
    <w:nsid w:val="32EA66C3"/>
    <w:multiLevelType w:val="hybridMultilevel"/>
    <w:tmpl w:val="15384FD0"/>
    <w:lvl w:ilvl="0" w:tplc="FAF4F2A4">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4"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8" w15:restartNumberingAfterBreak="0">
    <w:nsid w:val="67602AFF"/>
    <w:multiLevelType w:val="multilevel"/>
    <w:tmpl w:val="B9883636"/>
    <w:numStyleLink w:val="Numbering"/>
  </w:abstractNum>
  <w:abstractNum w:abstractNumId="29"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2"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0"/>
  </w:num>
  <w:num w:numId="3">
    <w:abstractNumId w:val="24"/>
  </w:num>
  <w:num w:numId="4">
    <w:abstractNumId w:val="33"/>
  </w:num>
  <w:num w:numId="5">
    <w:abstractNumId w:val="33"/>
  </w:num>
  <w:num w:numId="6">
    <w:abstractNumId w:val="33"/>
  </w:num>
  <w:num w:numId="7">
    <w:abstractNumId w:val="30"/>
  </w:num>
  <w:num w:numId="8">
    <w:abstractNumId w:val="10"/>
  </w:num>
  <w:num w:numId="9">
    <w:abstractNumId w:val="29"/>
  </w:num>
  <w:num w:numId="10">
    <w:abstractNumId w:val="32"/>
  </w:num>
  <w:num w:numId="11">
    <w:abstractNumId w:val="26"/>
  </w:num>
  <w:num w:numId="12">
    <w:abstractNumId w:val="20"/>
  </w:num>
  <w:num w:numId="13">
    <w:abstractNumId w:val="24"/>
  </w:num>
  <w:num w:numId="14">
    <w:abstractNumId w:val="33"/>
  </w:num>
  <w:num w:numId="15">
    <w:abstractNumId w:val="33"/>
  </w:num>
  <w:num w:numId="16">
    <w:abstractNumId w:val="33"/>
  </w:num>
  <w:num w:numId="17">
    <w:abstractNumId w:val="30"/>
  </w:num>
  <w:num w:numId="18">
    <w:abstractNumId w:val="10"/>
  </w:num>
  <w:num w:numId="19">
    <w:abstractNumId w:val="29"/>
  </w:num>
  <w:num w:numId="20">
    <w:abstractNumId w:val="32"/>
  </w:num>
  <w:num w:numId="21">
    <w:abstractNumId w:val="12"/>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31"/>
  </w:num>
  <w:num w:numId="35">
    <w:abstractNumId w:val="11"/>
  </w:num>
  <w:num w:numId="36">
    <w:abstractNumId w:val="27"/>
  </w:num>
  <w:num w:numId="37">
    <w:abstractNumId w:val="21"/>
  </w:num>
  <w:num w:numId="38">
    <w:abstractNumId w:val="15"/>
  </w:num>
  <w:num w:numId="39">
    <w:abstractNumId w:val="28"/>
  </w:num>
  <w:num w:numId="40">
    <w:abstractNumId w:val="13"/>
  </w:num>
  <w:num w:numId="41">
    <w:abstractNumId w:val="16"/>
  </w:num>
  <w:num w:numId="42">
    <w:abstractNumId w:val="25"/>
  </w:num>
  <w:num w:numId="43">
    <w:abstractNumId w:val="18"/>
  </w:num>
  <w:num w:numId="44">
    <w:abstractNumId w:val="19"/>
    <w:lvlOverride w:ilvl="0">
      <w:startOverride w:val="1"/>
    </w:lvlOverride>
  </w:num>
  <w:num w:numId="45">
    <w:abstractNumId w:val="1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02"/>
    <w:rsid w:val="0003594E"/>
    <w:rsid w:val="00051DBC"/>
    <w:rsid w:val="00061406"/>
    <w:rsid w:val="000616A0"/>
    <w:rsid w:val="0006504B"/>
    <w:rsid w:val="00084306"/>
    <w:rsid w:val="00094036"/>
    <w:rsid w:val="000968AF"/>
    <w:rsid w:val="000A24B6"/>
    <w:rsid w:val="000B692D"/>
    <w:rsid w:val="000F09EB"/>
    <w:rsid w:val="000F61E4"/>
    <w:rsid w:val="00101CE9"/>
    <w:rsid w:val="001151F9"/>
    <w:rsid w:val="00120407"/>
    <w:rsid w:val="00134BF4"/>
    <w:rsid w:val="00134EE5"/>
    <w:rsid w:val="0014279F"/>
    <w:rsid w:val="00147C95"/>
    <w:rsid w:val="001506E9"/>
    <w:rsid w:val="001661A4"/>
    <w:rsid w:val="00185AA2"/>
    <w:rsid w:val="001A5739"/>
    <w:rsid w:val="001D02C4"/>
    <w:rsid w:val="001F3298"/>
    <w:rsid w:val="001F4430"/>
    <w:rsid w:val="00221606"/>
    <w:rsid w:val="0022296D"/>
    <w:rsid w:val="00266ED6"/>
    <w:rsid w:val="00291BE1"/>
    <w:rsid w:val="00297625"/>
    <w:rsid w:val="002A59FA"/>
    <w:rsid w:val="002A67D1"/>
    <w:rsid w:val="002B3443"/>
    <w:rsid w:val="002B61E2"/>
    <w:rsid w:val="002E7E28"/>
    <w:rsid w:val="00304343"/>
    <w:rsid w:val="00304B52"/>
    <w:rsid w:val="00307470"/>
    <w:rsid w:val="00307BBE"/>
    <w:rsid w:val="00330B67"/>
    <w:rsid w:val="00361761"/>
    <w:rsid w:val="003752DB"/>
    <w:rsid w:val="003852B7"/>
    <w:rsid w:val="003B1B28"/>
    <w:rsid w:val="003C07F6"/>
    <w:rsid w:val="003D0228"/>
    <w:rsid w:val="003D3F71"/>
    <w:rsid w:val="003E61B7"/>
    <w:rsid w:val="003F47DD"/>
    <w:rsid w:val="003F490C"/>
    <w:rsid w:val="00410351"/>
    <w:rsid w:val="0043747E"/>
    <w:rsid w:val="0044246B"/>
    <w:rsid w:val="004850D6"/>
    <w:rsid w:val="00494EDA"/>
    <w:rsid w:val="004A252F"/>
    <w:rsid w:val="004C227B"/>
    <w:rsid w:val="004C6033"/>
    <w:rsid w:val="004D3A6A"/>
    <w:rsid w:val="004E685E"/>
    <w:rsid w:val="004F5093"/>
    <w:rsid w:val="0050641D"/>
    <w:rsid w:val="00507586"/>
    <w:rsid w:val="00511813"/>
    <w:rsid w:val="00513097"/>
    <w:rsid w:val="005161F9"/>
    <w:rsid w:val="005408F0"/>
    <w:rsid w:val="00551D49"/>
    <w:rsid w:val="00553276"/>
    <w:rsid w:val="00557767"/>
    <w:rsid w:val="00575C2A"/>
    <w:rsid w:val="00582C12"/>
    <w:rsid w:val="005864D8"/>
    <w:rsid w:val="005942D9"/>
    <w:rsid w:val="005975DD"/>
    <w:rsid w:val="005A673E"/>
    <w:rsid w:val="005C196B"/>
    <w:rsid w:val="005C5535"/>
    <w:rsid w:val="005E2C2B"/>
    <w:rsid w:val="005E3172"/>
    <w:rsid w:val="005F2085"/>
    <w:rsid w:val="00601D0F"/>
    <w:rsid w:val="00605082"/>
    <w:rsid w:val="00606D76"/>
    <w:rsid w:val="00617D2D"/>
    <w:rsid w:val="006242E8"/>
    <w:rsid w:val="00625B26"/>
    <w:rsid w:val="0064009D"/>
    <w:rsid w:val="006437CD"/>
    <w:rsid w:val="006443E6"/>
    <w:rsid w:val="00651174"/>
    <w:rsid w:val="006C3464"/>
    <w:rsid w:val="006D32C1"/>
    <w:rsid w:val="0070105C"/>
    <w:rsid w:val="00701C35"/>
    <w:rsid w:val="00715EAA"/>
    <w:rsid w:val="00716927"/>
    <w:rsid w:val="00716D41"/>
    <w:rsid w:val="00717036"/>
    <w:rsid w:val="0075009D"/>
    <w:rsid w:val="00750AF6"/>
    <w:rsid w:val="00751D13"/>
    <w:rsid w:val="00753B6A"/>
    <w:rsid w:val="00761D7E"/>
    <w:rsid w:val="00775F0B"/>
    <w:rsid w:val="007A43C8"/>
    <w:rsid w:val="007A7DA7"/>
    <w:rsid w:val="007C3C75"/>
    <w:rsid w:val="007E678A"/>
    <w:rsid w:val="007F32EE"/>
    <w:rsid w:val="007F3FF1"/>
    <w:rsid w:val="007F58AC"/>
    <w:rsid w:val="00810FCD"/>
    <w:rsid w:val="00837206"/>
    <w:rsid w:val="00842BC6"/>
    <w:rsid w:val="008450A2"/>
    <w:rsid w:val="00856CF4"/>
    <w:rsid w:val="0086122A"/>
    <w:rsid w:val="00866368"/>
    <w:rsid w:val="0088084A"/>
    <w:rsid w:val="00895B55"/>
    <w:rsid w:val="008B245B"/>
    <w:rsid w:val="008E3177"/>
    <w:rsid w:val="008E3E4E"/>
    <w:rsid w:val="008F0F41"/>
    <w:rsid w:val="009033CB"/>
    <w:rsid w:val="00906C30"/>
    <w:rsid w:val="00924FF5"/>
    <w:rsid w:val="00956DF0"/>
    <w:rsid w:val="009672B0"/>
    <w:rsid w:val="009A1738"/>
    <w:rsid w:val="009A1FD3"/>
    <w:rsid w:val="009A2DBD"/>
    <w:rsid w:val="009C135C"/>
    <w:rsid w:val="009E199A"/>
    <w:rsid w:val="009E579E"/>
    <w:rsid w:val="00A05E91"/>
    <w:rsid w:val="00A16489"/>
    <w:rsid w:val="00A21BA2"/>
    <w:rsid w:val="00A25F48"/>
    <w:rsid w:val="00A318A5"/>
    <w:rsid w:val="00A3408C"/>
    <w:rsid w:val="00A5642F"/>
    <w:rsid w:val="00AD78F0"/>
    <w:rsid w:val="00AE0083"/>
    <w:rsid w:val="00AE12A5"/>
    <w:rsid w:val="00AF4F35"/>
    <w:rsid w:val="00B0776F"/>
    <w:rsid w:val="00B14113"/>
    <w:rsid w:val="00B30191"/>
    <w:rsid w:val="00B36F25"/>
    <w:rsid w:val="00B420CB"/>
    <w:rsid w:val="00B709AF"/>
    <w:rsid w:val="00B82BC6"/>
    <w:rsid w:val="00B83C65"/>
    <w:rsid w:val="00B8420B"/>
    <w:rsid w:val="00BA1678"/>
    <w:rsid w:val="00BA2A27"/>
    <w:rsid w:val="00BD4203"/>
    <w:rsid w:val="00C03885"/>
    <w:rsid w:val="00C069DA"/>
    <w:rsid w:val="00C375E0"/>
    <w:rsid w:val="00C43BC9"/>
    <w:rsid w:val="00C50618"/>
    <w:rsid w:val="00C73F6E"/>
    <w:rsid w:val="00C91DC5"/>
    <w:rsid w:val="00C972A1"/>
    <w:rsid w:val="00CA01C8"/>
    <w:rsid w:val="00CA75E6"/>
    <w:rsid w:val="00CB5A11"/>
    <w:rsid w:val="00CC2802"/>
    <w:rsid w:val="00CE370D"/>
    <w:rsid w:val="00CE4F0F"/>
    <w:rsid w:val="00CF407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0C85"/>
    <w:rsid w:val="00E47019"/>
    <w:rsid w:val="00E47FB0"/>
    <w:rsid w:val="00E95061"/>
    <w:rsid w:val="00EC0398"/>
    <w:rsid w:val="00EC121F"/>
    <w:rsid w:val="00EC7361"/>
    <w:rsid w:val="00EC7CA8"/>
    <w:rsid w:val="00EE46CF"/>
    <w:rsid w:val="00F06347"/>
    <w:rsid w:val="00F1060F"/>
    <w:rsid w:val="00F24425"/>
    <w:rsid w:val="00F26DDA"/>
    <w:rsid w:val="00F56510"/>
    <w:rsid w:val="00F610D2"/>
    <w:rsid w:val="00F658E5"/>
    <w:rsid w:val="00F94365"/>
    <w:rsid w:val="00FB26FD"/>
    <w:rsid w:val="00FB7712"/>
    <w:rsid w:val="00FD012D"/>
    <w:rsid w:val="00FD3F63"/>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73F442F8"/>
  <w15:chartTrackingRefBased/>
  <w15:docId w15:val="{27DDE882-06C0-4C59-AE4E-26137F0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242E8"/>
    <w:pPr>
      <w:spacing w:line="280" w:lineRule="atLeast"/>
    </w:pPr>
    <w:rPr>
      <w:rFonts w:ascii="Arial" w:hAnsi="Arial"/>
      <w:noProof/>
      <w:szCs w:val="24"/>
      <w:lang w:val="en-GB" w:eastAsia="zh-CN"/>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 w:val="2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rsid w:val="00CC2802"/>
    <w:pPr>
      <w:widowControl w:val="0"/>
      <w:spacing w:line="240" w:lineRule="auto"/>
    </w:pPr>
    <w:rPr>
      <w:rFonts w:eastAsia="Times New Roman"/>
      <w:noProof w:val="0"/>
      <w:snapToGrid w:val="0"/>
      <w:color w:val="000000"/>
      <w:szCs w:val="20"/>
      <w:lang w:val="cs-CZ" w:eastAsia="cs-CZ"/>
    </w:rPr>
  </w:style>
  <w:style w:type="character" w:customStyle="1" w:styleId="ZkladntextChar">
    <w:name w:val="Základní text Char"/>
    <w:basedOn w:val="Standardnpsmoodstavce"/>
    <w:link w:val="Zkladntext"/>
    <w:rsid w:val="00CC2802"/>
    <w:rPr>
      <w:rFonts w:ascii="Arial" w:eastAsia="Times New Roman" w:hAnsi="Arial"/>
      <w:snapToGrid w:val="0"/>
      <w:color w:val="00000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565723424">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F561-8FB7-4E38-93DB-C8512A3D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3215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Stanislava Kučová</cp:lastModifiedBy>
  <cp:revision>2</cp:revision>
  <cp:lastPrinted>2013-05-14T10:41:00Z</cp:lastPrinted>
  <dcterms:created xsi:type="dcterms:W3CDTF">2023-01-04T08:20:00Z</dcterms:created>
  <dcterms:modified xsi:type="dcterms:W3CDTF">2023-01-04T10:23:00Z</dcterms:modified>
</cp:coreProperties>
</file>