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54" w:rsidRPr="00414E44" w:rsidRDefault="00BE0054" w:rsidP="004D38C8">
      <w:pPr>
        <w:pStyle w:val="Nadpis1"/>
        <w:spacing w:line="283" w:lineRule="auto"/>
        <w:jc w:val="center"/>
        <w:rPr>
          <w:rFonts w:asciiTheme="minorHAnsi" w:hAnsiTheme="minorHAnsi"/>
          <w:bCs w:val="0"/>
          <w:szCs w:val="28"/>
        </w:rPr>
      </w:pPr>
      <w:r w:rsidRPr="00414E44">
        <w:rPr>
          <w:rFonts w:asciiTheme="minorHAnsi" w:hAnsiTheme="minorHAnsi"/>
          <w:bCs w:val="0"/>
          <w:szCs w:val="28"/>
        </w:rPr>
        <w:t>Smlouva o dílo</w:t>
      </w:r>
    </w:p>
    <w:p w:rsidR="00BE0054" w:rsidRPr="00E76DBD" w:rsidRDefault="00BE0054" w:rsidP="00E76DB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 w:val="0"/>
          <w:bCs w:val="0"/>
          <w:sz w:val="20"/>
          <w:szCs w:val="20"/>
        </w:rPr>
      </w:pPr>
      <w:r w:rsidRPr="00E76DBD">
        <w:rPr>
          <w:rFonts w:asciiTheme="minorHAnsi" w:hAnsiTheme="minorHAnsi"/>
          <w:b w:val="0"/>
          <w:bCs w:val="0"/>
          <w:sz w:val="20"/>
          <w:szCs w:val="20"/>
        </w:rPr>
        <w:t xml:space="preserve">uzavřená ve smyslu ustanovení </w:t>
      </w:r>
      <w:r w:rsidR="0092691D" w:rsidRPr="00E76DBD">
        <w:rPr>
          <w:rFonts w:asciiTheme="minorHAnsi" w:hAnsiTheme="minorHAnsi"/>
          <w:b w:val="0"/>
          <w:bCs w:val="0"/>
          <w:sz w:val="20"/>
          <w:szCs w:val="20"/>
        </w:rPr>
        <w:t>§ 2586 a násl. zákona č. 89/2012 Sb., Občanský zákoník</w:t>
      </w:r>
    </w:p>
    <w:p w:rsidR="007D2D3E" w:rsidRDefault="007D2D3E" w:rsidP="00E76DBD">
      <w:pPr>
        <w:pStyle w:val="Nzev"/>
        <w:ind w:left="360"/>
        <w:rPr>
          <w:rFonts w:asciiTheme="minorHAnsi" w:hAnsiTheme="minorHAnsi"/>
          <w:sz w:val="22"/>
          <w:szCs w:val="20"/>
        </w:rPr>
      </w:pPr>
    </w:p>
    <w:p w:rsidR="00BE0054" w:rsidRPr="007D2D3E" w:rsidRDefault="00BE0054" w:rsidP="00E76DBD">
      <w:pPr>
        <w:pStyle w:val="Nzev"/>
        <w:ind w:left="360"/>
        <w:rPr>
          <w:rFonts w:asciiTheme="minorHAnsi" w:hAnsiTheme="minorHAnsi"/>
          <w:sz w:val="22"/>
          <w:szCs w:val="20"/>
        </w:rPr>
      </w:pPr>
      <w:r w:rsidRPr="007D2D3E">
        <w:rPr>
          <w:rFonts w:asciiTheme="minorHAnsi" w:hAnsiTheme="minorHAnsi"/>
          <w:sz w:val="22"/>
          <w:szCs w:val="20"/>
        </w:rPr>
        <w:t>I.</w:t>
      </w:r>
    </w:p>
    <w:p w:rsidR="007D2D3E" w:rsidRDefault="00BE0054" w:rsidP="006A4885">
      <w:pPr>
        <w:pStyle w:val="Nzev"/>
        <w:ind w:left="360"/>
        <w:rPr>
          <w:rFonts w:asciiTheme="minorHAnsi" w:hAnsiTheme="minorHAnsi"/>
          <w:sz w:val="22"/>
          <w:szCs w:val="20"/>
        </w:rPr>
      </w:pPr>
      <w:r w:rsidRPr="007D2D3E">
        <w:rPr>
          <w:rFonts w:asciiTheme="minorHAnsi" w:hAnsiTheme="minorHAnsi"/>
          <w:sz w:val="22"/>
          <w:szCs w:val="20"/>
        </w:rPr>
        <w:t>Smluvní strany</w:t>
      </w:r>
    </w:p>
    <w:p w:rsidR="006A4885" w:rsidRDefault="006A4885" w:rsidP="00E76DBD">
      <w:pPr>
        <w:pStyle w:val="Zkladntext21"/>
        <w:tabs>
          <w:tab w:val="left" w:pos="1276"/>
        </w:tabs>
        <w:rPr>
          <w:rFonts w:asciiTheme="minorHAnsi" w:hAnsiTheme="minorHAnsi"/>
          <w:b/>
          <w:bCs/>
          <w:sz w:val="20"/>
          <w:szCs w:val="20"/>
        </w:rPr>
      </w:pPr>
    </w:p>
    <w:p w:rsidR="0080532B" w:rsidRPr="007C136E" w:rsidRDefault="0080532B" w:rsidP="00E76DBD">
      <w:pPr>
        <w:pStyle w:val="Zkladntext21"/>
        <w:tabs>
          <w:tab w:val="left" w:pos="1276"/>
        </w:tabs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b/>
          <w:sz w:val="20"/>
          <w:szCs w:val="20"/>
        </w:rPr>
        <w:t>Národní památkový ústav, státní příspěvková organizace</w:t>
      </w:r>
    </w:p>
    <w:p w:rsidR="0080532B" w:rsidRPr="007C136E" w:rsidRDefault="0080532B" w:rsidP="00C2707C">
      <w:pPr>
        <w:jc w:val="both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>IČ: 75032333</w:t>
      </w:r>
      <w:r w:rsidR="006A4885">
        <w:rPr>
          <w:rFonts w:asciiTheme="minorHAnsi" w:hAnsiTheme="minorHAnsi"/>
          <w:sz w:val="20"/>
          <w:szCs w:val="20"/>
        </w:rPr>
        <w:t xml:space="preserve">, </w:t>
      </w:r>
      <w:r w:rsidRPr="007C136E">
        <w:rPr>
          <w:rFonts w:asciiTheme="minorHAnsi" w:hAnsiTheme="minorHAnsi"/>
          <w:sz w:val="20"/>
          <w:szCs w:val="20"/>
        </w:rPr>
        <w:t>DIČ: CZ75032333</w:t>
      </w:r>
    </w:p>
    <w:p w:rsidR="0080532B" w:rsidRPr="007C136E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80532B" w:rsidRPr="007C136E">
        <w:rPr>
          <w:rFonts w:asciiTheme="minorHAnsi" w:hAnsiTheme="minorHAnsi"/>
          <w:sz w:val="20"/>
          <w:szCs w:val="20"/>
        </w:rPr>
        <w:t>terou zastupuje: Územní památková správa v Kroměříži</w:t>
      </w:r>
    </w:p>
    <w:p w:rsidR="0080532B" w:rsidRPr="007C136E" w:rsidRDefault="0080532B" w:rsidP="00E22E13">
      <w:pPr>
        <w:jc w:val="both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>se sídlem Sněmovní nám. 1, 767 01 Kroměříž</w:t>
      </w:r>
    </w:p>
    <w:p w:rsidR="0080532B" w:rsidRPr="006A4885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</w:t>
      </w:r>
      <w:r w:rsidR="006A4885" w:rsidRPr="006A4885">
        <w:rPr>
          <w:rFonts w:asciiTheme="minorHAnsi" w:hAnsiTheme="minorHAnsi"/>
          <w:sz w:val="20"/>
          <w:szCs w:val="20"/>
        </w:rPr>
        <w:t>e</w:t>
      </w:r>
      <w:r w:rsidR="0080532B" w:rsidRPr="006A4885">
        <w:rPr>
          <w:rFonts w:asciiTheme="minorHAnsi" w:hAnsiTheme="minorHAnsi"/>
          <w:sz w:val="20"/>
          <w:szCs w:val="20"/>
        </w:rPr>
        <w:t>dnající</w:t>
      </w:r>
      <w:r w:rsidR="006A4885" w:rsidRPr="006A4885">
        <w:rPr>
          <w:rFonts w:asciiTheme="minorHAnsi" w:hAnsiTheme="minorHAnsi"/>
          <w:sz w:val="20"/>
          <w:szCs w:val="20"/>
        </w:rPr>
        <w:t>:</w:t>
      </w:r>
      <w:r w:rsidR="0080532B" w:rsidRPr="006A4885">
        <w:rPr>
          <w:rFonts w:asciiTheme="minorHAnsi" w:hAnsiTheme="minorHAnsi"/>
          <w:sz w:val="20"/>
          <w:szCs w:val="20"/>
        </w:rPr>
        <w:t xml:space="preserve"> Ing. </w:t>
      </w:r>
      <w:r w:rsidR="006B640E" w:rsidRPr="006A4885">
        <w:rPr>
          <w:rFonts w:asciiTheme="minorHAnsi" w:hAnsiTheme="minorHAnsi"/>
          <w:sz w:val="20"/>
          <w:szCs w:val="20"/>
        </w:rPr>
        <w:t>P</w:t>
      </w:r>
      <w:r w:rsidR="00C5184B" w:rsidRPr="006A4885">
        <w:rPr>
          <w:rFonts w:asciiTheme="minorHAnsi" w:hAnsiTheme="minorHAnsi"/>
          <w:sz w:val="20"/>
          <w:szCs w:val="20"/>
        </w:rPr>
        <w:t>etr</w:t>
      </w:r>
      <w:r w:rsidR="006B640E" w:rsidRPr="006A4885">
        <w:rPr>
          <w:rFonts w:asciiTheme="minorHAnsi" w:hAnsiTheme="minorHAnsi"/>
          <w:sz w:val="20"/>
          <w:szCs w:val="20"/>
        </w:rPr>
        <w:t xml:space="preserve"> </w:t>
      </w:r>
      <w:r w:rsidR="006A4885" w:rsidRPr="006A4885">
        <w:rPr>
          <w:rFonts w:asciiTheme="minorHAnsi" w:hAnsiTheme="minorHAnsi"/>
          <w:sz w:val="20"/>
          <w:szCs w:val="20"/>
        </w:rPr>
        <w:t>Šubík</w:t>
      </w:r>
      <w:r w:rsidR="0080532B" w:rsidRPr="006A4885">
        <w:rPr>
          <w:rFonts w:asciiTheme="minorHAnsi" w:hAnsiTheme="minorHAnsi"/>
          <w:sz w:val="20"/>
          <w:szCs w:val="20"/>
        </w:rPr>
        <w:t xml:space="preserve"> </w:t>
      </w:r>
      <w:r w:rsidR="006A4885" w:rsidRPr="006A4885">
        <w:rPr>
          <w:rFonts w:asciiTheme="minorHAnsi" w:hAnsiTheme="minorHAnsi"/>
          <w:sz w:val="20"/>
          <w:szCs w:val="20"/>
        </w:rPr>
        <w:t xml:space="preserve">ředitel </w:t>
      </w:r>
      <w:r w:rsidR="006A4885">
        <w:rPr>
          <w:rFonts w:asciiTheme="minorHAnsi" w:hAnsiTheme="minorHAnsi"/>
          <w:sz w:val="20"/>
          <w:szCs w:val="20"/>
        </w:rPr>
        <w:t>ÚPS</w:t>
      </w:r>
      <w:r w:rsidR="006A4885" w:rsidRPr="007C136E">
        <w:rPr>
          <w:rFonts w:asciiTheme="minorHAnsi" w:hAnsiTheme="minorHAnsi"/>
          <w:sz w:val="20"/>
          <w:szCs w:val="20"/>
        </w:rPr>
        <w:t xml:space="preserve"> v Kroměříži</w:t>
      </w:r>
    </w:p>
    <w:p w:rsidR="006B640E" w:rsidRPr="00591145" w:rsidRDefault="006B640E" w:rsidP="00E22E13">
      <w:pPr>
        <w:jc w:val="both"/>
        <w:rPr>
          <w:rFonts w:asciiTheme="minorHAnsi" w:hAnsiTheme="minorHAnsi"/>
          <w:sz w:val="20"/>
          <w:szCs w:val="20"/>
        </w:rPr>
      </w:pPr>
      <w:r w:rsidRPr="00591145">
        <w:rPr>
          <w:rFonts w:asciiTheme="minorHAnsi" w:hAnsiTheme="minorHAnsi"/>
          <w:sz w:val="20"/>
          <w:szCs w:val="20"/>
        </w:rPr>
        <w:t>zástupce pro věcná j</w:t>
      </w:r>
      <w:r>
        <w:rPr>
          <w:rFonts w:asciiTheme="minorHAnsi" w:hAnsiTheme="minorHAnsi"/>
          <w:sz w:val="20"/>
          <w:szCs w:val="20"/>
        </w:rPr>
        <w:t>ednání: vedoucí správy</w:t>
      </w:r>
      <w:r w:rsidRPr="00591145">
        <w:rPr>
          <w:rFonts w:asciiTheme="minorHAnsi" w:hAnsiTheme="minorHAnsi"/>
          <w:sz w:val="20"/>
          <w:szCs w:val="20"/>
        </w:rPr>
        <w:t xml:space="preserve"> SZ Valtice </w:t>
      </w:r>
      <w:r w:rsidR="007E5509">
        <w:rPr>
          <w:rFonts w:asciiTheme="minorHAnsi" w:hAnsiTheme="minorHAnsi"/>
          <w:sz w:val="20"/>
          <w:szCs w:val="20"/>
        </w:rPr>
        <w:t>xxxxxxxxxxxxxxxx</w:t>
      </w:r>
    </w:p>
    <w:p w:rsidR="006B640E" w:rsidRPr="00591145" w:rsidRDefault="006B640E" w:rsidP="00E22E13">
      <w:pPr>
        <w:jc w:val="both"/>
        <w:rPr>
          <w:rFonts w:asciiTheme="minorHAnsi" w:hAnsiTheme="minorHAnsi"/>
          <w:sz w:val="20"/>
          <w:szCs w:val="20"/>
        </w:rPr>
      </w:pPr>
      <w:r w:rsidRPr="00591145">
        <w:rPr>
          <w:rFonts w:asciiTheme="minorHAnsi" w:hAnsiTheme="minorHAnsi"/>
          <w:sz w:val="20"/>
          <w:szCs w:val="20"/>
        </w:rPr>
        <w:t xml:space="preserve">zástupce pro věci technické:  </w:t>
      </w:r>
      <w:r w:rsidR="007E5509">
        <w:rPr>
          <w:rFonts w:asciiTheme="minorHAnsi" w:hAnsiTheme="minorHAnsi"/>
          <w:sz w:val="20"/>
          <w:szCs w:val="20"/>
        </w:rPr>
        <w:t>xxxxxxxxxxxxxxxxx</w:t>
      </w:r>
    </w:p>
    <w:p w:rsidR="006B640E" w:rsidRPr="00591145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</w:t>
      </w:r>
      <w:r w:rsidR="006B640E" w:rsidRPr="00591145">
        <w:rPr>
          <w:rFonts w:asciiTheme="minorHAnsi" w:hAnsiTheme="minorHAnsi"/>
          <w:sz w:val="20"/>
          <w:szCs w:val="20"/>
        </w:rPr>
        <w:t>ankovní spojení: ČNB, č. účtu 500005-60039011/0710</w:t>
      </w:r>
    </w:p>
    <w:p w:rsidR="006B640E" w:rsidRPr="006A4885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6B640E" w:rsidRPr="006A4885">
        <w:rPr>
          <w:rFonts w:asciiTheme="minorHAnsi" w:hAnsiTheme="minorHAnsi"/>
          <w:sz w:val="20"/>
          <w:szCs w:val="20"/>
        </w:rPr>
        <w:t>oručovací adresa: SZ Valtice, Zámek 1, 691 42 Valtice</w:t>
      </w:r>
    </w:p>
    <w:p w:rsidR="00D22970" w:rsidRPr="007C136E" w:rsidRDefault="006B640E" w:rsidP="006B640E">
      <w:pPr>
        <w:pStyle w:val="Zkladntext21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bCs/>
          <w:sz w:val="20"/>
          <w:szCs w:val="20"/>
        </w:rPr>
        <w:t xml:space="preserve"> </w:t>
      </w:r>
      <w:r w:rsidR="00D22970" w:rsidRPr="007C136E">
        <w:rPr>
          <w:rFonts w:asciiTheme="minorHAnsi" w:hAnsiTheme="minorHAnsi"/>
          <w:bCs/>
          <w:sz w:val="20"/>
          <w:szCs w:val="20"/>
        </w:rPr>
        <w:t xml:space="preserve">(dále jen </w:t>
      </w:r>
      <w:r w:rsidR="00D22970" w:rsidRPr="007C136E">
        <w:rPr>
          <w:rFonts w:asciiTheme="minorHAnsi" w:hAnsiTheme="minorHAnsi"/>
          <w:b/>
          <w:bCs/>
          <w:sz w:val="20"/>
          <w:szCs w:val="20"/>
        </w:rPr>
        <w:t>„objednatel“</w:t>
      </w:r>
      <w:r w:rsidR="00D22970" w:rsidRPr="007C136E">
        <w:rPr>
          <w:rFonts w:asciiTheme="minorHAnsi" w:hAnsiTheme="minorHAnsi"/>
          <w:bCs/>
          <w:sz w:val="20"/>
          <w:szCs w:val="20"/>
        </w:rPr>
        <w:t>) na straně jedné</w:t>
      </w:r>
    </w:p>
    <w:p w:rsidR="007C136E" w:rsidRDefault="007C136E" w:rsidP="00E76DBD">
      <w:pPr>
        <w:ind w:left="519" w:firstLine="48"/>
        <w:rPr>
          <w:rFonts w:asciiTheme="minorHAnsi" w:hAnsiTheme="minorHAnsi"/>
          <w:sz w:val="20"/>
          <w:szCs w:val="20"/>
        </w:rPr>
      </w:pPr>
    </w:p>
    <w:p w:rsidR="00D22970" w:rsidRDefault="00B332B4" w:rsidP="00E76DBD">
      <w:pPr>
        <w:ind w:left="519" w:firstLine="4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</w:p>
    <w:p w:rsidR="008A4B97" w:rsidRPr="007C136E" w:rsidRDefault="008A4B97" w:rsidP="00E76DBD">
      <w:pPr>
        <w:ind w:left="519" w:firstLine="48"/>
        <w:rPr>
          <w:rFonts w:asciiTheme="minorHAnsi" w:hAnsiTheme="minorHAnsi"/>
          <w:sz w:val="20"/>
          <w:szCs w:val="20"/>
        </w:rPr>
      </w:pPr>
    </w:p>
    <w:p w:rsidR="008A4B97" w:rsidRPr="00C37CE8" w:rsidRDefault="008A4B97" w:rsidP="008A4B97">
      <w:pPr>
        <w:rPr>
          <w:rFonts w:ascii="Calibri" w:hAnsi="Calibri"/>
          <w:b/>
          <w:sz w:val="20"/>
          <w:szCs w:val="22"/>
        </w:rPr>
      </w:pPr>
      <w:r w:rsidRPr="00C37CE8">
        <w:rPr>
          <w:rFonts w:ascii="Calibri" w:hAnsi="Calibri"/>
          <w:b/>
          <w:sz w:val="20"/>
          <w:szCs w:val="22"/>
        </w:rPr>
        <w:t>SKS s.r.o.</w:t>
      </w:r>
    </w:p>
    <w:p w:rsidR="008A4B97" w:rsidRPr="00C37CE8" w:rsidRDefault="008A4B97" w:rsidP="008A4B97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zapsaná v obchodní rejstříku vedeném </w:t>
      </w:r>
      <w:r w:rsidRPr="00617621">
        <w:rPr>
          <w:rFonts w:ascii="Calibri" w:hAnsi="Calibri"/>
          <w:sz w:val="20"/>
          <w:szCs w:val="22"/>
        </w:rPr>
        <w:t>u Krajského soudu v Brně</w:t>
      </w:r>
      <w:r w:rsidRPr="00C37CE8">
        <w:rPr>
          <w:rFonts w:ascii="Calibri" w:hAnsi="Calibri"/>
          <w:sz w:val="20"/>
          <w:szCs w:val="22"/>
        </w:rPr>
        <w:t xml:space="preserve">, v oddíle </w:t>
      </w:r>
      <w:r>
        <w:rPr>
          <w:rFonts w:ascii="Calibri" w:hAnsi="Calibri"/>
          <w:sz w:val="20"/>
          <w:szCs w:val="22"/>
        </w:rPr>
        <w:t>C</w:t>
      </w:r>
      <w:r w:rsidRPr="00C37CE8">
        <w:rPr>
          <w:rFonts w:ascii="Calibri" w:hAnsi="Calibri"/>
          <w:sz w:val="20"/>
          <w:szCs w:val="22"/>
        </w:rPr>
        <w:t xml:space="preserve">, vložka </w:t>
      </w:r>
      <w:r>
        <w:rPr>
          <w:rFonts w:ascii="Calibri" w:hAnsi="Calibri"/>
          <w:sz w:val="20"/>
          <w:szCs w:val="22"/>
        </w:rPr>
        <w:t>3557,</w:t>
      </w:r>
    </w:p>
    <w:p w:rsidR="008A4B97" w:rsidRPr="00C37CE8" w:rsidRDefault="008A4B97" w:rsidP="008A4B97">
      <w:pPr>
        <w:rPr>
          <w:rFonts w:ascii="Calibri" w:hAnsi="Calibri"/>
          <w:sz w:val="20"/>
          <w:szCs w:val="22"/>
        </w:rPr>
      </w:pPr>
      <w:r w:rsidRPr="00C37CE8">
        <w:rPr>
          <w:rFonts w:ascii="Calibri" w:hAnsi="Calibri"/>
          <w:sz w:val="20"/>
          <w:szCs w:val="22"/>
        </w:rPr>
        <w:t>se sídlem: Brněnská 1748/21b</w:t>
      </w:r>
      <w:r>
        <w:rPr>
          <w:rFonts w:ascii="Calibri" w:hAnsi="Calibri"/>
          <w:sz w:val="20"/>
          <w:szCs w:val="22"/>
        </w:rPr>
        <w:t>,</w:t>
      </w:r>
      <w:r w:rsidRPr="00C37CE8">
        <w:rPr>
          <w:rFonts w:ascii="Calibri" w:hAnsi="Calibri"/>
          <w:sz w:val="20"/>
          <w:szCs w:val="22"/>
        </w:rPr>
        <w:t xml:space="preserve"> 678 01 Blansko</w:t>
      </w:r>
      <w:r>
        <w:rPr>
          <w:rFonts w:ascii="Calibri" w:hAnsi="Calibri"/>
          <w:sz w:val="20"/>
          <w:szCs w:val="22"/>
        </w:rPr>
        <w:t>,</w:t>
      </w:r>
    </w:p>
    <w:p w:rsidR="008A4B97" w:rsidRPr="00C37CE8" w:rsidRDefault="008A4B97" w:rsidP="008A4B97">
      <w:pPr>
        <w:rPr>
          <w:rFonts w:ascii="Calibri" w:hAnsi="Calibri"/>
          <w:sz w:val="20"/>
          <w:szCs w:val="22"/>
        </w:rPr>
      </w:pPr>
      <w:r w:rsidRPr="00C37CE8">
        <w:rPr>
          <w:rFonts w:ascii="Calibri" w:hAnsi="Calibri"/>
          <w:sz w:val="20"/>
          <w:szCs w:val="22"/>
        </w:rPr>
        <w:t>IČO: 43420117 DIČ: CZ43420117</w:t>
      </w:r>
    </w:p>
    <w:p w:rsidR="008A4B97" w:rsidRPr="00C37CE8" w:rsidRDefault="008A4B97" w:rsidP="008A4B97">
      <w:pPr>
        <w:rPr>
          <w:rFonts w:ascii="Calibri" w:hAnsi="Calibri"/>
          <w:sz w:val="20"/>
          <w:szCs w:val="22"/>
        </w:rPr>
      </w:pPr>
      <w:r w:rsidRPr="00C37CE8">
        <w:rPr>
          <w:rFonts w:ascii="Calibri" w:hAnsi="Calibri"/>
          <w:sz w:val="20"/>
          <w:szCs w:val="22"/>
        </w:rPr>
        <w:t xml:space="preserve">zastoupený: </w:t>
      </w:r>
      <w:r w:rsidR="007E5509">
        <w:rPr>
          <w:rFonts w:ascii="Calibri" w:hAnsi="Calibri"/>
          <w:sz w:val="20"/>
          <w:szCs w:val="22"/>
        </w:rPr>
        <w:t>xxxxxxxxxxxxxxxx</w:t>
      </w:r>
    </w:p>
    <w:p w:rsidR="008A4B97" w:rsidRDefault="008A4B97" w:rsidP="008A4B97">
      <w:pPr>
        <w:rPr>
          <w:rFonts w:ascii="Calibri" w:hAnsi="Calibri"/>
          <w:sz w:val="20"/>
          <w:szCs w:val="22"/>
        </w:rPr>
      </w:pPr>
      <w:r w:rsidRPr="00030907">
        <w:rPr>
          <w:rFonts w:ascii="Calibri" w:hAnsi="Calibri"/>
          <w:sz w:val="20"/>
          <w:szCs w:val="22"/>
        </w:rPr>
        <w:t xml:space="preserve">bankovní spojení: </w:t>
      </w:r>
      <w:r w:rsidR="007E5509">
        <w:rPr>
          <w:rFonts w:ascii="Calibri" w:hAnsi="Calibri"/>
          <w:sz w:val="20"/>
          <w:szCs w:val="22"/>
        </w:rPr>
        <w:t>xxxxxxxxxxxxxxxxxx</w:t>
      </w:r>
      <w:r w:rsidRPr="00030907">
        <w:rPr>
          <w:rFonts w:ascii="Calibri" w:hAnsi="Calibri"/>
          <w:sz w:val="20"/>
          <w:szCs w:val="22"/>
        </w:rPr>
        <w:t xml:space="preserve">, č. ú.: </w:t>
      </w:r>
      <w:r w:rsidR="007E5509">
        <w:rPr>
          <w:rFonts w:ascii="Calibri" w:hAnsi="Calibri"/>
          <w:sz w:val="20"/>
          <w:szCs w:val="22"/>
        </w:rPr>
        <w:t>xxxxxxxxxxxxxx</w:t>
      </w:r>
    </w:p>
    <w:p w:rsidR="00261ACF" w:rsidRPr="007C136E" w:rsidRDefault="008A4B97" w:rsidP="008A4B97">
      <w:pPr>
        <w:rPr>
          <w:rFonts w:asciiTheme="minorHAnsi" w:eastAsia="MS Mincho" w:hAnsiTheme="minorHAnsi"/>
        </w:rPr>
      </w:pPr>
      <w:r w:rsidRPr="005E5779">
        <w:rPr>
          <w:rFonts w:ascii="Calibri" w:hAnsi="Calibri"/>
          <w:sz w:val="20"/>
          <w:szCs w:val="22"/>
        </w:rPr>
        <w:t xml:space="preserve">  </w:t>
      </w:r>
      <w:r w:rsidR="00261ACF" w:rsidRPr="005E5779">
        <w:rPr>
          <w:rFonts w:ascii="Calibri" w:hAnsi="Calibri"/>
          <w:sz w:val="20"/>
          <w:szCs w:val="22"/>
        </w:rPr>
        <w:t>(dále jen „</w:t>
      </w:r>
      <w:r w:rsidR="00261ACF" w:rsidRPr="005E5779">
        <w:rPr>
          <w:rFonts w:ascii="Calibri" w:hAnsi="Calibri"/>
          <w:b/>
          <w:sz w:val="20"/>
          <w:szCs w:val="22"/>
        </w:rPr>
        <w:t>zhotovitel</w:t>
      </w:r>
      <w:r w:rsidR="00261ACF" w:rsidRPr="005E5779">
        <w:rPr>
          <w:rFonts w:ascii="Calibri" w:hAnsi="Calibri"/>
          <w:sz w:val="20"/>
          <w:szCs w:val="22"/>
        </w:rPr>
        <w:t xml:space="preserve">“) na straně druhé, </w:t>
      </w:r>
    </w:p>
    <w:p w:rsidR="00D43121" w:rsidRDefault="008966B3" w:rsidP="00E76DBD">
      <w:pPr>
        <w:ind w:hanging="15"/>
        <w:rPr>
          <w:rFonts w:asciiTheme="minorHAnsi" w:hAnsiTheme="minorHAnsi"/>
          <w:b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 xml:space="preserve"> </w:t>
      </w:r>
      <w:r w:rsidR="00520527" w:rsidRPr="007C136E">
        <w:rPr>
          <w:rFonts w:asciiTheme="minorHAnsi" w:hAnsiTheme="minorHAnsi"/>
          <w:sz w:val="20"/>
          <w:szCs w:val="20"/>
        </w:rPr>
        <w:t xml:space="preserve"> </w:t>
      </w:r>
      <w:r w:rsidR="00647201" w:rsidRPr="007C136E">
        <w:rPr>
          <w:rFonts w:asciiTheme="minorHAnsi" w:hAnsiTheme="minorHAnsi"/>
          <w:b/>
          <w:sz w:val="20"/>
          <w:szCs w:val="20"/>
        </w:rPr>
        <w:t xml:space="preserve">    </w:t>
      </w:r>
    </w:p>
    <w:p w:rsidR="007D2D3E" w:rsidRPr="007C136E" w:rsidRDefault="007D2D3E" w:rsidP="00E76DBD">
      <w:pPr>
        <w:ind w:hanging="15"/>
        <w:rPr>
          <w:rFonts w:asciiTheme="minorHAnsi" w:hAnsiTheme="minorHAnsi"/>
          <w:b/>
          <w:sz w:val="20"/>
          <w:szCs w:val="20"/>
        </w:rPr>
      </w:pPr>
    </w:p>
    <w:p w:rsidR="00D22970" w:rsidRPr="003F6A90" w:rsidRDefault="00D22970" w:rsidP="00E76DBD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0"/>
        </w:rPr>
      </w:pPr>
      <w:r w:rsidRPr="003F6A90">
        <w:rPr>
          <w:rFonts w:asciiTheme="minorHAnsi" w:hAnsiTheme="minorHAnsi"/>
          <w:b/>
          <w:sz w:val="22"/>
          <w:szCs w:val="20"/>
        </w:rPr>
        <w:t>II.</w:t>
      </w:r>
    </w:p>
    <w:p w:rsidR="00D22970" w:rsidRDefault="00D22970" w:rsidP="00E76DBD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0"/>
        </w:rPr>
      </w:pPr>
      <w:r w:rsidRPr="003F6A90">
        <w:rPr>
          <w:rFonts w:asciiTheme="minorHAnsi" w:hAnsiTheme="minorHAnsi"/>
          <w:b/>
          <w:sz w:val="22"/>
          <w:szCs w:val="20"/>
        </w:rPr>
        <w:t>Předmět smlouvy</w:t>
      </w:r>
    </w:p>
    <w:p w:rsidR="003F6A90" w:rsidRPr="003F6A90" w:rsidRDefault="003F6A90" w:rsidP="00875F82">
      <w:pPr>
        <w:tabs>
          <w:tab w:val="left" w:pos="284"/>
        </w:tabs>
        <w:ind w:left="426" w:hanging="426"/>
        <w:jc w:val="center"/>
        <w:rPr>
          <w:rFonts w:asciiTheme="minorHAnsi" w:hAnsiTheme="minorHAnsi"/>
          <w:b/>
          <w:sz w:val="22"/>
          <w:szCs w:val="20"/>
        </w:rPr>
      </w:pPr>
    </w:p>
    <w:p w:rsidR="00F02208" w:rsidRPr="00F02208" w:rsidRDefault="00F02208" w:rsidP="00875F82">
      <w:pPr>
        <w:tabs>
          <w:tab w:val="left" w:pos="28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F02208">
        <w:rPr>
          <w:rFonts w:asciiTheme="minorHAnsi" w:hAnsiTheme="minorHAnsi"/>
          <w:sz w:val="20"/>
          <w:szCs w:val="22"/>
        </w:rPr>
        <w:t>2.1 Předmětem této smlouvy je závazek zhotovitele provést v rozsahu a za podmínek sjednaných v této smlouvě dílo specifikované v článku III. Objednatel se zavazuje, že dílo provedené v souladu s touto smlouvou převezme a uhradí cenu díla sjednanou níže v ustanovení článku V. této smlouvy.</w:t>
      </w:r>
    </w:p>
    <w:p w:rsidR="00F02208" w:rsidRPr="00F02208" w:rsidRDefault="00F02208" w:rsidP="00875F82">
      <w:pPr>
        <w:tabs>
          <w:tab w:val="left" w:pos="252"/>
          <w:tab w:val="left" w:pos="28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F02208">
        <w:rPr>
          <w:rFonts w:asciiTheme="minorHAnsi" w:hAnsiTheme="minorHAnsi"/>
          <w:sz w:val="20"/>
          <w:szCs w:val="22"/>
        </w:rPr>
        <w:t xml:space="preserve">2.2 </w:t>
      </w:r>
      <w:r w:rsidRPr="00F02208">
        <w:rPr>
          <w:rFonts w:ascii="Calibri" w:hAnsi="Calibri"/>
          <w:sz w:val="20"/>
          <w:szCs w:val="22"/>
        </w:rPr>
        <w:t>Podkladem pro uzavření této smlouvy je nabídka zhotovitele ze dne</w:t>
      </w:r>
      <w:r w:rsidR="00DF4978">
        <w:rPr>
          <w:rFonts w:ascii="Calibri" w:hAnsi="Calibri"/>
          <w:sz w:val="20"/>
          <w:szCs w:val="22"/>
        </w:rPr>
        <w:t xml:space="preserve"> </w:t>
      </w:r>
      <w:r w:rsidR="008A4B97" w:rsidRPr="008A4B97">
        <w:rPr>
          <w:rFonts w:ascii="Calibri" w:hAnsi="Calibri"/>
          <w:b/>
          <w:sz w:val="20"/>
          <w:szCs w:val="22"/>
        </w:rPr>
        <w:t>19</w:t>
      </w:r>
      <w:r w:rsidR="00DF4978" w:rsidRPr="008A4B97">
        <w:rPr>
          <w:rFonts w:ascii="Calibri" w:hAnsi="Calibri"/>
          <w:b/>
          <w:sz w:val="20"/>
          <w:szCs w:val="22"/>
        </w:rPr>
        <w:t>.</w:t>
      </w:r>
      <w:r w:rsidR="007E5509">
        <w:rPr>
          <w:rFonts w:ascii="Calibri" w:hAnsi="Calibri"/>
          <w:b/>
          <w:sz w:val="20"/>
          <w:szCs w:val="22"/>
        </w:rPr>
        <w:t xml:space="preserve"> </w:t>
      </w:r>
      <w:r w:rsidR="008A4B97" w:rsidRPr="008A4B97">
        <w:rPr>
          <w:rFonts w:ascii="Calibri" w:hAnsi="Calibri"/>
          <w:b/>
          <w:sz w:val="20"/>
          <w:szCs w:val="22"/>
        </w:rPr>
        <w:t>1.</w:t>
      </w:r>
      <w:r w:rsidR="007E5509">
        <w:rPr>
          <w:rFonts w:ascii="Calibri" w:hAnsi="Calibri"/>
          <w:b/>
          <w:sz w:val="20"/>
          <w:szCs w:val="22"/>
        </w:rPr>
        <w:t xml:space="preserve"> </w:t>
      </w:r>
      <w:r w:rsidR="00DF4978" w:rsidRPr="008A4B97">
        <w:rPr>
          <w:rFonts w:ascii="Calibri" w:hAnsi="Calibri"/>
          <w:b/>
          <w:sz w:val="20"/>
          <w:szCs w:val="22"/>
        </w:rPr>
        <w:t>202</w:t>
      </w:r>
      <w:r w:rsidR="00B61046" w:rsidRPr="008A4B97">
        <w:rPr>
          <w:rFonts w:ascii="Calibri" w:hAnsi="Calibri"/>
          <w:b/>
          <w:sz w:val="20"/>
          <w:szCs w:val="22"/>
        </w:rPr>
        <w:t>3</w:t>
      </w:r>
      <w:r w:rsidR="005E5779">
        <w:rPr>
          <w:rFonts w:ascii="Calibri" w:hAnsi="Calibri"/>
          <w:sz w:val="20"/>
          <w:szCs w:val="22"/>
        </w:rPr>
        <w:t>.</w:t>
      </w:r>
    </w:p>
    <w:p w:rsidR="00F02208" w:rsidRPr="00F02208" w:rsidRDefault="00F02208" w:rsidP="00875F82">
      <w:pPr>
        <w:tabs>
          <w:tab w:val="left" w:pos="28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F02208">
        <w:rPr>
          <w:rFonts w:ascii="Calibri" w:hAnsi="Calibri" w:cs="Arial"/>
          <w:sz w:val="20"/>
          <w:szCs w:val="22"/>
        </w:rPr>
        <w:t xml:space="preserve">2.3 </w:t>
      </w:r>
      <w:r w:rsidRPr="00875F82">
        <w:rPr>
          <w:rFonts w:asciiTheme="minorHAnsi" w:hAnsiTheme="minorHAnsi" w:cs="Calibri"/>
          <w:sz w:val="20"/>
          <w:szCs w:val="22"/>
        </w:rPr>
        <w:t xml:space="preserve">Předmětem Smlouvy o dílo je závazek zhotovitele provést v rozsahu a za podmínek sjednaných ve  Smlouvě </w:t>
      </w:r>
      <w:r w:rsidRPr="00875F82">
        <w:rPr>
          <w:rFonts w:ascii="Calibri" w:hAnsi="Calibri"/>
          <w:bCs/>
          <w:sz w:val="20"/>
          <w:szCs w:val="22"/>
        </w:rPr>
        <w:t>dílo</w:t>
      </w:r>
      <w:r w:rsidRPr="00875F82">
        <w:rPr>
          <w:rFonts w:ascii="Calibri" w:hAnsi="Calibri"/>
          <w:b/>
          <w:bCs/>
          <w:sz w:val="20"/>
          <w:szCs w:val="22"/>
        </w:rPr>
        <w:t xml:space="preserve"> </w:t>
      </w:r>
      <w:r w:rsidR="00AE7527" w:rsidRPr="00875F82">
        <w:rPr>
          <w:rFonts w:ascii="Calibri" w:hAnsi="Calibri"/>
          <w:b/>
          <w:bCs/>
          <w:sz w:val="20"/>
          <w:szCs w:val="22"/>
        </w:rPr>
        <w:t>„</w:t>
      </w:r>
      <w:r w:rsidR="00B61046" w:rsidRPr="009A1007">
        <w:rPr>
          <w:rFonts w:ascii="Calibri" w:hAnsi="Calibri"/>
          <w:b/>
          <w:bCs/>
          <w:sz w:val="20"/>
          <w:szCs w:val="22"/>
        </w:rPr>
        <w:t>SZ Valtice kon</w:t>
      </w:r>
      <w:r w:rsidR="00B61046">
        <w:rPr>
          <w:rFonts w:ascii="Calibri" w:hAnsi="Calibri"/>
          <w:b/>
          <w:bCs/>
          <w:sz w:val="20"/>
          <w:szCs w:val="22"/>
        </w:rPr>
        <w:t>í</w:t>
      </w:r>
      <w:r w:rsidR="00B61046" w:rsidRPr="009A1007">
        <w:rPr>
          <w:rFonts w:ascii="Calibri" w:hAnsi="Calibri"/>
          <w:b/>
          <w:bCs/>
          <w:sz w:val="20"/>
          <w:szCs w:val="22"/>
        </w:rPr>
        <w:t xml:space="preserve">rna </w:t>
      </w:r>
      <w:r w:rsidR="00B61046">
        <w:rPr>
          <w:rFonts w:ascii="Calibri" w:hAnsi="Calibri"/>
          <w:b/>
          <w:bCs/>
          <w:sz w:val="20"/>
          <w:szCs w:val="22"/>
        </w:rPr>
        <w:t>západního předzámčí</w:t>
      </w:r>
      <w:r w:rsidR="00DB043D">
        <w:rPr>
          <w:rFonts w:ascii="Calibri" w:hAnsi="Calibri"/>
          <w:b/>
          <w:bCs/>
          <w:sz w:val="20"/>
          <w:szCs w:val="22"/>
        </w:rPr>
        <w:t xml:space="preserve"> zabezpečení objektu</w:t>
      </w:r>
      <w:r w:rsidR="005E5779">
        <w:rPr>
          <w:rFonts w:ascii="Calibri" w:hAnsi="Calibri"/>
          <w:b/>
          <w:bCs/>
          <w:sz w:val="20"/>
          <w:szCs w:val="22"/>
        </w:rPr>
        <w:t xml:space="preserve"> -</w:t>
      </w:r>
      <w:r w:rsidR="00B61046">
        <w:rPr>
          <w:rFonts w:ascii="Calibri" w:hAnsi="Calibri"/>
          <w:b/>
          <w:bCs/>
          <w:sz w:val="20"/>
          <w:szCs w:val="22"/>
        </w:rPr>
        <w:t xml:space="preserve"> projektov</w:t>
      </w:r>
      <w:r w:rsidR="00DB043D">
        <w:rPr>
          <w:rFonts w:ascii="Calibri" w:hAnsi="Calibri"/>
          <w:b/>
          <w:bCs/>
          <w:sz w:val="20"/>
          <w:szCs w:val="22"/>
        </w:rPr>
        <w:t>á</w:t>
      </w:r>
      <w:r w:rsidR="00B61046" w:rsidRPr="00D62917">
        <w:rPr>
          <w:rFonts w:ascii="Calibri" w:hAnsi="Calibri"/>
          <w:b/>
          <w:bCs/>
          <w:sz w:val="20"/>
          <w:szCs w:val="22"/>
        </w:rPr>
        <w:t xml:space="preserve"> dokumentace</w:t>
      </w:r>
      <w:r w:rsidRPr="00875F82">
        <w:rPr>
          <w:rFonts w:ascii="Calibri" w:hAnsi="Calibri"/>
          <w:b/>
          <w:bCs/>
          <w:sz w:val="20"/>
          <w:szCs w:val="22"/>
        </w:rPr>
        <w:t>“.</w:t>
      </w:r>
      <w:r w:rsidRPr="00F02208">
        <w:rPr>
          <w:rFonts w:asciiTheme="minorHAnsi" w:hAnsiTheme="minorHAnsi" w:cs="Calibri"/>
          <w:sz w:val="20"/>
          <w:szCs w:val="22"/>
        </w:rPr>
        <w:t xml:space="preserve"> </w:t>
      </w:r>
    </w:p>
    <w:p w:rsidR="002066AC" w:rsidRDefault="002066AC" w:rsidP="00E76DBD">
      <w:pPr>
        <w:tabs>
          <w:tab w:val="left" w:pos="538"/>
        </w:tabs>
        <w:ind w:left="519" w:hanging="519"/>
        <w:jc w:val="both"/>
        <w:rPr>
          <w:rFonts w:asciiTheme="minorHAnsi" w:hAnsiTheme="minorHAnsi"/>
          <w:sz w:val="20"/>
          <w:szCs w:val="20"/>
        </w:rPr>
      </w:pPr>
    </w:p>
    <w:p w:rsidR="00C065F4" w:rsidRPr="003F6A90" w:rsidRDefault="00C065F4" w:rsidP="003F6A90">
      <w:pPr>
        <w:pStyle w:val="Nzev"/>
        <w:suppressAutoHyphens w:val="0"/>
        <w:rPr>
          <w:rFonts w:asciiTheme="minorHAnsi" w:hAnsiTheme="minorHAnsi"/>
          <w:sz w:val="22"/>
          <w:szCs w:val="20"/>
        </w:rPr>
      </w:pPr>
      <w:r w:rsidRPr="003F6A90">
        <w:rPr>
          <w:rFonts w:asciiTheme="minorHAnsi" w:hAnsiTheme="minorHAnsi"/>
          <w:sz w:val="22"/>
          <w:szCs w:val="20"/>
        </w:rPr>
        <w:t>III.</w:t>
      </w:r>
    </w:p>
    <w:p w:rsidR="00C065F4" w:rsidRPr="003F6A90" w:rsidRDefault="00C065F4" w:rsidP="003F6A90">
      <w:pPr>
        <w:jc w:val="center"/>
        <w:rPr>
          <w:rFonts w:asciiTheme="minorHAnsi" w:hAnsiTheme="minorHAnsi"/>
          <w:b/>
        </w:rPr>
      </w:pPr>
      <w:r w:rsidRPr="003F6A90">
        <w:rPr>
          <w:rFonts w:asciiTheme="minorHAnsi" w:hAnsiTheme="minorHAnsi"/>
          <w:b/>
        </w:rPr>
        <w:t>Předmět díla</w:t>
      </w:r>
    </w:p>
    <w:p w:rsidR="003F6A90" w:rsidRDefault="003F6A90" w:rsidP="003F6A90"/>
    <w:p w:rsidR="00C065F4" w:rsidRDefault="00A1505C" w:rsidP="00E76DBD">
      <w:p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>3.1</w:t>
      </w:r>
      <w:r w:rsidR="00940077" w:rsidRPr="00E76DBD">
        <w:rPr>
          <w:rFonts w:asciiTheme="minorHAnsi" w:hAnsiTheme="minorHAnsi"/>
          <w:sz w:val="20"/>
          <w:szCs w:val="20"/>
        </w:rPr>
        <w:tab/>
      </w:r>
      <w:r w:rsidR="00C065F4" w:rsidRPr="00E76DBD">
        <w:rPr>
          <w:rFonts w:asciiTheme="minorHAnsi" w:hAnsiTheme="minorHAnsi"/>
          <w:sz w:val="20"/>
          <w:szCs w:val="20"/>
        </w:rPr>
        <w:t>Za podmínek sjednaných touto smlouvou a jejími přílohami se zhotovitel zavazuje provést svým jménem, na své náklady a n</w:t>
      </w:r>
      <w:r w:rsidR="00273149" w:rsidRPr="00E76DBD">
        <w:rPr>
          <w:rFonts w:asciiTheme="minorHAnsi" w:hAnsiTheme="minorHAnsi"/>
          <w:sz w:val="20"/>
          <w:szCs w:val="20"/>
        </w:rPr>
        <w:t>a své nebezpečí pro objednatele dílo</w:t>
      </w:r>
      <w:r w:rsidR="003A7314">
        <w:rPr>
          <w:rFonts w:asciiTheme="minorHAnsi" w:hAnsiTheme="minorHAnsi"/>
          <w:sz w:val="20"/>
          <w:szCs w:val="20"/>
        </w:rPr>
        <w:t>: projektovou dokumentaci</w:t>
      </w:r>
      <w:r w:rsidR="00B23D07">
        <w:rPr>
          <w:rFonts w:asciiTheme="minorHAnsi" w:hAnsiTheme="minorHAnsi"/>
          <w:sz w:val="20"/>
          <w:szCs w:val="20"/>
        </w:rPr>
        <w:t xml:space="preserve"> ve stupni</w:t>
      </w:r>
      <w:r w:rsidR="00F02208">
        <w:rPr>
          <w:rFonts w:asciiTheme="minorHAnsi" w:hAnsiTheme="minorHAnsi"/>
          <w:sz w:val="20"/>
          <w:szCs w:val="20"/>
        </w:rPr>
        <w:t xml:space="preserve"> </w:t>
      </w:r>
      <w:r w:rsidR="00B23D07">
        <w:rPr>
          <w:rFonts w:asciiTheme="minorHAnsi" w:hAnsiTheme="minorHAnsi"/>
          <w:sz w:val="20"/>
          <w:szCs w:val="20"/>
        </w:rPr>
        <w:t xml:space="preserve">pro zadání a provedení stavby </w:t>
      </w:r>
      <w:r w:rsidR="00A73F74" w:rsidRPr="00D62917">
        <w:rPr>
          <w:rFonts w:ascii="Calibri" w:hAnsi="Calibri"/>
          <w:b/>
          <w:bCs/>
          <w:sz w:val="20"/>
          <w:szCs w:val="22"/>
        </w:rPr>
        <w:t>„</w:t>
      </w:r>
      <w:r w:rsidR="009A1007" w:rsidRPr="009A1007">
        <w:rPr>
          <w:rFonts w:ascii="Calibri" w:hAnsi="Calibri"/>
          <w:b/>
          <w:bCs/>
          <w:sz w:val="20"/>
          <w:szCs w:val="22"/>
        </w:rPr>
        <w:t>SZ Valtice kon</w:t>
      </w:r>
      <w:r w:rsidR="009A1007">
        <w:rPr>
          <w:rFonts w:ascii="Calibri" w:hAnsi="Calibri"/>
          <w:b/>
          <w:bCs/>
          <w:sz w:val="20"/>
          <w:szCs w:val="22"/>
        </w:rPr>
        <w:t>í</w:t>
      </w:r>
      <w:r w:rsidR="009A1007" w:rsidRPr="009A1007">
        <w:rPr>
          <w:rFonts w:ascii="Calibri" w:hAnsi="Calibri"/>
          <w:b/>
          <w:bCs/>
          <w:sz w:val="20"/>
          <w:szCs w:val="22"/>
        </w:rPr>
        <w:t xml:space="preserve">rna </w:t>
      </w:r>
      <w:r w:rsidR="009A1007">
        <w:rPr>
          <w:rFonts w:ascii="Calibri" w:hAnsi="Calibri"/>
          <w:b/>
          <w:bCs/>
          <w:sz w:val="20"/>
          <w:szCs w:val="22"/>
        </w:rPr>
        <w:t xml:space="preserve">západního předzámčí </w:t>
      </w:r>
      <w:r w:rsidR="005E5779">
        <w:rPr>
          <w:rFonts w:ascii="Calibri" w:hAnsi="Calibri"/>
          <w:b/>
          <w:bCs/>
          <w:sz w:val="20"/>
          <w:szCs w:val="22"/>
        </w:rPr>
        <w:t xml:space="preserve">zabezpečení objektu - </w:t>
      </w:r>
      <w:r w:rsidR="00DB043D">
        <w:rPr>
          <w:rFonts w:ascii="Calibri" w:hAnsi="Calibri"/>
          <w:b/>
          <w:bCs/>
          <w:sz w:val="20"/>
          <w:szCs w:val="22"/>
        </w:rPr>
        <w:t>projektová</w:t>
      </w:r>
      <w:r w:rsidR="00DB043D" w:rsidRPr="00D62917">
        <w:rPr>
          <w:rFonts w:ascii="Calibri" w:hAnsi="Calibri"/>
          <w:b/>
          <w:bCs/>
          <w:sz w:val="20"/>
          <w:szCs w:val="22"/>
        </w:rPr>
        <w:t xml:space="preserve"> </w:t>
      </w:r>
      <w:r w:rsidR="00D62917" w:rsidRPr="00D62917">
        <w:rPr>
          <w:rFonts w:ascii="Calibri" w:hAnsi="Calibri"/>
          <w:b/>
          <w:bCs/>
          <w:sz w:val="20"/>
          <w:szCs w:val="22"/>
        </w:rPr>
        <w:t>dokumentace</w:t>
      </w:r>
      <w:r w:rsidR="0080532B" w:rsidRPr="00D62917">
        <w:rPr>
          <w:rFonts w:ascii="Calibri" w:hAnsi="Calibri"/>
          <w:b/>
          <w:bCs/>
          <w:sz w:val="20"/>
          <w:szCs w:val="22"/>
        </w:rPr>
        <w:t>“</w:t>
      </w:r>
      <w:r w:rsidR="00D4646D" w:rsidRPr="00D62917">
        <w:rPr>
          <w:rFonts w:ascii="Calibri" w:hAnsi="Calibri"/>
          <w:b/>
          <w:bCs/>
          <w:sz w:val="20"/>
          <w:szCs w:val="22"/>
        </w:rPr>
        <w:t>,</w:t>
      </w:r>
      <w:r w:rsidR="00D4646D">
        <w:rPr>
          <w:rFonts w:asciiTheme="minorHAnsi" w:hAnsiTheme="minorHAnsi" w:cs="Arial-BoldMT"/>
          <w:b/>
          <w:bCs/>
          <w:sz w:val="20"/>
          <w:szCs w:val="20"/>
          <w:lang w:eastAsia="cs-CZ"/>
        </w:rPr>
        <w:t xml:space="preserve"> </w:t>
      </w:r>
      <w:r w:rsidR="00D4646D">
        <w:rPr>
          <w:rFonts w:asciiTheme="minorHAnsi" w:hAnsiTheme="minorHAnsi" w:cs="Arial-BoldMT"/>
          <w:bCs/>
          <w:sz w:val="20"/>
          <w:szCs w:val="20"/>
          <w:lang w:eastAsia="cs-CZ"/>
        </w:rPr>
        <w:t xml:space="preserve">dále jako </w:t>
      </w:r>
      <w:r w:rsidR="00F02208">
        <w:rPr>
          <w:rFonts w:asciiTheme="minorHAnsi" w:hAnsiTheme="minorHAnsi" w:cs="Arial-BoldMT"/>
          <w:bCs/>
          <w:sz w:val="20"/>
          <w:szCs w:val="20"/>
          <w:lang w:eastAsia="cs-CZ"/>
        </w:rPr>
        <w:t>PD</w:t>
      </w:r>
      <w:r w:rsidR="00D4646D">
        <w:rPr>
          <w:rFonts w:asciiTheme="minorHAnsi" w:hAnsiTheme="minorHAnsi"/>
          <w:b/>
          <w:sz w:val="20"/>
          <w:szCs w:val="20"/>
        </w:rPr>
        <w:t>.</w:t>
      </w:r>
    </w:p>
    <w:p w:rsidR="005B7EDE" w:rsidRDefault="00F02208" w:rsidP="00AD1FE0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F02208">
        <w:rPr>
          <w:rFonts w:asciiTheme="minorHAnsi" w:hAnsiTheme="minorHAnsi"/>
          <w:sz w:val="20"/>
          <w:szCs w:val="22"/>
        </w:rPr>
        <w:t xml:space="preserve">3.2 </w:t>
      </w:r>
      <w:r w:rsidR="00C20709">
        <w:rPr>
          <w:rFonts w:asciiTheme="minorHAnsi" w:hAnsiTheme="minorHAnsi"/>
          <w:sz w:val="20"/>
          <w:szCs w:val="22"/>
        </w:rPr>
        <w:t xml:space="preserve">  </w:t>
      </w:r>
      <w:r w:rsidRPr="00F02208">
        <w:rPr>
          <w:rFonts w:asciiTheme="minorHAnsi" w:hAnsiTheme="minorHAnsi"/>
          <w:sz w:val="20"/>
          <w:szCs w:val="22"/>
        </w:rPr>
        <w:t xml:space="preserve">Předmětem </w:t>
      </w:r>
      <w:r w:rsidR="00DB043D">
        <w:rPr>
          <w:rFonts w:asciiTheme="minorHAnsi" w:hAnsiTheme="minorHAnsi"/>
          <w:sz w:val="20"/>
          <w:szCs w:val="22"/>
        </w:rPr>
        <w:t>je zpracování PD zabezpečení</w:t>
      </w:r>
      <w:r w:rsidR="00AD1FE0">
        <w:rPr>
          <w:rFonts w:asciiTheme="minorHAnsi" w:hAnsiTheme="minorHAnsi"/>
          <w:sz w:val="20"/>
          <w:szCs w:val="22"/>
        </w:rPr>
        <w:t xml:space="preserve"> (EPS, EZS, CCTV)</w:t>
      </w:r>
      <w:r w:rsidR="00DB043D">
        <w:rPr>
          <w:rFonts w:asciiTheme="minorHAnsi" w:hAnsiTheme="minorHAnsi"/>
          <w:sz w:val="20"/>
          <w:szCs w:val="22"/>
        </w:rPr>
        <w:t xml:space="preserve"> konírny západního předzámčí</w:t>
      </w:r>
      <w:r w:rsidR="00257AB1">
        <w:rPr>
          <w:rFonts w:asciiTheme="minorHAnsi" w:hAnsiTheme="minorHAnsi"/>
          <w:sz w:val="20"/>
          <w:szCs w:val="22"/>
        </w:rPr>
        <w:t xml:space="preserve"> včetně rozpočtu.</w:t>
      </w:r>
      <w:r w:rsidR="00DB043D">
        <w:rPr>
          <w:rFonts w:asciiTheme="minorHAnsi" w:hAnsiTheme="minorHAnsi"/>
          <w:sz w:val="20"/>
          <w:szCs w:val="22"/>
        </w:rPr>
        <w:t xml:space="preserve"> </w:t>
      </w:r>
      <w:r w:rsidR="005B7EDE">
        <w:rPr>
          <w:rFonts w:asciiTheme="minorHAnsi" w:hAnsiTheme="minorHAnsi"/>
          <w:sz w:val="20"/>
          <w:szCs w:val="22"/>
        </w:rPr>
        <w:t>Nové zabezpečení bude propojeno a integrováno do stávajícího zabezpečení areálu SZ Valtice v místnosti ostrahy</w:t>
      </w:r>
      <w:r w:rsidR="005E5779">
        <w:rPr>
          <w:rFonts w:asciiTheme="minorHAnsi" w:hAnsiTheme="minorHAnsi"/>
          <w:sz w:val="20"/>
          <w:szCs w:val="22"/>
        </w:rPr>
        <w:t xml:space="preserve"> v zámecké budově</w:t>
      </w:r>
      <w:r w:rsidR="005B7EDE">
        <w:rPr>
          <w:rFonts w:asciiTheme="minorHAnsi" w:hAnsiTheme="minorHAnsi"/>
          <w:sz w:val="20"/>
          <w:szCs w:val="22"/>
        </w:rPr>
        <w:t>.</w:t>
      </w:r>
      <w:r w:rsidR="005B7EDE" w:rsidRPr="005B7EDE">
        <w:rPr>
          <w:rFonts w:asciiTheme="minorHAnsi" w:hAnsiTheme="minorHAnsi"/>
          <w:sz w:val="20"/>
          <w:szCs w:val="20"/>
        </w:rPr>
        <w:t xml:space="preserve"> </w:t>
      </w:r>
      <w:r w:rsidR="005B7EDE">
        <w:rPr>
          <w:rFonts w:asciiTheme="minorHAnsi" w:hAnsiTheme="minorHAnsi"/>
          <w:sz w:val="20"/>
          <w:szCs w:val="20"/>
        </w:rPr>
        <w:t>V prostorech 2NP konírny je uvažováno umístění depozitářů, v místnosti levého sálu konírny 1NP pak prostory expozice, stupeň zabezpečení je dán uvažovaným funkčním využitím.  Bližší specifikace rozsahu je uvedena v zadání cenové nabídky. D</w:t>
      </w:r>
      <w:r w:rsidR="005B7EDE" w:rsidRPr="005D613D">
        <w:rPr>
          <w:rFonts w:asciiTheme="minorHAnsi" w:hAnsiTheme="minorHAnsi"/>
          <w:sz w:val="20"/>
          <w:szCs w:val="20"/>
        </w:rPr>
        <w:t>okumentace</w:t>
      </w:r>
      <w:r w:rsidR="005B7EDE" w:rsidRPr="009E16E4">
        <w:rPr>
          <w:rFonts w:asciiTheme="minorHAnsi" w:hAnsiTheme="minorHAnsi"/>
          <w:sz w:val="20"/>
          <w:szCs w:val="20"/>
        </w:rPr>
        <w:t xml:space="preserve"> </w:t>
      </w:r>
      <w:r w:rsidR="005B7EDE">
        <w:rPr>
          <w:rFonts w:asciiTheme="minorHAnsi" w:hAnsiTheme="minorHAnsi"/>
          <w:sz w:val="20"/>
          <w:szCs w:val="20"/>
        </w:rPr>
        <w:t xml:space="preserve">bude zpracována s ohledem na charakter objektu </w:t>
      </w:r>
      <w:r w:rsidR="005B7EDE" w:rsidRPr="009E16E4">
        <w:rPr>
          <w:rFonts w:asciiTheme="minorHAnsi" w:hAnsiTheme="minorHAnsi"/>
          <w:sz w:val="20"/>
          <w:szCs w:val="20"/>
        </w:rPr>
        <w:t xml:space="preserve">západního </w:t>
      </w:r>
      <w:r w:rsidR="005B7EDE">
        <w:rPr>
          <w:rFonts w:asciiTheme="minorHAnsi" w:hAnsiTheme="minorHAnsi"/>
          <w:sz w:val="20"/>
          <w:szCs w:val="20"/>
        </w:rPr>
        <w:t>předzámčí</w:t>
      </w:r>
      <w:r w:rsidR="005B7EDE" w:rsidRPr="009E16E4">
        <w:rPr>
          <w:rFonts w:asciiTheme="minorHAnsi" w:hAnsiTheme="minorHAnsi"/>
          <w:sz w:val="20"/>
          <w:szCs w:val="20"/>
        </w:rPr>
        <w:t xml:space="preserve"> SZ V</w:t>
      </w:r>
      <w:r w:rsidR="005B7EDE">
        <w:rPr>
          <w:rFonts w:asciiTheme="minorHAnsi" w:hAnsiTheme="minorHAnsi"/>
          <w:sz w:val="20"/>
          <w:szCs w:val="20"/>
        </w:rPr>
        <w:t>altice, který je NKP a památkou UNESCO,</w:t>
      </w:r>
      <w:r w:rsidR="005B7EDE" w:rsidRPr="009E16E4">
        <w:rPr>
          <w:rFonts w:asciiTheme="minorHAnsi" w:hAnsiTheme="minorHAnsi"/>
          <w:sz w:val="20"/>
          <w:szCs w:val="20"/>
        </w:rPr>
        <w:t xml:space="preserve"> umístěn</w:t>
      </w:r>
      <w:r w:rsidR="005B7EDE">
        <w:rPr>
          <w:rFonts w:asciiTheme="minorHAnsi" w:hAnsiTheme="minorHAnsi"/>
          <w:sz w:val="20"/>
          <w:szCs w:val="20"/>
        </w:rPr>
        <w:t>ého na parcele číslo 648</w:t>
      </w:r>
      <w:r w:rsidR="005B7EDE" w:rsidRPr="009E16E4">
        <w:rPr>
          <w:rFonts w:asciiTheme="minorHAnsi" w:hAnsiTheme="minorHAnsi"/>
          <w:sz w:val="20"/>
          <w:szCs w:val="20"/>
        </w:rPr>
        <w:t xml:space="preserve"> v k.ú. Valtice </w:t>
      </w:r>
      <w:hyperlink r:id="rId8" w:history="1">
        <w:r w:rsidR="005B7EDE" w:rsidRPr="009E16E4">
          <w:rPr>
            <w:rFonts w:asciiTheme="minorHAnsi" w:hAnsiTheme="minorHAnsi"/>
            <w:sz w:val="20"/>
            <w:szCs w:val="20"/>
          </w:rPr>
          <w:t>[776696]</w:t>
        </w:r>
      </w:hyperlink>
      <w:r w:rsidR="005B7EDE">
        <w:rPr>
          <w:rFonts w:asciiTheme="minorHAnsi" w:hAnsiTheme="minorHAnsi"/>
          <w:sz w:val="20"/>
          <w:szCs w:val="20"/>
        </w:rPr>
        <w:t>.</w:t>
      </w:r>
    </w:p>
    <w:p w:rsidR="00F02208" w:rsidRPr="00AD1FE0" w:rsidRDefault="00257AB1" w:rsidP="005B7EDE">
      <w:p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2"/>
        </w:rPr>
        <w:lastRenderedPageBreak/>
        <w:t>Jako podklad bude zhotoviteli poskytnuta projektová dokumentace v</w:t>
      </w:r>
      <w:r w:rsidR="00BA7237">
        <w:rPr>
          <w:rFonts w:asciiTheme="minorHAnsi" w:hAnsiTheme="minorHAnsi"/>
          <w:sz w:val="20"/>
          <w:szCs w:val="22"/>
        </w:rPr>
        <w:t xml:space="preserve"> elektronickém </w:t>
      </w:r>
      <w:r>
        <w:rPr>
          <w:rFonts w:asciiTheme="minorHAnsi" w:hAnsiTheme="minorHAnsi"/>
          <w:sz w:val="20"/>
          <w:szCs w:val="22"/>
        </w:rPr>
        <w:t xml:space="preserve">editovatelném formátu </w:t>
      </w:r>
      <w:r w:rsidR="008329CB">
        <w:rPr>
          <w:rFonts w:asciiTheme="minorHAnsi" w:hAnsiTheme="minorHAnsi"/>
          <w:sz w:val="20"/>
          <w:szCs w:val="22"/>
        </w:rPr>
        <w:t>„</w:t>
      </w:r>
      <w:r w:rsidR="008329CB" w:rsidRPr="008329CB">
        <w:rPr>
          <w:rFonts w:asciiTheme="minorHAnsi" w:hAnsiTheme="minorHAnsi"/>
          <w:sz w:val="20"/>
          <w:szCs w:val="22"/>
        </w:rPr>
        <w:t>SZ VALTICE, ZAPADNÍ PŘEDZÁMČÍ DOKONČENÍ OBNOVY</w:t>
      </w:r>
      <w:r w:rsidR="008329CB">
        <w:rPr>
          <w:rFonts w:asciiTheme="minorHAnsi" w:hAnsiTheme="minorHAnsi"/>
          <w:sz w:val="20"/>
          <w:szCs w:val="22"/>
        </w:rPr>
        <w:t xml:space="preserve">“ </w:t>
      </w:r>
      <w:r>
        <w:rPr>
          <w:rFonts w:asciiTheme="minorHAnsi" w:hAnsiTheme="minorHAnsi"/>
          <w:sz w:val="20"/>
          <w:szCs w:val="22"/>
        </w:rPr>
        <w:t xml:space="preserve">zhotovená </w:t>
      </w:r>
      <w:r w:rsidR="007E5509">
        <w:rPr>
          <w:rFonts w:asciiTheme="minorHAnsi" w:hAnsiTheme="minorHAnsi"/>
          <w:sz w:val="20"/>
          <w:szCs w:val="22"/>
        </w:rPr>
        <w:t>xxxxxxxxxxxxx</w:t>
      </w:r>
      <w:r w:rsidR="00BA7237">
        <w:rPr>
          <w:rFonts w:asciiTheme="minorHAnsi" w:hAnsiTheme="minorHAnsi"/>
          <w:sz w:val="20"/>
          <w:szCs w:val="22"/>
        </w:rPr>
        <w:t xml:space="preserve"> </w:t>
      </w:r>
      <w:r w:rsidR="00AD1FE0">
        <w:rPr>
          <w:rFonts w:asciiTheme="minorHAnsi" w:hAnsiTheme="minorHAnsi"/>
          <w:sz w:val="20"/>
          <w:szCs w:val="22"/>
        </w:rPr>
        <w:t xml:space="preserve">zpracovaná </w:t>
      </w:r>
      <w:r w:rsidR="00BA7237">
        <w:rPr>
          <w:rFonts w:asciiTheme="minorHAnsi" w:hAnsiTheme="minorHAnsi"/>
          <w:sz w:val="20"/>
          <w:szCs w:val="22"/>
        </w:rPr>
        <w:t>v srpnu 2020</w:t>
      </w:r>
      <w:r w:rsidR="00AE7527">
        <w:rPr>
          <w:rFonts w:asciiTheme="minorHAnsi" w:hAnsiTheme="minorHAnsi"/>
          <w:sz w:val="20"/>
          <w:szCs w:val="20"/>
        </w:rPr>
        <w:t xml:space="preserve">. </w:t>
      </w:r>
      <w:r w:rsidR="005B7EDE">
        <w:rPr>
          <w:rFonts w:asciiTheme="minorHAnsi" w:hAnsiTheme="minorHAnsi"/>
          <w:sz w:val="20"/>
          <w:szCs w:val="20"/>
        </w:rPr>
        <w:t>PD zabezpečení</w:t>
      </w:r>
      <w:r w:rsidR="00C20709">
        <w:rPr>
          <w:rFonts w:asciiTheme="minorHAnsi" w:hAnsiTheme="minorHAnsi"/>
          <w:sz w:val="20"/>
          <w:szCs w:val="20"/>
        </w:rPr>
        <w:t xml:space="preserve"> </w:t>
      </w:r>
      <w:r w:rsidR="00AE7527">
        <w:rPr>
          <w:rFonts w:asciiTheme="minorHAnsi" w:hAnsiTheme="minorHAnsi"/>
          <w:sz w:val="20"/>
          <w:szCs w:val="20"/>
        </w:rPr>
        <w:t xml:space="preserve">bude vypracována </w:t>
      </w:r>
      <w:r w:rsidR="00C20709">
        <w:rPr>
          <w:rFonts w:asciiTheme="minorHAnsi" w:hAnsiTheme="minorHAnsi"/>
          <w:sz w:val="20"/>
          <w:szCs w:val="20"/>
        </w:rPr>
        <w:t xml:space="preserve">jako </w:t>
      </w:r>
      <w:r w:rsidR="00AE7527" w:rsidRPr="009E16E4">
        <w:rPr>
          <w:rFonts w:asciiTheme="minorHAnsi" w:hAnsiTheme="minorHAnsi"/>
          <w:sz w:val="20"/>
          <w:szCs w:val="20"/>
        </w:rPr>
        <w:t>jedn</w:t>
      </w:r>
      <w:r w:rsidR="00C20709">
        <w:rPr>
          <w:rFonts w:asciiTheme="minorHAnsi" w:hAnsiTheme="minorHAnsi"/>
          <w:sz w:val="20"/>
          <w:szCs w:val="20"/>
        </w:rPr>
        <w:t>ostupňová</w:t>
      </w:r>
      <w:r w:rsidR="00AE7527" w:rsidRPr="009E16E4">
        <w:rPr>
          <w:rFonts w:asciiTheme="minorHAnsi" w:hAnsiTheme="minorHAnsi"/>
          <w:sz w:val="20"/>
          <w:szCs w:val="20"/>
        </w:rPr>
        <w:t xml:space="preserve"> </w:t>
      </w:r>
      <w:r w:rsidR="00C20709">
        <w:rPr>
          <w:rFonts w:asciiTheme="minorHAnsi" w:hAnsiTheme="minorHAnsi"/>
          <w:sz w:val="20"/>
          <w:szCs w:val="20"/>
        </w:rPr>
        <w:t xml:space="preserve">projektová dokumentace </w:t>
      </w:r>
      <w:r w:rsidR="00AE7527" w:rsidRPr="009E16E4">
        <w:rPr>
          <w:rFonts w:asciiTheme="minorHAnsi" w:hAnsiTheme="minorHAnsi"/>
          <w:sz w:val="20"/>
          <w:szCs w:val="20"/>
        </w:rPr>
        <w:t xml:space="preserve">pro provedení stavby a výběr </w:t>
      </w:r>
      <w:r w:rsidR="00BC4912">
        <w:rPr>
          <w:rFonts w:asciiTheme="minorHAnsi" w:hAnsiTheme="minorHAnsi"/>
          <w:sz w:val="20"/>
          <w:szCs w:val="20"/>
        </w:rPr>
        <w:t>zhoto</w:t>
      </w:r>
      <w:r w:rsidR="00AE7527" w:rsidRPr="009E16E4">
        <w:rPr>
          <w:rFonts w:asciiTheme="minorHAnsi" w:hAnsiTheme="minorHAnsi"/>
          <w:sz w:val="20"/>
          <w:szCs w:val="20"/>
        </w:rPr>
        <w:t>v</w:t>
      </w:r>
      <w:r w:rsidR="00BC4912">
        <w:rPr>
          <w:rFonts w:asciiTheme="minorHAnsi" w:hAnsiTheme="minorHAnsi"/>
          <w:sz w:val="20"/>
          <w:szCs w:val="20"/>
        </w:rPr>
        <w:t>i</w:t>
      </w:r>
      <w:r w:rsidR="00AE7527" w:rsidRPr="009E16E4">
        <w:rPr>
          <w:rFonts w:asciiTheme="minorHAnsi" w:hAnsiTheme="minorHAnsi"/>
          <w:sz w:val="20"/>
          <w:szCs w:val="20"/>
        </w:rPr>
        <w:t>tele.</w:t>
      </w:r>
    </w:p>
    <w:p w:rsidR="00B23D07" w:rsidRPr="00B23D07" w:rsidRDefault="00B23D07" w:rsidP="00B23D07">
      <w:pPr>
        <w:tabs>
          <w:tab w:val="left" w:pos="0"/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3.3</w:t>
      </w:r>
      <w:r w:rsidRPr="00B23D07">
        <w:rPr>
          <w:rFonts w:asciiTheme="minorHAnsi" w:hAnsiTheme="minorHAnsi"/>
          <w:sz w:val="20"/>
          <w:szCs w:val="22"/>
        </w:rPr>
        <w:tab/>
        <w:t xml:space="preserve">Projektové práce na výše uvedenou stavbu budou provedeny v souladu se  zákonem č. 183/2006 Sb., o územním plánování a stavebním řádu (Stavební zákon), v platném znění, s podmínkami rozsahu a obsahu projektové dokumentace dle vyhlášky č. 503/2006 Sb., o dokumentaci staveb, v platném znění, platnými ČSN a zákonem č. 309/2006 Sb., o bezpečnosti a ochrany zdraví při práci, v platném znění. </w:t>
      </w:r>
    </w:p>
    <w:p w:rsidR="00B23D07" w:rsidRPr="00B23D07" w:rsidRDefault="00B23D07" w:rsidP="00B23D07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3.4</w:t>
      </w:r>
      <w:r w:rsidRPr="00B23D07">
        <w:rPr>
          <w:rFonts w:asciiTheme="minorHAnsi" w:hAnsiTheme="minorHAnsi"/>
          <w:sz w:val="20"/>
          <w:szCs w:val="22"/>
        </w:rPr>
        <w:tab/>
        <w:t>Rozpracovaná PD a navrhovaná řešení budou průběžně konzultována a odsouhlasována zástupci objednatele. Objednatel prohlašuje, že řešené území požívá památkové ochrany. Zhotovitel se zavazuje při vytváření PD spolupracovat se stavebním úřadem, jakož i dalšími příslušnými institucemi, a zavazuje se zapracovat do PD všechny jejich připomínky.</w:t>
      </w:r>
    </w:p>
    <w:p w:rsidR="00B23D07" w:rsidRDefault="00B23D07" w:rsidP="00B23D07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3.5</w:t>
      </w:r>
      <w:r w:rsidRPr="00B23D07">
        <w:rPr>
          <w:rFonts w:asciiTheme="minorHAnsi" w:hAnsiTheme="minorHAnsi"/>
          <w:sz w:val="20"/>
          <w:szCs w:val="22"/>
        </w:rPr>
        <w:tab/>
        <w:t>Součástí konečné fáze PD bude:</w:t>
      </w:r>
    </w:p>
    <w:p w:rsidR="00B23D07" w:rsidRPr="00B23D07" w:rsidRDefault="00637EB7" w:rsidP="00637EB7">
      <w:pPr>
        <w:tabs>
          <w:tab w:val="left" w:pos="426"/>
          <w:tab w:val="left" w:pos="567"/>
        </w:tabs>
        <w:ind w:left="567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- </w:t>
      </w:r>
      <w:r w:rsidR="00B23D07" w:rsidRPr="00B23D07">
        <w:rPr>
          <w:rFonts w:asciiTheme="minorHAnsi" w:hAnsiTheme="minorHAnsi"/>
          <w:sz w:val="20"/>
          <w:szCs w:val="22"/>
        </w:rPr>
        <w:t xml:space="preserve">Technická zpráva </w:t>
      </w:r>
      <w:r>
        <w:rPr>
          <w:rFonts w:asciiTheme="minorHAnsi" w:hAnsiTheme="minorHAnsi"/>
          <w:sz w:val="20"/>
          <w:szCs w:val="22"/>
        </w:rPr>
        <w:t>a v</w:t>
      </w:r>
      <w:r w:rsidR="00B23D07" w:rsidRPr="00B23D07">
        <w:rPr>
          <w:rFonts w:asciiTheme="minorHAnsi" w:hAnsiTheme="minorHAnsi"/>
          <w:sz w:val="20"/>
          <w:szCs w:val="22"/>
        </w:rPr>
        <w:t>ýkresová dokumentace v rozsahu potřebném pro zadání a provedení stavby</w:t>
      </w:r>
    </w:p>
    <w:p w:rsidR="00B23D07" w:rsidRPr="00B23D07" w:rsidRDefault="00B23D07" w:rsidP="00AE7527">
      <w:pPr>
        <w:tabs>
          <w:tab w:val="left" w:pos="426"/>
          <w:tab w:val="left" w:pos="851"/>
        </w:tabs>
        <w:ind w:left="851" w:hanging="284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 xml:space="preserve">- Položkový rozpočet všech prací v rozsahu návrhu PD </w:t>
      </w:r>
      <w:r w:rsidR="00A24737">
        <w:rPr>
          <w:rFonts w:asciiTheme="minorHAnsi" w:hAnsiTheme="minorHAnsi"/>
          <w:sz w:val="20"/>
          <w:szCs w:val="22"/>
        </w:rPr>
        <w:t>pro výběr zhotovitele</w:t>
      </w:r>
      <w:r w:rsidRPr="00B23D07">
        <w:rPr>
          <w:rFonts w:asciiTheme="minorHAnsi" w:hAnsiTheme="minorHAnsi"/>
          <w:sz w:val="20"/>
          <w:szCs w:val="22"/>
        </w:rPr>
        <w:t xml:space="preserve">    </w:t>
      </w:r>
    </w:p>
    <w:p w:rsidR="00B23D07" w:rsidRPr="00B23D07" w:rsidRDefault="00B23D07" w:rsidP="00B23D07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 xml:space="preserve">3.6 </w:t>
      </w:r>
      <w:r w:rsidRPr="00B23D07">
        <w:rPr>
          <w:rFonts w:asciiTheme="minorHAnsi" w:hAnsiTheme="minorHAnsi"/>
          <w:sz w:val="20"/>
          <w:szCs w:val="22"/>
        </w:rPr>
        <w:tab/>
        <w:t>V PD pro provedení stavby se požaduje podrobné členění položek rozpočtů a výkazů výměr bez agregovaných položek. Jako samostatné složky bude zpracován soupis stavebních prací, dodávek a služeb s výkazem výměr (dále jen „soupis prací“) nezbytných k provedení stavby. Součástí bude rovněž slepý položkový rozpočet, který bude podkladem pro výběr zhotovitele stavby. Podrobný výkaz výměr bude splňovat požadavky zadávací dokumentace veřejné zakázky dle zákona č. 134/2016 Sb., o zadávání veřejných zakázek, výpočty výměr položek dle vyhlášky č. 169/2016 Sb., a bude obsahovat rovněž položky vedlejších nákladů.</w:t>
      </w:r>
    </w:p>
    <w:p w:rsidR="00B23D07" w:rsidRPr="00B23D07" w:rsidRDefault="00B23D07" w:rsidP="00B23D07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3.7</w:t>
      </w:r>
      <w:r w:rsidRPr="00B23D07">
        <w:rPr>
          <w:rFonts w:asciiTheme="minorHAnsi" w:hAnsiTheme="minorHAnsi"/>
          <w:sz w:val="20"/>
          <w:szCs w:val="22"/>
        </w:rPr>
        <w:tab/>
        <w:t>Objednatelem odsouhlasená konečná verze PD bude odevzdána v jazyce českém v požadovaném počtu:</w:t>
      </w:r>
    </w:p>
    <w:p w:rsidR="00B23D07" w:rsidRPr="00B23D07" w:rsidRDefault="00B23D07" w:rsidP="00B23D07">
      <w:pPr>
        <w:tabs>
          <w:tab w:val="left" w:pos="426"/>
          <w:tab w:val="left" w:pos="538"/>
        </w:tabs>
        <w:ind w:firstLine="567"/>
        <w:jc w:val="both"/>
        <w:rPr>
          <w:rFonts w:asciiTheme="minorHAnsi" w:hAnsiTheme="minorHAnsi"/>
          <w:sz w:val="20"/>
          <w:szCs w:val="22"/>
          <w:u w:val="single"/>
        </w:rPr>
      </w:pPr>
      <w:r w:rsidRPr="00B23D07">
        <w:rPr>
          <w:rFonts w:asciiTheme="minorHAnsi" w:hAnsiTheme="minorHAnsi"/>
          <w:sz w:val="20"/>
          <w:szCs w:val="22"/>
          <w:u w:val="single"/>
        </w:rPr>
        <w:t>v tištěné podobě</w:t>
      </w:r>
    </w:p>
    <w:p w:rsidR="00B23D07" w:rsidRPr="00B23D07" w:rsidRDefault="00B23D07" w:rsidP="00A24737">
      <w:pPr>
        <w:tabs>
          <w:tab w:val="left" w:pos="426"/>
        </w:tabs>
        <w:ind w:left="709" w:hanging="142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 xml:space="preserve">- </w:t>
      </w:r>
      <w:r w:rsidRPr="00B23D07">
        <w:rPr>
          <w:rFonts w:asciiTheme="minorHAnsi" w:hAnsiTheme="minorHAnsi"/>
          <w:b/>
          <w:sz w:val="20"/>
          <w:szCs w:val="22"/>
        </w:rPr>
        <w:t xml:space="preserve">7 </w:t>
      </w:r>
      <w:r w:rsidRPr="00B23D07">
        <w:rPr>
          <w:rFonts w:asciiTheme="minorHAnsi" w:hAnsiTheme="minorHAnsi"/>
          <w:sz w:val="20"/>
          <w:szCs w:val="22"/>
        </w:rPr>
        <w:t xml:space="preserve">ks PD v tištěné písemné podobě (texty a výkresy), s výkazem výměr </w:t>
      </w:r>
      <w:r w:rsidR="009B0FB6">
        <w:rPr>
          <w:rFonts w:asciiTheme="minorHAnsi" w:hAnsiTheme="minorHAnsi"/>
          <w:b/>
          <w:sz w:val="20"/>
          <w:szCs w:val="22"/>
        </w:rPr>
        <w:t>1</w:t>
      </w:r>
      <w:r w:rsidRPr="00B23D07">
        <w:rPr>
          <w:rFonts w:asciiTheme="minorHAnsi" w:hAnsiTheme="minorHAnsi"/>
          <w:sz w:val="20"/>
          <w:szCs w:val="22"/>
        </w:rPr>
        <w:t xml:space="preserve"> paré</w:t>
      </w:r>
      <w:r w:rsidR="00A24737">
        <w:rPr>
          <w:rFonts w:asciiTheme="minorHAnsi" w:hAnsiTheme="minorHAnsi"/>
          <w:sz w:val="20"/>
          <w:szCs w:val="22"/>
        </w:rPr>
        <w:t xml:space="preserve"> a</w:t>
      </w:r>
      <w:r w:rsidRPr="00B23D07">
        <w:rPr>
          <w:rFonts w:asciiTheme="minorHAnsi" w:hAnsiTheme="minorHAnsi"/>
          <w:sz w:val="20"/>
          <w:szCs w:val="22"/>
        </w:rPr>
        <w:t xml:space="preserve"> </w:t>
      </w:r>
      <w:r w:rsidR="009B0FB6">
        <w:rPr>
          <w:rFonts w:asciiTheme="minorHAnsi" w:hAnsiTheme="minorHAnsi"/>
          <w:b/>
          <w:sz w:val="20"/>
          <w:szCs w:val="22"/>
        </w:rPr>
        <w:t>1</w:t>
      </w:r>
      <w:r w:rsidRPr="00B23D07">
        <w:rPr>
          <w:rFonts w:asciiTheme="minorHAnsi" w:hAnsiTheme="minorHAnsi"/>
          <w:sz w:val="20"/>
          <w:szCs w:val="22"/>
        </w:rPr>
        <w:t xml:space="preserve"> </w:t>
      </w:r>
      <w:r w:rsidR="00A24737">
        <w:rPr>
          <w:rFonts w:asciiTheme="minorHAnsi" w:hAnsiTheme="minorHAnsi"/>
          <w:sz w:val="20"/>
          <w:szCs w:val="22"/>
        </w:rPr>
        <w:t>paré</w:t>
      </w:r>
      <w:r w:rsidRPr="00B23D07">
        <w:rPr>
          <w:rFonts w:asciiTheme="minorHAnsi" w:hAnsiTheme="minorHAnsi"/>
          <w:sz w:val="20"/>
          <w:szCs w:val="22"/>
        </w:rPr>
        <w:t xml:space="preserve"> rozpočt</w:t>
      </w:r>
      <w:r>
        <w:rPr>
          <w:rFonts w:asciiTheme="minorHAnsi" w:hAnsiTheme="minorHAnsi"/>
          <w:sz w:val="20"/>
          <w:szCs w:val="22"/>
        </w:rPr>
        <w:t>u</w:t>
      </w:r>
      <w:r w:rsidRPr="00B23D07">
        <w:rPr>
          <w:rFonts w:asciiTheme="minorHAnsi" w:hAnsiTheme="minorHAnsi"/>
          <w:sz w:val="20"/>
          <w:szCs w:val="22"/>
        </w:rPr>
        <w:t xml:space="preserve"> stavby </w:t>
      </w:r>
    </w:p>
    <w:p w:rsidR="00B23D07" w:rsidRPr="00B23D07" w:rsidRDefault="00B23D07" w:rsidP="00B23D07">
      <w:pPr>
        <w:tabs>
          <w:tab w:val="left" w:pos="426"/>
          <w:tab w:val="left" w:pos="538"/>
        </w:tabs>
        <w:ind w:firstLine="567"/>
        <w:jc w:val="both"/>
        <w:rPr>
          <w:rFonts w:asciiTheme="minorHAnsi" w:hAnsiTheme="minorHAnsi"/>
          <w:sz w:val="20"/>
          <w:szCs w:val="22"/>
          <w:u w:val="single"/>
        </w:rPr>
      </w:pPr>
      <w:r w:rsidRPr="00B23D07">
        <w:rPr>
          <w:rFonts w:asciiTheme="minorHAnsi" w:hAnsiTheme="minorHAnsi"/>
          <w:sz w:val="20"/>
          <w:szCs w:val="22"/>
          <w:u w:val="single"/>
        </w:rPr>
        <w:t>elektronicky</w:t>
      </w:r>
    </w:p>
    <w:p w:rsidR="00B23D07" w:rsidRPr="00B23D07" w:rsidRDefault="00B23D07" w:rsidP="00B23D07">
      <w:pPr>
        <w:tabs>
          <w:tab w:val="left" w:pos="426"/>
          <w:tab w:val="left" w:pos="709"/>
        </w:tabs>
        <w:suppressAutoHyphens w:val="0"/>
        <w:ind w:left="709" w:hanging="142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-</w:t>
      </w:r>
      <w:r w:rsidRPr="00B23D07">
        <w:rPr>
          <w:rFonts w:asciiTheme="minorHAnsi" w:hAnsiTheme="minorHAnsi"/>
          <w:sz w:val="20"/>
          <w:szCs w:val="22"/>
        </w:rPr>
        <w:tab/>
      </w:r>
      <w:r w:rsidRPr="00B23D07">
        <w:rPr>
          <w:rFonts w:asciiTheme="minorHAnsi" w:hAnsiTheme="minorHAnsi"/>
          <w:b/>
          <w:sz w:val="20"/>
          <w:szCs w:val="22"/>
        </w:rPr>
        <w:t xml:space="preserve">2 </w:t>
      </w:r>
      <w:r w:rsidRPr="00B23D07">
        <w:rPr>
          <w:rFonts w:asciiTheme="minorHAnsi" w:hAnsiTheme="minorHAnsi"/>
          <w:sz w:val="20"/>
          <w:szCs w:val="22"/>
        </w:rPr>
        <w:t xml:space="preserve">ks </w:t>
      </w:r>
      <w:r w:rsidR="00A24737">
        <w:rPr>
          <w:rFonts w:asciiTheme="minorHAnsi" w:hAnsiTheme="minorHAnsi"/>
          <w:sz w:val="20"/>
          <w:szCs w:val="22"/>
        </w:rPr>
        <w:t>na DVD</w:t>
      </w:r>
      <w:r w:rsidRPr="00B23D07">
        <w:rPr>
          <w:rFonts w:asciiTheme="minorHAnsi" w:hAnsiTheme="minorHAnsi"/>
          <w:sz w:val="20"/>
          <w:szCs w:val="22"/>
        </w:rPr>
        <w:t xml:space="preserve"> </w:t>
      </w:r>
      <w:r w:rsidR="00A24737">
        <w:rPr>
          <w:rFonts w:asciiTheme="minorHAnsi" w:hAnsiTheme="minorHAnsi"/>
          <w:sz w:val="20"/>
          <w:szCs w:val="22"/>
        </w:rPr>
        <w:t>nebo flash di</w:t>
      </w:r>
      <w:r w:rsidRPr="00B23D07">
        <w:rPr>
          <w:rFonts w:asciiTheme="minorHAnsi" w:hAnsiTheme="minorHAnsi"/>
          <w:sz w:val="20"/>
          <w:szCs w:val="22"/>
        </w:rPr>
        <w:t>s</w:t>
      </w:r>
      <w:r w:rsidR="00A24737">
        <w:rPr>
          <w:rFonts w:asciiTheme="minorHAnsi" w:hAnsiTheme="minorHAnsi"/>
          <w:sz w:val="20"/>
          <w:szCs w:val="22"/>
        </w:rPr>
        <w:t>ku s</w:t>
      </w:r>
      <w:r w:rsidRPr="00B23D07">
        <w:rPr>
          <w:rFonts w:asciiTheme="minorHAnsi" w:hAnsiTheme="minorHAnsi"/>
          <w:sz w:val="20"/>
          <w:szCs w:val="22"/>
        </w:rPr>
        <w:t xml:space="preserve"> PD – texty a výkresy na nosiči dat s popisem ve formátu .xls, .doc, .dwg, .dgn, .pdf, a  slepý výkaz výměr  a rozpočet k PD </w:t>
      </w:r>
    </w:p>
    <w:p w:rsidR="00B23D07" w:rsidRPr="00B23D07" w:rsidRDefault="00B23D07" w:rsidP="00B23D07">
      <w:pPr>
        <w:tabs>
          <w:tab w:val="left" w:pos="0"/>
          <w:tab w:val="left" w:pos="113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3.8</w:t>
      </w:r>
      <w:r w:rsidRPr="00B23D07">
        <w:rPr>
          <w:rFonts w:asciiTheme="minorHAnsi" w:hAnsiTheme="minorHAnsi"/>
          <w:sz w:val="20"/>
          <w:szCs w:val="22"/>
        </w:rPr>
        <w:tab/>
        <w:t xml:space="preserve">Zhotovitel podpisem této smlouvy stvrzuje, že převzal od objednatele všechny podklady, které jsou nezbytné pro provedení předmětného díla. </w:t>
      </w:r>
    </w:p>
    <w:p w:rsidR="008A6825" w:rsidRPr="008A6825" w:rsidRDefault="008A6825" w:rsidP="00FD3B69">
      <w:pPr>
        <w:pStyle w:val="Zkladntext"/>
        <w:numPr>
          <w:ilvl w:val="1"/>
          <w:numId w:val="29"/>
        </w:numPr>
        <w:suppressAutoHyphens w:val="0"/>
        <w:rPr>
          <w:rFonts w:ascii="Calibri" w:hAnsi="Calibri" w:cs="Arial"/>
          <w:sz w:val="20"/>
          <w:szCs w:val="22"/>
        </w:rPr>
      </w:pPr>
      <w:r w:rsidRPr="008A6825">
        <w:rPr>
          <w:rFonts w:ascii="Calibri" w:hAnsi="Calibri" w:cs="Arial"/>
          <w:snapToGrid w:val="0"/>
          <w:sz w:val="20"/>
          <w:szCs w:val="22"/>
        </w:rPr>
        <w:t>Vlastnické právo ke zhotovenému díl</w:t>
      </w:r>
      <w:r w:rsidR="00B23D07">
        <w:rPr>
          <w:rFonts w:ascii="Calibri" w:hAnsi="Calibri" w:cs="Arial"/>
          <w:snapToGrid w:val="0"/>
          <w:sz w:val="20"/>
          <w:szCs w:val="22"/>
        </w:rPr>
        <w:t>u</w:t>
      </w:r>
      <w:r w:rsidRPr="008A6825">
        <w:rPr>
          <w:rFonts w:ascii="Calibri" w:hAnsi="Calibri" w:cs="Arial"/>
          <w:snapToGrid w:val="0"/>
          <w:sz w:val="20"/>
          <w:szCs w:val="22"/>
        </w:rPr>
        <w:t xml:space="preserve"> v celém rozsahu svědčí zhotoviteli až do předání díla objed</w:t>
      </w:r>
      <w:r w:rsidRPr="008A6825">
        <w:rPr>
          <w:rFonts w:ascii="Calibri" w:hAnsi="Calibri" w:cs="Arial"/>
          <w:sz w:val="20"/>
          <w:szCs w:val="22"/>
        </w:rPr>
        <w:t xml:space="preserve">nateli. Až do předání díla nese nebezpečí škody na zhotovovaném díle zhotovitel. </w:t>
      </w:r>
    </w:p>
    <w:p w:rsidR="008A6825" w:rsidRPr="008A6825" w:rsidRDefault="00A24737" w:rsidP="00FD3B69">
      <w:pPr>
        <w:pStyle w:val="Zkladntext"/>
        <w:numPr>
          <w:ilvl w:val="1"/>
          <w:numId w:val="29"/>
        </w:numPr>
        <w:suppressAutoHyphens w:val="0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</w:t>
      </w:r>
      <w:r w:rsidR="008A6825" w:rsidRPr="008A6825">
        <w:rPr>
          <w:rFonts w:ascii="Calibri" w:hAnsi="Calibri" w:cs="Arial"/>
          <w:sz w:val="20"/>
          <w:szCs w:val="22"/>
        </w:rPr>
        <w:t>Zhotovitel bude při pohybu v prostorách objektu respektovat speciální bezpečnostní režim stanovený objednatelem</w:t>
      </w:r>
      <w:r w:rsidR="008A6825" w:rsidRPr="008A6825">
        <w:rPr>
          <w:rFonts w:ascii="Calibri" w:hAnsi="Calibri" w:cs="Arial"/>
          <w:b/>
          <w:sz w:val="20"/>
          <w:szCs w:val="22"/>
        </w:rPr>
        <w:t xml:space="preserve">. </w:t>
      </w:r>
      <w:r w:rsidR="008A6825" w:rsidRPr="008A6825">
        <w:rPr>
          <w:rFonts w:ascii="Calibri" w:hAnsi="Calibri" w:cs="Arial"/>
          <w:sz w:val="20"/>
          <w:szCs w:val="22"/>
        </w:rPr>
        <w:t xml:space="preserve">O termínech a podmínkách pobytu v objektu rozhoduje objednatel, a to zejména prostřednictvím vedoucího správy památkového objektu. </w:t>
      </w:r>
    </w:p>
    <w:p w:rsidR="008A6825" w:rsidRDefault="008A6825" w:rsidP="00E76DBD">
      <w:pPr>
        <w:tabs>
          <w:tab w:val="left" w:pos="426"/>
          <w:tab w:val="left" w:pos="709"/>
        </w:tabs>
        <w:suppressAutoHyphens w:val="0"/>
        <w:ind w:left="709" w:hanging="142"/>
        <w:jc w:val="both"/>
        <w:rPr>
          <w:rFonts w:asciiTheme="minorHAnsi" w:hAnsiTheme="minorHAnsi"/>
          <w:sz w:val="20"/>
          <w:szCs w:val="20"/>
        </w:rPr>
      </w:pPr>
    </w:p>
    <w:p w:rsidR="00DB6DC1" w:rsidRPr="00E76DBD" w:rsidRDefault="00DB6DC1" w:rsidP="00E76DBD">
      <w:pPr>
        <w:tabs>
          <w:tab w:val="left" w:pos="113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:rsidR="00026FA1" w:rsidRPr="003F6A90" w:rsidRDefault="00CB77C9" w:rsidP="00666896">
      <w:pPr>
        <w:tabs>
          <w:tab w:val="left" w:pos="1134"/>
        </w:tabs>
        <w:suppressAutoHyphens w:val="0"/>
        <w:ind w:left="426" w:hanging="426"/>
        <w:jc w:val="center"/>
        <w:rPr>
          <w:rFonts w:asciiTheme="minorHAnsi" w:hAnsiTheme="minorHAnsi"/>
          <w:b/>
          <w:sz w:val="22"/>
          <w:szCs w:val="20"/>
        </w:rPr>
      </w:pPr>
      <w:r w:rsidRPr="003F6A90">
        <w:rPr>
          <w:rFonts w:asciiTheme="minorHAnsi" w:hAnsiTheme="minorHAnsi"/>
          <w:b/>
          <w:sz w:val="22"/>
          <w:szCs w:val="20"/>
        </w:rPr>
        <w:t>IV.</w:t>
      </w:r>
    </w:p>
    <w:p w:rsidR="002740B9" w:rsidRPr="003F6A90" w:rsidRDefault="00026FA1" w:rsidP="00E76DBD">
      <w:pPr>
        <w:suppressAutoHyphens w:val="0"/>
        <w:jc w:val="center"/>
        <w:rPr>
          <w:rFonts w:asciiTheme="minorHAnsi" w:hAnsiTheme="minorHAnsi"/>
          <w:b/>
          <w:sz w:val="22"/>
          <w:szCs w:val="20"/>
        </w:rPr>
      </w:pPr>
      <w:r w:rsidRPr="003F6A90">
        <w:rPr>
          <w:rFonts w:asciiTheme="minorHAnsi" w:hAnsiTheme="minorHAnsi"/>
          <w:b/>
          <w:sz w:val="22"/>
          <w:szCs w:val="20"/>
        </w:rPr>
        <w:t>Doba plnění</w:t>
      </w:r>
      <w:r w:rsidR="002740B9" w:rsidRPr="003F6A90">
        <w:rPr>
          <w:rFonts w:asciiTheme="minorHAnsi" w:hAnsiTheme="minorHAnsi"/>
          <w:b/>
          <w:sz w:val="22"/>
          <w:szCs w:val="20"/>
        </w:rPr>
        <w:t xml:space="preserve"> a místo plnění</w:t>
      </w:r>
    </w:p>
    <w:p w:rsidR="003F6A90" w:rsidRPr="003F6A90" w:rsidRDefault="003F6A90" w:rsidP="00E76DBD">
      <w:pPr>
        <w:suppressAutoHyphens w:val="0"/>
        <w:jc w:val="center"/>
        <w:rPr>
          <w:rFonts w:asciiTheme="minorHAnsi" w:hAnsiTheme="minorHAnsi"/>
          <w:b/>
          <w:sz w:val="22"/>
          <w:szCs w:val="20"/>
        </w:rPr>
      </w:pPr>
    </w:p>
    <w:p w:rsidR="00026FA1" w:rsidRPr="003C53F7" w:rsidRDefault="00257AB1" w:rsidP="00E76DBD">
      <w:pPr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4E11FA" w:rsidRPr="00E76DBD">
        <w:rPr>
          <w:rFonts w:asciiTheme="minorHAnsi" w:hAnsiTheme="minorHAnsi"/>
          <w:sz w:val="20"/>
          <w:szCs w:val="20"/>
        </w:rPr>
        <w:t>.1</w:t>
      </w:r>
      <w:r w:rsidR="004E11FA" w:rsidRPr="00E76DBD">
        <w:rPr>
          <w:rFonts w:asciiTheme="minorHAnsi" w:hAnsiTheme="minorHAnsi"/>
          <w:sz w:val="20"/>
          <w:szCs w:val="20"/>
        </w:rPr>
        <w:tab/>
      </w:r>
      <w:r w:rsidR="00026FA1" w:rsidRPr="003C53F7">
        <w:rPr>
          <w:rFonts w:asciiTheme="minorHAnsi" w:hAnsiTheme="minorHAnsi"/>
          <w:sz w:val="20"/>
          <w:szCs w:val="20"/>
        </w:rPr>
        <w:t xml:space="preserve">Zhotovitel se zavazuje celé dílo řádně zhotovit, ukončit a předat objednateli v těchto termínech: </w:t>
      </w:r>
    </w:p>
    <w:p w:rsidR="00AE7527" w:rsidRPr="00A967FB" w:rsidRDefault="00AE7527" w:rsidP="00A967FB">
      <w:pPr>
        <w:pStyle w:val="Zkladntext"/>
        <w:numPr>
          <w:ilvl w:val="0"/>
          <w:numId w:val="25"/>
        </w:numPr>
        <w:suppressAutoHyphens w:val="0"/>
        <w:ind w:left="709" w:hanging="283"/>
        <w:rPr>
          <w:rFonts w:asciiTheme="minorHAnsi" w:hAnsiTheme="minorHAnsi" w:cs="Arial"/>
          <w:b/>
          <w:snapToGrid w:val="0"/>
          <w:sz w:val="18"/>
          <w:szCs w:val="22"/>
        </w:rPr>
      </w:pPr>
      <w:r w:rsidRPr="00A967FB">
        <w:rPr>
          <w:rFonts w:ascii="Calibri" w:hAnsi="Calibri" w:cs="Arial"/>
          <w:bCs/>
          <w:snapToGrid w:val="0"/>
          <w:sz w:val="18"/>
          <w:szCs w:val="22"/>
        </w:rPr>
        <w:t xml:space="preserve">Zahájení prací na provedení </w:t>
      </w:r>
      <w:r w:rsidRPr="00A967FB">
        <w:rPr>
          <w:rFonts w:asciiTheme="minorHAnsi" w:hAnsiTheme="minorHAnsi"/>
          <w:sz w:val="18"/>
          <w:szCs w:val="20"/>
        </w:rPr>
        <w:t xml:space="preserve">díla: </w:t>
      </w:r>
      <w:r w:rsidR="00A967FB" w:rsidRPr="00A967FB">
        <w:rPr>
          <w:rFonts w:asciiTheme="minorHAnsi" w:hAnsiTheme="minorHAnsi"/>
          <w:b/>
          <w:sz w:val="18"/>
          <w:szCs w:val="20"/>
        </w:rPr>
        <w:t>účinnost následujícím pracovním dnem po dni zveřejnění v registru smluv</w:t>
      </w:r>
    </w:p>
    <w:p w:rsidR="00AE7527" w:rsidRPr="00A967FB" w:rsidRDefault="00AE7527" w:rsidP="00A967FB">
      <w:pPr>
        <w:pStyle w:val="Zkladntext"/>
        <w:numPr>
          <w:ilvl w:val="0"/>
          <w:numId w:val="25"/>
        </w:numPr>
        <w:suppressAutoHyphens w:val="0"/>
        <w:ind w:left="709" w:hanging="283"/>
        <w:rPr>
          <w:rFonts w:ascii="Calibri" w:hAnsi="Calibri" w:cs="Arial"/>
          <w:snapToGrid w:val="0"/>
          <w:sz w:val="18"/>
          <w:szCs w:val="22"/>
        </w:rPr>
      </w:pPr>
      <w:r w:rsidRPr="00A967FB">
        <w:rPr>
          <w:rFonts w:ascii="Calibri" w:hAnsi="Calibri"/>
          <w:bCs/>
          <w:sz w:val="18"/>
          <w:szCs w:val="20"/>
        </w:rPr>
        <w:t>Předání výkresové a textové části díla:</w:t>
      </w:r>
      <w:r w:rsidR="00ED3497" w:rsidRPr="00A967FB">
        <w:rPr>
          <w:rFonts w:ascii="Calibri" w:hAnsi="Calibri"/>
          <w:bCs/>
          <w:sz w:val="18"/>
          <w:szCs w:val="20"/>
        </w:rPr>
        <w:t xml:space="preserve"> </w:t>
      </w:r>
      <w:r w:rsidR="00257AB1">
        <w:rPr>
          <w:rFonts w:ascii="Calibri" w:hAnsi="Calibri"/>
          <w:b/>
          <w:bCs/>
          <w:sz w:val="18"/>
          <w:szCs w:val="20"/>
        </w:rPr>
        <w:t>10</w:t>
      </w:r>
      <w:r w:rsidRPr="00A967FB">
        <w:rPr>
          <w:rFonts w:ascii="Calibri" w:hAnsi="Calibri"/>
          <w:b/>
          <w:bCs/>
          <w:sz w:val="18"/>
          <w:szCs w:val="20"/>
        </w:rPr>
        <w:t>.</w:t>
      </w:r>
      <w:r w:rsidR="007E5509">
        <w:rPr>
          <w:rFonts w:ascii="Calibri" w:hAnsi="Calibri"/>
          <w:b/>
          <w:bCs/>
          <w:sz w:val="18"/>
          <w:szCs w:val="20"/>
        </w:rPr>
        <w:t xml:space="preserve"> </w:t>
      </w:r>
      <w:r w:rsidR="00BD55D0">
        <w:rPr>
          <w:rFonts w:ascii="Calibri" w:hAnsi="Calibri"/>
          <w:b/>
          <w:bCs/>
          <w:sz w:val="18"/>
          <w:szCs w:val="20"/>
        </w:rPr>
        <w:t>2. 2023</w:t>
      </w:r>
      <w:r w:rsidRPr="00A967FB">
        <w:rPr>
          <w:rFonts w:ascii="Calibri" w:hAnsi="Calibri" w:cs="Arial"/>
          <w:snapToGrid w:val="0"/>
          <w:sz w:val="18"/>
          <w:szCs w:val="22"/>
        </w:rPr>
        <w:t xml:space="preserve"> </w:t>
      </w:r>
    </w:p>
    <w:p w:rsidR="00AE7527" w:rsidRPr="00A967FB" w:rsidRDefault="00AE7527" w:rsidP="00A967FB">
      <w:pPr>
        <w:pStyle w:val="Zkladntext"/>
        <w:numPr>
          <w:ilvl w:val="0"/>
          <w:numId w:val="25"/>
        </w:numPr>
        <w:suppressAutoHyphens w:val="0"/>
        <w:ind w:left="709" w:hanging="283"/>
        <w:rPr>
          <w:rFonts w:ascii="Calibri" w:hAnsi="Calibri" w:cs="Arial"/>
          <w:snapToGrid w:val="0"/>
          <w:sz w:val="18"/>
          <w:szCs w:val="20"/>
        </w:rPr>
      </w:pPr>
      <w:r w:rsidRPr="00A967FB">
        <w:rPr>
          <w:rFonts w:ascii="Calibri" w:hAnsi="Calibri" w:cs="Arial"/>
          <w:bCs/>
          <w:snapToGrid w:val="0"/>
          <w:sz w:val="18"/>
          <w:szCs w:val="20"/>
        </w:rPr>
        <w:t>Dokončení a předání rozpočtové části díla:</w:t>
      </w:r>
      <w:r w:rsidR="006A4885" w:rsidRPr="00A967FB">
        <w:rPr>
          <w:rFonts w:ascii="Calibri" w:hAnsi="Calibri" w:cs="Arial"/>
          <w:bCs/>
          <w:snapToGrid w:val="0"/>
          <w:sz w:val="18"/>
          <w:szCs w:val="20"/>
        </w:rPr>
        <w:t xml:space="preserve"> </w:t>
      </w:r>
      <w:r w:rsidR="00257AB1">
        <w:rPr>
          <w:rFonts w:ascii="Calibri" w:hAnsi="Calibri" w:cs="Arial"/>
          <w:b/>
          <w:bCs/>
          <w:snapToGrid w:val="0"/>
          <w:sz w:val="18"/>
          <w:szCs w:val="20"/>
        </w:rPr>
        <w:t>10</w:t>
      </w:r>
      <w:r w:rsidR="006A4885" w:rsidRPr="00A967FB">
        <w:rPr>
          <w:rFonts w:ascii="Calibri" w:hAnsi="Calibri" w:cs="Arial"/>
          <w:b/>
          <w:bCs/>
          <w:snapToGrid w:val="0"/>
          <w:sz w:val="18"/>
          <w:szCs w:val="20"/>
        </w:rPr>
        <w:t>.</w:t>
      </w:r>
      <w:r w:rsidR="007E5509">
        <w:rPr>
          <w:rFonts w:ascii="Calibri" w:hAnsi="Calibri" w:cs="Arial"/>
          <w:b/>
          <w:bCs/>
          <w:snapToGrid w:val="0"/>
          <w:sz w:val="18"/>
          <w:szCs w:val="20"/>
        </w:rPr>
        <w:t xml:space="preserve"> </w:t>
      </w:r>
      <w:r w:rsidR="00BD55D0">
        <w:rPr>
          <w:rFonts w:ascii="Calibri" w:hAnsi="Calibri" w:cs="Arial"/>
          <w:b/>
          <w:bCs/>
          <w:snapToGrid w:val="0"/>
          <w:sz w:val="18"/>
          <w:szCs w:val="20"/>
        </w:rPr>
        <w:t>2. 2023</w:t>
      </w:r>
    </w:p>
    <w:p w:rsidR="003F557E" w:rsidRPr="003C53F7" w:rsidRDefault="00257AB1" w:rsidP="00E76DBD">
      <w:p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740B9" w:rsidRPr="003C53F7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</w:t>
      </w:r>
      <w:r w:rsidR="002740B9" w:rsidRPr="003C53F7">
        <w:rPr>
          <w:rFonts w:asciiTheme="minorHAnsi" w:hAnsiTheme="minorHAnsi"/>
          <w:sz w:val="20"/>
          <w:szCs w:val="20"/>
        </w:rPr>
        <w:t xml:space="preserve"> </w:t>
      </w:r>
      <w:r w:rsidR="000845CE" w:rsidRPr="003C53F7">
        <w:rPr>
          <w:rFonts w:asciiTheme="minorHAnsi" w:hAnsiTheme="minorHAnsi"/>
          <w:sz w:val="20"/>
          <w:szCs w:val="20"/>
        </w:rPr>
        <w:tab/>
      </w:r>
      <w:r w:rsidR="002740B9" w:rsidRPr="003C53F7">
        <w:rPr>
          <w:rFonts w:asciiTheme="minorHAnsi" w:hAnsiTheme="minorHAnsi"/>
          <w:sz w:val="20"/>
          <w:szCs w:val="20"/>
        </w:rPr>
        <w:t xml:space="preserve">Místem </w:t>
      </w:r>
      <w:r w:rsidR="00E6740F" w:rsidRPr="003C53F7">
        <w:rPr>
          <w:rFonts w:asciiTheme="minorHAnsi" w:hAnsiTheme="minorHAnsi"/>
          <w:sz w:val="20"/>
          <w:szCs w:val="20"/>
        </w:rPr>
        <w:t xml:space="preserve">předání díla </w:t>
      </w:r>
      <w:r w:rsidR="004F3EDD" w:rsidRPr="003C53F7">
        <w:rPr>
          <w:rFonts w:asciiTheme="minorHAnsi" w:hAnsiTheme="minorHAnsi"/>
          <w:sz w:val="20"/>
          <w:szCs w:val="20"/>
        </w:rPr>
        <w:t>je</w:t>
      </w:r>
      <w:r w:rsidR="00332DC3" w:rsidRPr="003C53F7">
        <w:rPr>
          <w:rFonts w:asciiTheme="minorHAnsi" w:hAnsiTheme="minorHAnsi"/>
          <w:b/>
          <w:sz w:val="20"/>
          <w:szCs w:val="20"/>
        </w:rPr>
        <w:t xml:space="preserve"> </w:t>
      </w:r>
      <w:r w:rsidR="003F557E" w:rsidRPr="003C53F7">
        <w:rPr>
          <w:rFonts w:asciiTheme="minorHAnsi" w:hAnsiTheme="minorHAnsi"/>
          <w:b/>
          <w:sz w:val="20"/>
          <w:szCs w:val="20"/>
        </w:rPr>
        <w:t xml:space="preserve">Státní zámek </w:t>
      </w:r>
      <w:r w:rsidR="006B640E" w:rsidRPr="003C53F7">
        <w:rPr>
          <w:rFonts w:asciiTheme="minorHAnsi" w:hAnsiTheme="minorHAnsi"/>
          <w:b/>
          <w:sz w:val="20"/>
          <w:szCs w:val="20"/>
        </w:rPr>
        <w:t>Valtice</w:t>
      </w:r>
      <w:r w:rsidR="0080532B" w:rsidRPr="003C53F7">
        <w:rPr>
          <w:rFonts w:asciiTheme="minorHAnsi" w:hAnsiTheme="minorHAnsi"/>
          <w:b/>
          <w:sz w:val="20"/>
          <w:szCs w:val="20"/>
        </w:rPr>
        <w:t xml:space="preserve">, </w:t>
      </w:r>
      <w:r w:rsidR="006C475A" w:rsidRPr="003C53F7">
        <w:rPr>
          <w:rFonts w:asciiTheme="minorHAnsi" w:eastAsia="MS Mincho" w:hAnsiTheme="minorHAnsi"/>
          <w:b/>
          <w:bCs/>
          <w:sz w:val="20"/>
          <w:szCs w:val="20"/>
        </w:rPr>
        <w:t>Zámek 1, 691 4</w:t>
      </w:r>
      <w:r w:rsidR="006B640E" w:rsidRPr="003C53F7">
        <w:rPr>
          <w:rFonts w:asciiTheme="minorHAnsi" w:eastAsia="MS Mincho" w:hAnsiTheme="minorHAnsi"/>
          <w:b/>
          <w:bCs/>
          <w:sz w:val="20"/>
          <w:szCs w:val="20"/>
        </w:rPr>
        <w:t>2</w:t>
      </w:r>
      <w:r w:rsidR="0080532B" w:rsidRPr="003C53F7">
        <w:rPr>
          <w:rFonts w:asciiTheme="minorHAnsi" w:eastAsia="MS Mincho" w:hAnsiTheme="minorHAnsi"/>
          <w:b/>
          <w:bCs/>
          <w:sz w:val="20"/>
          <w:szCs w:val="20"/>
        </w:rPr>
        <w:t xml:space="preserve"> </w:t>
      </w:r>
      <w:r w:rsidR="006B640E" w:rsidRPr="003C53F7">
        <w:rPr>
          <w:rFonts w:asciiTheme="minorHAnsi" w:eastAsia="MS Mincho" w:hAnsiTheme="minorHAnsi"/>
          <w:b/>
          <w:bCs/>
          <w:sz w:val="20"/>
          <w:szCs w:val="20"/>
        </w:rPr>
        <w:t>Valti</w:t>
      </w:r>
      <w:r w:rsidR="0080532B" w:rsidRPr="003C53F7">
        <w:rPr>
          <w:rFonts w:asciiTheme="minorHAnsi" w:eastAsia="MS Mincho" w:hAnsiTheme="minorHAnsi"/>
          <w:b/>
          <w:bCs/>
          <w:sz w:val="20"/>
          <w:szCs w:val="20"/>
        </w:rPr>
        <w:t>ce</w:t>
      </w:r>
    </w:p>
    <w:p w:rsidR="0014033B" w:rsidRPr="003C53F7" w:rsidRDefault="00257AB1" w:rsidP="00E76DBD">
      <w:pPr>
        <w:tabs>
          <w:tab w:val="left" w:pos="567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14033B" w:rsidRPr="003C53F7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3</w:t>
      </w:r>
      <w:r w:rsidR="0014033B" w:rsidRPr="003C53F7">
        <w:rPr>
          <w:rFonts w:asciiTheme="minorHAnsi" w:hAnsiTheme="minorHAnsi"/>
          <w:sz w:val="20"/>
          <w:szCs w:val="20"/>
        </w:rPr>
        <w:tab/>
        <w:t>O odevzdání</w:t>
      </w:r>
      <w:r w:rsidR="003F557E" w:rsidRPr="003C53F7">
        <w:rPr>
          <w:rFonts w:asciiTheme="minorHAnsi" w:hAnsiTheme="minorHAnsi"/>
          <w:sz w:val="20"/>
          <w:szCs w:val="20"/>
        </w:rPr>
        <w:t xml:space="preserve"> </w:t>
      </w:r>
      <w:r w:rsidR="008A6825">
        <w:rPr>
          <w:rFonts w:asciiTheme="minorHAnsi" w:hAnsiTheme="minorHAnsi"/>
          <w:sz w:val="20"/>
          <w:szCs w:val="20"/>
        </w:rPr>
        <w:t xml:space="preserve">každé etapy </w:t>
      </w:r>
      <w:r w:rsidR="006C475A" w:rsidRPr="003C53F7">
        <w:rPr>
          <w:rFonts w:asciiTheme="minorHAnsi" w:hAnsiTheme="minorHAnsi"/>
          <w:sz w:val="20"/>
          <w:szCs w:val="20"/>
        </w:rPr>
        <w:t>díla</w:t>
      </w:r>
      <w:r w:rsidR="0014033B" w:rsidRPr="003C53F7">
        <w:rPr>
          <w:rFonts w:asciiTheme="minorHAnsi" w:hAnsiTheme="minorHAnsi"/>
          <w:sz w:val="20"/>
          <w:szCs w:val="20"/>
        </w:rPr>
        <w:t xml:space="preserve"> objednateli bude sepsán protokol, podepsaný oprávněnými zástupci obou smluvních stran. Za objednatele je oprávněn protokol o převzetí podep</w:t>
      </w:r>
      <w:r w:rsidR="00FE0782" w:rsidRPr="003C53F7">
        <w:rPr>
          <w:rFonts w:asciiTheme="minorHAnsi" w:hAnsiTheme="minorHAnsi"/>
          <w:sz w:val="20"/>
          <w:szCs w:val="20"/>
        </w:rPr>
        <w:t xml:space="preserve">sat zástupce pro věci technické. Zhotovitel je povinen </w:t>
      </w:r>
      <w:r w:rsidR="006C475A" w:rsidRPr="003C53F7">
        <w:rPr>
          <w:rFonts w:asciiTheme="minorHAnsi" w:hAnsiTheme="minorHAnsi"/>
          <w:sz w:val="20"/>
          <w:szCs w:val="20"/>
        </w:rPr>
        <w:t>dílo</w:t>
      </w:r>
      <w:r w:rsidR="00FE0782" w:rsidRPr="003C53F7">
        <w:rPr>
          <w:rFonts w:asciiTheme="minorHAnsi" w:hAnsiTheme="minorHAnsi"/>
          <w:sz w:val="20"/>
          <w:szCs w:val="20"/>
        </w:rPr>
        <w:t xml:space="preserve"> protokolárně předat nejpozději v poslední den lhůty stanovené výše a ob</w:t>
      </w:r>
      <w:r w:rsidR="006C475A" w:rsidRPr="003C53F7">
        <w:rPr>
          <w:rFonts w:asciiTheme="minorHAnsi" w:hAnsiTheme="minorHAnsi"/>
          <w:sz w:val="20"/>
          <w:szCs w:val="20"/>
        </w:rPr>
        <w:t>jednatel je povinen danou část díla</w:t>
      </w:r>
      <w:r w:rsidR="00FE0782" w:rsidRPr="003C53F7">
        <w:rPr>
          <w:rFonts w:asciiTheme="minorHAnsi" w:hAnsiTheme="minorHAnsi"/>
          <w:sz w:val="20"/>
          <w:szCs w:val="20"/>
        </w:rPr>
        <w:t xml:space="preserve"> od zhotovitele převzít, nebude-li vykazovat vady a nedodělky. Připadne-li poslední den lhůty na sobotu, neděli nebo svátek, je posledním dnem lhůty nejbližší následující pracovní den.</w:t>
      </w:r>
    </w:p>
    <w:p w:rsidR="00FE0782" w:rsidRDefault="00257AB1" w:rsidP="00E76DBD">
      <w:pPr>
        <w:tabs>
          <w:tab w:val="left" w:pos="567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14033B" w:rsidRPr="003C53F7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4</w:t>
      </w:r>
      <w:r w:rsidR="0014033B" w:rsidRPr="003C53F7">
        <w:rPr>
          <w:rFonts w:asciiTheme="minorHAnsi" w:hAnsiTheme="minorHAnsi"/>
          <w:sz w:val="20"/>
          <w:szCs w:val="20"/>
        </w:rPr>
        <w:tab/>
      </w:r>
      <w:r w:rsidR="00FE0782" w:rsidRPr="003C53F7">
        <w:rPr>
          <w:rFonts w:asciiTheme="minorHAnsi" w:hAnsiTheme="minorHAnsi"/>
          <w:sz w:val="20"/>
          <w:szCs w:val="20"/>
        </w:rPr>
        <w:t xml:space="preserve">Zhotovitel je povinen provést </w:t>
      </w:r>
      <w:r w:rsidR="006C475A" w:rsidRPr="003C53F7">
        <w:rPr>
          <w:rFonts w:asciiTheme="minorHAnsi" w:hAnsiTheme="minorHAnsi"/>
          <w:sz w:val="20"/>
          <w:szCs w:val="20"/>
        </w:rPr>
        <w:t xml:space="preserve">dílo </w:t>
      </w:r>
      <w:r w:rsidR="00FE0782" w:rsidRPr="003C53F7">
        <w:rPr>
          <w:rFonts w:asciiTheme="minorHAnsi" w:hAnsiTheme="minorHAnsi"/>
          <w:sz w:val="20"/>
          <w:szCs w:val="20"/>
        </w:rPr>
        <w:t>na svůj náklad a na své nebezpečí v</w:t>
      </w:r>
      <w:r w:rsidR="009D31D9" w:rsidRPr="003C53F7">
        <w:rPr>
          <w:rFonts w:asciiTheme="minorHAnsi" w:hAnsiTheme="minorHAnsi"/>
          <w:sz w:val="20"/>
          <w:szCs w:val="20"/>
        </w:rPr>
        <w:t xml:space="preserve">e stanoveném termínu. </w:t>
      </w:r>
      <w:r w:rsidR="00FE0782" w:rsidRPr="003C53F7">
        <w:rPr>
          <w:rFonts w:asciiTheme="minorHAnsi" w:hAnsiTheme="minorHAnsi"/>
          <w:sz w:val="20"/>
          <w:szCs w:val="20"/>
        </w:rPr>
        <w:t xml:space="preserve">Zhotovitel je oprávněn </w:t>
      </w:r>
      <w:r w:rsidR="006C475A" w:rsidRPr="003C53F7">
        <w:rPr>
          <w:rFonts w:asciiTheme="minorHAnsi" w:hAnsiTheme="minorHAnsi"/>
          <w:sz w:val="20"/>
          <w:szCs w:val="20"/>
        </w:rPr>
        <w:t>dílo</w:t>
      </w:r>
      <w:r w:rsidR="00FE0782" w:rsidRPr="003C53F7">
        <w:rPr>
          <w:rFonts w:asciiTheme="minorHAnsi" w:hAnsiTheme="minorHAnsi"/>
          <w:sz w:val="20"/>
          <w:szCs w:val="20"/>
        </w:rPr>
        <w:t xml:space="preserve"> nebo její dílčí část provést ještě před stanoveným termínem.</w:t>
      </w:r>
    </w:p>
    <w:p w:rsidR="00066E63" w:rsidRPr="00E76DBD" w:rsidRDefault="00066E63" w:rsidP="00E76DBD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0"/>
          <w:szCs w:val="20"/>
        </w:rPr>
      </w:pPr>
    </w:p>
    <w:p w:rsidR="003F6A90" w:rsidRPr="00540952" w:rsidRDefault="003F6A90" w:rsidP="003F6A9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540952">
        <w:rPr>
          <w:rFonts w:asciiTheme="minorHAnsi" w:hAnsiTheme="minorHAnsi"/>
          <w:b/>
          <w:sz w:val="22"/>
          <w:szCs w:val="22"/>
        </w:rPr>
        <w:lastRenderedPageBreak/>
        <w:t>V.</w:t>
      </w:r>
    </w:p>
    <w:p w:rsidR="003F6A90" w:rsidRDefault="003F6A90" w:rsidP="003F6A9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540952">
        <w:rPr>
          <w:rFonts w:asciiTheme="minorHAnsi" w:hAnsiTheme="minorHAnsi"/>
          <w:b/>
          <w:sz w:val="22"/>
          <w:szCs w:val="22"/>
        </w:rPr>
        <w:t>Cena za provedení díla</w:t>
      </w:r>
    </w:p>
    <w:p w:rsidR="003F6A90" w:rsidRPr="00540952" w:rsidRDefault="003F6A90" w:rsidP="003F6A90">
      <w:pPr>
        <w:tabs>
          <w:tab w:val="left" w:pos="538"/>
        </w:tabs>
        <w:ind w:left="519" w:hanging="538"/>
        <w:jc w:val="center"/>
        <w:rPr>
          <w:rFonts w:asciiTheme="minorHAnsi" w:hAnsiTheme="minorHAnsi"/>
          <w:sz w:val="22"/>
          <w:szCs w:val="22"/>
        </w:rPr>
      </w:pPr>
    </w:p>
    <w:p w:rsidR="003F6A90" w:rsidRPr="00D92DAB" w:rsidRDefault="00646F31" w:rsidP="005E5779">
      <w:pPr>
        <w:tabs>
          <w:tab w:val="left" w:pos="0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5</w:t>
      </w:r>
      <w:r w:rsidR="003F6A90" w:rsidRPr="00D92DAB">
        <w:rPr>
          <w:rFonts w:asciiTheme="minorHAnsi" w:hAnsiTheme="minorHAnsi"/>
          <w:sz w:val="20"/>
          <w:szCs w:val="22"/>
        </w:rPr>
        <w:t>.1</w:t>
      </w:r>
      <w:r w:rsidR="003F6A90" w:rsidRPr="00D92DAB">
        <w:rPr>
          <w:rFonts w:asciiTheme="minorHAnsi" w:hAnsiTheme="minorHAnsi"/>
          <w:sz w:val="20"/>
          <w:szCs w:val="22"/>
        </w:rPr>
        <w:tab/>
        <w:t>Smluvní strany se dohodly na tom, že cena za provedení díla sp</w:t>
      </w:r>
      <w:r w:rsidR="00257AB1">
        <w:rPr>
          <w:rFonts w:asciiTheme="minorHAnsi" w:hAnsiTheme="minorHAnsi"/>
          <w:sz w:val="20"/>
          <w:szCs w:val="22"/>
        </w:rPr>
        <w:t>ecifikovaného v článku III.</w:t>
      </w:r>
      <w:r w:rsidR="003F6A90" w:rsidRPr="00D92DAB">
        <w:rPr>
          <w:rFonts w:asciiTheme="minorHAnsi" w:hAnsiTheme="minorHAnsi"/>
          <w:sz w:val="20"/>
          <w:szCs w:val="22"/>
        </w:rPr>
        <w:t xml:space="preserve"> této smlouvy vychází z nabídky zhotovitele a činí:</w:t>
      </w:r>
      <w:r w:rsidR="005E5779">
        <w:rPr>
          <w:rFonts w:asciiTheme="minorHAnsi" w:hAnsiTheme="minorHAnsi"/>
          <w:sz w:val="20"/>
          <w:szCs w:val="22"/>
        </w:rPr>
        <w:t xml:space="preserve"> </w:t>
      </w:r>
      <w:r w:rsidR="008A4B97">
        <w:rPr>
          <w:rFonts w:asciiTheme="minorHAnsi" w:hAnsiTheme="minorHAnsi"/>
          <w:b/>
          <w:bCs/>
          <w:sz w:val="20"/>
          <w:szCs w:val="22"/>
        </w:rPr>
        <w:t>69.950</w:t>
      </w:r>
      <w:r w:rsidR="003F6A90" w:rsidRPr="00ED3497">
        <w:rPr>
          <w:rFonts w:asciiTheme="minorHAnsi" w:hAnsiTheme="minorHAnsi"/>
          <w:b/>
          <w:bCs/>
          <w:sz w:val="20"/>
          <w:szCs w:val="22"/>
        </w:rPr>
        <w:t>,-</w:t>
      </w:r>
      <w:r w:rsidR="003F6A90" w:rsidRPr="005F201A">
        <w:rPr>
          <w:rFonts w:asciiTheme="minorHAnsi" w:hAnsiTheme="minorHAnsi"/>
          <w:b/>
          <w:sz w:val="20"/>
          <w:szCs w:val="22"/>
        </w:rPr>
        <w:t xml:space="preserve"> Kč (slovy:</w:t>
      </w:r>
      <w:r w:rsidR="005F201A" w:rsidRPr="005F201A">
        <w:rPr>
          <w:rFonts w:asciiTheme="minorHAnsi" w:hAnsiTheme="minorHAnsi"/>
          <w:b/>
          <w:sz w:val="20"/>
          <w:szCs w:val="22"/>
        </w:rPr>
        <w:t xml:space="preserve"> </w:t>
      </w:r>
      <w:r w:rsidR="008A4B97">
        <w:rPr>
          <w:rFonts w:asciiTheme="minorHAnsi" w:hAnsiTheme="minorHAnsi"/>
          <w:b/>
          <w:sz w:val="20"/>
          <w:szCs w:val="22"/>
        </w:rPr>
        <w:t>šedesátdevěttisícdevětsetpadesát</w:t>
      </w:r>
      <w:r w:rsidR="005F201A" w:rsidRPr="005F201A">
        <w:rPr>
          <w:rFonts w:asciiTheme="minorHAnsi" w:hAnsiTheme="minorHAnsi"/>
          <w:b/>
          <w:sz w:val="20"/>
          <w:szCs w:val="22"/>
        </w:rPr>
        <w:t xml:space="preserve"> </w:t>
      </w:r>
      <w:r w:rsidR="003F6A90" w:rsidRPr="005F201A">
        <w:rPr>
          <w:rFonts w:asciiTheme="minorHAnsi" w:hAnsiTheme="minorHAnsi"/>
          <w:b/>
          <w:sz w:val="20"/>
          <w:szCs w:val="22"/>
        </w:rPr>
        <w:t>korun českých</w:t>
      </w:r>
      <w:r w:rsidR="003F6A90" w:rsidRPr="00D92DAB">
        <w:rPr>
          <w:rFonts w:asciiTheme="minorHAnsi" w:hAnsiTheme="minorHAnsi"/>
          <w:b/>
          <w:sz w:val="20"/>
          <w:szCs w:val="22"/>
        </w:rPr>
        <w:t>).</w:t>
      </w:r>
      <w:r w:rsidR="00EF401E">
        <w:rPr>
          <w:rFonts w:asciiTheme="minorHAnsi" w:hAnsiTheme="minorHAnsi"/>
          <w:b/>
          <w:sz w:val="20"/>
          <w:szCs w:val="22"/>
        </w:rPr>
        <w:t xml:space="preserve"> </w:t>
      </w:r>
      <w:r w:rsidR="00ED3497" w:rsidRPr="006A4885">
        <w:rPr>
          <w:rFonts w:asciiTheme="minorHAnsi" w:hAnsiTheme="minorHAnsi"/>
          <w:sz w:val="20"/>
          <w:szCs w:val="22"/>
        </w:rPr>
        <w:t xml:space="preserve">K ceně bude připočteno DPH v sazbě aktuální v den uskutečnění zdanitelného plnění. </w:t>
      </w:r>
      <w:r w:rsidR="00257AB1">
        <w:rPr>
          <w:rFonts w:asciiTheme="minorHAnsi" w:hAnsiTheme="minorHAnsi"/>
          <w:sz w:val="20"/>
          <w:szCs w:val="22"/>
        </w:rPr>
        <w:t>Cena díla</w:t>
      </w:r>
      <w:r w:rsidR="00ED3497" w:rsidRPr="006A4885">
        <w:rPr>
          <w:rFonts w:asciiTheme="minorHAnsi" w:hAnsiTheme="minorHAnsi"/>
          <w:sz w:val="20"/>
          <w:szCs w:val="22"/>
        </w:rPr>
        <w:t xml:space="preserve"> s DPH ke dni podpisu této smlouvy činí </w:t>
      </w:r>
      <w:r w:rsidR="008A4B97" w:rsidRPr="008A4B97">
        <w:rPr>
          <w:rFonts w:asciiTheme="minorHAnsi" w:hAnsiTheme="minorHAnsi"/>
          <w:b/>
          <w:bCs/>
          <w:sz w:val="20"/>
          <w:szCs w:val="22"/>
        </w:rPr>
        <w:t>84.639,50</w:t>
      </w:r>
      <w:r w:rsidR="00ED3497" w:rsidRPr="008A4B97">
        <w:rPr>
          <w:rFonts w:asciiTheme="minorHAnsi" w:hAnsiTheme="minorHAnsi"/>
          <w:b/>
          <w:bCs/>
          <w:sz w:val="20"/>
          <w:szCs w:val="22"/>
        </w:rPr>
        <w:t xml:space="preserve"> Kč</w:t>
      </w:r>
      <w:r w:rsidR="006A4885" w:rsidRPr="006A4885">
        <w:rPr>
          <w:rFonts w:asciiTheme="minorHAnsi" w:hAnsiTheme="minorHAnsi"/>
          <w:sz w:val="20"/>
          <w:szCs w:val="22"/>
        </w:rPr>
        <w:t xml:space="preserve">. </w:t>
      </w:r>
      <w:r w:rsidR="003F6A90" w:rsidRPr="00D92DAB">
        <w:rPr>
          <w:rFonts w:asciiTheme="minorHAnsi" w:hAnsiTheme="minorHAnsi"/>
          <w:sz w:val="20"/>
          <w:szCs w:val="22"/>
        </w:rPr>
        <w:t xml:space="preserve">V ceně díla jsou zahrnuty veškeré náklady zhotovitele související s řádným zhotovením a předáním díla včetně nákladů na doplnění díla v případě zjištění vad a nedodělků v předané dokumentaci. </w:t>
      </w:r>
    </w:p>
    <w:p w:rsidR="00EE0076" w:rsidRDefault="00646F31" w:rsidP="003F6A90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5</w:t>
      </w:r>
      <w:r w:rsidR="003F6A90" w:rsidRPr="00D92DAB">
        <w:rPr>
          <w:rFonts w:asciiTheme="minorHAnsi" w:hAnsiTheme="minorHAnsi"/>
          <w:sz w:val="20"/>
          <w:szCs w:val="22"/>
        </w:rPr>
        <w:t>.2</w:t>
      </w:r>
      <w:r w:rsidR="00EE0076">
        <w:rPr>
          <w:rFonts w:asciiTheme="minorHAnsi" w:hAnsiTheme="minorHAnsi"/>
          <w:sz w:val="20"/>
          <w:szCs w:val="22"/>
        </w:rPr>
        <w:t xml:space="preserve">   </w:t>
      </w:r>
      <w:r w:rsidR="007322BC" w:rsidRPr="00D92DAB">
        <w:rPr>
          <w:rFonts w:asciiTheme="minorHAnsi" w:hAnsiTheme="minorHAnsi"/>
          <w:sz w:val="20"/>
          <w:szCs w:val="22"/>
        </w:rPr>
        <w:t>Smluvní</w:t>
      </w:r>
      <w:r>
        <w:rPr>
          <w:rFonts w:asciiTheme="minorHAnsi" w:hAnsiTheme="minorHAnsi"/>
          <w:sz w:val="20"/>
          <w:szCs w:val="22"/>
        </w:rPr>
        <w:t xml:space="preserve"> cena uvedená výše v bodě 5</w:t>
      </w:r>
      <w:r w:rsidR="00257AB1">
        <w:rPr>
          <w:rFonts w:asciiTheme="minorHAnsi" w:hAnsiTheme="minorHAnsi"/>
          <w:sz w:val="20"/>
          <w:szCs w:val="22"/>
        </w:rPr>
        <w:t>.1</w:t>
      </w:r>
      <w:r w:rsidR="007322BC" w:rsidRPr="00D92DAB">
        <w:rPr>
          <w:rFonts w:asciiTheme="minorHAnsi" w:hAnsiTheme="minorHAnsi"/>
          <w:sz w:val="20"/>
          <w:szCs w:val="22"/>
        </w:rPr>
        <w:t xml:space="preserve"> této smlouvy je cenou konečnou a nepřekročitelnou. Veškeré práce a činnosti</w:t>
      </w:r>
      <w:r w:rsidR="00257AB1">
        <w:rPr>
          <w:rFonts w:asciiTheme="minorHAnsi" w:hAnsiTheme="minorHAnsi"/>
          <w:sz w:val="20"/>
          <w:szCs w:val="22"/>
        </w:rPr>
        <w:t xml:space="preserve"> požadované k naplnění</w:t>
      </w:r>
      <w:r w:rsidR="007322BC" w:rsidRPr="00D92DAB">
        <w:rPr>
          <w:rFonts w:asciiTheme="minorHAnsi" w:hAnsiTheme="minorHAnsi"/>
          <w:sz w:val="20"/>
          <w:szCs w:val="22"/>
        </w:rPr>
        <w:t xml:space="preserve"> předmětu díla jsou zahrnuty do nabídkové ceny díla</w:t>
      </w:r>
      <w:r w:rsidR="007322BC">
        <w:rPr>
          <w:rFonts w:asciiTheme="minorHAnsi" w:hAnsiTheme="minorHAnsi"/>
          <w:sz w:val="20"/>
          <w:szCs w:val="20"/>
        </w:rPr>
        <w:t>,</w:t>
      </w:r>
      <w:r w:rsidR="007322BC" w:rsidRPr="00E76DBD">
        <w:rPr>
          <w:rFonts w:asciiTheme="minorHAnsi" w:hAnsiTheme="minorHAnsi"/>
          <w:sz w:val="20"/>
          <w:szCs w:val="20"/>
        </w:rPr>
        <w:t xml:space="preserve"> včetně nákladů na doplnění díla v případě zjištění vad a nedodělků v</w:t>
      </w:r>
      <w:r w:rsidR="007322BC">
        <w:rPr>
          <w:rFonts w:asciiTheme="minorHAnsi" w:hAnsiTheme="minorHAnsi"/>
          <w:sz w:val="20"/>
          <w:szCs w:val="20"/>
        </w:rPr>
        <w:t> </w:t>
      </w:r>
      <w:r w:rsidR="007322BC" w:rsidRPr="00E76DBD">
        <w:rPr>
          <w:rFonts w:asciiTheme="minorHAnsi" w:hAnsiTheme="minorHAnsi"/>
          <w:sz w:val="20"/>
          <w:szCs w:val="20"/>
        </w:rPr>
        <w:t>předané</w:t>
      </w:r>
      <w:r w:rsidR="007322BC">
        <w:rPr>
          <w:rFonts w:asciiTheme="minorHAnsi" w:hAnsiTheme="minorHAnsi"/>
          <w:sz w:val="20"/>
          <w:szCs w:val="20"/>
        </w:rPr>
        <w:t>m díle</w:t>
      </w:r>
      <w:r w:rsidR="007322BC" w:rsidRPr="00E76DBD">
        <w:rPr>
          <w:rFonts w:asciiTheme="minorHAnsi" w:hAnsiTheme="minorHAnsi"/>
          <w:sz w:val="20"/>
          <w:szCs w:val="20"/>
        </w:rPr>
        <w:t>.</w:t>
      </w:r>
      <w:r w:rsidR="007322BC">
        <w:rPr>
          <w:rFonts w:asciiTheme="minorHAnsi" w:hAnsiTheme="minorHAnsi"/>
          <w:sz w:val="20"/>
          <w:szCs w:val="22"/>
        </w:rPr>
        <w:t xml:space="preserve"> </w:t>
      </w:r>
    </w:p>
    <w:p w:rsidR="001450CD" w:rsidRPr="00EA50BA" w:rsidRDefault="00646F31" w:rsidP="001450CD">
      <w:pPr>
        <w:suppressAutoHyphens w:val="0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/>
          <w:sz w:val="20"/>
          <w:szCs w:val="22"/>
        </w:rPr>
        <w:t>5</w:t>
      </w:r>
      <w:r w:rsidR="00EE0076">
        <w:rPr>
          <w:rFonts w:asciiTheme="minorHAnsi" w:hAnsiTheme="minorHAnsi"/>
          <w:sz w:val="20"/>
          <w:szCs w:val="22"/>
        </w:rPr>
        <w:t xml:space="preserve">.3  </w:t>
      </w:r>
      <w:r w:rsidR="003F6A90" w:rsidRPr="00D92DAB">
        <w:rPr>
          <w:rFonts w:asciiTheme="minorHAnsi" w:hAnsiTheme="minorHAnsi"/>
          <w:sz w:val="20"/>
          <w:szCs w:val="22"/>
        </w:rPr>
        <w:tab/>
      </w:r>
      <w:r w:rsidR="001450CD">
        <w:rPr>
          <w:rFonts w:ascii="Calibri" w:hAnsi="Calibri" w:cs="Calibri"/>
          <w:sz w:val="20"/>
          <w:szCs w:val="20"/>
        </w:rPr>
        <w:t>Faktura</w:t>
      </w:r>
      <w:r w:rsidR="001450CD" w:rsidRPr="00EA50BA">
        <w:rPr>
          <w:rFonts w:ascii="Calibri" w:hAnsi="Calibri" w:cs="Calibri"/>
          <w:sz w:val="20"/>
          <w:szCs w:val="20"/>
        </w:rPr>
        <w:t xml:space="preserve"> bud</w:t>
      </w:r>
      <w:r w:rsidR="001450CD">
        <w:rPr>
          <w:rFonts w:ascii="Calibri" w:hAnsi="Calibri" w:cs="Calibri"/>
          <w:sz w:val="20"/>
          <w:szCs w:val="20"/>
        </w:rPr>
        <w:t>e</w:t>
      </w:r>
      <w:r w:rsidR="001450CD" w:rsidRPr="00EA50BA">
        <w:rPr>
          <w:rFonts w:ascii="Calibri" w:hAnsi="Calibri" w:cs="Calibri"/>
          <w:sz w:val="20"/>
          <w:szCs w:val="20"/>
        </w:rPr>
        <w:t xml:space="preserve"> současně daňovým dokladem</w:t>
      </w:r>
      <w:r w:rsidR="001450CD">
        <w:rPr>
          <w:rFonts w:ascii="Calibri" w:hAnsi="Calibri" w:cs="Calibri"/>
          <w:sz w:val="20"/>
          <w:szCs w:val="20"/>
        </w:rPr>
        <w:t>,</w:t>
      </w:r>
      <w:r w:rsidR="001450CD" w:rsidRPr="00EA50BA">
        <w:rPr>
          <w:rFonts w:ascii="Calibri" w:hAnsi="Calibri" w:cs="Calibri"/>
          <w:sz w:val="20"/>
          <w:szCs w:val="20"/>
        </w:rPr>
        <w:t xml:space="preserve"> </w:t>
      </w:r>
      <w:r w:rsidR="001450CD">
        <w:rPr>
          <w:rFonts w:ascii="Calibri" w:hAnsi="Calibri" w:cs="Calibri"/>
          <w:sz w:val="20"/>
          <w:szCs w:val="20"/>
        </w:rPr>
        <w:t xml:space="preserve">splatnost </w:t>
      </w:r>
      <w:r w:rsidR="001450CD" w:rsidRPr="00EA50BA">
        <w:rPr>
          <w:rFonts w:ascii="Calibri" w:hAnsi="Calibri" w:cs="Calibri"/>
          <w:sz w:val="20"/>
          <w:szCs w:val="20"/>
        </w:rPr>
        <w:t xml:space="preserve">činí </w:t>
      </w:r>
      <w:r w:rsidR="001450CD">
        <w:rPr>
          <w:rFonts w:ascii="Calibri" w:hAnsi="Calibri" w:cs="Calibri"/>
          <w:b/>
          <w:bCs/>
          <w:sz w:val="20"/>
          <w:szCs w:val="20"/>
        </w:rPr>
        <w:t>3</w:t>
      </w:r>
      <w:r w:rsidR="001450CD" w:rsidRPr="00EA50BA">
        <w:rPr>
          <w:rFonts w:ascii="Calibri" w:hAnsi="Calibri" w:cs="Calibri"/>
          <w:b/>
          <w:bCs/>
          <w:sz w:val="20"/>
          <w:szCs w:val="20"/>
        </w:rPr>
        <w:t>0 kalendářních dnů</w:t>
      </w:r>
      <w:r w:rsidR="001450CD" w:rsidRPr="00EA50BA">
        <w:rPr>
          <w:rFonts w:ascii="Calibri" w:hAnsi="Calibri" w:cs="Calibri"/>
          <w:sz w:val="20"/>
          <w:szCs w:val="20"/>
        </w:rPr>
        <w:t xml:space="preserve"> ode dne jejich doručení na adresu Národní památkový ústav, </w:t>
      </w:r>
      <w:r w:rsidR="001450CD">
        <w:rPr>
          <w:rFonts w:ascii="Calibri" w:hAnsi="Calibri" w:cs="Calibri"/>
          <w:b/>
          <w:sz w:val="20"/>
          <w:szCs w:val="20"/>
        </w:rPr>
        <w:t xml:space="preserve">Sněmovní nám. 1, 76701 Kroměříž </w:t>
      </w:r>
      <w:r w:rsidR="001450CD">
        <w:rPr>
          <w:rFonts w:ascii="Calibri" w:hAnsi="Calibri" w:cs="Calibri"/>
          <w:sz w:val="20"/>
          <w:szCs w:val="20"/>
        </w:rPr>
        <w:t xml:space="preserve">nebo v elektronické podobě na email: </w:t>
      </w:r>
      <w:r w:rsidR="007E5509">
        <w:rPr>
          <w:rFonts w:ascii="Calibri" w:hAnsi="Calibri" w:cs="Calibri"/>
          <w:b/>
          <w:sz w:val="20"/>
          <w:szCs w:val="20"/>
        </w:rPr>
        <w:t>xxxxxxxxxxxxxxxxxxx</w:t>
      </w:r>
    </w:p>
    <w:p w:rsidR="001450CD" w:rsidRPr="002576A2" w:rsidRDefault="00646F31" w:rsidP="009C0C2E">
      <w:pPr>
        <w:suppressAutoHyphens w:val="0"/>
        <w:ind w:left="426" w:hanging="426"/>
        <w:jc w:val="both"/>
        <w:rPr>
          <w:rStyle w:val="Odkaznakoment"/>
        </w:rPr>
      </w:pPr>
      <w:r>
        <w:rPr>
          <w:rFonts w:asciiTheme="minorHAnsi" w:hAnsiTheme="minorHAnsi"/>
          <w:sz w:val="20"/>
          <w:szCs w:val="22"/>
        </w:rPr>
        <w:t>5</w:t>
      </w:r>
      <w:r w:rsidR="003F6A90" w:rsidRPr="00D92DAB">
        <w:rPr>
          <w:rFonts w:asciiTheme="minorHAnsi" w:hAnsiTheme="minorHAnsi"/>
          <w:sz w:val="20"/>
          <w:szCs w:val="22"/>
        </w:rPr>
        <w:t>.</w:t>
      </w:r>
      <w:r w:rsidR="001450CD">
        <w:rPr>
          <w:rFonts w:asciiTheme="minorHAnsi" w:hAnsiTheme="minorHAnsi"/>
          <w:sz w:val="20"/>
          <w:szCs w:val="22"/>
        </w:rPr>
        <w:t xml:space="preserve">4 </w:t>
      </w:r>
      <w:r w:rsidR="001450CD" w:rsidRPr="00EA50BA">
        <w:rPr>
          <w:rFonts w:ascii="Calibri" w:hAnsi="Calibri" w:cs="Calibri"/>
          <w:sz w:val="20"/>
          <w:szCs w:val="20"/>
        </w:rPr>
        <w:t xml:space="preserve">Smluvní strany se dohodly, že </w:t>
      </w:r>
      <w:r w:rsidR="001450CD">
        <w:rPr>
          <w:rFonts w:ascii="Calibri" w:hAnsi="Calibri" w:cs="Calibri"/>
          <w:sz w:val="20"/>
          <w:szCs w:val="20"/>
        </w:rPr>
        <w:t xml:space="preserve">dokončené </w:t>
      </w:r>
      <w:r>
        <w:rPr>
          <w:rFonts w:ascii="Calibri" w:hAnsi="Calibri" w:cs="Calibri"/>
          <w:sz w:val="20"/>
          <w:szCs w:val="20"/>
        </w:rPr>
        <w:t>dílo</w:t>
      </w:r>
      <w:r w:rsidR="001450CD" w:rsidRPr="00EA50BA">
        <w:rPr>
          <w:rFonts w:ascii="Calibri" w:hAnsi="Calibri" w:cs="Calibri"/>
          <w:sz w:val="20"/>
          <w:szCs w:val="20"/>
        </w:rPr>
        <w:t xml:space="preserve"> bude </w:t>
      </w:r>
      <w:r w:rsidR="009E0D03">
        <w:rPr>
          <w:rFonts w:ascii="Calibri" w:hAnsi="Calibri" w:cs="Calibri"/>
          <w:sz w:val="20"/>
          <w:szCs w:val="20"/>
        </w:rPr>
        <w:t>možné</w:t>
      </w:r>
      <w:r w:rsidR="009C0C2E">
        <w:rPr>
          <w:rFonts w:ascii="Calibri" w:hAnsi="Calibri" w:cs="Calibri"/>
          <w:sz w:val="20"/>
          <w:szCs w:val="20"/>
        </w:rPr>
        <w:t xml:space="preserve"> po protokolárním předání</w:t>
      </w:r>
      <w:r w:rsidR="00BD55D0">
        <w:rPr>
          <w:rFonts w:ascii="Calibri" w:hAnsi="Calibri" w:cs="Calibri"/>
          <w:sz w:val="20"/>
          <w:szCs w:val="20"/>
        </w:rPr>
        <w:t xml:space="preserve"> v rozsahu bodu 3.7</w:t>
      </w:r>
      <w:r w:rsidR="009C0C2E">
        <w:rPr>
          <w:rFonts w:ascii="Calibri" w:hAnsi="Calibri" w:cs="Calibri"/>
          <w:sz w:val="20"/>
          <w:szCs w:val="20"/>
        </w:rPr>
        <w:t xml:space="preserve"> </w:t>
      </w:r>
      <w:r w:rsidR="009E0D03">
        <w:rPr>
          <w:rFonts w:ascii="Calibri" w:hAnsi="Calibri" w:cs="Calibri"/>
          <w:sz w:val="20"/>
          <w:szCs w:val="20"/>
        </w:rPr>
        <w:t>vyfakt</w:t>
      </w:r>
      <w:r w:rsidR="009C0C2E">
        <w:rPr>
          <w:rFonts w:ascii="Calibri" w:hAnsi="Calibri" w:cs="Calibri"/>
          <w:sz w:val="20"/>
          <w:szCs w:val="20"/>
        </w:rPr>
        <w:t>urovat.</w:t>
      </w:r>
    </w:p>
    <w:p w:rsidR="003F6A90" w:rsidRPr="00D92DAB" w:rsidRDefault="00646F31" w:rsidP="003F6A90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5</w:t>
      </w:r>
      <w:r w:rsidR="00DD75AB">
        <w:rPr>
          <w:rFonts w:asciiTheme="minorHAnsi" w:hAnsiTheme="minorHAnsi"/>
          <w:sz w:val="20"/>
          <w:szCs w:val="22"/>
        </w:rPr>
        <w:t xml:space="preserve">.5 </w:t>
      </w:r>
      <w:r w:rsidR="003F6A90" w:rsidRPr="00D92DAB">
        <w:rPr>
          <w:rFonts w:asciiTheme="minorHAnsi" w:hAnsiTheme="minorHAnsi"/>
          <w:sz w:val="20"/>
          <w:szCs w:val="22"/>
        </w:rPr>
        <w:t xml:space="preserve">Faktura -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Daňový doklad musí obsahovat všechny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náležitosti řádného účetního a daňového dokladu dle příslušných právních předpisů, zejména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zákona č. 235/2004 Sb., o dani z přidané hodnoty, ve znění pozdějších předpisů, dále musí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splňovat Smlouvou stanovené náležitosti, jinak je objednatel oprávněn jej do data splatnosti vrátit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s tím, že zhotovitel je poté povinen vystavit nový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s novým termínem splatnosti. V takovém případě není objednatel v prodlení s úhradou.</w:t>
      </w:r>
    </w:p>
    <w:p w:rsidR="003F6A90" w:rsidRPr="00D92DAB" w:rsidRDefault="00646F31" w:rsidP="003F6A90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5</w:t>
      </w:r>
      <w:r w:rsidR="003F6A90" w:rsidRPr="00D92DAB">
        <w:rPr>
          <w:rFonts w:asciiTheme="minorHAnsi" w:hAnsiTheme="minorHAnsi"/>
          <w:sz w:val="20"/>
          <w:szCs w:val="22"/>
        </w:rPr>
        <w:t>.</w:t>
      </w:r>
      <w:r w:rsidR="00DD75AB">
        <w:rPr>
          <w:rFonts w:asciiTheme="minorHAnsi" w:hAnsiTheme="minorHAnsi"/>
          <w:sz w:val="20"/>
          <w:szCs w:val="22"/>
        </w:rPr>
        <w:t>6</w:t>
      </w:r>
      <w:r w:rsidR="001450CD">
        <w:rPr>
          <w:rFonts w:asciiTheme="minorHAnsi" w:hAnsiTheme="minorHAnsi"/>
          <w:sz w:val="20"/>
          <w:szCs w:val="22"/>
        </w:rPr>
        <w:tab/>
        <w:t>Na</w:t>
      </w:r>
      <w:r w:rsidR="003F6A90" w:rsidRPr="00D92DAB">
        <w:rPr>
          <w:rFonts w:asciiTheme="minorHAnsi" w:hAnsiTheme="minorHAnsi"/>
          <w:sz w:val="20"/>
          <w:szCs w:val="22"/>
        </w:rPr>
        <w:t xml:space="preserve"> faktuře – daňovém dokladu, musí být uvedeno číslo smlouvy a název </w:t>
      </w:r>
      <w:r w:rsidR="007322BC">
        <w:rPr>
          <w:rFonts w:asciiTheme="minorHAnsi" w:hAnsiTheme="minorHAnsi"/>
          <w:sz w:val="20"/>
          <w:szCs w:val="22"/>
        </w:rPr>
        <w:t>díla</w:t>
      </w:r>
      <w:r w:rsidR="003F6A90" w:rsidRPr="00D92DAB">
        <w:rPr>
          <w:rFonts w:asciiTheme="minorHAnsi" w:hAnsiTheme="minorHAnsi"/>
          <w:sz w:val="20"/>
          <w:szCs w:val="22"/>
        </w:rPr>
        <w:t xml:space="preserve">. Bez uvedení těchto údajů nebude faktura uhrazena a bude zhotoviteli vrácena k opravě dle odstavce </w:t>
      </w:r>
      <w:r>
        <w:rPr>
          <w:rFonts w:asciiTheme="minorHAnsi" w:hAnsiTheme="minorHAnsi"/>
          <w:sz w:val="20"/>
          <w:szCs w:val="22"/>
        </w:rPr>
        <w:t>5</w:t>
      </w:r>
      <w:r w:rsidR="003F6A90" w:rsidRPr="00D92DAB">
        <w:rPr>
          <w:rFonts w:asciiTheme="minorHAnsi" w:hAnsiTheme="minorHAnsi"/>
          <w:sz w:val="20"/>
          <w:szCs w:val="22"/>
        </w:rPr>
        <w:t>.</w:t>
      </w:r>
      <w:r w:rsidR="00BD55D0">
        <w:rPr>
          <w:rFonts w:asciiTheme="minorHAnsi" w:hAnsiTheme="minorHAnsi"/>
          <w:sz w:val="20"/>
          <w:szCs w:val="22"/>
        </w:rPr>
        <w:t>5</w:t>
      </w:r>
      <w:r w:rsidR="001450CD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</w:rPr>
        <w:t>této smlouvy.</w:t>
      </w:r>
    </w:p>
    <w:p w:rsidR="00DB6DC1" w:rsidRDefault="00DB6DC1" w:rsidP="00E76DBD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:rsidR="007D2D3E" w:rsidRDefault="007D2D3E" w:rsidP="00E76DBD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:rsidR="007D2D3E" w:rsidRDefault="007D2D3E" w:rsidP="00E76DBD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:rsidR="00031B76" w:rsidRPr="007D2D3E" w:rsidRDefault="00031B76" w:rsidP="00E76DBD">
      <w:pPr>
        <w:suppressAutoHyphens w:val="0"/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V</w:t>
      </w:r>
      <w:r w:rsidR="007D2D3E" w:rsidRPr="007D2D3E">
        <w:rPr>
          <w:rFonts w:asciiTheme="minorHAnsi" w:hAnsiTheme="minorHAnsi"/>
          <w:b/>
          <w:sz w:val="22"/>
          <w:szCs w:val="22"/>
        </w:rPr>
        <w:t>I</w:t>
      </w:r>
      <w:r w:rsidRPr="007D2D3E">
        <w:rPr>
          <w:rFonts w:asciiTheme="minorHAnsi" w:hAnsiTheme="minorHAnsi"/>
          <w:b/>
          <w:sz w:val="22"/>
          <w:szCs w:val="22"/>
        </w:rPr>
        <w:t>.</w:t>
      </w:r>
    </w:p>
    <w:p w:rsidR="007D2D3E" w:rsidRPr="007D2D3E" w:rsidRDefault="007D2D3E" w:rsidP="007D2D3E">
      <w:pPr>
        <w:pStyle w:val="Nadpis1"/>
        <w:tabs>
          <w:tab w:val="clear" w:pos="0"/>
          <w:tab w:val="clear" w:pos="3060"/>
          <w:tab w:val="left" w:pos="144"/>
          <w:tab w:val="num" w:pos="432"/>
        </w:tabs>
        <w:ind w:left="567" w:hanging="567"/>
        <w:jc w:val="center"/>
        <w:rPr>
          <w:rFonts w:asciiTheme="minorHAnsi" w:hAnsiTheme="minorHAnsi"/>
          <w:sz w:val="22"/>
          <w:szCs w:val="22"/>
        </w:rPr>
      </w:pPr>
      <w:r w:rsidRPr="007D2D3E">
        <w:rPr>
          <w:rFonts w:asciiTheme="minorHAnsi" w:hAnsiTheme="minorHAnsi"/>
          <w:sz w:val="22"/>
          <w:szCs w:val="22"/>
        </w:rPr>
        <w:t>Odpovědnost zhotovitele za vady</w:t>
      </w:r>
    </w:p>
    <w:p w:rsidR="007D2D3E" w:rsidRPr="008833A5" w:rsidRDefault="007D2D3E" w:rsidP="007D2D3E"/>
    <w:p w:rsidR="007D2D3E" w:rsidRPr="007D2D3E" w:rsidRDefault="00646F31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.1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odpovídá za to, že předmět smlouvy o dílo bude zhotoven podle podmínek této smlouvy a v souladu s cílem předmětu této smlouvy. Zhotovitel je povinen průběžně během zhotovování díla konzultovat postup s orgánem památkové péče.</w:t>
      </w:r>
    </w:p>
    <w:p w:rsidR="007D2D3E" w:rsidRPr="007D2D3E" w:rsidRDefault="00646F31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.2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odpovídá za úplnost a správnost PD, včetně všech příloh a výkazu výměr a rozpočtu. Zhotovitel se zavazuje poskytnout objednateli součinnost ve správním řízení.</w:t>
      </w:r>
    </w:p>
    <w:p w:rsidR="007D2D3E" w:rsidRDefault="00646F31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.3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neodpovídá za vady díla, které vzniknou použitím nepravdivých nebo zkreslených informací a dalších vadných podkladů poskytnutých objednatelem a zhotovitel nemohl ani při vynaložení veškeré péče zjistit jejich nevhodnost nebo na ně upozornil objednatele, ale ten na jejich použití trval.</w:t>
      </w:r>
    </w:p>
    <w:p w:rsidR="007B1241" w:rsidRPr="007D2D3E" w:rsidRDefault="00646F31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B1241">
        <w:rPr>
          <w:rFonts w:asciiTheme="minorHAnsi" w:hAnsiTheme="minorHAnsi"/>
          <w:sz w:val="20"/>
          <w:szCs w:val="22"/>
        </w:rPr>
        <w:t>.4</w:t>
      </w:r>
      <w:r w:rsidR="007B1241" w:rsidRPr="007B1241">
        <w:rPr>
          <w:rFonts w:asciiTheme="minorHAnsi" w:hAnsiTheme="minorHAnsi"/>
          <w:sz w:val="20"/>
          <w:szCs w:val="22"/>
        </w:rPr>
        <w:t xml:space="preserve"> </w:t>
      </w:r>
      <w:r w:rsidR="007B1241" w:rsidRPr="007D2D3E">
        <w:rPr>
          <w:rFonts w:asciiTheme="minorHAnsi" w:hAnsiTheme="minorHAnsi"/>
          <w:sz w:val="20"/>
          <w:szCs w:val="22"/>
        </w:rPr>
        <w:tab/>
      </w:r>
      <w:r w:rsidR="007B1241">
        <w:rPr>
          <w:rFonts w:asciiTheme="minorHAnsi" w:hAnsiTheme="minorHAnsi"/>
          <w:sz w:val="20"/>
          <w:szCs w:val="22"/>
        </w:rPr>
        <w:t>Při vadném plnění zhotovitele za každou reklamovanou prokazatelnou vadu dodané projektové dokumentace, která zvyšuje</w:t>
      </w:r>
      <w:r w:rsidR="00F14B6F">
        <w:rPr>
          <w:rFonts w:asciiTheme="minorHAnsi" w:hAnsiTheme="minorHAnsi"/>
          <w:sz w:val="20"/>
          <w:szCs w:val="22"/>
        </w:rPr>
        <w:t xml:space="preserve"> cenu stavebních prací, činí smluvní pokuta 15% ceny těchto víceprací</w:t>
      </w:r>
      <w:r w:rsidR="007B1241" w:rsidRPr="007D2D3E">
        <w:rPr>
          <w:rFonts w:asciiTheme="minorHAnsi" w:hAnsiTheme="minorHAnsi"/>
          <w:sz w:val="20"/>
          <w:szCs w:val="22"/>
        </w:rPr>
        <w:t>.</w:t>
      </w:r>
    </w:p>
    <w:p w:rsidR="007D2D3E" w:rsidRPr="007D2D3E" w:rsidRDefault="00646F31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.5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Zhotovitel poskytuje na dílo záruční dobu v délce </w:t>
      </w:r>
      <w:r w:rsidR="007D2D3E" w:rsidRPr="007D2D3E">
        <w:rPr>
          <w:rFonts w:asciiTheme="minorHAnsi" w:hAnsiTheme="minorHAnsi"/>
          <w:b/>
          <w:sz w:val="20"/>
          <w:szCs w:val="22"/>
        </w:rPr>
        <w:t>60 měsíců</w:t>
      </w:r>
      <w:r w:rsidR="007D2D3E" w:rsidRPr="007D2D3E">
        <w:rPr>
          <w:rFonts w:asciiTheme="minorHAnsi" w:hAnsiTheme="minorHAnsi"/>
          <w:sz w:val="20"/>
          <w:szCs w:val="22"/>
        </w:rPr>
        <w:t xml:space="preserve">. </w:t>
      </w:r>
    </w:p>
    <w:p w:rsidR="007D2D3E" w:rsidRPr="007D2D3E" w:rsidRDefault="00646F31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.6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Objednatel se zavazuje </w:t>
      </w:r>
      <w:r w:rsidR="007D2D3E" w:rsidRPr="007D2D3E">
        <w:rPr>
          <w:rFonts w:asciiTheme="minorHAnsi" w:hAnsiTheme="minorHAnsi"/>
          <w:b/>
          <w:sz w:val="20"/>
          <w:szCs w:val="22"/>
        </w:rPr>
        <w:t>veškeré vady a nedostatky</w:t>
      </w:r>
      <w:r w:rsidR="007D2D3E" w:rsidRPr="007D2D3E">
        <w:rPr>
          <w:rFonts w:asciiTheme="minorHAnsi" w:hAnsiTheme="minorHAnsi"/>
          <w:sz w:val="20"/>
          <w:szCs w:val="22"/>
        </w:rPr>
        <w:t xml:space="preserve"> zjištěné v záruční době oznámit bezodkladně zhotoviteli, nejpozději však do 7 kalendářních dnů ode dne jejich zjištění. Zhotovitel se zavazuje reklamované vady na svůj náklad bezodkladně odstranit, nejpozději však do 10 kalendářních dnů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</w:t>
      </w:r>
    </w:p>
    <w:p w:rsidR="007D2D3E" w:rsidRPr="007D2D3E" w:rsidRDefault="00646F31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.7</w:t>
      </w:r>
      <w:r w:rsidR="007D2D3E" w:rsidRPr="007D2D3E">
        <w:rPr>
          <w:rFonts w:asciiTheme="minorHAnsi" w:hAnsiTheme="minorHAnsi"/>
          <w:sz w:val="20"/>
          <w:szCs w:val="22"/>
        </w:rPr>
        <w:tab/>
        <w:t>V případě oprávněných a řádně uplatněných vad díla má objednatel podle charakteru a závažnosti vady právo požadovat:</w:t>
      </w:r>
    </w:p>
    <w:p w:rsidR="007D2D3E" w:rsidRPr="007D2D3E" w:rsidRDefault="007D2D3E" w:rsidP="00F14B6F">
      <w:pPr>
        <w:ind w:left="567" w:hanging="141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a)</w:t>
      </w:r>
      <w:r w:rsidRPr="007D2D3E">
        <w:rPr>
          <w:rFonts w:asciiTheme="minorHAnsi" w:hAnsiTheme="minorHAnsi"/>
          <w:sz w:val="20"/>
          <w:szCs w:val="22"/>
        </w:rPr>
        <w:tab/>
        <w:t>odstranění vady opravou, je-li to možné a účelné,</w:t>
      </w:r>
    </w:p>
    <w:p w:rsidR="007D2D3E" w:rsidRPr="007D2D3E" w:rsidRDefault="007D2D3E" w:rsidP="00F14B6F">
      <w:pPr>
        <w:ind w:left="567" w:hanging="141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b)</w:t>
      </w:r>
      <w:r w:rsidRPr="007D2D3E">
        <w:rPr>
          <w:rFonts w:asciiTheme="minorHAnsi" w:hAnsiTheme="minorHAnsi"/>
          <w:sz w:val="20"/>
          <w:szCs w:val="22"/>
        </w:rPr>
        <w:tab/>
        <w:t>přiměřenou slevu z celkové ceny.</w:t>
      </w:r>
    </w:p>
    <w:p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646F31" w:rsidP="007D2D3E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</w:t>
      </w:r>
      <w:r w:rsidR="007D2D3E" w:rsidRPr="007D2D3E">
        <w:rPr>
          <w:rFonts w:asciiTheme="minorHAnsi" w:hAnsiTheme="minorHAnsi"/>
          <w:b/>
          <w:sz w:val="22"/>
          <w:szCs w:val="22"/>
        </w:rPr>
        <w:t>II.</w:t>
      </w:r>
    </w:p>
    <w:p w:rsidR="007D2D3E" w:rsidRPr="007D2D3E" w:rsidRDefault="007D2D3E" w:rsidP="007D2D3E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lastRenderedPageBreak/>
        <w:t>Zvláštní ujednání</w:t>
      </w:r>
    </w:p>
    <w:p w:rsidR="007D2D3E" w:rsidRPr="007D2D3E" w:rsidRDefault="007D2D3E" w:rsidP="007D2D3E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.1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Vlastnická práva ke zhotovené PD náleží výlučně objednateli. 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.2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se zavazuje, že předmětná dokumentace bude obsahovat technické detaily přesně určující navržená technická opatření.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.3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prohlašuje, že je pojištěn (pojištění odpovědnosti za škodu).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.4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je podle ust. § 2, písm. e) zákona č. 320/2001 Sb., o finanční kontrole ve veřejné správě a o změně některých zákonů, ve znění pozdějších předpisů, osobou povinnou spolupůsobit při výkonu finanční kontroly prováděné v souvislosti s úhradou zboží a služeb z veřejných výdajů nebo z veřejné finanční podpory.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.5</w:t>
      </w:r>
      <w:r w:rsidR="007D2D3E" w:rsidRPr="007D2D3E">
        <w:rPr>
          <w:rFonts w:asciiTheme="minorHAnsi" w:hAnsiTheme="minorHAnsi"/>
          <w:sz w:val="20"/>
          <w:szCs w:val="22"/>
        </w:rPr>
        <w:tab/>
        <w:t>Smluvní strany se podpisem této smlouvy zavazují, že budou uchovávat veškerou  dokumentaci související s realizací této smlouvy po dobu, která je určena platnými právními předpisy.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.6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V případě, že o to objednatel požádá, přeruší zhotovitel práce na díle na dobu určenou objednatelem. O tuto dobu se prodlužují veškeré lhůty tím dotčené. 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.7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Zhotovitel splní svou povinnost provést a dokončit dílo jeho řádným provedením ve sjednaném místě plnění ve stanovené době. 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.8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Zhotovitel je povinen respektovat a plnit povinnosti či podmínky obsažené v pravomocných rozhodnutích správních orgánů a všech dalších vyjádřeních vztahujících se k předmětu smlouvy. 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.9</w:t>
      </w:r>
      <w:r w:rsidR="007D2D3E" w:rsidRPr="007D2D3E">
        <w:rPr>
          <w:rFonts w:asciiTheme="minorHAnsi" w:hAnsiTheme="minorHAnsi"/>
          <w:sz w:val="20"/>
          <w:szCs w:val="22"/>
        </w:rPr>
        <w:tab/>
        <w:t>Zjistí-li zhotovitel při provádění díla skryté překážky bránící řádnému provedení díla, je povinen to bez odkladu písemně oznámit objednateli a navrhnout mu další postup.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.10</w:t>
      </w:r>
      <w:r w:rsidR="007D2D3E" w:rsidRPr="007D2D3E">
        <w:rPr>
          <w:rFonts w:asciiTheme="minorHAnsi" w:hAnsiTheme="minorHAnsi"/>
          <w:sz w:val="20"/>
          <w:szCs w:val="22"/>
        </w:rPr>
        <w:tab/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Zhotovitel se</w:t>
      </w:r>
      <w:r w:rsidR="007D2D3E" w:rsidRPr="007D2D3E">
        <w:rPr>
          <w:rFonts w:asciiTheme="minorHAnsi" w:hAnsiTheme="minorHAnsi"/>
          <w:sz w:val="20"/>
          <w:szCs w:val="22"/>
        </w:rPr>
        <w:t xml:space="preserve"> </w:t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zavazuje během plnění Smlouvy i po ukončení Smlouvy, zachovávat mlčenlivost o všech</w:t>
      </w:r>
      <w:r w:rsidR="007D2D3E" w:rsidRPr="007D2D3E">
        <w:rPr>
          <w:rFonts w:asciiTheme="minorHAnsi" w:hAnsiTheme="minorHAnsi"/>
          <w:sz w:val="20"/>
          <w:szCs w:val="22"/>
        </w:rPr>
        <w:t xml:space="preserve"> </w:t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 xml:space="preserve">skutečnostech, o kterých se dozví od objednatele v souvislosti s plněním Smlouvy. 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.11</w:t>
      </w:r>
      <w:r w:rsidR="007D2D3E" w:rsidRPr="007D2D3E">
        <w:rPr>
          <w:rFonts w:asciiTheme="minorHAnsi" w:hAnsiTheme="minorHAnsi"/>
          <w:sz w:val="20"/>
          <w:szCs w:val="22"/>
        </w:rPr>
        <w:tab/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Objednatel si vyhrazuje právo zveřejnit obsah této Smlouvy včetně případných dodatků k této Smlouvě. Zhotovitel dále souhlasí se zveřejněním</w:t>
      </w:r>
      <w:r w:rsidR="007D2D3E" w:rsidRPr="007D2D3E">
        <w:rPr>
          <w:rFonts w:asciiTheme="minorHAnsi" w:hAnsiTheme="minorHAnsi"/>
          <w:sz w:val="20"/>
          <w:szCs w:val="22"/>
        </w:rPr>
        <w:t xml:space="preserve"> </w:t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své identifikace a dalších údajů uvedených ve Smlouvě včetně ceny.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  <w:lang w:eastAsia="cs-CZ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.12</w:t>
      </w:r>
      <w:r w:rsidR="007D2D3E" w:rsidRPr="007D2D3E">
        <w:rPr>
          <w:rFonts w:asciiTheme="minorHAnsi" w:hAnsiTheme="minorHAnsi"/>
          <w:sz w:val="20"/>
          <w:szCs w:val="22"/>
        </w:rPr>
        <w:tab/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Zhotovitel není oprávněn postoupit práva, povinnosti a závazky smlouvy třetí osobě nebo jiným osobám bez předchozího písemného souhlasu objednatele.</w:t>
      </w:r>
    </w:p>
    <w:p w:rsidR="007D2D3E" w:rsidRPr="007D2D3E" w:rsidRDefault="00646F31" w:rsidP="007D2D3E">
      <w:pPr>
        <w:ind w:left="425" w:hanging="425"/>
        <w:jc w:val="both"/>
        <w:rPr>
          <w:rFonts w:asciiTheme="minorHAnsi" w:hAnsiTheme="minorHAnsi"/>
          <w:sz w:val="20"/>
          <w:szCs w:val="22"/>
          <w:lang w:eastAsia="cs-CZ"/>
        </w:rPr>
      </w:pPr>
      <w:r>
        <w:rPr>
          <w:rFonts w:ascii="Calibri" w:hAnsi="Calibri"/>
          <w:sz w:val="20"/>
          <w:szCs w:val="22"/>
        </w:rPr>
        <w:t>7</w:t>
      </w:r>
      <w:r w:rsidR="007D2D3E" w:rsidRPr="007D2D3E">
        <w:rPr>
          <w:rFonts w:ascii="Calibri" w:hAnsi="Calibri"/>
          <w:sz w:val="20"/>
          <w:szCs w:val="22"/>
        </w:rPr>
        <w:t>.13 Zhotovitel prohlašuje, že ke dni podpisu této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646F31" w:rsidP="007D2D3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</w:t>
      </w:r>
      <w:r w:rsidR="007D2D3E" w:rsidRPr="007D2D3E">
        <w:rPr>
          <w:rFonts w:asciiTheme="minorHAnsi" w:hAnsiTheme="minorHAnsi"/>
          <w:b/>
          <w:sz w:val="22"/>
          <w:szCs w:val="22"/>
        </w:rPr>
        <w:t>I.</w:t>
      </w:r>
    </w:p>
    <w:p w:rsidR="007D2D3E" w:rsidRPr="007D2D3E" w:rsidRDefault="007D2D3E" w:rsidP="007D2D3E">
      <w:pPr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Ukončení smlouvy</w:t>
      </w:r>
    </w:p>
    <w:p w:rsidR="007D2D3E" w:rsidRPr="007D2D3E" w:rsidRDefault="007D2D3E" w:rsidP="007D2D3E">
      <w:pPr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646F31" w:rsidP="007D2D3E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8</w:t>
      </w:r>
      <w:r w:rsidR="007D2D3E" w:rsidRPr="007D2D3E">
        <w:rPr>
          <w:rFonts w:asciiTheme="minorHAnsi" w:hAnsiTheme="minorHAnsi"/>
          <w:sz w:val="20"/>
          <w:szCs w:val="22"/>
        </w:rPr>
        <w:t>.1</w:t>
      </w:r>
      <w:r w:rsidR="007D2D3E" w:rsidRPr="007D2D3E">
        <w:rPr>
          <w:rFonts w:asciiTheme="minorHAnsi" w:hAnsiTheme="minorHAnsi"/>
          <w:sz w:val="20"/>
          <w:szCs w:val="22"/>
        </w:rPr>
        <w:tab/>
        <w:t>Jiným způsobem než splněním lze smlouvu ukončit:</w:t>
      </w:r>
    </w:p>
    <w:p w:rsidR="007D2D3E" w:rsidRPr="007D2D3E" w:rsidRDefault="007D2D3E" w:rsidP="007D2D3E">
      <w:pPr>
        <w:numPr>
          <w:ilvl w:val="1"/>
          <w:numId w:val="5"/>
        </w:numPr>
        <w:tabs>
          <w:tab w:val="left" w:pos="567"/>
        </w:tabs>
        <w:suppressAutoHyphens w:val="0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písemnou dohodou smluvních stran</w:t>
      </w:r>
    </w:p>
    <w:p w:rsidR="007D2D3E" w:rsidRPr="007D2D3E" w:rsidRDefault="007D2D3E" w:rsidP="007D2D3E">
      <w:pPr>
        <w:numPr>
          <w:ilvl w:val="1"/>
          <w:numId w:val="5"/>
        </w:numPr>
        <w:tabs>
          <w:tab w:val="left" w:pos="567"/>
        </w:tabs>
        <w:suppressAutoHyphens w:val="0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odstoupením od smlouvy.</w:t>
      </w:r>
    </w:p>
    <w:p w:rsidR="007D2D3E" w:rsidRPr="007D2D3E" w:rsidRDefault="00646F31" w:rsidP="007D2D3E">
      <w:pPr>
        <w:tabs>
          <w:tab w:val="left" w:pos="0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8</w:t>
      </w:r>
      <w:r w:rsidR="007D2D3E" w:rsidRPr="007D2D3E">
        <w:rPr>
          <w:rFonts w:asciiTheme="minorHAnsi" w:hAnsiTheme="minorHAnsi"/>
          <w:sz w:val="20"/>
          <w:szCs w:val="22"/>
        </w:rPr>
        <w:t xml:space="preserve">.2 </w:t>
      </w:r>
      <w:r w:rsidR="007D2D3E" w:rsidRPr="007D2D3E">
        <w:rPr>
          <w:rFonts w:asciiTheme="minorHAnsi" w:hAnsiTheme="minorHAnsi"/>
          <w:sz w:val="20"/>
          <w:szCs w:val="22"/>
        </w:rPr>
        <w:tab/>
        <w:t>Objednatel je oprávněn od této Smlouvy odstoupit, bude-li splněn některý následujících důvodů: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provádět dílo v rozporu s touto Smlouvou a nezjedná nápravu, ačkoliv byl zhotovitel na toto své chování nebo porušování povinností objednatelem písemně upozorněn a vyzván ke zjednání nápravy.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neoprávněně zastaví či přeruší práci na díle.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v prodlení s odstraněním jakékoliv vady nebo nedodělku díla podle této Smlouvy po dobu delší než 15 pracovních dnů.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lastRenderedPageBreak/>
        <w:t>Bude-li na majetek zhotovitele prohlášen úpadek nebo hrozící úpadek nebo zhotovitel vstoupí do likvidace.</w:t>
      </w:r>
    </w:p>
    <w:p w:rsidR="007D2D3E" w:rsidRPr="007D2D3E" w:rsidRDefault="00646F31" w:rsidP="007D2D3E">
      <w:pPr>
        <w:pStyle w:val="Text"/>
        <w:tabs>
          <w:tab w:val="clear" w:pos="227"/>
        </w:tabs>
        <w:spacing w:line="240" w:lineRule="auto"/>
        <w:ind w:left="426" w:hanging="426"/>
        <w:rPr>
          <w:rFonts w:asciiTheme="minorHAnsi" w:hAnsiTheme="minorHAnsi" w:cs="Times New Roman"/>
          <w:color w:val="auto"/>
          <w:sz w:val="20"/>
          <w:szCs w:val="22"/>
          <w:lang w:val="cs-CZ"/>
        </w:rPr>
      </w:pPr>
      <w:r>
        <w:rPr>
          <w:rFonts w:asciiTheme="minorHAnsi" w:hAnsiTheme="minorHAnsi" w:cs="Times New Roman"/>
          <w:color w:val="auto"/>
          <w:sz w:val="20"/>
          <w:szCs w:val="22"/>
          <w:lang w:val="cs-CZ"/>
        </w:rPr>
        <w:t>8</w:t>
      </w:r>
      <w:r w:rsidR="007D2D3E" w:rsidRPr="007D2D3E">
        <w:rPr>
          <w:rFonts w:asciiTheme="minorHAnsi" w:hAnsiTheme="minorHAnsi" w:cs="Times New Roman"/>
          <w:color w:val="auto"/>
          <w:sz w:val="20"/>
          <w:szCs w:val="22"/>
          <w:lang w:val="cs-CZ"/>
        </w:rPr>
        <w:t>.3</w:t>
      </w:r>
      <w:r w:rsidR="007D2D3E" w:rsidRPr="007D2D3E">
        <w:rPr>
          <w:rFonts w:asciiTheme="minorHAnsi" w:hAnsiTheme="minorHAnsi" w:cs="Times New Roman"/>
          <w:color w:val="auto"/>
          <w:sz w:val="20"/>
          <w:szCs w:val="22"/>
          <w:lang w:val="cs-CZ"/>
        </w:rPr>
        <w:tab/>
        <w:t xml:space="preserve">Odstoupení musí mít písemnou formu s tím, že je účinné dnem jeho doručení druhé smluvní straně. V případě pochybností se má za to, že je odstoupení doručeno třetí den od jeho odeslání.  </w:t>
      </w:r>
    </w:p>
    <w:p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646F31" w:rsidP="007D2D3E">
      <w:pPr>
        <w:suppressAutoHyphens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7D2D3E" w:rsidRPr="007D2D3E">
        <w:rPr>
          <w:rFonts w:asciiTheme="minorHAnsi" w:hAnsiTheme="minorHAnsi"/>
          <w:b/>
          <w:sz w:val="22"/>
          <w:szCs w:val="22"/>
        </w:rPr>
        <w:t>X.</w:t>
      </w:r>
    </w:p>
    <w:p w:rsidR="007D2D3E" w:rsidRPr="007D2D3E" w:rsidRDefault="007D2D3E" w:rsidP="007D2D3E">
      <w:pPr>
        <w:suppressAutoHyphens w:val="0"/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Licenční ujednání</w:t>
      </w:r>
    </w:p>
    <w:p w:rsidR="007D2D3E" w:rsidRPr="007D2D3E" w:rsidRDefault="007D2D3E" w:rsidP="007D2D3E">
      <w:pPr>
        <w:suppressAutoHyphens w:val="0"/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646F31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 xml:space="preserve">.1 Dokumentace zpracovaná zhotovitelem, včetně jejího návrhu či konceptu je autorským dílem v souladu se zákonem č. 121/2000 Sb., autorským zákonem v platném znění. </w:t>
      </w:r>
    </w:p>
    <w:p w:rsidR="007D2D3E" w:rsidRPr="007D2D3E" w:rsidRDefault="00646F31" w:rsidP="007D2D3E">
      <w:p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 xml:space="preserve">.2 Zhotovitel je povinen při plnění této smlouvy náležitě respektovat autorská práva, práva </w:t>
      </w:r>
      <w:r w:rsidR="007D2D3E" w:rsidRPr="007D2D3E">
        <w:rPr>
          <w:rFonts w:asciiTheme="minorHAnsi" w:hAnsiTheme="minorHAnsi" w:cs="Arial"/>
          <w:sz w:val="20"/>
          <w:szCs w:val="22"/>
        </w:rPr>
        <w:br/>
        <w:t xml:space="preserve">k průmyslovému a duševnímu vlastnictví, která by mohla být v souvislosti s plněním této smlouvy dotčena a nese plnou odpovědnost za vypořádání nároků všech třetích osob, které by mohly být v této souvislosti vzneseny. Zhotovitel je povinen zajistit příslušnou právní ochranu uvedených práv i v závazkových právních vztazích ke svým subdodavatelům, a to v rozsahu licence, kterou touto smlouvou uděluje za dále sjednaných podmínek objednateli. </w:t>
      </w:r>
    </w:p>
    <w:p w:rsidR="007D2D3E" w:rsidRPr="007D2D3E" w:rsidRDefault="00646F31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 xml:space="preserve">.3 Zhotovitel uděluje v souladu s ustanovením § 2358 a násl. občanského zákoníku objednateli výhradní oprávnění k výkonu práva užít všechna autorská díla vzniklá dle této smlouvy nebo </w:t>
      </w:r>
      <w:r w:rsidR="007D2D3E" w:rsidRPr="007D2D3E">
        <w:rPr>
          <w:rFonts w:asciiTheme="minorHAnsi" w:hAnsiTheme="minorHAnsi" w:cs="Arial"/>
          <w:sz w:val="20"/>
          <w:szCs w:val="22"/>
        </w:rPr>
        <w:br/>
        <w:t xml:space="preserve">v souvislosti s touto smlouvou v rozsahu stanoveném touto smlouvou (dále také jako „licence“) s tím, že objednatel není povinen poskytnutou výhradní licenci využít. Objednatel podpisem této smlouvy tuto výhradní licenci přijímá. </w:t>
      </w:r>
    </w:p>
    <w:p w:rsidR="007D2D3E" w:rsidRPr="007D2D3E" w:rsidRDefault="00646F31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>.4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:rsidR="007D2D3E" w:rsidRPr="007D2D3E" w:rsidRDefault="00646F31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 xml:space="preserve">.5 Objednatel je oprávněn upravit či měnit shora uvedené dílo nebo jeho část takovým způsobem, který nesníží hodnotu shora popsaného autorského díla. </w:t>
      </w:r>
    </w:p>
    <w:p w:rsidR="007D2D3E" w:rsidRPr="007D2D3E" w:rsidRDefault="00646F31" w:rsidP="007D2D3E">
      <w:p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>.6 Licence dle tohoto článku smlouvy je poskytována úplatně. Objednatel a zhotovitel shodně konstatují a podpisem této smlouvy stvrzují, že odměna za poskytnutí licence dle tohoto článku smlouvy je zahrnuta v ceně díla tak, jak je sjednána v článku VI. této smlouvy, a její úhradou je úplata za licenci udělené dle tohoto odstavce smlouvy zcela vypořádána.</w:t>
      </w:r>
    </w:p>
    <w:p w:rsidR="007D2D3E" w:rsidRPr="007D2D3E" w:rsidRDefault="00646F31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>.7</w:t>
      </w:r>
      <w:r w:rsidR="007D2D3E" w:rsidRPr="007D2D3E">
        <w:rPr>
          <w:rFonts w:asciiTheme="minorHAnsi" w:hAnsiTheme="minorHAnsi" w:cs="Arial"/>
          <w:sz w:val="20"/>
          <w:szCs w:val="22"/>
        </w:rPr>
        <w:tab/>
        <w:t>Objednatel se zavazuje v případě užití díla spočívajícího v jeho změně a podstatně pozměňujícího jeho koncepci umožnit zhotoviteli tyto změny konzultovat a dohlížet na to, že užití díla nesnižuje jeho hodnotu. Objednatel je oprávněn dílo použit pro zpracování dalších stupňů projektové dokumentace k celku nebo k jednotlivým částem díla.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>.8</w:t>
      </w:r>
      <w:r w:rsidR="007D2D3E" w:rsidRPr="007D2D3E">
        <w:rPr>
          <w:rFonts w:asciiTheme="minorHAnsi" w:hAnsiTheme="minorHAnsi" w:cs="Arial"/>
          <w:sz w:val="20"/>
          <w:szCs w:val="22"/>
        </w:rPr>
        <w:tab/>
        <w:t>Objednatel i zhotovitel jsou oprávněni užít Dokumentaci pro potřeby marketingu, pro potřeby prezentace díla na veřejnosti, výstavách či jednotlivě u třetích osob v jakékoliv formě zachycené na jakémkoliv nosiči. Zhotovitel je oprávněn užít Dokumentaci realizované stavby pro potřeby prezentace.</w:t>
      </w:r>
    </w:p>
    <w:p w:rsidR="007D2D3E" w:rsidRPr="007D2D3E" w:rsidRDefault="007D2D3E" w:rsidP="007D2D3E">
      <w:pPr>
        <w:tabs>
          <w:tab w:val="left" w:pos="0"/>
        </w:tabs>
        <w:ind w:left="426" w:hanging="426"/>
        <w:jc w:val="both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646F31" w:rsidP="007D2D3E">
      <w:pPr>
        <w:tabs>
          <w:tab w:val="left" w:pos="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X</w:t>
      </w:r>
      <w:r w:rsidR="007D2D3E" w:rsidRPr="007D2D3E">
        <w:rPr>
          <w:rFonts w:asciiTheme="minorHAnsi" w:hAnsiTheme="minorHAnsi"/>
          <w:b/>
          <w:sz w:val="22"/>
          <w:szCs w:val="22"/>
        </w:rPr>
        <w:t>.</w:t>
      </w:r>
    </w:p>
    <w:p w:rsidR="007D2D3E" w:rsidRPr="007D2D3E" w:rsidRDefault="007D2D3E" w:rsidP="007D2D3E">
      <w:pPr>
        <w:tabs>
          <w:tab w:val="left" w:pos="0"/>
        </w:tabs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Smluvní pokuty</w:t>
      </w:r>
    </w:p>
    <w:p w:rsidR="007D2D3E" w:rsidRPr="007D2D3E" w:rsidRDefault="007D2D3E" w:rsidP="007D2D3E">
      <w:pPr>
        <w:tabs>
          <w:tab w:val="left" w:pos="0"/>
        </w:tabs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646F31">
        <w:rPr>
          <w:rFonts w:asciiTheme="minorHAnsi" w:hAnsiTheme="minorHAnsi"/>
          <w:sz w:val="20"/>
          <w:szCs w:val="22"/>
        </w:rPr>
        <w:t>0</w:t>
      </w:r>
      <w:r w:rsidRPr="007D2D3E">
        <w:rPr>
          <w:rFonts w:asciiTheme="minorHAnsi" w:hAnsiTheme="minorHAnsi"/>
          <w:sz w:val="20"/>
          <w:szCs w:val="22"/>
        </w:rPr>
        <w:t xml:space="preserve">.1 V případě prodlení zhotovitele s dokončením díla (předáním a převzetím) dle podmínek Smlouvy o dílo je zhotovitel povinen uhradit objednateli smluvní pokutu ve výši 0,2 % ze sjednané ceny díla uvedené v odst. </w:t>
      </w:r>
      <w:r w:rsidR="00646F31">
        <w:rPr>
          <w:rFonts w:asciiTheme="minorHAnsi" w:hAnsiTheme="minorHAnsi"/>
          <w:sz w:val="20"/>
          <w:szCs w:val="22"/>
        </w:rPr>
        <w:t>5</w:t>
      </w:r>
      <w:r w:rsidRPr="007D2D3E">
        <w:rPr>
          <w:rFonts w:asciiTheme="minorHAnsi" w:hAnsiTheme="minorHAnsi"/>
          <w:sz w:val="20"/>
          <w:szCs w:val="22"/>
        </w:rPr>
        <w:t xml:space="preserve">.1 bez DPH této smlouvy za každý den prodlení. </w:t>
      </w: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646F31">
        <w:rPr>
          <w:rFonts w:asciiTheme="minorHAnsi" w:hAnsiTheme="minorHAnsi"/>
          <w:sz w:val="20"/>
          <w:szCs w:val="22"/>
        </w:rPr>
        <w:t>0</w:t>
      </w:r>
      <w:r w:rsidRPr="007D2D3E">
        <w:rPr>
          <w:rFonts w:asciiTheme="minorHAnsi" w:hAnsiTheme="minorHAnsi"/>
          <w:sz w:val="20"/>
          <w:szCs w:val="22"/>
        </w:rPr>
        <w:t>.2</w:t>
      </w:r>
      <w:r w:rsidRPr="007D2D3E">
        <w:rPr>
          <w:rFonts w:asciiTheme="minorHAnsi" w:hAnsiTheme="minorHAnsi"/>
          <w:sz w:val="20"/>
          <w:szCs w:val="22"/>
        </w:rPr>
        <w:tab/>
        <w:t>V případě prodlení s odstraněním vad a nedodělků v dohodnuté nebo stanovené lhůtě, je-li dílo předáno a převzato s vadami či nedodělky, je zhotovitel povinen uhradit objednateli smluvní pokutu ve výši 0,2 % ze sjednané ceny díla uvedené v ods</w:t>
      </w:r>
      <w:r w:rsidR="00646F31">
        <w:rPr>
          <w:rFonts w:asciiTheme="minorHAnsi" w:hAnsiTheme="minorHAnsi"/>
          <w:sz w:val="20"/>
          <w:szCs w:val="22"/>
        </w:rPr>
        <w:t>t. 5</w:t>
      </w:r>
      <w:r w:rsidRPr="007D2D3E">
        <w:rPr>
          <w:rFonts w:asciiTheme="minorHAnsi" w:hAnsiTheme="minorHAnsi"/>
          <w:sz w:val="20"/>
          <w:szCs w:val="22"/>
        </w:rPr>
        <w:t>.1 bez DPH této smlouvy za každý den prodlení a každou vadu nebo nedodělek ode dne porušení povinnosti.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10</w:t>
      </w:r>
      <w:r w:rsidR="007D2D3E" w:rsidRPr="007D2D3E">
        <w:rPr>
          <w:rFonts w:asciiTheme="minorHAnsi" w:hAnsiTheme="minorHAnsi"/>
          <w:sz w:val="20"/>
          <w:szCs w:val="22"/>
        </w:rPr>
        <w:t>.3</w:t>
      </w:r>
      <w:r w:rsidR="007D2D3E" w:rsidRPr="007D2D3E">
        <w:rPr>
          <w:rFonts w:asciiTheme="minorHAnsi" w:hAnsiTheme="minorHAnsi"/>
          <w:sz w:val="20"/>
          <w:szCs w:val="22"/>
        </w:rPr>
        <w:tab/>
        <w:t>Pokud zhotovitel bude provádět dílo v rozporu s touto smlouvou a nezjedná nápravu, ačkoliv byl zhotovitel na toto své chování nebo porušování povinností objednatelem písemně upozorněn a vyzván ke zjednání nápravy, sjednává se smluvní pokuta ve výši 1.000 Kč za každé jednotlivé porušení povinnosti. Toto ustanovení nevylučuje použití ustanovení o odstoupení od smlouvy.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lastRenderedPageBreak/>
        <w:t>10</w:t>
      </w:r>
      <w:r w:rsidR="007D2D3E" w:rsidRPr="007D2D3E">
        <w:rPr>
          <w:rFonts w:asciiTheme="minorHAnsi" w:hAnsiTheme="minorHAnsi"/>
          <w:sz w:val="20"/>
          <w:szCs w:val="22"/>
        </w:rPr>
        <w:t>.4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V případě, že </w:t>
      </w:r>
      <w:r w:rsidR="007322BC">
        <w:rPr>
          <w:rFonts w:asciiTheme="minorHAnsi" w:hAnsiTheme="minorHAnsi"/>
          <w:sz w:val="20"/>
          <w:szCs w:val="22"/>
        </w:rPr>
        <w:t>Z</w:t>
      </w:r>
      <w:r w:rsidR="007D2D3E" w:rsidRPr="007D2D3E">
        <w:rPr>
          <w:rFonts w:asciiTheme="minorHAnsi" w:hAnsiTheme="minorHAnsi"/>
          <w:sz w:val="20"/>
          <w:szCs w:val="22"/>
        </w:rPr>
        <w:t xml:space="preserve">hotovitel poruší povinnost uvedenou v odst. </w:t>
      </w: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.3, má objednatel právo uplatnit vůči zhotoviteli smluvní pokutu ve výši 0,2% z celkové cen</w:t>
      </w:r>
      <w:r>
        <w:rPr>
          <w:rFonts w:asciiTheme="minorHAnsi" w:hAnsiTheme="minorHAnsi"/>
          <w:sz w:val="20"/>
          <w:szCs w:val="22"/>
        </w:rPr>
        <w:t>y díla bez DPH uvedené v odst. 5</w:t>
      </w:r>
      <w:r w:rsidR="007D2D3E" w:rsidRPr="007D2D3E">
        <w:rPr>
          <w:rFonts w:asciiTheme="minorHAnsi" w:hAnsiTheme="minorHAnsi"/>
          <w:sz w:val="20"/>
          <w:szCs w:val="22"/>
        </w:rPr>
        <w:t>.1 za každý i započatý den prodlení.</w:t>
      </w: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646F31">
        <w:rPr>
          <w:rFonts w:asciiTheme="minorHAnsi" w:hAnsiTheme="minorHAnsi"/>
          <w:sz w:val="20"/>
          <w:szCs w:val="22"/>
        </w:rPr>
        <w:t>0</w:t>
      </w:r>
      <w:r w:rsidRPr="007D2D3E">
        <w:rPr>
          <w:rFonts w:asciiTheme="minorHAnsi" w:hAnsiTheme="minorHAnsi"/>
          <w:sz w:val="20"/>
          <w:szCs w:val="22"/>
        </w:rPr>
        <w:t>.5 Smluvní pokuta pro případ prodlení s odstraněním vad uplatněných v záruční lhůtě se sjednává ve výši 1.000 Kč za každý den prodlení a každou vadu od porušení povinnosti tj. marným uplynutím dohodnuté či objednatelem stanovené lhůtě pro jejich odstranění až do doby odstranění poslední z takto uplatněných vad.</w:t>
      </w:r>
    </w:p>
    <w:p w:rsidR="007D2D3E" w:rsidRPr="007D2D3E" w:rsidRDefault="00646F31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10</w:t>
      </w:r>
      <w:r w:rsidR="007D2D3E" w:rsidRPr="007D2D3E">
        <w:rPr>
          <w:rFonts w:asciiTheme="minorHAnsi" w:hAnsiTheme="minorHAnsi"/>
          <w:sz w:val="20"/>
          <w:szCs w:val="22"/>
        </w:rPr>
        <w:t>.6 Smluvní pokuty tak, jak jsou specifikovány v tomto článku smlouvy, jsou splatné do 21 dnů po jejich vyúčtování objednatelem. Objednatel je oprávněn provést zápočet svého nároku na zaplacení kterékoliv i nesplatné smluvní pokuty sjednané v tomto článku Smlouvy proti nároku zhotovitele na zaplacení ceny díla nebo jeho části. Zaplacením jakékoliv smluvní pokuty není dotčen nárok objednatele na náhradu škody vzniklé porušením povinností zhotovitele.</w:t>
      </w:r>
    </w:p>
    <w:p w:rsidR="007D2D3E" w:rsidRPr="007D2D3E" w:rsidRDefault="00646F31" w:rsidP="007D2D3E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10</w:t>
      </w:r>
      <w:r w:rsidR="007D2D3E" w:rsidRPr="007D2D3E">
        <w:rPr>
          <w:rFonts w:asciiTheme="minorHAnsi" w:hAnsiTheme="minorHAnsi"/>
          <w:sz w:val="20"/>
          <w:szCs w:val="22"/>
        </w:rPr>
        <w:t>.7 Za pozdní úhradu daňového dokladu (faktury) zaplatí objednatel zhotoviteli zákonný úrok z prodlení.</w:t>
      </w:r>
    </w:p>
    <w:p w:rsidR="00E22E13" w:rsidRPr="007D2D3E" w:rsidRDefault="00E22E13" w:rsidP="007D2D3E">
      <w:pPr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646F31" w:rsidP="007D2D3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X</w:t>
      </w:r>
      <w:r w:rsidR="007D2D3E" w:rsidRPr="007D2D3E">
        <w:rPr>
          <w:rFonts w:asciiTheme="minorHAnsi" w:hAnsiTheme="minorHAnsi"/>
          <w:b/>
          <w:sz w:val="22"/>
          <w:szCs w:val="22"/>
        </w:rPr>
        <w:t>I.</w:t>
      </w:r>
    </w:p>
    <w:p w:rsidR="007D2D3E" w:rsidRPr="007D2D3E" w:rsidRDefault="007D2D3E" w:rsidP="007D2D3E">
      <w:pPr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Závěrečná ustanovení</w:t>
      </w:r>
    </w:p>
    <w:p w:rsidR="007D2D3E" w:rsidRPr="007D2D3E" w:rsidRDefault="007D2D3E" w:rsidP="007D2D3E">
      <w:pPr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 w:cs="Calibr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646F31">
        <w:rPr>
          <w:rFonts w:asciiTheme="minorHAnsi" w:hAnsiTheme="minorHAnsi"/>
          <w:sz w:val="20"/>
          <w:szCs w:val="22"/>
        </w:rPr>
        <w:t>1</w:t>
      </w:r>
      <w:r w:rsidRPr="007D2D3E">
        <w:rPr>
          <w:rFonts w:asciiTheme="minorHAnsi" w:hAnsiTheme="minorHAnsi"/>
          <w:sz w:val="20"/>
          <w:szCs w:val="22"/>
        </w:rPr>
        <w:t>.1</w:t>
      </w:r>
      <w:r w:rsidRPr="007D2D3E">
        <w:rPr>
          <w:rFonts w:asciiTheme="minorHAnsi" w:hAnsiTheme="minorHAnsi"/>
          <w:sz w:val="20"/>
          <w:szCs w:val="22"/>
        </w:rPr>
        <w:tab/>
      </w:r>
      <w:r w:rsidRPr="007D2D3E">
        <w:rPr>
          <w:rFonts w:asciiTheme="minorHAnsi" w:hAnsiTheme="minorHAnsi" w:cs="Calibri"/>
          <w:sz w:val="20"/>
          <w:szCs w:val="22"/>
        </w:rPr>
        <w:t xml:space="preserve"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646F31">
        <w:rPr>
          <w:rFonts w:asciiTheme="minorHAnsi" w:hAnsiTheme="minorHAnsi"/>
          <w:sz w:val="20"/>
          <w:szCs w:val="22"/>
        </w:rPr>
        <w:t>1</w:t>
      </w:r>
      <w:r w:rsidRPr="007D2D3E">
        <w:rPr>
          <w:rFonts w:asciiTheme="minorHAnsi" w:hAnsiTheme="minorHAnsi"/>
          <w:sz w:val="20"/>
          <w:szCs w:val="22"/>
        </w:rPr>
        <w:t>.2 Tuto smlouvu lze měnit pouze a výlučně písemnými, vzestupně číslovanými dodatky. Jakýmkoliv jiným způsobem dohodnutá ujednání je bez uzavření písemného číslovaného dodatku této smlouvy neúčinný.</w:t>
      </w:r>
    </w:p>
    <w:p w:rsidR="007D2D3E" w:rsidRPr="007D2D3E" w:rsidRDefault="00646F31" w:rsidP="007D2D3E">
      <w:pPr>
        <w:ind w:left="425" w:hanging="425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11</w:t>
      </w:r>
      <w:r w:rsidR="007D2D3E" w:rsidRPr="007D2D3E">
        <w:rPr>
          <w:rFonts w:asciiTheme="minorHAnsi" w:hAnsiTheme="minorHAnsi"/>
          <w:sz w:val="20"/>
          <w:szCs w:val="22"/>
        </w:rPr>
        <w:t>.3</w:t>
      </w:r>
      <w:r w:rsidR="007D2D3E" w:rsidRPr="007D2D3E">
        <w:rPr>
          <w:rFonts w:asciiTheme="minorHAnsi" w:hAnsiTheme="minorHAnsi"/>
          <w:sz w:val="20"/>
          <w:szCs w:val="22"/>
        </w:rPr>
        <w:tab/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7D2D3E" w:rsidRPr="007D2D3E" w:rsidRDefault="00646F31" w:rsidP="007D2D3E">
      <w:pPr>
        <w:ind w:left="425" w:hanging="425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11</w:t>
      </w:r>
      <w:r w:rsidR="007D2D3E" w:rsidRPr="007D2D3E">
        <w:rPr>
          <w:rFonts w:asciiTheme="minorHAnsi" w:hAnsiTheme="minorHAnsi"/>
          <w:sz w:val="20"/>
          <w:szCs w:val="22"/>
        </w:rPr>
        <w:t>.4</w:t>
      </w:r>
      <w:r w:rsidR="007D2D3E" w:rsidRPr="007D2D3E">
        <w:rPr>
          <w:rFonts w:asciiTheme="minorHAnsi" w:hAnsiTheme="minorHAnsi"/>
          <w:sz w:val="20"/>
          <w:szCs w:val="22"/>
        </w:rPr>
        <w:tab/>
        <w:t>Vztahy touto Smlouvou výslovně neupravené se řídí příslušnými ustanoveními zákona č. 89/2012 Sb., Občanský zákoník a předpisy souvisejícími.</w:t>
      </w:r>
    </w:p>
    <w:p w:rsidR="007D2D3E" w:rsidRPr="007D2D3E" w:rsidRDefault="00646F31" w:rsidP="007D2D3E">
      <w:pPr>
        <w:pStyle w:val="Nzev"/>
        <w:ind w:left="425" w:hanging="425"/>
        <w:jc w:val="left"/>
        <w:rPr>
          <w:rFonts w:asciiTheme="minorHAnsi" w:hAnsiTheme="minorHAnsi"/>
          <w:b w:val="0"/>
          <w:sz w:val="20"/>
          <w:szCs w:val="22"/>
        </w:rPr>
      </w:pPr>
      <w:r>
        <w:rPr>
          <w:rFonts w:asciiTheme="minorHAnsi" w:hAnsiTheme="minorHAnsi"/>
          <w:b w:val="0"/>
          <w:sz w:val="20"/>
          <w:szCs w:val="22"/>
        </w:rPr>
        <w:t>11</w:t>
      </w:r>
      <w:r w:rsidR="007D2D3E" w:rsidRPr="007D2D3E">
        <w:rPr>
          <w:rFonts w:asciiTheme="minorHAnsi" w:hAnsiTheme="minorHAnsi"/>
          <w:b w:val="0"/>
          <w:sz w:val="20"/>
          <w:szCs w:val="22"/>
        </w:rPr>
        <w:t>.5</w:t>
      </w:r>
      <w:r w:rsidR="007D2D3E" w:rsidRPr="007D2D3E">
        <w:rPr>
          <w:rFonts w:asciiTheme="minorHAnsi" w:hAnsiTheme="minorHAnsi"/>
          <w:b w:val="0"/>
          <w:sz w:val="20"/>
          <w:szCs w:val="22"/>
        </w:rPr>
        <w:tab/>
        <w:t xml:space="preserve">Informace k ochraně osobních údajů jsou ze strany NPÚ uveřejněny na webových stránkách </w:t>
      </w:r>
      <w:hyperlink r:id="rId9" w:tgtFrame="_blank" w:history="1">
        <w:r w:rsidR="007D2D3E" w:rsidRPr="007D2D3E">
          <w:rPr>
            <w:rStyle w:val="Hypertextovodkaz"/>
            <w:rFonts w:asciiTheme="minorHAnsi" w:hAnsiTheme="minorHAnsi"/>
            <w:b w:val="0"/>
            <w:sz w:val="20"/>
            <w:szCs w:val="22"/>
          </w:rPr>
          <w:t>www.npu.cz</w:t>
        </w:r>
      </w:hyperlink>
      <w:r w:rsidR="007D2D3E" w:rsidRPr="007D2D3E">
        <w:rPr>
          <w:rFonts w:asciiTheme="minorHAnsi" w:hAnsiTheme="minorHAnsi"/>
          <w:b w:val="0"/>
          <w:sz w:val="20"/>
          <w:szCs w:val="22"/>
        </w:rPr>
        <w:t xml:space="preserve"> v sekci „Ochrana osobních údajů“.</w:t>
      </w:r>
    </w:p>
    <w:p w:rsidR="007D2D3E" w:rsidRPr="007D2D3E" w:rsidRDefault="00646F31" w:rsidP="007D2D3E">
      <w:pPr>
        <w:ind w:left="425" w:hanging="425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11</w:t>
      </w:r>
      <w:r w:rsidR="007D2D3E" w:rsidRPr="007D2D3E">
        <w:rPr>
          <w:rFonts w:asciiTheme="minorHAnsi" w:hAnsiTheme="minorHAnsi"/>
          <w:sz w:val="20"/>
          <w:szCs w:val="22"/>
        </w:rPr>
        <w:t xml:space="preserve">.6 Smluvní strany prohlašují, že si tuto smlouvu řádně přečetly, s jejím obsahem souhlasí, že tato je projevem jejich úplné, určité, svobodné a vážné vůle, že ji neuzavřely v tísni za jednostranně nevýhodných podmínek. Na důkaz toho připojují své vlastnoruční podpisy. </w:t>
      </w:r>
    </w:p>
    <w:p w:rsidR="001F6BDE" w:rsidRDefault="001F6BDE" w:rsidP="001F6BDE">
      <w:pPr>
        <w:jc w:val="both"/>
        <w:rPr>
          <w:rFonts w:asciiTheme="minorHAnsi" w:hAnsiTheme="minorHAnsi"/>
          <w:sz w:val="20"/>
          <w:szCs w:val="20"/>
        </w:rPr>
      </w:pPr>
    </w:p>
    <w:p w:rsidR="00646F31" w:rsidRPr="00E76DBD" w:rsidRDefault="00646F31" w:rsidP="001F6BD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92"/>
        <w:gridCol w:w="4586"/>
      </w:tblGrid>
      <w:tr w:rsidR="001F6BDE" w:rsidRPr="00E76DBD" w:rsidTr="00646F31">
        <w:tc>
          <w:tcPr>
            <w:tcW w:w="4592" w:type="dxa"/>
          </w:tcPr>
          <w:p w:rsidR="001F6BDE" w:rsidRPr="00E76DBD" w:rsidRDefault="005E5779" w:rsidP="005E5779">
            <w:pPr>
              <w:ind w:firstLine="993"/>
              <w:rPr>
                <w:rFonts w:asciiTheme="minorHAnsi" w:hAnsiTheme="minorHAnsi"/>
                <w:sz w:val="20"/>
                <w:szCs w:val="20"/>
              </w:rPr>
            </w:pPr>
            <w:r w:rsidRPr="00886F69">
              <w:rPr>
                <w:rFonts w:ascii="Calibri" w:hAnsi="Calibri"/>
                <w:sz w:val="20"/>
                <w:szCs w:val="20"/>
              </w:rPr>
              <w:t xml:space="preserve">V </w:t>
            </w:r>
            <w:r>
              <w:rPr>
                <w:rFonts w:ascii="Calibri" w:hAnsi="Calibri"/>
                <w:sz w:val="20"/>
                <w:szCs w:val="20"/>
              </w:rPr>
              <w:t>Blansku</w:t>
            </w:r>
            <w:r w:rsidR="001F6BDE" w:rsidRPr="00E76DBD">
              <w:rPr>
                <w:rFonts w:asciiTheme="minorHAnsi" w:hAnsiTheme="minorHAnsi"/>
                <w:sz w:val="20"/>
                <w:szCs w:val="20"/>
              </w:rPr>
              <w:t xml:space="preserve"> dne </w:t>
            </w:r>
            <w:r w:rsidR="007E5509">
              <w:rPr>
                <w:rFonts w:asciiTheme="minorHAnsi" w:hAnsiTheme="minorHAnsi"/>
                <w:sz w:val="20"/>
                <w:szCs w:val="20"/>
              </w:rPr>
              <w:t>24. 1. 2023</w:t>
            </w:r>
          </w:p>
        </w:tc>
        <w:tc>
          <w:tcPr>
            <w:tcW w:w="4586" w:type="dxa"/>
          </w:tcPr>
          <w:p w:rsidR="001F6BDE" w:rsidRPr="00E76DBD" w:rsidRDefault="001F6BDE" w:rsidP="001E5C48">
            <w:pPr>
              <w:ind w:firstLine="993"/>
              <w:rPr>
                <w:rFonts w:asciiTheme="minorHAnsi" w:hAnsiTheme="minorHAnsi"/>
                <w:sz w:val="20"/>
                <w:szCs w:val="20"/>
              </w:rPr>
            </w:pPr>
            <w:r w:rsidRPr="00E76DBD">
              <w:rPr>
                <w:rFonts w:asciiTheme="minorHAnsi" w:hAnsiTheme="minorHAnsi"/>
                <w:sz w:val="20"/>
                <w:szCs w:val="20"/>
              </w:rPr>
              <w:t xml:space="preserve">  V Kroměříži dne </w:t>
            </w:r>
            <w:r w:rsidR="007E5509">
              <w:rPr>
                <w:rFonts w:asciiTheme="minorHAnsi" w:hAnsiTheme="minorHAnsi"/>
                <w:sz w:val="20"/>
                <w:szCs w:val="20"/>
              </w:rPr>
              <w:t>31. 1. 2023</w:t>
            </w:r>
          </w:p>
        </w:tc>
      </w:tr>
    </w:tbl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 xml:space="preserve">Za zhotovitele:                                                       </w:t>
      </w:r>
      <w:r w:rsidRPr="00E76DBD">
        <w:rPr>
          <w:rFonts w:asciiTheme="minorHAnsi" w:hAnsiTheme="minorHAnsi"/>
          <w:sz w:val="20"/>
          <w:szCs w:val="20"/>
        </w:rPr>
        <w:tab/>
      </w:r>
      <w:r w:rsidRPr="00E76DBD">
        <w:rPr>
          <w:rFonts w:asciiTheme="minorHAnsi" w:hAnsiTheme="minorHAnsi"/>
          <w:sz w:val="20"/>
          <w:szCs w:val="20"/>
        </w:rPr>
        <w:tab/>
        <w:t>Za objednatele:</w:t>
      </w:r>
    </w:p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1F6BDE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6A4885" w:rsidRDefault="006A4885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646F31" w:rsidRDefault="00646F31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646F31" w:rsidRDefault="00646F31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646F31" w:rsidRDefault="00646F31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6A4885" w:rsidRPr="00E76DBD" w:rsidRDefault="006A4885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 xml:space="preserve">….………………………………….                  </w:t>
      </w:r>
      <w:r w:rsidRPr="00E76DBD">
        <w:rPr>
          <w:rFonts w:asciiTheme="minorHAnsi" w:hAnsiTheme="minorHAnsi"/>
          <w:sz w:val="20"/>
          <w:szCs w:val="20"/>
        </w:rPr>
        <w:tab/>
      </w:r>
      <w:r w:rsidR="001E5C48">
        <w:rPr>
          <w:rFonts w:asciiTheme="minorHAnsi" w:hAnsiTheme="minorHAnsi"/>
          <w:sz w:val="20"/>
          <w:szCs w:val="20"/>
        </w:rPr>
        <w:t xml:space="preserve">      </w:t>
      </w:r>
      <w:r w:rsidRPr="00E76DBD">
        <w:rPr>
          <w:rFonts w:asciiTheme="minorHAnsi" w:hAnsiTheme="minorHAnsi"/>
          <w:sz w:val="20"/>
          <w:szCs w:val="20"/>
        </w:rPr>
        <w:tab/>
      </w:r>
      <w:r w:rsidR="007C136E">
        <w:rPr>
          <w:rFonts w:asciiTheme="minorHAnsi" w:hAnsiTheme="minorHAnsi"/>
          <w:sz w:val="20"/>
          <w:szCs w:val="20"/>
        </w:rPr>
        <w:tab/>
      </w:r>
      <w:r w:rsidR="001E5C48">
        <w:rPr>
          <w:rFonts w:asciiTheme="minorHAnsi" w:hAnsiTheme="minorHAnsi"/>
          <w:sz w:val="20"/>
          <w:szCs w:val="20"/>
        </w:rPr>
        <w:t xml:space="preserve"> </w:t>
      </w:r>
      <w:r w:rsidRPr="00E76DBD">
        <w:rPr>
          <w:rFonts w:asciiTheme="minorHAnsi" w:hAnsiTheme="minorHAnsi"/>
          <w:sz w:val="20"/>
          <w:szCs w:val="20"/>
        </w:rPr>
        <w:t>…………………………………</w:t>
      </w:r>
      <w:r w:rsidR="001E5C48">
        <w:rPr>
          <w:rFonts w:asciiTheme="minorHAnsi" w:hAnsiTheme="minorHAnsi"/>
          <w:sz w:val="20"/>
          <w:szCs w:val="20"/>
        </w:rPr>
        <w:t>……</w:t>
      </w:r>
      <w:r w:rsidRPr="00E76DBD">
        <w:rPr>
          <w:rFonts w:asciiTheme="minorHAnsi" w:hAnsiTheme="minorHAnsi"/>
          <w:sz w:val="20"/>
          <w:szCs w:val="20"/>
        </w:rPr>
        <w:t>.</w:t>
      </w:r>
    </w:p>
    <w:p w:rsidR="005E5779" w:rsidRPr="005E5779" w:rsidRDefault="005E5779" w:rsidP="005E5779">
      <w:pPr>
        <w:pStyle w:val="Nadpis3"/>
        <w:tabs>
          <w:tab w:val="clear" w:pos="2340"/>
        </w:tabs>
        <w:rPr>
          <w:rFonts w:ascii="Calibri" w:hAnsi="Calibri"/>
          <w:b w:val="0"/>
          <w:sz w:val="20"/>
          <w:szCs w:val="20"/>
        </w:rPr>
      </w:pPr>
      <w:r w:rsidRPr="005E5779">
        <w:rPr>
          <w:rFonts w:ascii="Calibri" w:hAnsi="Calibri"/>
          <w:b w:val="0"/>
          <w:sz w:val="20"/>
          <w:szCs w:val="20"/>
        </w:rPr>
        <w:t xml:space="preserve">                           </w:t>
      </w:r>
      <w:r w:rsidR="007E5509">
        <w:rPr>
          <w:rFonts w:ascii="Calibri" w:hAnsi="Calibri"/>
          <w:b w:val="0"/>
          <w:sz w:val="20"/>
          <w:szCs w:val="20"/>
        </w:rPr>
        <w:t>Xxxxxxxxxxxxxxx</w:t>
      </w:r>
      <w:r w:rsidR="007E5509">
        <w:rPr>
          <w:rFonts w:ascii="Calibri" w:hAnsi="Calibri"/>
          <w:b w:val="0"/>
          <w:sz w:val="20"/>
          <w:szCs w:val="20"/>
        </w:rPr>
        <w:tab/>
        <w:t xml:space="preserve">          </w:t>
      </w:r>
      <w:r w:rsidRPr="005E5779">
        <w:rPr>
          <w:rFonts w:asciiTheme="minorHAnsi" w:hAnsiTheme="minorHAnsi"/>
          <w:b w:val="0"/>
          <w:sz w:val="20"/>
          <w:szCs w:val="20"/>
        </w:rPr>
        <w:t>Ing. Petr Šubík</w:t>
      </w:r>
    </w:p>
    <w:p w:rsidR="009C34C7" w:rsidRPr="005E5779" w:rsidRDefault="005E5779" w:rsidP="005E5779">
      <w:pPr>
        <w:pStyle w:val="Nadpis3"/>
        <w:jc w:val="center"/>
        <w:rPr>
          <w:rFonts w:asciiTheme="minorHAnsi" w:hAnsiTheme="minorHAnsi"/>
          <w:b w:val="0"/>
          <w:bCs w:val="0"/>
          <w:sz w:val="18"/>
          <w:szCs w:val="20"/>
        </w:rPr>
      </w:pPr>
      <w:r w:rsidRPr="005E5779">
        <w:rPr>
          <w:rFonts w:ascii="Calibri" w:hAnsi="Calibri"/>
          <w:b w:val="0"/>
          <w:sz w:val="20"/>
          <w:szCs w:val="20"/>
        </w:rPr>
        <w:t xml:space="preserve">   jednatel</w:t>
      </w:r>
      <w:r w:rsidR="001F6BDE" w:rsidRPr="005E5779">
        <w:rPr>
          <w:rFonts w:asciiTheme="minorHAnsi" w:hAnsiTheme="minorHAnsi"/>
          <w:b w:val="0"/>
          <w:sz w:val="20"/>
          <w:szCs w:val="20"/>
        </w:rPr>
        <w:t xml:space="preserve">     </w:t>
      </w:r>
      <w:r w:rsidR="001F6BDE" w:rsidRPr="005E5779">
        <w:rPr>
          <w:rFonts w:asciiTheme="minorHAnsi" w:hAnsiTheme="minorHAnsi"/>
          <w:b w:val="0"/>
          <w:sz w:val="20"/>
          <w:szCs w:val="20"/>
        </w:rPr>
        <w:tab/>
      </w:r>
      <w:r w:rsidRPr="005E5779">
        <w:rPr>
          <w:rFonts w:asciiTheme="minorHAnsi" w:hAnsiTheme="minorHAnsi"/>
          <w:b w:val="0"/>
          <w:sz w:val="18"/>
          <w:szCs w:val="20"/>
        </w:rPr>
        <w:t xml:space="preserve">                                                 ředitel UPS v Kroměříži</w:t>
      </w:r>
      <w:r w:rsidRPr="005E5779">
        <w:rPr>
          <w:rFonts w:asciiTheme="minorHAnsi" w:hAnsiTheme="minorHAnsi"/>
          <w:b w:val="0"/>
          <w:sz w:val="20"/>
          <w:szCs w:val="20"/>
        </w:rPr>
        <w:t xml:space="preserve">            </w:t>
      </w:r>
    </w:p>
    <w:p w:rsidR="001F6BDE" w:rsidRPr="00646F31" w:rsidRDefault="001F6BDE" w:rsidP="00646F31">
      <w:pPr>
        <w:ind w:firstLine="993"/>
        <w:jc w:val="both"/>
        <w:rPr>
          <w:rFonts w:asciiTheme="minorHAnsi" w:hAnsiTheme="minorHAnsi"/>
          <w:sz w:val="18"/>
          <w:szCs w:val="20"/>
        </w:rPr>
      </w:pPr>
      <w:r w:rsidRPr="00E76DBD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BC1FCD" w:rsidRDefault="00BC1FCD">
      <w:pPr>
        <w:suppressAutoHyphens w:val="0"/>
        <w:rPr>
          <w:rFonts w:asciiTheme="minorHAnsi" w:hAnsiTheme="minorHAnsi"/>
          <w:b/>
          <w:sz w:val="20"/>
          <w:szCs w:val="20"/>
        </w:rPr>
      </w:pPr>
    </w:p>
    <w:p w:rsidR="001F6BDE" w:rsidRDefault="001F6BDE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</w:p>
    <w:p w:rsidR="006A4885" w:rsidRPr="00E76DBD" w:rsidRDefault="006A4885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6A4885" w:rsidRPr="00E76DBD" w:rsidSect="00B710FA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6A" w:rsidRDefault="0017546A">
      <w:r>
        <w:separator/>
      </w:r>
    </w:p>
  </w:endnote>
  <w:endnote w:type="continuationSeparator" w:id="0">
    <w:p w:rsidR="0017546A" w:rsidRDefault="0017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Pr="00B710FA" w:rsidRDefault="007A6F66" w:rsidP="0018374E">
    <w:pPr>
      <w:pStyle w:val="Zpat"/>
      <w:framePr w:wrap="around" w:vAnchor="text" w:hAnchor="margin" w:xAlign="right" w:y="1"/>
      <w:rPr>
        <w:rStyle w:val="slostrnky"/>
        <w:rFonts w:asciiTheme="minorHAnsi" w:hAnsiTheme="minorHAnsi"/>
        <w:sz w:val="20"/>
        <w:szCs w:val="20"/>
      </w:rPr>
    </w:pPr>
    <w:r w:rsidRPr="00B710FA">
      <w:rPr>
        <w:rStyle w:val="slostrnky"/>
        <w:rFonts w:asciiTheme="minorHAnsi" w:hAnsiTheme="minorHAnsi"/>
        <w:sz w:val="20"/>
        <w:szCs w:val="20"/>
      </w:rPr>
      <w:fldChar w:fldCharType="begin"/>
    </w:r>
    <w:r w:rsidR="00FE6C4C" w:rsidRPr="00B710FA">
      <w:rPr>
        <w:rStyle w:val="slostrnky"/>
        <w:rFonts w:asciiTheme="minorHAnsi" w:hAnsiTheme="minorHAnsi"/>
        <w:sz w:val="20"/>
        <w:szCs w:val="20"/>
      </w:rPr>
      <w:instrText xml:space="preserve">PAGE  </w:instrText>
    </w:r>
    <w:r w:rsidRPr="00B710FA">
      <w:rPr>
        <w:rStyle w:val="slostrnky"/>
        <w:rFonts w:asciiTheme="minorHAnsi" w:hAnsiTheme="minorHAnsi"/>
        <w:sz w:val="20"/>
        <w:szCs w:val="20"/>
      </w:rPr>
      <w:fldChar w:fldCharType="separate"/>
    </w:r>
    <w:r w:rsidR="007E5509">
      <w:rPr>
        <w:rStyle w:val="slostrnky"/>
        <w:rFonts w:asciiTheme="minorHAnsi" w:hAnsiTheme="minorHAnsi"/>
        <w:noProof/>
        <w:sz w:val="20"/>
        <w:szCs w:val="20"/>
      </w:rPr>
      <w:t>6</w:t>
    </w:r>
    <w:r w:rsidRPr="00B710FA">
      <w:rPr>
        <w:rStyle w:val="slostrnky"/>
        <w:rFonts w:asciiTheme="minorHAnsi" w:hAnsiTheme="minorHAnsi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6A" w:rsidRDefault="0017546A">
      <w:r>
        <w:separator/>
      </w:r>
    </w:p>
  </w:footnote>
  <w:footnote w:type="continuationSeparator" w:id="0">
    <w:p w:rsidR="0017546A" w:rsidRDefault="0017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13" w:rsidRPr="000042AD" w:rsidRDefault="00E22E13" w:rsidP="00E22E13">
    <w:pPr>
      <w:pStyle w:val="Zhlav"/>
      <w:tabs>
        <w:tab w:val="clear" w:pos="9072"/>
        <w:tab w:val="right" w:pos="9638"/>
      </w:tabs>
      <w:ind w:hanging="426"/>
      <w:rPr>
        <w:rFonts w:asciiTheme="minorHAnsi" w:hAnsiTheme="minorHAnsi"/>
        <w:sz w:val="18"/>
        <w:szCs w:val="22"/>
      </w:rPr>
    </w:pPr>
    <w:r>
      <w:rPr>
        <w:noProof/>
        <w:lang w:eastAsia="cs-CZ"/>
      </w:rPr>
      <w:drawing>
        <wp:inline distT="0" distB="0" distL="0" distR="0" wp14:anchorId="7C368E63" wp14:editId="5401778E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</w:t>
    </w:r>
    <w:r w:rsidRPr="00E30CDD">
      <w:rPr>
        <w:i/>
      </w:rPr>
      <w:t xml:space="preserve"> </w:t>
    </w:r>
    <w:hyperlink r:id="rId3" w:tgtFrame="_blank" w:history="1">
      <w:r w:rsidR="00E30CDD" w:rsidRPr="00E30CDD">
        <w:rPr>
          <w:rFonts w:asciiTheme="minorHAnsi" w:hAnsiTheme="minorHAnsi"/>
          <w:i/>
          <w:sz w:val="18"/>
          <w:szCs w:val="22"/>
        </w:rPr>
        <w:t>NPU</w:t>
      </w:r>
      <w:r w:rsidR="007E5509">
        <w:rPr>
          <w:rFonts w:asciiTheme="minorHAnsi" w:hAnsiTheme="minorHAnsi"/>
          <w:i/>
          <w:sz w:val="18"/>
          <w:szCs w:val="22"/>
        </w:rPr>
        <w:t>-</w:t>
      </w:r>
      <w:r w:rsidR="00E30CDD" w:rsidRPr="00E30CDD">
        <w:rPr>
          <w:rFonts w:asciiTheme="minorHAnsi" w:hAnsiTheme="minorHAnsi"/>
          <w:i/>
          <w:sz w:val="18"/>
          <w:szCs w:val="22"/>
        </w:rPr>
        <w:t>450/6803/2023</w:t>
      </w:r>
    </w:hyperlink>
  </w:p>
  <w:p w:rsidR="00E22E13" w:rsidRDefault="00E22E13" w:rsidP="00E22E13">
    <w:pPr>
      <w:pStyle w:val="Zhlav"/>
      <w:tabs>
        <w:tab w:val="clear" w:pos="4536"/>
      </w:tabs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D713BF"/>
    <w:multiLevelType w:val="multilevel"/>
    <w:tmpl w:val="AF968E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14397EC8"/>
    <w:multiLevelType w:val="multilevel"/>
    <w:tmpl w:val="16480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1D9A609D"/>
    <w:multiLevelType w:val="multilevel"/>
    <w:tmpl w:val="412482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BA50F70"/>
    <w:multiLevelType w:val="multilevel"/>
    <w:tmpl w:val="85FA36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F457F9"/>
    <w:multiLevelType w:val="multilevel"/>
    <w:tmpl w:val="84C887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5026083D"/>
    <w:multiLevelType w:val="hybridMultilevel"/>
    <w:tmpl w:val="68060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3D64849"/>
    <w:multiLevelType w:val="multilevel"/>
    <w:tmpl w:val="A02E7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EE27B43"/>
    <w:multiLevelType w:val="hybridMultilevel"/>
    <w:tmpl w:val="8D30E65A"/>
    <w:lvl w:ilvl="0" w:tplc="BD10AA6C">
      <w:start w:val="1"/>
      <w:numFmt w:val="upperLetter"/>
      <w:lvlText w:val="%1."/>
      <w:lvlJc w:val="left"/>
      <w:pPr>
        <w:ind w:left="1065" w:hanging="360"/>
      </w:pPr>
      <w:rPr>
        <w:rFonts w:ascii="Calibri" w:eastAsia="Times New Roman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7"/>
  </w:num>
  <w:num w:numId="2">
    <w:abstractNumId w:val="16"/>
  </w:num>
  <w:num w:numId="3">
    <w:abstractNumId w:val="21"/>
  </w:num>
  <w:num w:numId="4">
    <w:abstractNumId w:val="33"/>
  </w:num>
  <w:num w:numId="5">
    <w:abstractNumId w:val="11"/>
  </w:num>
  <w:num w:numId="6">
    <w:abstractNumId w:val="31"/>
  </w:num>
  <w:num w:numId="7">
    <w:abstractNumId w:val="18"/>
  </w:num>
  <w:num w:numId="8">
    <w:abstractNumId w:val="35"/>
  </w:num>
  <w:num w:numId="9">
    <w:abstractNumId w:val="40"/>
  </w:num>
  <w:num w:numId="10">
    <w:abstractNumId w:val="26"/>
  </w:num>
  <w:num w:numId="11">
    <w:abstractNumId w:val="24"/>
  </w:num>
  <w:num w:numId="12">
    <w:abstractNumId w:val="28"/>
  </w:num>
  <w:num w:numId="13">
    <w:abstractNumId w:val="19"/>
  </w:num>
  <w:num w:numId="14">
    <w:abstractNumId w:val="41"/>
  </w:num>
  <w:num w:numId="15">
    <w:abstractNumId w:val="12"/>
  </w:num>
  <w:num w:numId="16">
    <w:abstractNumId w:val="34"/>
  </w:num>
  <w:num w:numId="17">
    <w:abstractNumId w:val="22"/>
  </w:num>
  <w:num w:numId="18">
    <w:abstractNumId w:val="29"/>
  </w:num>
  <w:num w:numId="19">
    <w:abstractNumId w:val="17"/>
  </w:num>
  <w:num w:numId="20">
    <w:abstractNumId w:val="32"/>
  </w:num>
  <w:num w:numId="21">
    <w:abstractNumId w:val="23"/>
  </w:num>
  <w:num w:numId="22">
    <w:abstractNumId w:val="39"/>
  </w:num>
  <w:num w:numId="23">
    <w:abstractNumId w:val="42"/>
  </w:num>
  <w:num w:numId="24">
    <w:abstractNumId w:val="38"/>
  </w:num>
  <w:num w:numId="25">
    <w:abstractNumId w:val="13"/>
  </w:num>
  <w:num w:numId="26">
    <w:abstractNumId w:val="20"/>
  </w:num>
  <w:num w:numId="27">
    <w:abstractNumId w:val="36"/>
  </w:num>
  <w:num w:numId="28">
    <w:abstractNumId w:val="30"/>
  </w:num>
  <w:num w:numId="29">
    <w:abstractNumId w:val="37"/>
  </w:num>
  <w:num w:numId="30">
    <w:abstractNumId w:val="15"/>
  </w:num>
  <w:num w:numId="3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385D"/>
    <w:rsid w:val="00007B81"/>
    <w:rsid w:val="00011C76"/>
    <w:rsid w:val="0002209C"/>
    <w:rsid w:val="00026FA1"/>
    <w:rsid w:val="00030672"/>
    <w:rsid w:val="00031B76"/>
    <w:rsid w:val="000377BB"/>
    <w:rsid w:val="0004304B"/>
    <w:rsid w:val="00050FE1"/>
    <w:rsid w:val="000512F6"/>
    <w:rsid w:val="00051890"/>
    <w:rsid w:val="00054B8F"/>
    <w:rsid w:val="000622E1"/>
    <w:rsid w:val="0006597F"/>
    <w:rsid w:val="00066E63"/>
    <w:rsid w:val="00077113"/>
    <w:rsid w:val="00077E14"/>
    <w:rsid w:val="000831C6"/>
    <w:rsid w:val="00083697"/>
    <w:rsid w:val="000845CE"/>
    <w:rsid w:val="00095CAD"/>
    <w:rsid w:val="00097CAD"/>
    <w:rsid w:val="000A5F69"/>
    <w:rsid w:val="000A7557"/>
    <w:rsid w:val="000B0D69"/>
    <w:rsid w:val="000B2F78"/>
    <w:rsid w:val="000B3E73"/>
    <w:rsid w:val="000B41DB"/>
    <w:rsid w:val="000C1D61"/>
    <w:rsid w:val="000C35C8"/>
    <w:rsid w:val="000C373D"/>
    <w:rsid w:val="000C4925"/>
    <w:rsid w:val="000C717F"/>
    <w:rsid w:val="000D18E5"/>
    <w:rsid w:val="000D43B4"/>
    <w:rsid w:val="000D4B99"/>
    <w:rsid w:val="000D6818"/>
    <w:rsid w:val="000D7F69"/>
    <w:rsid w:val="000E117B"/>
    <w:rsid w:val="000F47D9"/>
    <w:rsid w:val="000F5B61"/>
    <w:rsid w:val="00101F47"/>
    <w:rsid w:val="001049C9"/>
    <w:rsid w:val="001122A0"/>
    <w:rsid w:val="001132BF"/>
    <w:rsid w:val="0012529C"/>
    <w:rsid w:val="00126F59"/>
    <w:rsid w:val="00130236"/>
    <w:rsid w:val="00133CC1"/>
    <w:rsid w:val="001375D3"/>
    <w:rsid w:val="0014033B"/>
    <w:rsid w:val="0014354B"/>
    <w:rsid w:val="00143AF7"/>
    <w:rsid w:val="001450CD"/>
    <w:rsid w:val="0016526B"/>
    <w:rsid w:val="00166DAC"/>
    <w:rsid w:val="00173046"/>
    <w:rsid w:val="0017546A"/>
    <w:rsid w:val="0018374E"/>
    <w:rsid w:val="00193B68"/>
    <w:rsid w:val="001A13F4"/>
    <w:rsid w:val="001A1619"/>
    <w:rsid w:val="001B1621"/>
    <w:rsid w:val="001B2467"/>
    <w:rsid w:val="001B3859"/>
    <w:rsid w:val="001B63A8"/>
    <w:rsid w:val="001B6E30"/>
    <w:rsid w:val="001C4245"/>
    <w:rsid w:val="001D18E6"/>
    <w:rsid w:val="001D62B9"/>
    <w:rsid w:val="001E2115"/>
    <w:rsid w:val="001E5C48"/>
    <w:rsid w:val="001E7DFE"/>
    <w:rsid w:val="001F0998"/>
    <w:rsid w:val="001F40EB"/>
    <w:rsid w:val="001F56E0"/>
    <w:rsid w:val="001F6BDE"/>
    <w:rsid w:val="001F6D89"/>
    <w:rsid w:val="0020579C"/>
    <w:rsid w:val="002063A5"/>
    <w:rsid w:val="002066AC"/>
    <w:rsid w:val="0020737B"/>
    <w:rsid w:val="00210B9A"/>
    <w:rsid w:val="00214176"/>
    <w:rsid w:val="002146CA"/>
    <w:rsid w:val="002164E0"/>
    <w:rsid w:val="00217DD6"/>
    <w:rsid w:val="00225EC2"/>
    <w:rsid w:val="0022791C"/>
    <w:rsid w:val="002315A7"/>
    <w:rsid w:val="00235375"/>
    <w:rsid w:val="00241F6F"/>
    <w:rsid w:val="00243520"/>
    <w:rsid w:val="002440BD"/>
    <w:rsid w:val="00257AB1"/>
    <w:rsid w:val="00261ACF"/>
    <w:rsid w:val="00263103"/>
    <w:rsid w:val="00264518"/>
    <w:rsid w:val="00273149"/>
    <w:rsid w:val="00273C8C"/>
    <w:rsid w:val="002740B9"/>
    <w:rsid w:val="002776C1"/>
    <w:rsid w:val="00283C47"/>
    <w:rsid w:val="002842B4"/>
    <w:rsid w:val="00284E53"/>
    <w:rsid w:val="00285972"/>
    <w:rsid w:val="00285F98"/>
    <w:rsid w:val="002907C2"/>
    <w:rsid w:val="00295392"/>
    <w:rsid w:val="00297478"/>
    <w:rsid w:val="002A1314"/>
    <w:rsid w:val="002A14C1"/>
    <w:rsid w:val="002A3D07"/>
    <w:rsid w:val="002A6297"/>
    <w:rsid w:val="002A6C92"/>
    <w:rsid w:val="002B084A"/>
    <w:rsid w:val="002B4A87"/>
    <w:rsid w:val="002C28ED"/>
    <w:rsid w:val="002C4BC9"/>
    <w:rsid w:val="002D7410"/>
    <w:rsid w:val="002F252F"/>
    <w:rsid w:val="002F28F7"/>
    <w:rsid w:val="00311833"/>
    <w:rsid w:val="00322D7C"/>
    <w:rsid w:val="00323696"/>
    <w:rsid w:val="003276EA"/>
    <w:rsid w:val="00331AB9"/>
    <w:rsid w:val="00331CBD"/>
    <w:rsid w:val="00332ADF"/>
    <w:rsid w:val="00332DC3"/>
    <w:rsid w:val="0033434A"/>
    <w:rsid w:val="003344D7"/>
    <w:rsid w:val="00346D25"/>
    <w:rsid w:val="00356323"/>
    <w:rsid w:val="003572F7"/>
    <w:rsid w:val="00360331"/>
    <w:rsid w:val="00372176"/>
    <w:rsid w:val="003744A9"/>
    <w:rsid w:val="00384183"/>
    <w:rsid w:val="00384290"/>
    <w:rsid w:val="00394FD6"/>
    <w:rsid w:val="00396B7E"/>
    <w:rsid w:val="00397644"/>
    <w:rsid w:val="00397814"/>
    <w:rsid w:val="003A593C"/>
    <w:rsid w:val="003A7314"/>
    <w:rsid w:val="003B2D32"/>
    <w:rsid w:val="003B3BF8"/>
    <w:rsid w:val="003C3D56"/>
    <w:rsid w:val="003C53F7"/>
    <w:rsid w:val="003D3105"/>
    <w:rsid w:val="003D5A6F"/>
    <w:rsid w:val="003E305E"/>
    <w:rsid w:val="003F02F0"/>
    <w:rsid w:val="003F29D1"/>
    <w:rsid w:val="003F557E"/>
    <w:rsid w:val="003F5A20"/>
    <w:rsid w:val="003F635D"/>
    <w:rsid w:val="003F6A90"/>
    <w:rsid w:val="003F7227"/>
    <w:rsid w:val="00402904"/>
    <w:rsid w:val="00402FF8"/>
    <w:rsid w:val="004058B7"/>
    <w:rsid w:val="004103C9"/>
    <w:rsid w:val="00414E44"/>
    <w:rsid w:val="00422231"/>
    <w:rsid w:val="00427258"/>
    <w:rsid w:val="0043182B"/>
    <w:rsid w:val="00433ED7"/>
    <w:rsid w:val="00437ECC"/>
    <w:rsid w:val="004439D2"/>
    <w:rsid w:val="004453FB"/>
    <w:rsid w:val="004522B9"/>
    <w:rsid w:val="0045235F"/>
    <w:rsid w:val="0045267E"/>
    <w:rsid w:val="00455909"/>
    <w:rsid w:val="00460863"/>
    <w:rsid w:val="00464C4E"/>
    <w:rsid w:val="00480BA2"/>
    <w:rsid w:val="00487E6E"/>
    <w:rsid w:val="00493F54"/>
    <w:rsid w:val="00496E28"/>
    <w:rsid w:val="0049755C"/>
    <w:rsid w:val="004A09B1"/>
    <w:rsid w:val="004A385F"/>
    <w:rsid w:val="004A5BFA"/>
    <w:rsid w:val="004A79C6"/>
    <w:rsid w:val="004B6D37"/>
    <w:rsid w:val="004D38C8"/>
    <w:rsid w:val="004D45C3"/>
    <w:rsid w:val="004E11FA"/>
    <w:rsid w:val="004E277E"/>
    <w:rsid w:val="004E525B"/>
    <w:rsid w:val="004F20C5"/>
    <w:rsid w:val="004F3EDD"/>
    <w:rsid w:val="004F4619"/>
    <w:rsid w:val="004F60C8"/>
    <w:rsid w:val="004F7C47"/>
    <w:rsid w:val="00512C0C"/>
    <w:rsid w:val="00513123"/>
    <w:rsid w:val="005141D3"/>
    <w:rsid w:val="00517F81"/>
    <w:rsid w:val="00520527"/>
    <w:rsid w:val="00520C4C"/>
    <w:rsid w:val="00523D21"/>
    <w:rsid w:val="00530D7E"/>
    <w:rsid w:val="005434B8"/>
    <w:rsid w:val="00546AAF"/>
    <w:rsid w:val="005535B4"/>
    <w:rsid w:val="005612BC"/>
    <w:rsid w:val="00571942"/>
    <w:rsid w:val="005719F4"/>
    <w:rsid w:val="0057205A"/>
    <w:rsid w:val="00572370"/>
    <w:rsid w:val="00580EB5"/>
    <w:rsid w:val="00585265"/>
    <w:rsid w:val="00592BBC"/>
    <w:rsid w:val="00594F75"/>
    <w:rsid w:val="00594FC2"/>
    <w:rsid w:val="005959DF"/>
    <w:rsid w:val="00596F3D"/>
    <w:rsid w:val="00597F59"/>
    <w:rsid w:val="005A094D"/>
    <w:rsid w:val="005A4699"/>
    <w:rsid w:val="005B3669"/>
    <w:rsid w:val="005B7EDE"/>
    <w:rsid w:val="005D5E17"/>
    <w:rsid w:val="005D613D"/>
    <w:rsid w:val="005E0241"/>
    <w:rsid w:val="005E22DB"/>
    <w:rsid w:val="005E3A51"/>
    <w:rsid w:val="005E4F42"/>
    <w:rsid w:val="005E5779"/>
    <w:rsid w:val="005F201A"/>
    <w:rsid w:val="005F631C"/>
    <w:rsid w:val="005F7F8E"/>
    <w:rsid w:val="006061A4"/>
    <w:rsid w:val="0061678C"/>
    <w:rsid w:val="00616F07"/>
    <w:rsid w:val="00617508"/>
    <w:rsid w:val="00617C6B"/>
    <w:rsid w:val="00622D0D"/>
    <w:rsid w:val="00623D7B"/>
    <w:rsid w:val="0062638E"/>
    <w:rsid w:val="006269CC"/>
    <w:rsid w:val="00627840"/>
    <w:rsid w:val="006344DF"/>
    <w:rsid w:val="00634E8B"/>
    <w:rsid w:val="006356BC"/>
    <w:rsid w:val="006369CF"/>
    <w:rsid w:val="00637EB7"/>
    <w:rsid w:val="00645FE8"/>
    <w:rsid w:val="00646F31"/>
    <w:rsid w:val="00647201"/>
    <w:rsid w:val="00650791"/>
    <w:rsid w:val="0065171B"/>
    <w:rsid w:val="00652392"/>
    <w:rsid w:val="006624A9"/>
    <w:rsid w:val="00662861"/>
    <w:rsid w:val="00662DE1"/>
    <w:rsid w:val="0066384D"/>
    <w:rsid w:val="00666896"/>
    <w:rsid w:val="0067091A"/>
    <w:rsid w:val="00670BC4"/>
    <w:rsid w:val="00670FC9"/>
    <w:rsid w:val="006719B3"/>
    <w:rsid w:val="006732B6"/>
    <w:rsid w:val="00677D93"/>
    <w:rsid w:val="00680054"/>
    <w:rsid w:val="00686DAE"/>
    <w:rsid w:val="00690C7F"/>
    <w:rsid w:val="00690DE3"/>
    <w:rsid w:val="006A0E34"/>
    <w:rsid w:val="006A1A1D"/>
    <w:rsid w:val="006A418B"/>
    <w:rsid w:val="006A4885"/>
    <w:rsid w:val="006B0D2B"/>
    <w:rsid w:val="006B640E"/>
    <w:rsid w:val="006B774D"/>
    <w:rsid w:val="006C475A"/>
    <w:rsid w:val="006C4DCE"/>
    <w:rsid w:val="006C640F"/>
    <w:rsid w:val="006C6D1D"/>
    <w:rsid w:val="006D15A6"/>
    <w:rsid w:val="006D190B"/>
    <w:rsid w:val="006D7AD6"/>
    <w:rsid w:val="006E1615"/>
    <w:rsid w:val="006E1C6B"/>
    <w:rsid w:val="006E482F"/>
    <w:rsid w:val="006E494B"/>
    <w:rsid w:val="006F30D2"/>
    <w:rsid w:val="007024CC"/>
    <w:rsid w:val="007159A1"/>
    <w:rsid w:val="00721778"/>
    <w:rsid w:val="007219DA"/>
    <w:rsid w:val="007245E3"/>
    <w:rsid w:val="00730F78"/>
    <w:rsid w:val="007322BC"/>
    <w:rsid w:val="00732D27"/>
    <w:rsid w:val="0073452E"/>
    <w:rsid w:val="00735D6F"/>
    <w:rsid w:val="00742632"/>
    <w:rsid w:val="00744A07"/>
    <w:rsid w:val="00744E9A"/>
    <w:rsid w:val="00745536"/>
    <w:rsid w:val="00752426"/>
    <w:rsid w:val="007727F9"/>
    <w:rsid w:val="00772D64"/>
    <w:rsid w:val="007859A9"/>
    <w:rsid w:val="007A16B1"/>
    <w:rsid w:val="007A5A71"/>
    <w:rsid w:val="007A6F66"/>
    <w:rsid w:val="007B1241"/>
    <w:rsid w:val="007B1E2C"/>
    <w:rsid w:val="007B2BA7"/>
    <w:rsid w:val="007B7679"/>
    <w:rsid w:val="007C136E"/>
    <w:rsid w:val="007C22B4"/>
    <w:rsid w:val="007C29F9"/>
    <w:rsid w:val="007C70BC"/>
    <w:rsid w:val="007C7F78"/>
    <w:rsid w:val="007D2D3E"/>
    <w:rsid w:val="007E0A41"/>
    <w:rsid w:val="007E0B72"/>
    <w:rsid w:val="007E1E41"/>
    <w:rsid w:val="007E45A1"/>
    <w:rsid w:val="007E5509"/>
    <w:rsid w:val="007E66C5"/>
    <w:rsid w:val="007E6AFF"/>
    <w:rsid w:val="007F003A"/>
    <w:rsid w:val="007F2B32"/>
    <w:rsid w:val="007F627C"/>
    <w:rsid w:val="00801541"/>
    <w:rsid w:val="0080532B"/>
    <w:rsid w:val="00817886"/>
    <w:rsid w:val="008202DF"/>
    <w:rsid w:val="00826C39"/>
    <w:rsid w:val="00830AC8"/>
    <w:rsid w:val="008329CB"/>
    <w:rsid w:val="008345A4"/>
    <w:rsid w:val="00837F20"/>
    <w:rsid w:val="00842900"/>
    <w:rsid w:val="0084512F"/>
    <w:rsid w:val="008517EC"/>
    <w:rsid w:val="00853D5D"/>
    <w:rsid w:val="00860B73"/>
    <w:rsid w:val="00861D18"/>
    <w:rsid w:val="0087334B"/>
    <w:rsid w:val="00875F82"/>
    <w:rsid w:val="00882420"/>
    <w:rsid w:val="008966B3"/>
    <w:rsid w:val="00896E45"/>
    <w:rsid w:val="008A0CEF"/>
    <w:rsid w:val="008A4B97"/>
    <w:rsid w:val="008A5518"/>
    <w:rsid w:val="008A6825"/>
    <w:rsid w:val="008B3C0A"/>
    <w:rsid w:val="008B6472"/>
    <w:rsid w:val="008C10C9"/>
    <w:rsid w:val="008C1620"/>
    <w:rsid w:val="008C34BD"/>
    <w:rsid w:val="008C68A2"/>
    <w:rsid w:val="008D1D3B"/>
    <w:rsid w:val="008D63B8"/>
    <w:rsid w:val="008E585F"/>
    <w:rsid w:val="008E6099"/>
    <w:rsid w:val="008F1056"/>
    <w:rsid w:val="008F1332"/>
    <w:rsid w:val="008F2559"/>
    <w:rsid w:val="008F3AB9"/>
    <w:rsid w:val="008F446D"/>
    <w:rsid w:val="00902C85"/>
    <w:rsid w:val="00904B76"/>
    <w:rsid w:val="00906BDE"/>
    <w:rsid w:val="00910304"/>
    <w:rsid w:val="009117BE"/>
    <w:rsid w:val="0091181E"/>
    <w:rsid w:val="00911A94"/>
    <w:rsid w:val="00914677"/>
    <w:rsid w:val="00915550"/>
    <w:rsid w:val="0091565D"/>
    <w:rsid w:val="0092691D"/>
    <w:rsid w:val="00930B7C"/>
    <w:rsid w:val="00932E00"/>
    <w:rsid w:val="0093412F"/>
    <w:rsid w:val="009354E3"/>
    <w:rsid w:val="00940077"/>
    <w:rsid w:val="00942D07"/>
    <w:rsid w:val="00942EFD"/>
    <w:rsid w:val="00945183"/>
    <w:rsid w:val="00946B0B"/>
    <w:rsid w:val="0095113E"/>
    <w:rsid w:val="00953636"/>
    <w:rsid w:val="00954AA2"/>
    <w:rsid w:val="00962094"/>
    <w:rsid w:val="00963A9A"/>
    <w:rsid w:val="00966158"/>
    <w:rsid w:val="009812B0"/>
    <w:rsid w:val="00993DD2"/>
    <w:rsid w:val="00996628"/>
    <w:rsid w:val="009A0CAD"/>
    <w:rsid w:val="009A1007"/>
    <w:rsid w:val="009A2860"/>
    <w:rsid w:val="009B0958"/>
    <w:rsid w:val="009B0FB6"/>
    <w:rsid w:val="009B3615"/>
    <w:rsid w:val="009B3FF4"/>
    <w:rsid w:val="009B6B7C"/>
    <w:rsid w:val="009C0C2E"/>
    <w:rsid w:val="009C1625"/>
    <w:rsid w:val="009C34C7"/>
    <w:rsid w:val="009D1BDB"/>
    <w:rsid w:val="009D20F9"/>
    <w:rsid w:val="009D2475"/>
    <w:rsid w:val="009D31D9"/>
    <w:rsid w:val="009D341B"/>
    <w:rsid w:val="009D446E"/>
    <w:rsid w:val="009D51FD"/>
    <w:rsid w:val="009D5B8A"/>
    <w:rsid w:val="009E0D03"/>
    <w:rsid w:val="009E16E4"/>
    <w:rsid w:val="009F3334"/>
    <w:rsid w:val="009F38D4"/>
    <w:rsid w:val="00A06EF5"/>
    <w:rsid w:val="00A12126"/>
    <w:rsid w:val="00A1505C"/>
    <w:rsid w:val="00A15F68"/>
    <w:rsid w:val="00A226D5"/>
    <w:rsid w:val="00A24737"/>
    <w:rsid w:val="00A261AA"/>
    <w:rsid w:val="00A268AE"/>
    <w:rsid w:val="00A268B3"/>
    <w:rsid w:val="00A32CB9"/>
    <w:rsid w:val="00A34D75"/>
    <w:rsid w:val="00A42957"/>
    <w:rsid w:val="00A52143"/>
    <w:rsid w:val="00A5262A"/>
    <w:rsid w:val="00A54774"/>
    <w:rsid w:val="00A54F44"/>
    <w:rsid w:val="00A60F2D"/>
    <w:rsid w:val="00A61E80"/>
    <w:rsid w:val="00A6328E"/>
    <w:rsid w:val="00A63B80"/>
    <w:rsid w:val="00A719C0"/>
    <w:rsid w:val="00A73F74"/>
    <w:rsid w:val="00A74780"/>
    <w:rsid w:val="00A75935"/>
    <w:rsid w:val="00A761EE"/>
    <w:rsid w:val="00A83032"/>
    <w:rsid w:val="00A8621C"/>
    <w:rsid w:val="00A94678"/>
    <w:rsid w:val="00A967FB"/>
    <w:rsid w:val="00AA29F4"/>
    <w:rsid w:val="00AA4636"/>
    <w:rsid w:val="00AB3CB4"/>
    <w:rsid w:val="00AB6299"/>
    <w:rsid w:val="00AC328B"/>
    <w:rsid w:val="00AD1FE0"/>
    <w:rsid w:val="00AD35AB"/>
    <w:rsid w:val="00AE387C"/>
    <w:rsid w:val="00AE5B68"/>
    <w:rsid w:val="00AE7527"/>
    <w:rsid w:val="00AF51A8"/>
    <w:rsid w:val="00AF544C"/>
    <w:rsid w:val="00B00D2D"/>
    <w:rsid w:val="00B201BE"/>
    <w:rsid w:val="00B2262C"/>
    <w:rsid w:val="00B23D07"/>
    <w:rsid w:val="00B24009"/>
    <w:rsid w:val="00B30070"/>
    <w:rsid w:val="00B305FA"/>
    <w:rsid w:val="00B311F9"/>
    <w:rsid w:val="00B332B4"/>
    <w:rsid w:val="00B35900"/>
    <w:rsid w:val="00B36773"/>
    <w:rsid w:val="00B4095B"/>
    <w:rsid w:val="00B41EE6"/>
    <w:rsid w:val="00B422D3"/>
    <w:rsid w:val="00B467B6"/>
    <w:rsid w:val="00B4704E"/>
    <w:rsid w:val="00B520FD"/>
    <w:rsid w:val="00B61046"/>
    <w:rsid w:val="00B6160F"/>
    <w:rsid w:val="00B6330C"/>
    <w:rsid w:val="00B65016"/>
    <w:rsid w:val="00B65127"/>
    <w:rsid w:val="00B666F2"/>
    <w:rsid w:val="00B70A87"/>
    <w:rsid w:val="00B710FA"/>
    <w:rsid w:val="00B71830"/>
    <w:rsid w:val="00B73D22"/>
    <w:rsid w:val="00B8088A"/>
    <w:rsid w:val="00B82AA8"/>
    <w:rsid w:val="00B8690A"/>
    <w:rsid w:val="00B8698A"/>
    <w:rsid w:val="00B87969"/>
    <w:rsid w:val="00B92200"/>
    <w:rsid w:val="00BA7237"/>
    <w:rsid w:val="00BA7930"/>
    <w:rsid w:val="00BB004B"/>
    <w:rsid w:val="00BB01C0"/>
    <w:rsid w:val="00BB5616"/>
    <w:rsid w:val="00BC1FCD"/>
    <w:rsid w:val="00BC4912"/>
    <w:rsid w:val="00BC53EB"/>
    <w:rsid w:val="00BC768B"/>
    <w:rsid w:val="00BC79C4"/>
    <w:rsid w:val="00BD55D0"/>
    <w:rsid w:val="00BE0054"/>
    <w:rsid w:val="00BE3492"/>
    <w:rsid w:val="00BE4E38"/>
    <w:rsid w:val="00BF0104"/>
    <w:rsid w:val="00BF1F84"/>
    <w:rsid w:val="00BF5200"/>
    <w:rsid w:val="00BF663C"/>
    <w:rsid w:val="00C065F4"/>
    <w:rsid w:val="00C06F6F"/>
    <w:rsid w:val="00C07428"/>
    <w:rsid w:val="00C1288F"/>
    <w:rsid w:val="00C20709"/>
    <w:rsid w:val="00C2169B"/>
    <w:rsid w:val="00C2249A"/>
    <w:rsid w:val="00C2561E"/>
    <w:rsid w:val="00C2707C"/>
    <w:rsid w:val="00C33D0B"/>
    <w:rsid w:val="00C41DD8"/>
    <w:rsid w:val="00C43BA1"/>
    <w:rsid w:val="00C46356"/>
    <w:rsid w:val="00C4661C"/>
    <w:rsid w:val="00C46C8D"/>
    <w:rsid w:val="00C5184B"/>
    <w:rsid w:val="00C52AEE"/>
    <w:rsid w:val="00C550A3"/>
    <w:rsid w:val="00C553BE"/>
    <w:rsid w:val="00C56DDB"/>
    <w:rsid w:val="00C607A1"/>
    <w:rsid w:val="00C65776"/>
    <w:rsid w:val="00C66335"/>
    <w:rsid w:val="00C71FE6"/>
    <w:rsid w:val="00C77544"/>
    <w:rsid w:val="00C77E26"/>
    <w:rsid w:val="00C826D5"/>
    <w:rsid w:val="00C845E7"/>
    <w:rsid w:val="00C8719E"/>
    <w:rsid w:val="00C873CA"/>
    <w:rsid w:val="00CA42B6"/>
    <w:rsid w:val="00CA4F14"/>
    <w:rsid w:val="00CA6AFD"/>
    <w:rsid w:val="00CA7187"/>
    <w:rsid w:val="00CB1A20"/>
    <w:rsid w:val="00CB4ABB"/>
    <w:rsid w:val="00CB52B7"/>
    <w:rsid w:val="00CB77C9"/>
    <w:rsid w:val="00CC034B"/>
    <w:rsid w:val="00CC33B7"/>
    <w:rsid w:val="00CC4B04"/>
    <w:rsid w:val="00CC6F06"/>
    <w:rsid w:val="00CD5CF0"/>
    <w:rsid w:val="00CD6D9B"/>
    <w:rsid w:val="00CD70A5"/>
    <w:rsid w:val="00CE1AD9"/>
    <w:rsid w:val="00CE362F"/>
    <w:rsid w:val="00CF125A"/>
    <w:rsid w:val="00CF2922"/>
    <w:rsid w:val="00D02012"/>
    <w:rsid w:val="00D054CC"/>
    <w:rsid w:val="00D10F80"/>
    <w:rsid w:val="00D11F94"/>
    <w:rsid w:val="00D12665"/>
    <w:rsid w:val="00D12788"/>
    <w:rsid w:val="00D1287A"/>
    <w:rsid w:val="00D14092"/>
    <w:rsid w:val="00D20EF0"/>
    <w:rsid w:val="00D22970"/>
    <w:rsid w:val="00D234F3"/>
    <w:rsid w:val="00D30457"/>
    <w:rsid w:val="00D30E2E"/>
    <w:rsid w:val="00D35183"/>
    <w:rsid w:val="00D35746"/>
    <w:rsid w:val="00D36D7B"/>
    <w:rsid w:val="00D40554"/>
    <w:rsid w:val="00D41DE9"/>
    <w:rsid w:val="00D43121"/>
    <w:rsid w:val="00D4646D"/>
    <w:rsid w:val="00D52411"/>
    <w:rsid w:val="00D560F9"/>
    <w:rsid w:val="00D62917"/>
    <w:rsid w:val="00D64B6E"/>
    <w:rsid w:val="00D657A4"/>
    <w:rsid w:val="00D669C3"/>
    <w:rsid w:val="00D75DAC"/>
    <w:rsid w:val="00D83723"/>
    <w:rsid w:val="00D86F49"/>
    <w:rsid w:val="00D914C6"/>
    <w:rsid w:val="00D92DAB"/>
    <w:rsid w:val="00DA3FD8"/>
    <w:rsid w:val="00DA6EEF"/>
    <w:rsid w:val="00DB043D"/>
    <w:rsid w:val="00DB1CB2"/>
    <w:rsid w:val="00DB6DC1"/>
    <w:rsid w:val="00DD714D"/>
    <w:rsid w:val="00DD75AB"/>
    <w:rsid w:val="00DF4978"/>
    <w:rsid w:val="00DF5F9D"/>
    <w:rsid w:val="00E03A71"/>
    <w:rsid w:val="00E04E54"/>
    <w:rsid w:val="00E110DE"/>
    <w:rsid w:val="00E12EA7"/>
    <w:rsid w:val="00E13844"/>
    <w:rsid w:val="00E21EEC"/>
    <w:rsid w:val="00E22E13"/>
    <w:rsid w:val="00E266F9"/>
    <w:rsid w:val="00E30CDD"/>
    <w:rsid w:val="00E35525"/>
    <w:rsid w:val="00E43906"/>
    <w:rsid w:val="00E44779"/>
    <w:rsid w:val="00E46247"/>
    <w:rsid w:val="00E46F47"/>
    <w:rsid w:val="00E53D2B"/>
    <w:rsid w:val="00E541D7"/>
    <w:rsid w:val="00E57596"/>
    <w:rsid w:val="00E632A6"/>
    <w:rsid w:val="00E6740F"/>
    <w:rsid w:val="00E70F02"/>
    <w:rsid w:val="00E723F7"/>
    <w:rsid w:val="00E730C9"/>
    <w:rsid w:val="00E76DBD"/>
    <w:rsid w:val="00E834C0"/>
    <w:rsid w:val="00E84574"/>
    <w:rsid w:val="00E87226"/>
    <w:rsid w:val="00EA06D5"/>
    <w:rsid w:val="00EA0D3B"/>
    <w:rsid w:val="00EA3405"/>
    <w:rsid w:val="00EA3786"/>
    <w:rsid w:val="00EA4CD8"/>
    <w:rsid w:val="00EA58FD"/>
    <w:rsid w:val="00EB288F"/>
    <w:rsid w:val="00EB3F5E"/>
    <w:rsid w:val="00EB472C"/>
    <w:rsid w:val="00ED100D"/>
    <w:rsid w:val="00ED3497"/>
    <w:rsid w:val="00ED37CA"/>
    <w:rsid w:val="00ED3F4B"/>
    <w:rsid w:val="00ED6A48"/>
    <w:rsid w:val="00ED6D0F"/>
    <w:rsid w:val="00EE0076"/>
    <w:rsid w:val="00EE0128"/>
    <w:rsid w:val="00EE5E92"/>
    <w:rsid w:val="00EF03B8"/>
    <w:rsid w:val="00EF401E"/>
    <w:rsid w:val="00EF7FC5"/>
    <w:rsid w:val="00F02208"/>
    <w:rsid w:val="00F11272"/>
    <w:rsid w:val="00F11B04"/>
    <w:rsid w:val="00F14B6F"/>
    <w:rsid w:val="00F3323C"/>
    <w:rsid w:val="00F3730A"/>
    <w:rsid w:val="00F44036"/>
    <w:rsid w:val="00F52B7D"/>
    <w:rsid w:val="00F54C3F"/>
    <w:rsid w:val="00F61EA7"/>
    <w:rsid w:val="00F62966"/>
    <w:rsid w:val="00F62B99"/>
    <w:rsid w:val="00F62CB8"/>
    <w:rsid w:val="00F74F55"/>
    <w:rsid w:val="00F76178"/>
    <w:rsid w:val="00F810F1"/>
    <w:rsid w:val="00F8696B"/>
    <w:rsid w:val="00F876B0"/>
    <w:rsid w:val="00F97F36"/>
    <w:rsid w:val="00FA163E"/>
    <w:rsid w:val="00FA5BD1"/>
    <w:rsid w:val="00FA7165"/>
    <w:rsid w:val="00FB058D"/>
    <w:rsid w:val="00FB1C4F"/>
    <w:rsid w:val="00FC26F2"/>
    <w:rsid w:val="00FD3067"/>
    <w:rsid w:val="00FD31A1"/>
    <w:rsid w:val="00FD3B69"/>
    <w:rsid w:val="00FD7A08"/>
    <w:rsid w:val="00FE006F"/>
    <w:rsid w:val="00FE0782"/>
    <w:rsid w:val="00FE4FE5"/>
    <w:rsid w:val="00FE6C4C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88FF8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uiPriority w:val="99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uiPriority w:val="99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uiPriority w:val="99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uiPriority w:val="99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paragraph" w:customStyle="1" w:styleId="Standard">
    <w:name w:val="Standard"/>
    <w:rsid w:val="00902C85"/>
    <w:pPr>
      <w:suppressAutoHyphens/>
      <w:autoSpaceDN w:val="0"/>
      <w:textAlignment w:val="baseline"/>
    </w:pPr>
    <w:rPr>
      <w:kern w:val="3"/>
    </w:rPr>
  </w:style>
  <w:style w:type="character" w:customStyle="1" w:styleId="Zkladntext0">
    <w:name w:val="Základní text_"/>
    <w:link w:val="Zkladntext1"/>
    <w:rsid w:val="00CF125A"/>
    <w:rPr>
      <w:rFonts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F125A"/>
    <w:pPr>
      <w:widowControl w:val="0"/>
      <w:shd w:val="clear" w:color="auto" w:fill="FFFFFF"/>
      <w:suppressAutoHyphens w:val="0"/>
      <w:spacing w:after="300" w:line="271" w:lineRule="auto"/>
      <w:jc w:val="both"/>
    </w:pPr>
    <w:rPr>
      <w:rFonts w:cs="Calibri"/>
      <w:sz w:val="22"/>
      <w:szCs w:val="22"/>
      <w:lang w:eastAsia="cs-CZ"/>
    </w:rPr>
  </w:style>
  <w:style w:type="paragraph" w:styleId="Bezmezer">
    <w:name w:val="No Spacing"/>
    <w:uiPriority w:val="1"/>
    <w:qFormat/>
    <w:rsid w:val="005D61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-hover">
    <w:name w:val="object-hover"/>
    <w:basedOn w:val="Standardnpsmoodstavce"/>
    <w:rsid w:val="002776C1"/>
  </w:style>
  <w:style w:type="character" w:styleId="Hypertextovodkaz">
    <w:name w:val="Hyperlink"/>
    <w:basedOn w:val="Standardnpsmoodstavce"/>
    <w:uiPriority w:val="99"/>
    <w:unhideWhenUsed/>
    <w:rsid w:val="002776C1"/>
    <w:rPr>
      <w:color w:val="0000FF"/>
      <w:u w:val="single"/>
    </w:rPr>
  </w:style>
  <w:style w:type="table" w:styleId="Mkatabulky">
    <w:name w:val="Table Grid"/>
    <w:basedOn w:val="Normlntabulka"/>
    <w:uiPriority w:val="39"/>
    <w:rsid w:val="003C53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11C76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A9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VyberKatastrInfo.aspx?encrypted=13X14hGcmEZyfxml7m2kEXoWCAx74ChzQ88MSTgi6eUijf6M73IPhWo5dHPiwvUHafdJa8IGh11pDMYvR3c3vXaeIb5XRNSyioQ0ux7_kqCNa81cb3jfbg=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6803&amp;cislo_spisu2=2023&amp;doc_id=1002059059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25C8-87D7-4DA4-BD56-55D27A4B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3054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2</cp:revision>
  <cp:lastPrinted>2020-06-19T06:34:00Z</cp:lastPrinted>
  <dcterms:created xsi:type="dcterms:W3CDTF">2023-02-06T10:13:00Z</dcterms:created>
  <dcterms:modified xsi:type="dcterms:W3CDTF">2023-02-06T10:13:00Z</dcterms:modified>
</cp:coreProperties>
</file>