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CF" w:rsidRDefault="00D92226">
      <w:pPr>
        <w:pStyle w:val="Normlnweb"/>
        <w:spacing w:before="0"/>
        <w:rPr>
          <w:b/>
          <w:bCs/>
          <w:sz w:val="22"/>
          <w:szCs w:val="22"/>
        </w:rPr>
      </w:pPr>
      <w:r>
        <w:rPr>
          <w:b/>
          <w:bCs/>
          <w:sz w:val="22"/>
          <w:szCs w:val="22"/>
        </w:rPr>
        <w:t>SMLOUVA O SPOLUPRÁCI PŘI POŘÁDÁNÍ VÝSTAVY</w:t>
      </w:r>
    </w:p>
    <w:p w:rsidR="007C23CF" w:rsidRDefault="00D92226">
      <w:pPr>
        <w:pStyle w:val="Normlnweb"/>
        <w:rPr>
          <w:sz w:val="22"/>
          <w:szCs w:val="22"/>
        </w:rPr>
      </w:pPr>
      <w:r>
        <w:rPr>
          <w:sz w:val="22"/>
          <w:szCs w:val="22"/>
        </w:rPr>
        <w:t>Smluvní strany:</w:t>
      </w:r>
    </w:p>
    <w:p w:rsidR="007C23CF" w:rsidRDefault="00D92226">
      <w:pPr>
        <w:pStyle w:val="Bezmezer"/>
        <w:rPr>
          <w:rFonts w:ascii="Times New Roman" w:hAnsi="Times New Roman"/>
          <w:b/>
          <w:sz w:val="22"/>
          <w:szCs w:val="22"/>
          <w:lang w:eastAsia="cs-CZ"/>
        </w:rPr>
      </w:pPr>
      <w:r>
        <w:rPr>
          <w:rFonts w:ascii="Times New Roman" w:hAnsi="Times New Roman"/>
          <w:b/>
          <w:sz w:val="22"/>
          <w:szCs w:val="22"/>
          <w:lang w:eastAsia="cs-CZ"/>
        </w:rPr>
        <w:t>Mgr. Petr Lukas</w:t>
      </w:r>
    </w:p>
    <w:p w:rsidR="007C23CF" w:rsidRDefault="00D92226">
      <w:pPr>
        <w:pStyle w:val="Bezmezer"/>
        <w:rPr>
          <w:rFonts w:ascii="Times New Roman" w:hAnsi="Times New Roman"/>
          <w:sz w:val="22"/>
          <w:szCs w:val="22"/>
          <w:lang w:eastAsia="cs-CZ"/>
        </w:rPr>
      </w:pPr>
      <w:r>
        <w:rPr>
          <w:rFonts w:ascii="Times New Roman" w:hAnsi="Times New Roman"/>
          <w:sz w:val="22"/>
          <w:szCs w:val="22"/>
          <w:lang w:eastAsia="cs-CZ"/>
        </w:rPr>
        <w:t>Kunštátská 11, 62100 Brno</w:t>
      </w:r>
    </w:p>
    <w:p w:rsidR="007C23CF" w:rsidRDefault="00D92226">
      <w:pPr>
        <w:pStyle w:val="Bezmezer"/>
        <w:rPr>
          <w:rFonts w:ascii="Times New Roman" w:hAnsi="Times New Roman"/>
          <w:sz w:val="22"/>
          <w:szCs w:val="22"/>
          <w:lang w:eastAsia="cs-CZ"/>
        </w:rPr>
      </w:pPr>
      <w:r>
        <w:rPr>
          <w:rFonts w:ascii="Times New Roman" w:hAnsi="Times New Roman"/>
          <w:sz w:val="22"/>
          <w:szCs w:val="22"/>
          <w:lang w:eastAsia="cs-CZ"/>
        </w:rPr>
        <w:t>IČ: 72414171</w:t>
      </w:r>
    </w:p>
    <w:p w:rsidR="007C23CF" w:rsidRDefault="00D92226">
      <w:pPr>
        <w:pStyle w:val="Bezmezer"/>
        <w:rPr>
          <w:rFonts w:ascii="Times New Roman" w:hAnsi="Times New Roman"/>
          <w:sz w:val="22"/>
          <w:szCs w:val="22"/>
          <w:lang w:eastAsia="cs-CZ"/>
        </w:rPr>
      </w:pPr>
      <w:r>
        <w:rPr>
          <w:rFonts w:ascii="Times New Roman" w:hAnsi="Times New Roman"/>
          <w:sz w:val="22"/>
          <w:szCs w:val="22"/>
          <w:lang w:eastAsia="cs-CZ"/>
        </w:rPr>
        <w:t>není plátce DPH</w:t>
      </w:r>
    </w:p>
    <w:p w:rsidR="007C23CF" w:rsidRDefault="00D92226">
      <w:pPr>
        <w:pStyle w:val="Bezmezer"/>
        <w:rPr>
          <w:rFonts w:ascii="Times New Roman" w:hAnsi="Times New Roman"/>
          <w:sz w:val="22"/>
          <w:szCs w:val="22"/>
          <w:lang w:eastAsia="cs-CZ"/>
        </w:rPr>
      </w:pPr>
      <w:r>
        <w:rPr>
          <w:rFonts w:ascii="Times New Roman" w:hAnsi="Times New Roman"/>
          <w:sz w:val="22"/>
          <w:szCs w:val="22"/>
          <w:lang w:eastAsia="cs-CZ"/>
        </w:rPr>
        <w:t xml:space="preserve">bankovní spojení: </w:t>
      </w:r>
      <w:r w:rsidR="00073EA5" w:rsidRPr="00073EA5">
        <w:rPr>
          <w:rFonts w:ascii="Times New Roman" w:hAnsi="Times New Roman"/>
          <w:sz w:val="22"/>
          <w:szCs w:val="22"/>
          <w:highlight w:val="black"/>
          <w:lang w:eastAsia="cs-CZ"/>
        </w:rPr>
        <w:t>…………</w:t>
      </w:r>
    </w:p>
    <w:p w:rsidR="007C23CF" w:rsidRDefault="00D92226">
      <w:pPr>
        <w:pStyle w:val="Bezmezer"/>
      </w:pPr>
      <w:r>
        <w:rPr>
          <w:rFonts w:ascii="Times New Roman" w:hAnsi="Times New Roman"/>
          <w:sz w:val="22"/>
          <w:szCs w:val="22"/>
          <w:lang w:eastAsia="cs-CZ"/>
        </w:rPr>
        <w:t xml:space="preserve">tel.: </w:t>
      </w:r>
      <w:r w:rsidR="00073EA5" w:rsidRPr="00073EA5">
        <w:rPr>
          <w:rFonts w:ascii="Times New Roman" w:hAnsi="Times New Roman"/>
          <w:sz w:val="22"/>
          <w:szCs w:val="22"/>
          <w:highlight w:val="black"/>
          <w:lang w:eastAsia="cs-CZ"/>
        </w:rPr>
        <w:t>…………</w:t>
      </w:r>
      <w:r>
        <w:rPr>
          <w:rFonts w:ascii="Times New Roman" w:hAnsi="Times New Roman"/>
          <w:sz w:val="22"/>
          <w:szCs w:val="22"/>
          <w:lang w:eastAsia="cs-CZ"/>
        </w:rPr>
        <w:t xml:space="preserve">, </w:t>
      </w:r>
      <w:proofErr w:type="gramStart"/>
      <w:r>
        <w:rPr>
          <w:rFonts w:ascii="Times New Roman" w:hAnsi="Times New Roman"/>
          <w:sz w:val="22"/>
          <w:szCs w:val="22"/>
          <w:lang w:eastAsia="cs-CZ"/>
        </w:rPr>
        <w:t xml:space="preserve">e-mail:  </w:t>
      </w:r>
      <w:r w:rsidR="00073EA5" w:rsidRPr="00073EA5">
        <w:rPr>
          <w:rFonts w:ascii="Times New Roman" w:hAnsi="Times New Roman"/>
          <w:sz w:val="22"/>
          <w:szCs w:val="22"/>
          <w:highlight w:val="black"/>
          <w:lang w:eastAsia="cs-CZ"/>
        </w:rPr>
        <w:t>…</w:t>
      </w:r>
      <w:proofErr w:type="gramEnd"/>
      <w:r w:rsidR="00073EA5" w:rsidRPr="00073EA5">
        <w:rPr>
          <w:rFonts w:ascii="Times New Roman" w:hAnsi="Times New Roman"/>
          <w:sz w:val="22"/>
          <w:szCs w:val="22"/>
          <w:highlight w:val="black"/>
          <w:lang w:eastAsia="cs-CZ"/>
        </w:rPr>
        <w:t>………</w:t>
      </w:r>
    </w:p>
    <w:p w:rsidR="007C23CF" w:rsidRDefault="007C23CF">
      <w:pPr>
        <w:pStyle w:val="Bezmezer"/>
        <w:rPr>
          <w:rFonts w:ascii="Times New Roman" w:hAnsi="Times New Roman"/>
          <w:sz w:val="22"/>
          <w:szCs w:val="22"/>
          <w:lang w:eastAsia="cs-CZ"/>
        </w:rPr>
      </w:pPr>
    </w:p>
    <w:p w:rsidR="007C23CF" w:rsidRDefault="00D92226">
      <w:pPr>
        <w:pStyle w:val="Bezmezer"/>
        <w:rPr>
          <w:rFonts w:ascii="Times New Roman" w:hAnsi="Times New Roman"/>
          <w:b/>
          <w:bCs/>
          <w:sz w:val="22"/>
          <w:szCs w:val="22"/>
          <w:lang w:eastAsia="cs-CZ"/>
        </w:rPr>
      </w:pPr>
      <w:r>
        <w:rPr>
          <w:rFonts w:ascii="Times New Roman" w:hAnsi="Times New Roman"/>
          <w:b/>
          <w:bCs/>
          <w:sz w:val="22"/>
          <w:szCs w:val="22"/>
          <w:lang w:eastAsia="cs-CZ"/>
        </w:rPr>
        <w:t xml:space="preserve">Mgr. Ing. Ondřej </w:t>
      </w:r>
      <w:proofErr w:type="spellStart"/>
      <w:r>
        <w:rPr>
          <w:rFonts w:ascii="Times New Roman" w:hAnsi="Times New Roman"/>
          <w:b/>
          <w:bCs/>
          <w:sz w:val="22"/>
          <w:szCs w:val="22"/>
          <w:lang w:eastAsia="cs-CZ"/>
        </w:rPr>
        <w:t>Rea</w:t>
      </w:r>
      <w:proofErr w:type="spellEnd"/>
    </w:p>
    <w:p w:rsidR="007C23CF" w:rsidRDefault="00D92226">
      <w:pPr>
        <w:pStyle w:val="Bezmezer"/>
        <w:rPr>
          <w:rFonts w:ascii="Times New Roman" w:hAnsi="Times New Roman"/>
          <w:sz w:val="22"/>
          <w:szCs w:val="22"/>
          <w:lang w:eastAsia="cs-CZ"/>
        </w:rPr>
      </w:pPr>
      <w:r>
        <w:rPr>
          <w:rFonts w:ascii="Times New Roman" w:hAnsi="Times New Roman"/>
          <w:sz w:val="22"/>
          <w:szCs w:val="22"/>
          <w:lang w:eastAsia="cs-CZ"/>
        </w:rPr>
        <w:t>Hřibová 502, 460 08 Liberec</w:t>
      </w:r>
    </w:p>
    <w:p w:rsidR="007C23CF" w:rsidRDefault="00D92226">
      <w:pPr>
        <w:pStyle w:val="Bezmezer"/>
        <w:rPr>
          <w:rFonts w:ascii="Times New Roman" w:hAnsi="Times New Roman"/>
          <w:sz w:val="22"/>
          <w:szCs w:val="22"/>
          <w:lang w:eastAsia="cs-CZ"/>
        </w:rPr>
      </w:pPr>
      <w:r>
        <w:rPr>
          <w:rFonts w:ascii="Times New Roman" w:hAnsi="Times New Roman"/>
          <w:sz w:val="22"/>
          <w:szCs w:val="22"/>
          <w:lang w:eastAsia="cs-CZ"/>
        </w:rPr>
        <w:t>IČ: 86756443</w:t>
      </w:r>
    </w:p>
    <w:p w:rsidR="007C23CF" w:rsidRDefault="00D92226">
      <w:pPr>
        <w:pStyle w:val="Bezmezer"/>
      </w:pPr>
      <w:r>
        <w:rPr>
          <w:rFonts w:ascii="Times New Roman" w:hAnsi="Times New Roman"/>
          <w:sz w:val="22"/>
          <w:szCs w:val="22"/>
          <w:lang w:eastAsia="cs-CZ"/>
        </w:rPr>
        <w:t xml:space="preserve">tel.: </w:t>
      </w:r>
      <w:r w:rsidR="00073EA5" w:rsidRPr="00073EA5">
        <w:rPr>
          <w:rFonts w:ascii="Times New Roman" w:hAnsi="Times New Roman"/>
          <w:sz w:val="22"/>
          <w:szCs w:val="22"/>
          <w:highlight w:val="black"/>
          <w:lang w:eastAsia="cs-CZ"/>
        </w:rPr>
        <w:t>…………</w:t>
      </w:r>
      <w:r>
        <w:rPr>
          <w:rFonts w:ascii="Times New Roman" w:hAnsi="Times New Roman"/>
          <w:sz w:val="22"/>
          <w:szCs w:val="22"/>
          <w:lang w:eastAsia="cs-CZ"/>
        </w:rPr>
        <w:t xml:space="preserve">, e-mail: </w:t>
      </w:r>
      <w:r w:rsidR="00073EA5" w:rsidRPr="00073EA5">
        <w:rPr>
          <w:rFonts w:ascii="Times New Roman" w:hAnsi="Times New Roman"/>
          <w:sz w:val="22"/>
          <w:szCs w:val="22"/>
          <w:highlight w:val="black"/>
          <w:lang w:eastAsia="cs-CZ"/>
        </w:rPr>
        <w:t>…………</w:t>
      </w:r>
    </w:p>
    <w:p w:rsidR="007C23CF" w:rsidRDefault="007C23CF">
      <w:pPr>
        <w:pStyle w:val="Bezmezer"/>
        <w:rPr>
          <w:rFonts w:ascii="Times New Roman" w:hAnsi="Times New Roman"/>
          <w:sz w:val="22"/>
          <w:szCs w:val="22"/>
        </w:rPr>
      </w:pPr>
    </w:p>
    <w:p w:rsidR="007C23CF" w:rsidRDefault="00D92226">
      <w:pPr>
        <w:pStyle w:val="Bezmezer"/>
        <w:rPr>
          <w:rFonts w:ascii="Times New Roman" w:hAnsi="Times New Roman"/>
          <w:sz w:val="22"/>
          <w:szCs w:val="22"/>
        </w:rPr>
      </w:pPr>
      <w:r>
        <w:rPr>
          <w:rFonts w:ascii="Times New Roman" w:hAnsi="Times New Roman"/>
          <w:sz w:val="22"/>
          <w:szCs w:val="22"/>
        </w:rPr>
        <w:t>a</w:t>
      </w:r>
    </w:p>
    <w:p w:rsidR="007C23CF" w:rsidRDefault="007C23CF">
      <w:pPr>
        <w:pStyle w:val="Bezmezer"/>
        <w:rPr>
          <w:rFonts w:ascii="Times New Roman" w:hAnsi="Times New Roman"/>
          <w:sz w:val="22"/>
          <w:szCs w:val="22"/>
        </w:rPr>
      </w:pPr>
    </w:p>
    <w:p w:rsidR="005D577C" w:rsidRPr="005D577C" w:rsidRDefault="005D577C" w:rsidP="005D577C">
      <w:pPr>
        <w:pStyle w:val="Bezmezer"/>
        <w:rPr>
          <w:rFonts w:ascii="Times New Roman" w:hAnsi="Times New Roman"/>
          <w:b/>
          <w:sz w:val="22"/>
          <w:szCs w:val="22"/>
        </w:rPr>
      </w:pPr>
      <w:r w:rsidRPr="005D577C">
        <w:rPr>
          <w:rFonts w:ascii="Times New Roman" w:hAnsi="Times New Roman"/>
          <w:b/>
          <w:sz w:val="22"/>
          <w:szCs w:val="22"/>
        </w:rPr>
        <w:t xml:space="preserve">Kulturní zařízení města Valašské Meziříčí, příspěvková organizace </w:t>
      </w:r>
    </w:p>
    <w:p w:rsidR="005D577C" w:rsidRPr="005D577C" w:rsidRDefault="005D577C" w:rsidP="005D577C">
      <w:pPr>
        <w:pStyle w:val="Bezmezer"/>
        <w:rPr>
          <w:rFonts w:ascii="Times New Roman" w:hAnsi="Times New Roman"/>
          <w:sz w:val="22"/>
          <w:szCs w:val="22"/>
        </w:rPr>
      </w:pPr>
      <w:r w:rsidRPr="005D577C">
        <w:rPr>
          <w:rFonts w:ascii="Times New Roman" w:hAnsi="Times New Roman"/>
          <w:sz w:val="22"/>
          <w:szCs w:val="22"/>
        </w:rPr>
        <w:t>Muzejní a galerijní centrum</w:t>
      </w:r>
    </w:p>
    <w:p w:rsidR="005D577C" w:rsidRPr="005D577C" w:rsidRDefault="005D577C" w:rsidP="005D577C">
      <w:pPr>
        <w:pStyle w:val="Bezmezer"/>
        <w:rPr>
          <w:rFonts w:ascii="Times New Roman" w:hAnsi="Times New Roman"/>
          <w:sz w:val="22"/>
          <w:szCs w:val="22"/>
        </w:rPr>
      </w:pPr>
      <w:r w:rsidRPr="005D577C">
        <w:rPr>
          <w:rFonts w:ascii="Times New Roman" w:hAnsi="Times New Roman"/>
          <w:sz w:val="22"/>
          <w:szCs w:val="22"/>
        </w:rPr>
        <w:t>Se sídlem: Komenského 1/3, 757 01 Valašské Meziříčí</w:t>
      </w:r>
    </w:p>
    <w:p w:rsidR="005D577C" w:rsidRPr="005D577C" w:rsidRDefault="005D577C" w:rsidP="005D577C">
      <w:pPr>
        <w:pStyle w:val="Bezmezer"/>
        <w:rPr>
          <w:rFonts w:ascii="Times New Roman" w:hAnsi="Times New Roman"/>
          <w:sz w:val="22"/>
          <w:szCs w:val="22"/>
        </w:rPr>
      </w:pPr>
      <w:r w:rsidRPr="005D577C">
        <w:rPr>
          <w:rFonts w:ascii="Times New Roman" w:hAnsi="Times New Roman"/>
          <w:sz w:val="22"/>
          <w:szCs w:val="22"/>
        </w:rPr>
        <w:t xml:space="preserve">Zastoupeno: Romanem Štěrbou, ředitelem  </w:t>
      </w:r>
    </w:p>
    <w:p w:rsidR="005D577C" w:rsidRPr="005D577C" w:rsidRDefault="005D577C" w:rsidP="005D577C">
      <w:pPr>
        <w:pStyle w:val="Bezmezer"/>
        <w:rPr>
          <w:rFonts w:ascii="Times New Roman" w:hAnsi="Times New Roman"/>
          <w:sz w:val="22"/>
          <w:szCs w:val="22"/>
        </w:rPr>
      </w:pPr>
      <w:r w:rsidRPr="005D577C">
        <w:rPr>
          <w:rFonts w:ascii="Times New Roman" w:hAnsi="Times New Roman"/>
          <w:sz w:val="22"/>
          <w:szCs w:val="22"/>
        </w:rPr>
        <w:t>IČ : 00368946</w:t>
      </w:r>
    </w:p>
    <w:p w:rsidR="005D577C" w:rsidRPr="005D577C" w:rsidRDefault="005D577C" w:rsidP="005D577C">
      <w:pPr>
        <w:pStyle w:val="Bezmezer"/>
        <w:rPr>
          <w:rFonts w:ascii="Times New Roman" w:hAnsi="Times New Roman"/>
          <w:sz w:val="22"/>
          <w:szCs w:val="22"/>
        </w:rPr>
      </w:pPr>
      <w:proofErr w:type="gramStart"/>
      <w:r w:rsidRPr="005D577C">
        <w:rPr>
          <w:rFonts w:ascii="Times New Roman" w:hAnsi="Times New Roman"/>
          <w:sz w:val="22"/>
          <w:szCs w:val="22"/>
        </w:rPr>
        <w:t>DIČ : CZ00368946</w:t>
      </w:r>
      <w:proofErr w:type="gramEnd"/>
    </w:p>
    <w:p w:rsidR="005D577C" w:rsidRDefault="005D577C" w:rsidP="005D577C">
      <w:pPr>
        <w:pStyle w:val="Bezmezer"/>
        <w:rPr>
          <w:rFonts w:ascii="Times New Roman" w:hAnsi="Times New Roman"/>
          <w:sz w:val="22"/>
          <w:szCs w:val="22"/>
        </w:rPr>
      </w:pPr>
      <w:proofErr w:type="spellStart"/>
      <w:proofErr w:type="gramStart"/>
      <w:r w:rsidRPr="005D577C">
        <w:rPr>
          <w:rFonts w:ascii="Times New Roman" w:hAnsi="Times New Roman"/>
          <w:sz w:val="22"/>
          <w:szCs w:val="22"/>
        </w:rPr>
        <w:t>Č.ú</w:t>
      </w:r>
      <w:proofErr w:type="spellEnd"/>
      <w:r w:rsidRPr="005D577C">
        <w:rPr>
          <w:rFonts w:ascii="Times New Roman" w:hAnsi="Times New Roman"/>
          <w:sz w:val="22"/>
          <w:szCs w:val="22"/>
        </w:rPr>
        <w:t xml:space="preserve">. </w:t>
      </w:r>
      <w:r w:rsidR="00073EA5" w:rsidRPr="00073EA5">
        <w:rPr>
          <w:rFonts w:ascii="Times New Roman" w:hAnsi="Times New Roman"/>
          <w:sz w:val="22"/>
          <w:szCs w:val="22"/>
          <w:highlight w:val="black"/>
          <w:lang w:eastAsia="cs-CZ"/>
        </w:rPr>
        <w:t>…</w:t>
      </w:r>
      <w:proofErr w:type="gramEnd"/>
      <w:r w:rsidR="00073EA5" w:rsidRPr="00073EA5">
        <w:rPr>
          <w:rFonts w:ascii="Times New Roman" w:hAnsi="Times New Roman"/>
          <w:sz w:val="22"/>
          <w:szCs w:val="22"/>
          <w:highlight w:val="black"/>
          <w:lang w:eastAsia="cs-CZ"/>
        </w:rPr>
        <w:t>………</w:t>
      </w:r>
    </w:p>
    <w:p w:rsidR="007C7772" w:rsidRDefault="007C7772" w:rsidP="005D577C">
      <w:pPr>
        <w:pStyle w:val="Bezmezer"/>
        <w:rPr>
          <w:rFonts w:ascii="Times New Roman" w:hAnsi="Times New Roman"/>
          <w:sz w:val="22"/>
          <w:szCs w:val="22"/>
        </w:rPr>
      </w:pPr>
    </w:p>
    <w:p w:rsidR="007C23CF" w:rsidRDefault="007C7772">
      <w:pPr>
        <w:pStyle w:val="Bezmezer"/>
        <w:rPr>
          <w:rFonts w:ascii="Times New Roman" w:hAnsi="Times New Roman"/>
          <w:sz w:val="22"/>
          <w:szCs w:val="22"/>
        </w:rPr>
      </w:pPr>
      <w:r>
        <w:rPr>
          <w:rFonts w:ascii="Times New Roman" w:hAnsi="Times New Roman"/>
          <w:sz w:val="22"/>
          <w:szCs w:val="22"/>
        </w:rPr>
        <w:t>(dále jen „</w:t>
      </w:r>
      <w:r w:rsidR="00D15DC1">
        <w:rPr>
          <w:rFonts w:ascii="Times New Roman" w:hAnsi="Times New Roman"/>
          <w:sz w:val="22"/>
          <w:szCs w:val="22"/>
        </w:rPr>
        <w:t>KZ</w:t>
      </w:r>
      <w:r>
        <w:rPr>
          <w:rFonts w:ascii="Times New Roman" w:hAnsi="Times New Roman"/>
          <w:sz w:val="22"/>
          <w:szCs w:val="22"/>
        </w:rPr>
        <w:t>“)</w:t>
      </w:r>
    </w:p>
    <w:p w:rsidR="007C23CF" w:rsidRDefault="00D92226">
      <w:pPr>
        <w:pStyle w:val="Normlnweb"/>
        <w:rPr>
          <w:sz w:val="22"/>
          <w:szCs w:val="22"/>
        </w:rPr>
      </w:pPr>
      <w:r>
        <w:rPr>
          <w:sz w:val="22"/>
          <w:szCs w:val="22"/>
        </w:rPr>
        <w:t>Smluvní strany se dohodly, že v souladu s obecně závaznými právními předpisy platnými v České republice, zejména v souladu s ustanoveními § 1746 odst. 2 zákona č. 89/2012 Sb., občanský zákoník, v platném znění, uzavírají tuto smlouvu o spolupráci.</w:t>
      </w:r>
    </w:p>
    <w:p w:rsidR="007C23CF" w:rsidRDefault="00D92226">
      <w:pPr>
        <w:pStyle w:val="Normlnweb"/>
        <w:rPr>
          <w:b/>
          <w:sz w:val="22"/>
          <w:szCs w:val="22"/>
        </w:rPr>
      </w:pPr>
      <w:r>
        <w:rPr>
          <w:b/>
          <w:sz w:val="22"/>
          <w:szCs w:val="22"/>
        </w:rPr>
        <w:t>I. Předmět smlouvy</w:t>
      </w:r>
    </w:p>
    <w:p w:rsidR="007C23CF" w:rsidRDefault="00D92226">
      <w:pPr>
        <w:pStyle w:val="Normlnweb"/>
        <w:jc w:val="both"/>
        <w:rPr>
          <w:sz w:val="22"/>
          <w:szCs w:val="22"/>
        </w:rPr>
      </w:pPr>
      <w:r>
        <w:rPr>
          <w:sz w:val="22"/>
          <w:szCs w:val="22"/>
        </w:rPr>
        <w:t xml:space="preserve">1. Předmětem této smlouvy je závazek Mgr. Lukase a Mgr. </w:t>
      </w:r>
      <w:proofErr w:type="spellStart"/>
      <w:r>
        <w:rPr>
          <w:sz w:val="22"/>
          <w:szCs w:val="22"/>
        </w:rPr>
        <w:t>Rea</w:t>
      </w:r>
      <w:proofErr w:type="spellEnd"/>
      <w:r>
        <w:rPr>
          <w:sz w:val="22"/>
          <w:szCs w:val="22"/>
        </w:rPr>
        <w:t xml:space="preserve"> v termínech daných touto smlouvou přivézt, nainstalovat, deinstalovat a odvézt výstavu s názvem </w:t>
      </w:r>
      <w:r>
        <w:rPr>
          <w:b/>
          <w:sz w:val="22"/>
          <w:szCs w:val="22"/>
        </w:rPr>
        <w:t>„České korunovační klenoty na dosah / Osudy 22 korunovaných panovníků“</w:t>
      </w:r>
      <w:r>
        <w:rPr>
          <w:sz w:val="22"/>
          <w:szCs w:val="22"/>
        </w:rPr>
        <w:t xml:space="preserve"> (dále jen „výstava“). Výstava se uskuteční ve výstavních prostorách </w:t>
      </w:r>
      <w:r w:rsidR="00D15DC1">
        <w:rPr>
          <w:sz w:val="22"/>
          <w:szCs w:val="22"/>
        </w:rPr>
        <w:t>KZ v Muzejním a galerijním centru</w:t>
      </w:r>
      <w:r w:rsidR="007C7772">
        <w:rPr>
          <w:sz w:val="22"/>
          <w:szCs w:val="22"/>
        </w:rPr>
        <w:t xml:space="preserve"> v zámku Žerotínů ve Valašském Meziříčí</w:t>
      </w:r>
      <w:r>
        <w:rPr>
          <w:sz w:val="22"/>
          <w:szCs w:val="22"/>
        </w:rPr>
        <w:t>. Předmětem výstavy se pro účely této smlouvy rozumí zejména soubor exponátů a výstavních pomůcek (dále jen „exponáty“) na téma České korunovační klenoty / panovníci.</w:t>
      </w:r>
    </w:p>
    <w:p w:rsidR="007C23CF" w:rsidRDefault="00D92226">
      <w:pPr>
        <w:pStyle w:val="Normlnweb"/>
        <w:rPr>
          <w:sz w:val="22"/>
          <w:szCs w:val="22"/>
        </w:rPr>
      </w:pPr>
      <w:r>
        <w:rPr>
          <w:sz w:val="22"/>
          <w:szCs w:val="22"/>
        </w:rPr>
        <w:t>2. Součástí výstavy jsou předměty tvořící tematické celky: mistrovské repliky Českých korunovačních klenotů (3 sety), exponáty k panovníkům a české historii, texty a popisky k výstavě, základní vitríny, technické pomůcky, LCD obrazovky atd.</w:t>
      </w:r>
    </w:p>
    <w:p w:rsidR="007C23CF" w:rsidRDefault="00D92226">
      <w:pPr>
        <w:pStyle w:val="Normlnweb"/>
        <w:rPr>
          <w:sz w:val="22"/>
          <w:szCs w:val="22"/>
        </w:rPr>
      </w:pPr>
      <w:r>
        <w:rPr>
          <w:sz w:val="22"/>
          <w:szCs w:val="22"/>
        </w:rPr>
        <w:t>3. Smluvní strany se zavazují vytvořit pro konání a provoz výstavy podmínky v této smlouvě stanovené.</w:t>
      </w:r>
    </w:p>
    <w:p w:rsidR="007C23CF" w:rsidRDefault="00D92226">
      <w:pPr>
        <w:pStyle w:val="Normlnweb"/>
        <w:rPr>
          <w:sz w:val="22"/>
          <w:szCs w:val="22"/>
        </w:rPr>
      </w:pPr>
      <w:r>
        <w:rPr>
          <w:sz w:val="22"/>
          <w:szCs w:val="22"/>
        </w:rPr>
        <w:t xml:space="preserve">4. Odpovědnost za předměty tvořící výstavu má Mgr. Lukas + Mgr. </w:t>
      </w:r>
      <w:proofErr w:type="spellStart"/>
      <w:r>
        <w:rPr>
          <w:sz w:val="22"/>
          <w:szCs w:val="22"/>
        </w:rPr>
        <w:t>Rea</w:t>
      </w:r>
      <w:proofErr w:type="spellEnd"/>
      <w:r>
        <w:rPr>
          <w:sz w:val="22"/>
          <w:szCs w:val="22"/>
        </w:rPr>
        <w:t xml:space="preserve">, souběžně má odpovědnost za předměty tvořící výstavu </w:t>
      </w:r>
      <w:r w:rsidR="00D15DC1">
        <w:rPr>
          <w:sz w:val="22"/>
          <w:szCs w:val="22"/>
        </w:rPr>
        <w:t>KZ</w:t>
      </w:r>
      <w:r>
        <w:rPr>
          <w:sz w:val="22"/>
          <w:szCs w:val="22"/>
        </w:rPr>
        <w:t xml:space="preserve"> zast</w:t>
      </w:r>
      <w:r w:rsidR="007C7772">
        <w:rPr>
          <w:sz w:val="22"/>
          <w:szCs w:val="22"/>
        </w:rPr>
        <w:t>oupené</w:t>
      </w:r>
      <w:r>
        <w:rPr>
          <w:sz w:val="22"/>
          <w:szCs w:val="22"/>
        </w:rPr>
        <w:t xml:space="preserve"> jeho ředitelem </w:t>
      </w:r>
      <w:r w:rsidR="007C7772">
        <w:rPr>
          <w:sz w:val="22"/>
          <w:szCs w:val="22"/>
        </w:rPr>
        <w:t>Romanem Štěrbou</w:t>
      </w:r>
      <w:r>
        <w:rPr>
          <w:sz w:val="22"/>
          <w:szCs w:val="22"/>
        </w:rPr>
        <w:t xml:space="preserve"> – v souvislosti s budovou a prostory, ve kterých se výstava nachází a jejím provozem</w:t>
      </w:r>
      <w:r w:rsidR="007C7772">
        <w:rPr>
          <w:sz w:val="22"/>
          <w:szCs w:val="22"/>
        </w:rPr>
        <w:t xml:space="preserve"> (Muzejní a galerijní centrum v zámku Žerotínů)</w:t>
      </w:r>
      <w:r>
        <w:rPr>
          <w:sz w:val="22"/>
          <w:szCs w:val="22"/>
        </w:rPr>
        <w:t>.</w:t>
      </w:r>
    </w:p>
    <w:p w:rsidR="007C23CF" w:rsidRDefault="00D92226">
      <w:pPr>
        <w:pStyle w:val="Normlnweb"/>
        <w:rPr>
          <w:sz w:val="22"/>
          <w:szCs w:val="22"/>
        </w:rPr>
      </w:pPr>
      <w:r>
        <w:rPr>
          <w:sz w:val="22"/>
          <w:szCs w:val="22"/>
        </w:rPr>
        <w:t>5.</w:t>
      </w:r>
      <w:r w:rsidR="00D15DC1">
        <w:rPr>
          <w:sz w:val="22"/>
          <w:szCs w:val="22"/>
        </w:rPr>
        <w:t xml:space="preserve"> KZ </w:t>
      </w:r>
      <w:r w:rsidR="007C7772">
        <w:rPr>
          <w:sz w:val="22"/>
          <w:szCs w:val="22"/>
        </w:rPr>
        <w:t>zastoupené</w:t>
      </w:r>
      <w:r>
        <w:rPr>
          <w:sz w:val="22"/>
          <w:szCs w:val="22"/>
        </w:rPr>
        <w:t xml:space="preserve"> ředitelem </w:t>
      </w:r>
      <w:r w:rsidR="007C7772">
        <w:rPr>
          <w:sz w:val="22"/>
          <w:szCs w:val="22"/>
        </w:rPr>
        <w:t>Romanem Štěrbou</w:t>
      </w:r>
      <w:r>
        <w:rPr>
          <w:sz w:val="22"/>
          <w:szCs w:val="22"/>
        </w:rPr>
        <w:t xml:space="preserve"> prohlašuje, že má uzavřenu smlouvu s pojišťovnou o pojištění majetku a odpovědnosti, stejně jako funkční zabezpečovací systém připojený na PCO.</w:t>
      </w:r>
    </w:p>
    <w:p w:rsidR="00D92226" w:rsidRDefault="00D92226">
      <w:pPr>
        <w:pStyle w:val="Normlnweb"/>
        <w:rPr>
          <w:sz w:val="22"/>
          <w:szCs w:val="22"/>
        </w:rPr>
      </w:pPr>
    </w:p>
    <w:p w:rsidR="007C23CF" w:rsidRDefault="00D92226">
      <w:pPr>
        <w:pStyle w:val="Normlnweb"/>
        <w:rPr>
          <w:sz w:val="22"/>
          <w:szCs w:val="22"/>
        </w:rPr>
      </w:pPr>
      <w:r>
        <w:rPr>
          <w:sz w:val="22"/>
          <w:szCs w:val="22"/>
        </w:rPr>
        <w:lastRenderedPageBreak/>
        <w:t xml:space="preserve">6. </w:t>
      </w:r>
      <w:r w:rsidR="00D15DC1">
        <w:rPr>
          <w:sz w:val="22"/>
          <w:szCs w:val="22"/>
        </w:rPr>
        <w:t>KZ</w:t>
      </w:r>
      <w:r w:rsidR="007C7772">
        <w:rPr>
          <w:sz w:val="22"/>
          <w:szCs w:val="22"/>
        </w:rPr>
        <w:t xml:space="preserve"> zastoupené ředitelem Romanem Štěrbou </w:t>
      </w:r>
      <w:r>
        <w:rPr>
          <w:sz w:val="22"/>
          <w:szCs w:val="22"/>
        </w:rPr>
        <w:t>je oprávněn</w:t>
      </w:r>
      <w:r w:rsidR="007C7772">
        <w:rPr>
          <w:sz w:val="22"/>
          <w:szCs w:val="22"/>
        </w:rPr>
        <w:t>o</w:t>
      </w:r>
      <w:r>
        <w:rPr>
          <w:sz w:val="22"/>
          <w:szCs w:val="22"/>
        </w:rPr>
        <w:t xml:space="preserve"> exponáty využít k účelu jejich prezentace na výstavě a dále je oprávněn</w:t>
      </w:r>
      <w:r w:rsidR="007C7772">
        <w:rPr>
          <w:sz w:val="22"/>
          <w:szCs w:val="22"/>
        </w:rPr>
        <w:t>o</w:t>
      </w:r>
      <w:r>
        <w:rPr>
          <w:sz w:val="22"/>
          <w:szCs w:val="22"/>
        </w:rPr>
        <w:t xml:space="preserve"> zhotovit jejich digitální rozmnoženiny a užít je ke zpřístupnění veřejnosti v tiskové podobě, nebo elektronicky a/nebo pomocí sítě Internet, na webových stránkách, pro publikační účely při doprovodných akcích a v propagačních (neprodejných) tiskovinách vydávaných v souvislosti s výstavou. </w:t>
      </w:r>
    </w:p>
    <w:p w:rsidR="007C23CF" w:rsidRDefault="00D92226">
      <w:pPr>
        <w:pStyle w:val="Normlnweb"/>
        <w:rPr>
          <w:sz w:val="22"/>
          <w:szCs w:val="22"/>
        </w:rPr>
      </w:pPr>
      <w:r>
        <w:rPr>
          <w:sz w:val="22"/>
          <w:szCs w:val="22"/>
        </w:rPr>
        <w:t>7. Smluvní strany se dále dohodly, že budou při naplňování předmětu této smlouvy přednostně hledat vzájemně přijatelná řešení s cílem zajistit bezproblémový průběh výstavy.</w:t>
      </w:r>
    </w:p>
    <w:p w:rsidR="007C23CF" w:rsidRDefault="00D92226">
      <w:pPr>
        <w:pStyle w:val="Normlnweb"/>
        <w:rPr>
          <w:b/>
          <w:sz w:val="22"/>
          <w:szCs w:val="22"/>
        </w:rPr>
      </w:pPr>
      <w:r>
        <w:rPr>
          <w:b/>
          <w:sz w:val="22"/>
          <w:szCs w:val="22"/>
        </w:rPr>
        <w:t>II. Termín výstavy</w:t>
      </w:r>
    </w:p>
    <w:p w:rsidR="007C23CF" w:rsidRDefault="00D92226">
      <w:pPr>
        <w:pStyle w:val="Normlnweb"/>
        <w:rPr>
          <w:sz w:val="22"/>
          <w:szCs w:val="22"/>
        </w:rPr>
      </w:pPr>
      <w:r>
        <w:rPr>
          <w:sz w:val="22"/>
          <w:szCs w:val="22"/>
        </w:rPr>
        <w:t>1. Termín konání výstavy je od 4. 2. 2023 do 23. 4. 2023 včetně.</w:t>
      </w:r>
    </w:p>
    <w:p w:rsidR="007C23CF" w:rsidRDefault="00D92226">
      <w:pPr>
        <w:pStyle w:val="Normlnweb"/>
        <w:rPr>
          <w:sz w:val="22"/>
          <w:szCs w:val="22"/>
        </w:rPr>
      </w:pPr>
      <w:r>
        <w:rPr>
          <w:sz w:val="22"/>
          <w:szCs w:val="22"/>
        </w:rPr>
        <w:t>2. Návoz a instalace výstavy proběhne v termínu od 1. 2. do 2. 2. 2023.</w:t>
      </w:r>
    </w:p>
    <w:p w:rsidR="007C23CF" w:rsidRDefault="00D92226">
      <w:pPr>
        <w:pStyle w:val="Normlnweb"/>
        <w:rPr>
          <w:sz w:val="22"/>
          <w:szCs w:val="22"/>
        </w:rPr>
      </w:pPr>
      <w:r>
        <w:rPr>
          <w:sz w:val="22"/>
          <w:szCs w:val="22"/>
        </w:rPr>
        <w:t xml:space="preserve">3. </w:t>
      </w:r>
      <w:proofErr w:type="spellStart"/>
      <w:r>
        <w:rPr>
          <w:sz w:val="22"/>
          <w:szCs w:val="22"/>
        </w:rPr>
        <w:t>Deinstalace</w:t>
      </w:r>
      <w:proofErr w:type="spellEnd"/>
      <w:r>
        <w:rPr>
          <w:sz w:val="22"/>
          <w:szCs w:val="22"/>
        </w:rPr>
        <w:t xml:space="preserve"> výstavy proběhne 23. - 24. 4. 2023.</w:t>
      </w:r>
    </w:p>
    <w:p w:rsidR="007C23CF" w:rsidRDefault="00D92226">
      <w:pPr>
        <w:pStyle w:val="Normlnweb"/>
        <w:rPr>
          <w:b/>
          <w:sz w:val="22"/>
          <w:szCs w:val="22"/>
        </w:rPr>
      </w:pPr>
      <w:r>
        <w:rPr>
          <w:b/>
          <w:sz w:val="22"/>
          <w:szCs w:val="22"/>
        </w:rPr>
        <w:t>III.</w:t>
      </w:r>
    </w:p>
    <w:p w:rsidR="007C23CF" w:rsidRDefault="00D92226">
      <w:pPr>
        <w:pStyle w:val="Normlnweb"/>
        <w:rPr>
          <w:sz w:val="22"/>
          <w:szCs w:val="22"/>
        </w:rPr>
      </w:pPr>
      <w:r>
        <w:rPr>
          <w:b/>
          <w:sz w:val="22"/>
          <w:szCs w:val="22"/>
        </w:rPr>
        <w:t xml:space="preserve">Povinnosti Mgr. Lukase / Mgr. </w:t>
      </w:r>
      <w:proofErr w:type="spellStart"/>
      <w:r>
        <w:rPr>
          <w:b/>
          <w:sz w:val="22"/>
          <w:szCs w:val="22"/>
        </w:rPr>
        <w:t>Rea</w:t>
      </w:r>
      <w:proofErr w:type="spellEnd"/>
    </w:p>
    <w:p w:rsidR="007C23CF" w:rsidRDefault="00D92226">
      <w:pPr>
        <w:pStyle w:val="Normlnweb"/>
        <w:rPr>
          <w:sz w:val="22"/>
          <w:szCs w:val="22"/>
        </w:rPr>
      </w:pPr>
      <w:r>
        <w:rPr>
          <w:sz w:val="22"/>
          <w:szCs w:val="22"/>
        </w:rPr>
        <w:t>Partneři výstavy se zavazují v termínech podle čl. II. této smlouvy:</w:t>
      </w:r>
    </w:p>
    <w:p w:rsidR="007C23CF" w:rsidRDefault="00D92226">
      <w:pPr>
        <w:pStyle w:val="Normlnweb"/>
        <w:rPr>
          <w:sz w:val="22"/>
          <w:szCs w:val="22"/>
        </w:rPr>
      </w:pPr>
      <w:r>
        <w:rPr>
          <w:sz w:val="22"/>
          <w:szCs w:val="22"/>
        </w:rPr>
        <w:t>* přivézt výstavu na vlastní náklady do místa konání výstavy;</w:t>
      </w:r>
    </w:p>
    <w:p w:rsidR="007C23CF" w:rsidRDefault="00D92226">
      <w:pPr>
        <w:pStyle w:val="Normlnweb"/>
        <w:rPr>
          <w:sz w:val="22"/>
          <w:szCs w:val="22"/>
        </w:rPr>
      </w:pPr>
      <w:r>
        <w:rPr>
          <w:sz w:val="22"/>
          <w:szCs w:val="22"/>
        </w:rPr>
        <w:t>* připravit, nainstalovat a deinst</w:t>
      </w:r>
      <w:r w:rsidR="007C7772">
        <w:rPr>
          <w:sz w:val="22"/>
          <w:szCs w:val="22"/>
        </w:rPr>
        <w:t>alovat výstavu ve spolupráci s </w:t>
      </w:r>
      <w:r w:rsidR="00D15DC1">
        <w:rPr>
          <w:sz w:val="22"/>
          <w:szCs w:val="22"/>
        </w:rPr>
        <w:t>KZ</w:t>
      </w:r>
    </w:p>
    <w:p w:rsidR="007C23CF" w:rsidRDefault="00D92226">
      <w:pPr>
        <w:pStyle w:val="Normlnweb"/>
        <w:rPr>
          <w:sz w:val="22"/>
          <w:szCs w:val="22"/>
        </w:rPr>
      </w:pPr>
      <w:r>
        <w:rPr>
          <w:sz w:val="22"/>
          <w:szCs w:val="22"/>
        </w:rPr>
        <w:t xml:space="preserve">* respektovat technicko-provozní podmínky </w:t>
      </w:r>
      <w:r w:rsidR="00D15DC1">
        <w:rPr>
          <w:sz w:val="22"/>
          <w:szCs w:val="22"/>
        </w:rPr>
        <w:t>KZ</w:t>
      </w:r>
      <w:r>
        <w:rPr>
          <w:sz w:val="22"/>
          <w:szCs w:val="22"/>
        </w:rPr>
        <w:t xml:space="preserve"> a v případě nutnosti konzultovat instalační záležitosti s pověřenou osobou (Jan Anlauf</w:t>
      </w:r>
      <w:r w:rsidR="00D15DC1">
        <w:rPr>
          <w:sz w:val="22"/>
          <w:szCs w:val="22"/>
        </w:rPr>
        <w:t>, vedoucí Muzejního a galerijního centra</w:t>
      </w:r>
      <w:r>
        <w:rPr>
          <w:sz w:val="22"/>
          <w:szCs w:val="22"/>
        </w:rPr>
        <w:t>);</w:t>
      </w:r>
    </w:p>
    <w:p w:rsidR="007C23CF" w:rsidRDefault="005D577C">
      <w:pPr>
        <w:pStyle w:val="Normlnweb"/>
        <w:rPr>
          <w:sz w:val="22"/>
          <w:szCs w:val="22"/>
        </w:rPr>
      </w:pPr>
      <w:r>
        <w:rPr>
          <w:sz w:val="22"/>
          <w:szCs w:val="22"/>
        </w:rPr>
        <w:t xml:space="preserve"> * zajistit a předat podklady k</w:t>
      </w:r>
      <w:r w:rsidR="00D92226">
        <w:rPr>
          <w:sz w:val="22"/>
          <w:szCs w:val="22"/>
        </w:rPr>
        <w:t xml:space="preserve"> propagaci;</w:t>
      </w:r>
    </w:p>
    <w:p w:rsidR="007C23CF" w:rsidRDefault="00D92226">
      <w:pPr>
        <w:pStyle w:val="Normlnweb"/>
        <w:rPr>
          <w:sz w:val="22"/>
          <w:szCs w:val="22"/>
        </w:rPr>
      </w:pPr>
      <w:r>
        <w:rPr>
          <w:b/>
          <w:sz w:val="22"/>
          <w:szCs w:val="22"/>
        </w:rPr>
        <w:t xml:space="preserve">IV. Povinnosti </w:t>
      </w:r>
      <w:r w:rsidR="007C7772">
        <w:rPr>
          <w:b/>
          <w:sz w:val="22"/>
          <w:szCs w:val="22"/>
        </w:rPr>
        <w:t>KZ</w:t>
      </w:r>
    </w:p>
    <w:p w:rsidR="007C23CF" w:rsidRDefault="00D92226">
      <w:pPr>
        <w:pStyle w:val="Normlnweb"/>
        <w:rPr>
          <w:sz w:val="22"/>
          <w:szCs w:val="22"/>
        </w:rPr>
      </w:pPr>
      <w:r>
        <w:rPr>
          <w:sz w:val="22"/>
          <w:szCs w:val="22"/>
        </w:rPr>
        <w:t>Vytvořit pro konání a provoz výstavy následující podmínky v prostorech výstavy - tím se především rozumí povinnost:</w:t>
      </w:r>
    </w:p>
    <w:p w:rsidR="007C23CF" w:rsidRDefault="00D92226">
      <w:pPr>
        <w:pStyle w:val="Normlnweb"/>
        <w:rPr>
          <w:sz w:val="22"/>
          <w:szCs w:val="22"/>
        </w:rPr>
      </w:pPr>
      <w:r>
        <w:rPr>
          <w:sz w:val="22"/>
          <w:szCs w:val="22"/>
        </w:rPr>
        <w:t xml:space="preserve">* zajistit vhodné prostory pro instalaci výstavy /minimální vlhkost, temperování či větrání prostor/, výstavní pomůcky /vitríny na drobnější exponáty, </w:t>
      </w:r>
      <w:proofErr w:type="spellStart"/>
      <w:r>
        <w:rPr>
          <w:sz w:val="22"/>
          <w:szCs w:val="22"/>
        </w:rPr>
        <w:t>paneláž</w:t>
      </w:r>
      <w:proofErr w:type="spellEnd"/>
      <w:r>
        <w:rPr>
          <w:sz w:val="22"/>
          <w:szCs w:val="22"/>
        </w:rPr>
        <w:t xml:space="preserve"> nebo závěsný systém pro zavěšení textů, zatemnění oken v sále s Klenoty/;</w:t>
      </w:r>
    </w:p>
    <w:p w:rsidR="007C23CF" w:rsidRDefault="00D92226">
      <w:pPr>
        <w:pStyle w:val="Normlnweb"/>
        <w:rPr>
          <w:sz w:val="22"/>
          <w:szCs w:val="22"/>
        </w:rPr>
      </w:pPr>
      <w:r>
        <w:rPr>
          <w:sz w:val="22"/>
          <w:szCs w:val="22"/>
        </w:rPr>
        <w:t xml:space="preserve">* zajistit dodávky el. </w:t>
      </w:r>
      <w:proofErr w:type="gramStart"/>
      <w:r>
        <w:rPr>
          <w:sz w:val="22"/>
          <w:szCs w:val="22"/>
        </w:rPr>
        <w:t>proudu</w:t>
      </w:r>
      <w:proofErr w:type="gramEnd"/>
      <w:r>
        <w:rPr>
          <w:sz w:val="22"/>
          <w:szCs w:val="22"/>
        </w:rPr>
        <w:t xml:space="preserve"> 220 V;</w:t>
      </w:r>
    </w:p>
    <w:p w:rsidR="007C23CF" w:rsidRDefault="00D92226">
      <w:pPr>
        <w:pStyle w:val="Normlnweb"/>
        <w:rPr>
          <w:sz w:val="22"/>
          <w:szCs w:val="22"/>
        </w:rPr>
      </w:pPr>
      <w:r>
        <w:rPr>
          <w:sz w:val="22"/>
          <w:szCs w:val="22"/>
        </w:rPr>
        <w:t>* zajistit funkční elektronický zabezpečovací systém v místě konání výstavy s připojením na policii – PCO;</w:t>
      </w:r>
    </w:p>
    <w:p w:rsidR="007C23CF" w:rsidRDefault="00D92226">
      <w:pPr>
        <w:pStyle w:val="Normlnweb"/>
        <w:rPr>
          <w:sz w:val="22"/>
          <w:szCs w:val="22"/>
        </w:rPr>
      </w:pPr>
      <w:r>
        <w:rPr>
          <w:sz w:val="22"/>
          <w:szCs w:val="22"/>
        </w:rPr>
        <w:t>* zajistit fyzickou výpomoc (min. 2 muži) v místě výstavy při vynášení exponátů před a po výstavě;</w:t>
      </w:r>
    </w:p>
    <w:p w:rsidR="007C23CF" w:rsidRDefault="00D92226">
      <w:pPr>
        <w:pStyle w:val="Normlnweb"/>
        <w:rPr>
          <w:sz w:val="22"/>
          <w:szCs w:val="22"/>
        </w:rPr>
      </w:pPr>
      <w:r>
        <w:rPr>
          <w:sz w:val="22"/>
          <w:szCs w:val="22"/>
        </w:rPr>
        <w:t>* zajistit provoz výstavy v uvedených dnech a časech vč. prodeje vstupenek a suvenýrů; alespoň 1x měsíčně informovat o vývoji návštěvnosti a tržeb ze vstupného;</w:t>
      </w:r>
    </w:p>
    <w:p w:rsidR="007C23CF" w:rsidRDefault="00D92226">
      <w:pPr>
        <w:pStyle w:val="Normlnweb"/>
        <w:rPr>
          <w:sz w:val="22"/>
          <w:szCs w:val="22"/>
        </w:rPr>
      </w:pPr>
      <w:r>
        <w:rPr>
          <w:color w:val="000000"/>
          <w:sz w:val="22"/>
          <w:szCs w:val="22"/>
        </w:rPr>
        <w:t>* zajistit úhradu paušálního poplatku za zápůjčku a 60% tržeb = prodeje vstupného (a 100% tržeb z prodeje suvenýrů) – viz níže;</w:t>
      </w:r>
    </w:p>
    <w:p w:rsidR="007C23CF" w:rsidRDefault="00D92226">
      <w:pPr>
        <w:pStyle w:val="Normlnweb"/>
        <w:rPr>
          <w:sz w:val="22"/>
          <w:szCs w:val="22"/>
        </w:rPr>
      </w:pPr>
      <w:r>
        <w:rPr>
          <w:sz w:val="22"/>
          <w:szCs w:val="22"/>
        </w:rPr>
        <w:t>* zajistit úklid výstavních prostor alespoň 1x týdně – v případě nepříznivého počasí i častěji podle potřeby;</w:t>
      </w:r>
    </w:p>
    <w:p w:rsidR="007C23CF" w:rsidRDefault="00D92226">
      <w:pPr>
        <w:pStyle w:val="Normlnweb"/>
        <w:rPr>
          <w:sz w:val="22"/>
          <w:szCs w:val="22"/>
        </w:rPr>
      </w:pPr>
      <w:r>
        <w:rPr>
          <w:sz w:val="22"/>
          <w:szCs w:val="22"/>
        </w:rPr>
        <w:t>* dodržovat zákaz pořádání společenských akcí (rautů, banketů, oslav apod.) v prostorách výstavy;</w:t>
      </w:r>
    </w:p>
    <w:p w:rsidR="007C23CF" w:rsidRDefault="00D92226">
      <w:pPr>
        <w:pStyle w:val="Normlnweb"/>
        <w:rPr>
          <w:sz w:val="22"/>
          <w:szCs w:val="22"/>
        </w:rPr>
      </w:pPr>
      <w:r>
        <w:rPr>
          <w:sz w:val="22"/>
          <w:szCs w:val="22"/>
        </w:rPr>
        <w:lastRenderedPageBreak/>
        <w:t xml:space="preserve">* zajistit povolení k vjezdu a parkování pro vozidla v době instalace a </w:t>
      </w:r>
      <w:proofErr w:type="spellStart"/>
      <w:r>
        <w:rPr>
          <w:sz w:val="22"/>
          <w:szCs w:val="22"/>
        </w:rPr>
        <w:t>deinstalace</w:t>
      </w:r>
      <w:proofErr w:type="spellEnd"/>
      <w:r>
        <w:rPr>
          <w:sz w:val="22"/>
          <w:szCs w:val="22"/>
        </w:rPr>
        <w:t xml:space="preserve"> výstavy;</w:t>
      </w:r>
    </w:p>
    <w:p w:rsidR="007C23CF" w:rsidRDefault="00D92226">
      <w:pPr>
        <w:pStyle w:val="Normlnweb"/>
        <w:rPr>
          <w:sz w:val="22"/>
          <w:szCs w:val="22"/>
        </w:rPr>
      </w:pPr>
      <w:r>
        <w:rPr>
          <w:sz w:val="22"/>
          <w:szCs w:val="22"/>
        </w:rPr>
        <w:t>* zajistit skladovací prostor pro nevyužité exponáty, balící materiál k výstavě (tašky, krabice, casy apod.);</w:t>
      </w:r>
    </w:p>
    <w:p w:rsidR="007C23CF" w:rsidRDefault="00D92226">
      <w:pPr>
        <w:pStyle w:val="Normlnweb"/>
        <w:rPr>
          <w:sz w:val="22"/>
          <w:szCs w:val="22"/>
        </w:rPr>
      </w:pPr>
      <w:r>
        <w:rPr>
          <w:sz w:val="22"/>
          <w:szCs w:val="22"/>
        </w:rPr>
        <w:t xml:space="preserve">* zajistit řádnou a opakovanou propagaci a medializaci výstavy před jejím zahájením i v celém jejím průběhu – podle manuálu (přílohy – viz níže), který je součástí smlouvy (sezónní tiskoviny, web + </w:t>
      </w:r>
      <w:proofErr w:type="spellStart"/>
      <w:r>
        <w:rPr>
          <w:sz w:val="22"/>
          <w:szCs w:val="22"/>
        </w:rPr>
        <w:t>Fb</w:t>
      </w:r>
      <w:proofErr w:type="spellEnd"/>
      <w:r>
        <w:rPr>
          <w:sz w:val="22"/>
          <w:szCs w:val="22"/>
        </w:rPr>
        <w:t xml:space="preserve"> + </w:t>
      </w:r>
      <w:proofErr w:type="spellStart"/>
      <w:r>
        <w:rPr>
          <w:sz w:val="22"/>
          <w:szCs w:val="22"/>
        </w:rPr>
        <w:t>Ig</w:t>
      </w:r>
      <w:proofErr w:type="spellEnd"/>
      <w:r>
        <w:rPr>
          <w:sz w:val="22"/>
          <w:szCs w:val="22"/>
        </w:rPr>
        <w:t xml:space="preserve"> </w:t>
      </w:r>
      <w:r w:rsidR="00D15DC1">
        <w:rPr>
          <w:sz w:val="22"/>
          <w:szCs w:val="22"/>
        </w:rPr>
        <w:t>KZ</w:t>
      </w:r>
      <w:r>
        <w:rPr>
          <w:sz w:val="22"/>
          <w:szCs w:val="22"/>
        </w:rPr>
        <w:t>; rozhlas, rádia, TV, webové portály, noviny, časopisy atd.); zajistit oslovování organizovaných skupin – zejména ZŠ, SŠ, klubů a domovů dětí a seniorů;</w:t>
      </w:r>
    </w:p>
    <w:p w:rsidR="007C23CF" w:rsidRDefault="00D92226">
      <w:pPr>
        <w:pStyle w:val="Normlnweb"/>
        <w:rPr>
          <w:sz w:val="22"/>
          <w:szCs w:val="22"/>
        </w:rPr>
      </w:pPr>
      <w:r>
        <w:rPr>
          <w:sz w:val="22"/>
          <w:szCs w:val="22"/>
        </w:rPr>
        <w:t xml:space="preserve">* bezplatně zajistit ubytování pro 3 pracovníky při instalaci a </w:t>
      </w:r>
      <w:proofErr w:type="spellStart"/>
      <w:r>
        <w:rPr>
          <w:sz w:val="22"/>
          <w:szCs w:val="22"/>
        </w:rPr>
        <w:t>deinstalaci</w:t>
      </w:r>
      <w:proofErr w:type="spellEnd"/>
      <w:r>
        <w:rPr>
          <w:sz w:val="22"/>
          <w:szCs w:val="22"/>
        </w:rPr>
        <w:t>;</w:t>
      </w:r>
    </w:p>
    <w:p w:rsidR="007C23CF" w:rsidRDefault="00D92226">
      <w:pPr>
        <w:pStyle w:val="Normlnweb"/>
        <w:rPr>
          <w:sz w:val="22"/>
          <w:szCs w:val="22"/>
        </w:rPr>
      </w:pPr>
      <w:r>
        <w:rPr>
          <w:sz w:val="22"/>
          <w:szCs w:val="22"/>
        </w:rPr>
        <w:t>* zajistit umístění propagačních stojek, poutače a plakátů v areálu, pokladně / IC a ve městě;</w:t>
      </w:r>
    </w:p>
    <w:p w:rsidR="007C23CF" w:rsidRDefault="00D92226">
      <w:pPr>
        <w:pStyle w:val="Normlnweb"/>
        <w:rPr>
          <w:sz w:val="22"/>
          <w:szCs w:val="22"/>
        </w:rPr>
      </w:pPr>
      <w:r>
        <w:rPr>
          <w:sz w:val="22"/>
          <w:szCs w:val="22"/>
        </w:rPr>
        <w:t>* uhradit odvoz výstavy na vlastní náklady do místa dalšího konání výstavy (</w:t>
      </w:r>
      <w:r w:rsidR="00073EA5" w:rsidRPr="00073EA5">
        <w:rPr>
          <w:sz w:val="22"/>
          <w:szCs w:val="22"/>
          <w:highlight w:val="black"/>
        </w:rPr>
        <w:t>…………</w:t>
      </w:r>
      <w:bookmarkStart w:id="0" w:name="_GoBack"/>
      <w:bookmarkEnd w:id="0"/>
      <w:r>
        <w:rPr>
          <w:sz w:val="22"/>
          <w:szCs w:val="22"/>
        </w:rPr>
        <w:t>);</w:t>
      </w:r>
    </w:p>
    <w:p w:rsidR="007C23CF" w:rsidRDefault="00D92226">
      <w:pPr>
        <w:pStyle w:val="Normlnweb"/>
        <w:rPr>
          <w:b/>
          <w:sz w:val="22"/>
          <w:szCs w:val="22"/>
        </w:rPr>
      </w:pPr>
      <w:r>
        <w:rPr>
          <w:b/>
          <w:sz w:val="22"/>
          <w:szCs w:val="22"/>
        </w:rPr>
        <w:t>V. Další ujednání</w:t>
      </w:r>
    </w:p>
    <w:p w:rsidR="007C23CF" w:rsidRDefault="00D92226">
      <w:pPr>
        <w:pStyle w:val="Normlnweb"/>
        <w:rPr>
          <w:sz w:val="22"/>
          <w:szCs w:val="22"/>
        </w:rPr>
      </w:pPr>
      <w:r>
        <w:rPr>
          <w:sz w:val="22"/>
          <w:szCs w:val="22"/>
        </w:rPr>
        <w:t xml:space="preserve">1. </w:t>
      </w:r>
      <w:r w:rsidR="00D15DC1">
        <w:rPr>
          <w:sz w:val="22"/>
          <w:szCs w:val="22"/>
        </w:rPr>
        <w:t>KZ</w:t>
      </w:r>
      <w:r>
        <w:rPr>
          <w:sz w:val="22"/>
          <w:szCs w:val="22"/>
        </w:rPr>
        <w:t xml:space="preserve"> se zavazuje výstavu (exponáty) zabezpečit před poškozením, ztrátou nebo odcizením. Na exponátech nebude provádět žádné přesuny, zásahy, změny nebo úpravy – bez vědomí a souhlasu Mgr. Lukase a Mgr. </w:t>
      </w:r>
      <w:proofErr w:type="spellStart"/>
      <w:r>
        <w:rPr>
          <w:sz w:val="22"/>
          <w:szCs w:val="22"/>
        </w:rPr>
        <w:t>Rea</w:t>
      </w:r>
      <w:proofErr w:type="spellEnd"/>
      <w:r>
        <w:rPr>
          <w:sz w:val="22"/>
          <w:szCs w:val="22"/>
        </w:rPr>
        <w:t>.</w:t>
      </w:r>
    </w:p>
    <w:p w:rsidR="007C23CF" w:rsidRDefault="00D92226">
      <w:pPr>
        <w:pStyle w:val="Normlnweb"/>
        <w:rPr>
          <w:sz w:val="22"/>
          <w:szCs w:val="22"/>
        </w:rPr>
      </w:pPr>
      <w:r>
        <w:rPr>
          <w:sz w:val="22"/>
          <w:szCs w:val="22"/>
        </w:rPr>
        <w:t xml:space="preserve">2. Foto-předávací protokol se po instalaci výstavy zašle Mgr. Lukas mailem pro kontrolu před </w:t>
      </w:r>
      <w:proofErr w:type="spellStart"/>
      <w:r>
        <w:rPr>
          <w:sz w:val="22"/>
          <w:szCs w:val="22"/>
        </w:rPr>
        <w:t>deinstalací</w:t>
      </w:r>
      <w:proofErr w:type="spellEnd"/>
      <w:r>
        <w:rPr>
          <w:sz w:val="22"/>
          <w:szCs w:val="22"/>
        </w:rPr>
        <w:t>.</w:t>
      </w:r>
    </w:p>
    <w:p w:rsidR="007C23CF" w:rsidRDefault="00D92226">
      <w:pPr>
        <w:pStyle w:val="Normlnweb"/>
        <w:rPr>
          <w:sz w:val="22"/>
          <w:szCs w:val="22"/>
        </w:rPr>
      </w:pPr>
      <w:r>
        <w:rPr>
          <w:sz w:val="22"/>
          <w:szCs w:val="22"/>
        </w:rPr>
        <w:t>3. Smluvní strany si sjednávají možnost prodeje suvenýrů (pohlednice, turistické vizitky, magnety, brožury).</w:t>
      </w:r>
    </w:p>
    <w:p w:rsidR="007C23CF" w:rsidRDefault="00D92226">
      <w:pPr>
        <w:pStyle w:val="Normlnweb"/>
        <w:rPr>
          <w:b/>
          <w:sz w:val="22"/>
          <w:szCs w:val="22"/>
        </w:rPr>
      </w:pPr>
      <w:r>
        <w:rPr>
          <w:b/>
          <w:sz w:val="22"/>
          <w:szCs w:val="22"/>
        </w:rPr>
        <w:t>VI. Finanční plnění a sankce</w:t>
      </w:r>
    </w:p>
    <w:p w:rsidR="007C23CF" w:rsidRDefault="00D92226">
      <w:pPr>
        <w:pStyle w:val="Normlnweb"/>
        <w:rPr>
          <w:sz w:val="22"/>
          <w:szCs w:val="22"/>
        </w:rPr>
      </w:pPr>
      <w:r>
        <w:rPr>
          <w:sz w:val="22"/>
          <w:szCs w:val="22"/>
        </w:rPr>
        <w:t xml:space="preserve">1. Smluvní strany se dohodly, že vstupné na výstavu vybírá </w:t>
      </w:r>
      <w:r w:rsidR="00D15DC1">
        <w:rPr>
          <w:sz w:val="22"/>
          <w:szCs w:val="22"/>
        </w:rPr>
        <w:t>KZ</w:t>
      </w:r>
      <w:r>
        <w:rPr>
          <w:sz w:val="22"/>
          <w:szCs w:val="22"/>
        </w:rPr>
        <w:t xml:space="preserve"> po celou dobu trvání výstavy. Minimální výše </w:t>
      </w:r>
      <w:r w:rsidR="00782FF7">
        <w:rPr>
          <w:sz w:val="22"/>
          <w:szCs w:val="22"/>
        </w:rPr>
        <w:t>vstupného je stanovena takto: 13</w:t>
      </w:r>
      <w:r>
        <w:rPr>
          <w:sz w:val="22"/>
          <w:szCs w:val="22"/>
        </w:rPr>
        <w:t xml:space="preserve">0 Kč (dospělé osoby), </w:t>
      </w:r>
      <w:r w:rsidR="00782FF7">
        <w:rPr>
          <w:sz w:val="22"/>
          <w:szCs w:val="22"/>
        </w:rPr>
        <w:t>90 Kč (senioři, studenti</w:t>
      </w:r>
      <w:r w:rsidR="00117E70">
        <w:rPr>
          <w:sz w:val="22"/>
          <w:szCs w:val="22"/>
        </w:rPr>
        <w:t>, děti starší 6 let</w:t>
      </w:r>
      <w:r w:rsidR="00782FF7">
        <w:rPr>
          <w:sz w:val="22"/>
          <w:szCs w:val="22"/>
        </w:rPr>
        <w:t xml:space="preserve">), 380 </w:t>
      </w:r>
      <w:r w:rsidR="00117E70">
        <w:rPr>
          <w:sz w:val="22"/>
          <w:szCs w:val="22"/>
        </w:rPr>
        <w:t xml:space="preserve">Kč </w:t>
      </w:r>
      <w:r w:rsidR="00782FF7">
        <w:rPr>
          <w:sz w:val="22"/>
          <w:szCs w:val="22"/>
        </w:rPr>
        <w:t>(rodinné vstupné 2+3), 70</w:t>
      </w:r>
      <w:r>
        <w:rPr>
          <w:sz w:val="22"/>
          <w:szCs w:val="22"/>
        </w:rPr>
        <w:t xml:space="preserve"> Kč (</w:t>
      </w:r>
      <w:r w:rsidR="00782FF7">
        <w:rPr>
          <w:sz w:val="22"/>
          <w:szCs w:val="22"/>
        </w:rPr>
        <w:t>školní třída, min. 10 žáků</w:t>
      </w:r>
      <w:r>
        <w:rPr>
          <w:sz w:val="22"/>
          <w:szCs w:val="22"/>
        </w:rPr>
        <w:t xml:space="preserve">), 30 Kč (děti MŠ, ZTP nebo ZTP/P), </w:t>
      </w:r>
      <w:proofErr w:type="spellStart"/>
      <w:r>
        <w:rPr>
          <w:sz w:val="22"/>
          <w:szCs w:val="22"/>
        </w:rPr>
        <w:t>fotopoplatek</w:t>
      </w:r>
      <w:proofErr w:type="spellEnd"/>
      <w:r>
        <w:rPr>
          <w:sz w:val="22"/>
          <w:szCs w:val="22"/>
        </w:rPr>
        <w:t xml:space="preserve"> 20 Kč.</w:t>
      </w:r>
    </w:p>
    <w:p w:rsidR="007C23CF" w:rsidRDefault="00D92226">
      <w:pPr>
        <w:pStyle w:val="Normlnweb"/>
        <w:rPr>
          <w:sz w:val="22"/>
          <w:szCs w:val="22"/>
        </w:rPr>
      </w:pPr>
      <w:r>
        <w:rPr>
          <w:sz w:val="22"/>
          <w:szCs w:val="22"/>
        </w:rPr>
        <w:t>2. Smluvní strany se dohodly na úhradě paušálního poplatku 140.000 Kč se splatností v 1 nebo 2 fakturacích v průběhu měsíců únor až duben. Dále na úhradě 60% ze vstupného a to od termínu, kdy bude na vstupném vybrána částka za paušální poplatek. Procenta ze vstupného by byla jednorázově fakturována po skončení výstavy na základě finančních výpisů z pokladny. Jednorázově by byl také fakturován prodej suvenýrů.</w:t>
      </w:r>
    </w:p>
    <w:p w:rsidR="007C23CF" w:rsidRDefault="00D92226">
      <w:pPr>
        <w:pStyle w:val="Normlnweb"/>
        <w:rPr>
          <w:sz w:val="22"/>
          <w:szCs w:val="22"/>
        </w:rPr>
      </w:pPr>
      <w:r>
        <w:rPr>
          <w:sz w:val="22"/>
          <w:szCs w:val="22"/>
        </w:rPr>
        <w:t xml:space="preserve">3. Smluvní strany se dohodly na úhradě fakturovaných položek do 14 dnů od obdržení faktury el. </w:t>
      </w:r>
      <w:proofErr w:type="gramStart"/>
      <w:r>
        <w:rPr>
          <w:sz w:val="22"/>
          <w:szCs w:val="22"/>
        </w:rPr>
        <w:t>poštou</w:t>
      </w:r>
      <w:proofErr w:type="gramEnd"/>
      <w:r>
        <w:rPr>
          <w:sz w:val="22"/>
          <w:szCs w:val="22"/>
        </w:rPr>
        <w:t xml:space="preserve">; Možnost fakturace paušálního poplatku a % ze vstupného mají jak Mgr. Lukas, </w:t>
      </w:r>
      <w:proofErr w:type="gramStart"/>
      <w:r>
        <w:rPr>
          <w:sz w:val="22"/>
          <w:szCs w:val="22"/>
        </w:rPr>
        <w:t>tak  Mgr.</w:t>
      </w:r>
      <w:proofErr w:type="gramEnd"/>
      <w:r>
        <w:rPr>
          <w:sz w:val="22"/>
          <w:szCs w:val="22"/>
        </w:rPr>
        <w:t xml:space="preserve"> </w:t>
      </w:r>
      <w:proofErr w:type="spellStart"/>
      <w:r>
        <w:rPr>
          <w:sz w:val="22"/>
          <w:szCs w:val="22"/>
        </w:rPr>
        <w:t>Rea</w:t>
      </w:r>
      <w:proofErr w:type="spellEnd"/>
      <w:r>
        <w:rPr>
          <w:sz w:val="22"/>
          <w:szCs w:val="22"/>
        </w:rPr>
        <w:t>.</w:t>
      </w:r>
    </w:p>
    <w:p w:rsidR="007C23CF" w:rsidRDefault="00D92226">
      <w:pPr>
        <w:pStyle w:val="Normlnweb"/>
        <w:rPr>
          <w:sz w:val="22"/>
          <w:szCs w:val="22"/>
        </w:rPr>
      </w:pPr>
      <w:r>
        <w:rPr>
          <w:sz w:val="22"/>
          <w:szCs w:val="22"/>
        </w:rPr>
        <w:t>Smluvní strany si sjednávají, že za porušení podmínek a povinností vyplývajících z bodů II., III., IV. a V. smlouvy, je strana oprávněná požadovat po straně porušující závazek smluvní pokutu ve výši 5.000,- Kč. Úhradou smluvní pokuty není dotčeno právo oprávněného domáhat se splnění smluvní povinnosti povinného nebo náhrady škody. Strana, která porušila svůj závazek je povinna odstranit závadový stav nejpozději do 5 kalendářních dnů nebo uhradit smluvní pokutu. V případě prodlení s odstraněním vad, je oprávněná strana oprávněna od této smlouvy odstoupit. Odstoupení je účinné okamžikem doručení písemného sdělení druhé straně. V případě pochybností o datu doručení sdělení o odstoupení se má za to, že bylo druhé straně doručeno třetím dnem od odeslání. Odstoupením není dotčen nárok na finanční vyrovnání vzájemných závazků ani smluvní pokuta či případný nárok na náhradu škody.</w:t>
      </w:r>
    </w:p>
    <w:p w:rsidR="007C23CF" w:rsidRDefault="00D92226">
      <w:pPr>
        <w:pStyle w:val="Normlnweb"/>
        <w:rPr>
          <w:b/>
          <w:sz w:val="22"/>
          <w:szCs w:val="22"/>
        </w:rPr>
      </w:pPr>
      <w:r>
        <w:rPr>
          <w:b/>
          <w:sz w:val="22"/>
          <w:szCs w:val="22"/>
        </w:rPr>
        <w:t>VII. Náhrada škody</w:t>
      </w:r>
    </w:p>
    <w:p w:rsidR="007C23CF" w:rsidRDefault="00D92226">
      <w:pPr>
        <w:pStyle w:val="Normlnweb"/>
        <w:rPr>
          <w:sz w:val="22"/>
          <w:szCs w:val="22"/>
        </w:rPr>
      </w:pPr>
      <w:r>
        <w:rPr>
          <w:sz w:val="22"/>
          <w:szCs w:val="22"/>
        </w:rPr>
        <w:t xml:space="preserve">1. </w:t>
      </w:r>
      <w:r w:rsidR="00D15DC1">
        <w:rPr>
          <w:sz w:val="22"/>
          <w:szCs w:val="22"/>
        </w:rPr>
        <w:t xml:space="preserve">KZ </w:t>
      </w:r>
      <w:r>
        <w:rPr>
          <w:sz w:val="22"/>
          <w:szCs w:val="22"/>
        </w:rPr>
        <w:t xml:space="preserve">se zavazuje k úhradě ztráty či veškeré škody vzniklé z jakékoliv příčiny na exponátech od okamžiku dokončení instalace do okamžiku ukončení výstavy a to prokazatelně nezpůsobené Mgr. Lukasem, Mgr. </w:t>
      </w:r>
      <w:proofErr w:type="spellStart"/>
      <w:r>
        <w:rPr>
          <w:sz w:val="22"/>
          <w:szCs w:val="22"/>
        </w:rPr>
        <w:t>Rea</w:t>
      </w:r>
      <w:proofErr w:type="spellEnd"/>
      <w:r>
        <w:rPr>
          <w:sz w:val="22"/>
          <w:szCs w:val="22"/>
        </w:rPr>
        <w:t xml:space="preserve"> </w:t>
      </w:r>
      <w:r>
        <w:rPr>
          <w:sz w:val="22"/>
          <w:szCs w:val="22"/>
        </w:rPr>
        <w:lastRenderedPageBreak/>
        <w:t>nebo jejich kolegy. Výše náhrady za nastalou škodu (poškození či ztrátu) je dána minimálně náklady na opravu poškozeného exponátu, maximálně pojistnou hodnotou exponátu uvedenou v Příloze č. 1 smlouvy.</w:t>
      </w:r>
    </w:p>
    <w:p w:rsidR="007C23CF" w:rsidRDefault="00D92226">
      <w:pPr>
        <w:pStyle w:val="Normlnweb"/>
        <w:rPr>
          <w:b/>
          <w:sz w:val="22"/>
          <w:szCs w:val="22"/>
        </w:rPr>
      </w:pPr>
      <w:r>
        <w:rPr>
          <w:b/>
          <w:sz w:val="22"/>
          <w:szCs w:val="22"/>
        </w:rPr>
        <w:t>VIII. Závěrečná ustanovení</w:t>
      </w:r>
    </w:p>
    <w:p w:rsidR="007C23CF" w:rsidRDefault="00D92226">
      <w:pPr>
        <w:pStyle w:val="Normlnweb"/>
        <w:rPr>
          <w:sz w:val="22"/>
          <w:szCs w:val="22"/>
        </w:rPr>
      </w:pPr>
      <w:r>
        <w:rPr>
          <w:sz w:val="22"/>
          <w:szCs w:val="22"/>
        </w:rPr>
        <w:t>1. Smlouva nabývá platnosti a účinnosti dnem jejího podepsání všemi stranami.</w:t>
      </w:r>
    </w:p>
    <w:p w:rsidR="007C23CF" w:rsidRDefault="00D92226">
      <w:pPr>
        <w:pStyle w:val="Normlnweb"/>
        <w:rPr>
          <w:sz w:val="22"/>
          <w:szCs w:val="22"/>
        </w:rPr>
      </w:pPr>
      <w:r>
        <w:rPr>
          <w:sz w:val="22"/>
          <w:szCs w:val="22"/>
        </w:rPr>
        <w:t>2. Platnost této smlouvy skončí splněním všech závazků z ní vyplývajících.</w:t>
      </w:r>
    </w:p>
    <w:p w:rsidR="007C23CF" w:rsidRDefault="00D92226">
      <w:pPr>
        <w:pStyle w:val="Normlnweb"/>
        <w:rPr>
          <w:sz w:val="22"/>
          <w:szCs w:val="22"/>
        </w:rPr>
      </w:pPr>
      <w:r>
        <w:rPr>
          <w:sz w:val="22"/>
          <w:szCs w:val="22"/>
        </w:rPr>
        <w:t>3. Od této smlouvy je možné odstoupit za podmínek stanovených zákonem a dále v případě, že jedna ze smluvních stran poruší kterýkoliv svůj závazek z této smlouvy a toto porušení neodstraní ani po písemném vyzvání druhé smluvní strany do 15 kalendářních dnů od prokazatelného převzetí výzvy.</w:t>
      </w:r>
    </w:p>
    <w:p w:rsidR="007C23CF" w:rsidRDefault="00D92226">
      <w:pPr>
        <w:pStyle w:val="Normlnweb"/>
        <w:rPr>
          <w:sz w:val="22"/>
          <w:szCs w:val="22"/>
        </w:rPr>
      </w:pPr>
      <w:r>
        <w:rPr>
          <w:sz w:val="22"/>
          <w:szCs w:val="22"/>
        </w:rPr>
        <w:t>4. Odstoupení od smlouvy musí být učiněno písemně a je účinné doručením oběma smluvním stranám.</w:t>
      </w:r>
    </w:p>
    <w:p w:rsidR="007C23CF" w:rsidRDefault="00D92226">
      <w:pPr>
        <w:pStyle w:val="Normlnweb"/>
        <w:rPr>
          <w:sz w:val="22"/>
          <w:szCs w:val="22"/>
        </w:rPr>
      </w:pPr>
      <w:r>
        <w:rPr>
          <w:sz w:val="22"/>
          <w:szCs w:val="22"/>
        </w:rPr>
        <w:t>5. Smlouvu mohou smluvní strany ukončit vzájemnou dohodou. Dohoda musí být učiněna písemně a musí být podepsána oprávněnými zástupci všech smluvních stran. V dohodě musí být stanoveno, jakým způsobem budou vypořádány vzájemné závazky smluvních stran, vyplývající z této smlouvy.</w:t>
      </w:r>
    </w:p>
    <w:p w:rsidR="007C23CF" w:rsidRDefault="00D92226">
      <w:pPr>
        <w:pStyle w:val="Normlnweb"/>
        <w:rPr>
          <w:sz w:val="22"/>
          <w:szCs w:val="22"/>
        </w:rPr>
      </w:pPr>
      <w:r>
        <w:rPr>
          <w:sz w:val="22"/>
          <w:szCs w:val="22"/>
        </w:rPr>
        <w:t>6. Vyskytnou-li se události, které jedné nebo oběma smluvním stranám částečně nebo úplně znemožní plnění jejich povinností podle smlouvy, jsou povinni se o tom bez zbytečného prodlení informovat a společně podniknout kroky k jejich překonání.</w:t>
      </w:r>
    </w:p>
    <w:p w:rsidR="007C23CF" w:rsidRDefault="00D92226">
      <w:pPr>
        <w:pStyle w:val="Normlnweb"/>
        <w:rPr>
          <w:sz w:val="22"/>
          <w:szCs w:val="22"/>
        </w:rPr>
      </w:pPr>
      <w:r>
        <w:rPr>
          <w:sz w:val="22"/>
          <w:szCs w:val="22"/>
        </w:rPr>
        <w:t>7. Tato smlouva je vyhotovena ve 3 výtiscích, z nichž jeden obdrží každá ze smluvních stran.</w:t>
      </w:r>
    </w:p>
    <w:p w:rsidR="007C23CF" w:rsidRDefault="00D92226">
      <w:pPr>
        <w:pStyle w:val="Normlnweb"/>
        <w:rPr>
          <w:sz w:val="22"/>
          <w:szCs w:val="22"/>
        </w:rPr>
      </w:pPr>
      <w:r>
        <w:rPr>
          <w:sz w:val="22"/>
          <w:szCs w:val="22"/>
        </w:rPr>
        <w:t>8. Změny a doplnění této smlouvy lze provádět pouze písemně ve formě číslovaných dodatků podepsaných smluvními stranami.</w:t>
      </w:r>
    </w:p>
    <w:p w:rsidR="007C23CF" w:rsidRDefault="00D92226">
      <w:pPr>
        <w:pStyle w:val="Normlnweb"/>
        <w:rPr>
          <w:sz w:val="22"/>
          <w:szCs w:val="22"/>
        </w:rPr>
      </w:pPr>
      <w:r>
        <w:rPr>
          <w:sz w:val="22"/>
          <w:szCs w:val="22"/>
        </w:rPr>
        <w:t>9. Není-li touto smlouvou výslovně stanoveno jinak, pro úpravu právních vztahů smluvních stran vyplývajících z této smlouvy se použije ustanovení zák. č. 89/2012 Sb., občanský zákoník, a to v platném znění.</w:t>
      </w:r>
    </w:p>
    <w:p w:rsidR="007C23CF" w:rsidRDefault="00D92226">
      <w:pPr>
        <w:pStyle w:val="Normlnweb"/>
        <w:rPr>
          <w:sz w:val="22"/>
          <w:szCs w:val="22"/>
        </w:rPr>
      </w:pPr>
      <w:r>
        <w:rPr>
          <w:sz w:val="22"/>
          <w:szCs w:val="22"/>
        </w:rPr>
        <w:t>10. Smluvní strany shodně prohlašují, že tato smlouva byla sepsána dle jejich pravé a svobodné vůle, vážně, určitě a srozumitelně, a že nebyla uzavřena v tísni ani za nápadně nevýhodných podmínek. S obsahem této smlouvy se před jejím podpisem smluvní strany seznámily a nemají proti němu námitek. Na důkaz toho smluvní strany připojují své vlastnoruční podpisy.</w:t>
      </w:r>
    </w:p>
    <w:p w:rsidR="007C23CF" w:rsidRDefault="00D92226">
      <w:pPr>
        <w:pStyle w:val="Normlnweb"/>
        <w:rPr>
          <w:sz w:val="22"/>
          <w:szCs w:val="22"/>
        </w:rPr>
      </w:pPr>
      <w:r>
        <w:rPr>
          <w:sz w:val="22"/>
          <w:szCs w:val="22"/>
        </w:rPr>
        <w:t>Ve Valašs</w:t>
      </w:r>
      <w:r w:rsidR="00A17A77">
        <w:rPr>
          <w:sz w:val="22"/>
          <w:szCs w:val="22"/>
        </w:rPr>
        <w:t xml:space="preserve">kém Meziříčí dne </w:t>
      </w:r>
      <w:r w:rsidR="00C22EAF">
        <w:rPr>
          <w:sz w:val="22"/>
          <w:szCs w:val="22"/>
        </w:rPr>
        <w:t>30. 1. 2023</w:t>
      </w:r>
      <w:r w:rsidR="00A17A77">
        <w:rPr>
          <w:sz w:val="22"/>
          <w:szCs w:val="22"/>
        </w:rPr>
        <w:t xml:space="preserve"> </w:t>
      </w:r>
      <w:r w:rsidR="00A17A77">
        <w:rPr>
          <w:sz w:val="22"/>
          <w:szCs w:val="22"/>
        </w:rPr>
        <w:tab/>
      </w:r>
      <w:r w:rsidR="00A17A77">
        <w:rPr>
          <w:sz w:val="22"/>
          <w:szCs w:val="22"/>
        </w:rPr>
        <w:tab/>
        <w:t>Roman Štěrba, ředitel KZ</w:t>
      </w:r>
    </w:p>
    <w:p w:rsidR="007C23CF" w:rsidRDefault="00D92226">
      <w:pPr>
        <w:pStyle w:val="Normlnweb"/>
        <w:rPr>
          <w:sz w:val="22"/>
          <w:szCs w:val="22"/>
        </w:rPr>
      </w:pPr>
      <w:r>
        <w:rPr>
          <w:sz w:val="22"/>
          <w:szCs w:val="22"/>
        </w:rPr>
        <w:t>V Brně dne</w:t>
      </w:r>
      <w:r w:rsidR="00C22EAF">
        <w:rPr>
          <w:sz w:val="22"/>
          <w:szCs w:val="22"/>
        </w:rPr>
        <w:t xml:space="preserve"> 30</w:t>
      </w:r>
      <w:r>
        <w:rPr>
          <w:sz w:val="22"/>
          <w:szCs w:val="22"/>
        </w:rPr>
        <w:t>.</w:t>
      </w:r>
      <w:r w:rsidR="00C22EAF">
        <w:rPr>
          <w:sz w:val="22"/>
          <w:szCs w:val="22"/>
        </w:rPr>
        <w:t xml:space="preserve"> 1. 2023</w:t>
      </w:r>
      <w:r>
        <w:rPr>
          <w:sz w:val="22"/>
          <w:szCs w:val="22"/>
        </w:rPr>
        <w:tab/>
      </w:r>
      <w:r>
        <w:rPr>
          <w:sz w:val="22"/>
          <w:szCs w:val="22"/>
        </w:rPr>
        <w:tab/>
      </w:r>
      <w:r>
        <w:rPr>
          <w:sz w:val="22"/>
          <w:szCs w:val="22"/>
        </w:rPr>
        <w:tab/>
      </w:r>
      <w:r>
        <w:rPr>
          <w:sz w:val="22"/>
          <w:szCs w:val="22"/>
        </w:rPr>
        <w:tab/>
        <w:t xml:space="preserve"> Mgr. Petr Lukas</w:t>
      </w:r>
    </w:p>
    <w:p w:rsidR="007C23CF" w:rsidRDefault="00D92226">
      <w:pPr>
        <w:pStyle w:val="Normlnweb"/>
        <w:rPr>
          <w:sz w:val="22"/>
          <w:szCs w:val="22"/>
        </w:rPr>
      </w:pPr>
      <w:r>
        <w:rPr>
          <w:sz w:val="22"/>
          <w:szCs w:val="22"/>
        </w:rPr>
        <w:t xml:space="preserve">V Liberci dne </w:t>
      </w:r>
      <w:r w:rsidR="00C22EAF">
        <w:rPr>
          <w:sz w:val="22"/>
          <w:szCs w:val="22"/>
        </w:rPr>
        <w:t>30. 1. 2023</w:t>
      </w:r>
      <w:r>
        <w:rPr>
          <w:sz w:val="22"/>
          <w:szCs w:val="22"/>
        </w:rPr>
        <w:tab/>
      </w:r>
      <w:r>
        <w:rPr>
          <w:sz w:val="22"/>
          <w:szCs w:val="22"/>
        </w:rPr>
        <w:tab/>
      </w:r>
      <w:r>
        <w:rPr>
          <w:sz w:val="22"/>
          <w:szCs w:val="22"/>
        </w:rPr>
        <w:tab/>
        <w:t xml:space="preserve">Mgr. Ing. </w:t>
      </w:r>
      <w:proofErr w:type="spellStart"/>
      <w:r>
        <w:rPr>
          <w:sz w:val="22"/>
          <w:szCs w:val="22"/>
        </w:rPr>
        <w:t>Rea</w:t>
      </w:r>
      <w:proofErr w:type="spellEnd"/>
    </w:p>
    <w:p w:rsidR="007C23CF" w:rsidRDefault="007C23CF">
      <w:pPr>
        <w:pStyle w:val="Normlnweb"/>
        <w:rPr>
          <w:sz w:val="22"/>
          <w:szCs w:val="22"/>
        </w:rPr>
      </w:pPr>
    </w:p>
    <w:p w:rsidR="00D15DC1" w:rsidRDefault="00D15DC1">
      <w:pPr>
        <w:pStyle w:val="Normlnweb"/>
        <w:rPr>
          <w:sz w:val="22"/>
          <w:szCs w:val="22"/>
        </w:rPr>
      </w:pPr>
    </w:p>
    <w:p w:rsidR="00D15DC1" w:rsidRDefault="00D15DC1">
      <w:pPr>
        <w:pStyle w:val="Normlnweb"/>
        <w:rPr>
          <w:sz w:val="22"/>
          <w:szCs w:val="22"/>
        </w:rPr>
      </w:pPr>
    </w:p>
    <w:p w:rsidR="007C23CF" w:rsidRDefault="007C23CF">
      <w:pPr>
        <w:pStyle w:val="Normlnweb"/>
        <w:rPr>
          <w:sz w:val="22"/>
          <w:szCs w:val="22"/>
        </w:rPr>
      </w:pPr>
    </w:p>
    <w:p w:rsidR="00D92226" w:rsidRDefault="00D92226">
      <w:pPr>
        <w:pStyle w:val="Normlnweb"/>
        <w:rPr>
          <w:b/>
          <w:bCs/>
          <w:sz w:val="22"/>
          <w:szCs w:val="22"/>
          <w:u w:val="single"/>
        </w:rPr>
      </w:pPr>
    </w:p>
    <w:p w:rsidR="00D92226" w:rsidRDefault="00D92226">
      <w:pPr>
        <w:pStyle w:val="Normlnweb"/>
        <w:rPr>
          <w:b/>
          <w:bCs/>
          <w:sz w:val="22"/>
          <w:szCs w:val="22"/>
          <w:u w:val="single"/>
        </w:rPr>
      </w:pPr>
    </w:p>
    <w:p w:rsidR="007C23CF" w:rsidRDefault="00D92226">
      <w:pPr>
        <w:pStyle w:val="Normlnweb"/>
        <w:rPr>
          <w:b/>
          <w:bCs/>
          <w:sz w:val="22"/>
          <w:szCs w:val="22"/>
          <w:u w:val="single"/>
        </w:rPr>
      </w:pPr>
      <w:r>
        <w:rPr>
          <w:b/>
          <w:bCs/>
          <w:sz w:val="22"/>
          <w:szCs w:val="22"/>
          <w:u w:val="single"/>
        </w:rPr>
        <w:lastRenderedPageBreak/>
        <w:t>Přílohy:</w:t>
      </w:r>
    </w:p>
    <w:p w:rsidR="007C23CF" w:rsidRDefault="00D92226">
      <w:pPr>
        <w:pStyle w:val="Zkladntext"/>
        <w:numPr>
          <w:ilvl w:val="0"/>
          <w:numId w:val="1"/>
        </w:numPr>
        <w:rPr>
          <w:rFonts w:ascii="Times New Roman" w:hAnsi="Times New Roman"/>
          <w:sz w:val="22"/>
          <w:szCs w:val="22"/>
        </w:rPr>
      </w:pPr>
      <w:r>
        <w:rPr>
          <w:rFonts w:ascii="Times New Roman" w:hAnsi="Times New Roman"/>
          <w:color w:val="000000"/>
          <w:sz w:val="22"/>
          <w:szCs w:val="22"/>
        </w:rPr>
        <w:t>Příloha 1 – seznam exponátů</w:t>
      </w:r>
    </w:p>
    <w:p w:rsidR="007C23CF" w:rsidRDefault="00D92226">
      <w:pPr>
        <w:pStyle w:val="Zkladntext"/>
        <w:rPr>
          <w:rFonts w:ascii="Times New Roman" w:hAnsi="Times New Roman"/>
          <w:color w:val="000000"/>
          <w:sz w:val="22"/>
          <w:szCs w:val="22"/>
        </w:rPr>
      </w:pPr>
      <w:r>
        <w:rPr>
          <w:rFonts w:ascii="Times New Roman" w:hAnsi="Times New Roman"/>
          <w:color w:val="000000"/>
          <w:sz w:val="22"/>
          <w:szCs w:val="22"/>
        </w:rPr>
        <w:t>1) Vitrína s mistrovskými replikami Českých korunovačních klenotů, s polštářkem a se samostatným/vlastním osvětlením – 4.000.000 Kč</w:t>
      </w:r>
    </w:p>
    <w:p w:rsidR="007C23CF" w:rsidRDefault="00D92226">
      <w:pPr>
        <w:pStyle w:val="Zkladntext"/>
        <w:rPr>
          <w:rFonts w:ascii="Times New Roman" w:hAnsi="Times New Roman"/>
          <w:color w:val="000000"/>
          <w:sz w:val="22"/>
          <w:szCs w:val="22"/>
        </w:rPr>
      </w:pPr>
      <w:r>
        <w:rPr>
          <w:rFonts w:ascii="Times New Roman" w:hAnsi="Times New Roman"/>
          <w:color w:val="000000"/>
          <w:sz w:val="22"/>
          <w:szCs w:val="22"/>
        </w:rPr>
        <w:t>2) 2 vitríny s mistrovskými replikami středověkého žezla, jablka a meče, se samostatným osvětlením – 700.000 Kč</w:t>
      </w:r>
    </w:p>
    <w:p w:rsidR="007C23CF" w:rsidRDefault="00D92226">
      <w:pPr>
        <w:pStyle w:val="Zkladntext"/>
        <w:rPr>
          <w:rFonts w:ascii="Times New Roman" w:hAnsi="Times New Roman"/>
          <w:color w:val="000000"/>
          <w:sz w:val="22"/>
          <w:szCs w:val="22"/>
        </w:rPr>
      </w:pPr>
      <w:r>
        <w:rPr>
          <w:rFonts w:ascii="Times New Roman" w:hAnsi="Times New Roman"/>
          <w:color w:val="000000"/>
          <w:sz w:val="22"/>
          <w:szCs w:val="22"/>
        </w:rPr>
        <w:t>3) Volná replika korunovačního pláště – 15.000 Kč</w:t>
      </w:r>
    </w:p>
    <w:p w:rsidR="007C23CF" w:rsidRDefault="00D92226">
      <w:pPr>
        <w:pStyle w:val="Zkladntext"/>
        <w:rPr>
          <w:rFonts w:ascii="Times New Roman" w:hAnsi="Times New Roman"/>
          <w:color w:val="000000"/>
          <w:sz w:val="22"/>
          <w:szCs w:val="22"/>
        </w:rPr>
      </w:pPr>
      <w:r>
        <w:rPr>
          <w:rFonts w:ascii="Times New Roman" w:hAnsi="Times New Roman"/>
          <w:color w:val="000000"/>
          <w:sz w:val="22"/>
          <w:szCs w:val="22"/>
        </w:rPr>
        <w:t>4) Texty k panovníkům a klenotům (40) – 40.000 Kč</w:t>
      </w:r>
    </w:p>
    <w:p w:rsidR="007C23CF" w:rsidRDefault="00D92226">
      <w:pPr>
        <w:pStyle w:val="Zkladntext"/>
        <w:rPr>
          <w:rFonts w:ascii="Times New Roman" w:hAnsi="Times New Roman"/>
          <w:color w:val="000000"/>
          <w:sz w:val="22"/>
          <w:szCs w:val="22"/>
        </w:rPr>
      </w:pPr>
      <w:r>
        <w:rPr>
          <w:rFonts w:ascii="Times New Roman" w:hAnsi="Times New Roman"/>
          <w:color w:val="000000"/>
          <w:sz w:val="22"/>
          <w:szCs w:val="22"/>
        </w:rPr>
        <w:t>5) Repliky zbraní 12-20 = do 35.000 Kč</w:t>
      </w:r>
    </w:p>
    <w:p w:rsidR="007C23CF" w:rsidRDefault="00D92226">
      <w:pPr>
        <w:pStyle w:val="Zkladntext"/>
        <w:rPr>
          <w:rFonts w:ascii="Times New Roman" w:hAnsi="Times New Roman"/>
          <w:color w:val="000000"/>
          <w:sz w:val="22"/>
          <w:szCs w:val="22"/>
        </w:rPr>
      </w:pPr>
      <w:r>
        <w:rPr>
          <w:rFonts w:ascii="Times New Roman" w:hAnsi="Times New Roman"/>
          <w:color w:val="000000"/>
          <w:sz w:val="22"/>
          <w:szCs w:val="22"/>
        </w:rPr>
        <w:t>6) Replika šatů M. Terezie – 45.000 Kč</w:t>
      </w:r>
    </w:p>
    <w:p w:rsidR="007C23CF" w:rsidRDefault="00D92226">
      <w:pPr>
        <w:pStyle w:val="Zkladntext"/>
        <w:rPr>
          <w:rFonts w:ascii="Times New Roman" w:hAnsi="Times New Roman"/>
          <w:color w:val="000000"/>
          <w:sz w:val="22"/>
          <w:szCs w:val="22"/>
        </w:rPr>
      </w:pPr>
      <w:r>
        <w:rPr>
          <w:rFonts w:ascii="Times New Roman" w:hAnsi="Times New Roman"/>
          <w:color w:val="000000"/>
          <w:sz w:val="22"/>
          <w:szCs w:val="22"/>
        </w:rPr>
        <w:t>7) Replika Pražského Jezulátka – 50.000 Kč</w:t>
      </w:r>
    </w:p>
    <w:p w:rsidR="007C23CF" w:rsidRDefault="00D92226">
      <w:pPr>
        <w:pStyle w:val="Zkladntext"/>
        <w:rPr>
          <w:rFonts w:ascii="Times New Roman" w:hAnsi="Times New Roman"/>
          <w:color w:val="000000"/>
          <w:sz w:val="22"/>
          <w:szCs w:val="22"/>
        </w:rPr>
      </w:pPr>
      <w:r>
        <w:rPr>
          <w:rFonts w:ascii="Times New Roman" w:hAnsi="Times New Roman"/>
          <w:color w:val="000000"/>
          <w:sz w:val="22"/>
          <w:szCs w:val="22"/>
        </w:rPr>
        <w:t xml:space="preserve">8) Faksimile listin, pečetě, </w:t>
      </w:r>
      <w:proofErr w:type="spellStart"/>
      <w:r>
        <w:rPr>
          <w:rFonts w:ascii="Times New Roman" w:hAnsi="Times New Roman"/>
          <w:color w:val="000000"/>
          <w:sz w:val="22"/>
          <w:szCs w:val="22"/>
        </w:rPr>
        <w:t>Longinovo</w:t>
      </w:r>
      <w:proofErr w:type="spellEnd"/>
      <w:r>
        <w:rPr>
          <w:rFonts w:ascii="Times New Roman" w:hAnsi="Times New Roman"/>
          <w:color w:val="000000"/>
          <w:sz w:val="22"/>
          <w:szCs w:val="22"/>
        </w:rPr>
        <w:t xml:space="preserve"> kopí, Řád </w:t>
      </w:r>
      <w:proofErr w:type="spellStart"/>
      <w:r>
        <w:rPr>
          <w:rFonts w:ascii="Times New Roman" w:hAnsi="Times New Roman"/>
          <w:color w:val="000000"/>
          <w:sz w:val="22"/>
          <w:szCs w:val="22"/>
        </w:rPr>
        <w:t>zl</w:t>
      </w:r>
      <w:proofErr w:type="spellEnd"/>
      <w:r>
        <w:rPr>
          <w:rFonts w:ascii="Times New Roman" w:hAnsi="Times New Roman"/>
          <w:color w:val="000000"/>
          <w:sz w:val="22"/>
          <w:szCs w:val="22"/>
        </w:rPr>
        <w:t>. rouna, portrét Rudolfa II. – 21.000 Kč</w:t>
      </w:r>
    </w:p>
    <w:p w:rsidR="007C23CF" w:rsidRDefault="00D92226">
      <w:pPr>
        <w:pStyle w:val="Zkladntext"/>
        <w:rPr>
          <w:rFonts w:ascii="Times New Roman" w:hAnsi="Times New Roman"/>
          <w:color w:val="000000"/>
          <w:sz w:val="22"/>
          <w:szCs w:val="22"/>
        </w:rPr>
      </w:pPr>
      <w:r>
        <w:rPr>
          <w:rFonts w:ascii="Times New Roman" w:hAnsi="Times New Roman"/>
          <w:color w:val="000000"/>
          <w:sz w:val="22"/>
          <w:szCs w:val="22"/>
        </w:rPr>
        <w:t>9) 3 LCD TV s krátkými videi – 18.000 Kč</w:t>
      </w:r>
    </w:p>
    <w:p w:rsidR="007C23CF" w:rsidRDefault="00D92226">
      <w:pPr>
        <w:pStyle w:val="Zkladntext"/>
        <w:rPr>
          <w:rFonts w:ascii="Times New Roman" w:hAnsi="Times New Roman"/>
          <w:color w:val="000000"/>
          <w:sz w:val="22"/>
          <w:szCs w:val="22"/>
        </w:rPr>
      </w:pPr>
      <w:r>
        <w:rPr>
          <w:rFonts w:ascii="Times New Roman" w:hAnsi="Times New Roman"/>
          <w:color w:val="000000"/>
          <w:sz w:val="22"/>
          <w:szCs w:val="22"/>
        </w:rPr>
        <w:t>10) Technické pomůcky a zařízení (reflektory a světla, reproduktory, prodlužovací kabely, casy atd.) – 45.000 Kč</w:t>
      </w:r>
    </w:p>
    <w:p w:rsidR="00D15DC1" w:rsidRDefault="00D15DC1">
      <w:pPr>
        <w:pStyle w:val="Zkladntext"/>
        <w:rPr>
          <w:rFonts w:ascii="Times New Roman" w:hAnsi="Times New Roman"/>
          <w:color w:val="000000"/>
          <w:sz w:val="22"/>
          <w:szCs w:val="22"/>
        </w:rPr>
      </w:pPr>
    </w:p>
    <w:p w:rsidR="00D15DC1" w:rsidRDefault="00D15DC1">
      <w:pPr>
        <w:pStyle w:val="Zkladntext"/>
        <w:rPr>
          <w:rFonts w:ascii="Times New Roman" w:hAnsi="Times New Roman"/>
          <w:color w:val="000000"/>
          <w:sz w:val="22"/>
          <w:szCs w:val="22"/>
        </w:rPr>
      </w:pPr>
    </w:p>
    <w:p w:rsidR="007C23CF" w:rsidRDefault="00D92226">
      <w:pPr>
        <w:pStyle w:val="Normlnweb"/>
        <w:numPr>
          <w:ilvl w:val="0"/>
          <w:numId w:val="2"/>
        </w:numPr>
        <w:rPr>
          <w:sz w:val="22"/>
          <w:szCs w:val="22"/>
        </w:rPr>
      </w:pPr>
      <w:r>
        <w:rPr>
          <w:sz w:val="22"/>
          <w:szCs w:val="22"/>
        </w:rPr>
        <w:t xml:space="preserve">Příloha 2 – povinnosti </w:t>
      </w:r>
      <w:r w:rsidR="00D15DC1">
        <w:rPr>
          <w:sz w:val="22"/>
          <w:szCs w:val="22"/>
        </w:rPr>
        <w:t>Muzejního a galerijního centra</w:t>
      </w:r>
      <w:r>
        <w:rPr>
          <w:sz w:val="22"/>
          <w:szCs w:val="22"/>
        </w:rPr>
        <w:t xml:space="preserve"> (</w:t>
      </w:r>
      <w:r w:rsidR="00D15DC1">
        <w:rPr>
          <w:sz w:val="22"/>
          <w:szCs w:val="22"/>
        </w:rPr>
        <w:t>KZ</w:t>
      </w:r>
      <w:r>
        <w:rPr>
          <w:sz w:val="22"/>
          <w:szCs w:val="22"/>
        </w:rPr>
        <w:t>) při propagaci výstavy:</w:t>
      </w:r>
    </w:p>
    <w:p w:rsidR="007C23CF" w:rsidRDefault="00D92226">
      <w:pPr>
        <w:pStyle w:val="Normlnweb"/>
        <w:rPr>
          <w:sz w:val="22"/>
          <w:szCs w:val="22"/>
        </w:rPr>
      </w:pPr>
      <w:r>
        <w:rPr>
          <w:sz w:val="22"/>
          <w:szCs w:val="22"/>
        </w:rPr>
        <w:t>- umístění stojek a banneru v areálu zámku, vyvěšení plakátu v pokladně / IC + na vlastních stojkách / nástěnkách v areálu zámku a ve městě (plakátovací a jiné plochy, kulturní instituce města atd.)</w:t>
      </w:r>
    </w:p>
    <w:p w:rsidR="007C23CF" w:rsidRDefault="00D92226">
      <w:pPr>
        <w:pStyle w:val="Normlnweb"/>
        <w:rPr>
          <w:sz w:val="22"/>
          <w:szCs w:val="22"/>
        </w:rPr>
      </w:pPr>
      <w:r>
        <w:rPr>
          <w:sz w:val="22"/>
          <w:szCs w:val="22"/>
        </w:rPr>
        <w:t xml:space="preserve">- umístění textové a obrázkové informace na www </w:t>
      </w:r>
      <w:r w:rsidR="00D15DC1">
        <w:rPr>
          <w:sz w:val="22"/>
          <w:szCs w:val="22"/>
        </w:rPr>
        <w:t>KZ</w:t>
      </w:r>
      <w:r>
        <w:rPr>
          <w:sz w:val="22"/>
          <w:szCs w:val="22"/>
        </w:rPr>
        <w:t xml:space="preserve"> a www Města Valašské Meziříčí</w:t>
      </w:r>
      <w:r w:rsidR="00A17A77">
        <w:rPr>
          <w:sz w:val="22"/>
          <w:szCs w:val="22"/>
        </w:rPr>
        <w:t xml:space="preserve"> (kalendář akcí)</w:t>
      </w:r>
    </w:p>
    <w:p w:rsidR="007C23CF" w:rsidRDefault="00D92226">
      <w:pPr>
        <w:pStyle w:val="Normlnweb"/>
        <w:rPr>
          <w:sz w:val="22"/>
          <w:szCs w:val="22"/>
        </w:rPr>
      </w:pPr>
      <w:r>
        <w:rPr>
          <w:sz w:val="22"/>
          <w:szCs w:val="22"/>
        </w:rPr>
        <w:t>- pravidel</w:t>
      </w:r>
      <w:r w:rsidR="00A17A77">
        <w:rPr>
          <w:sz w:val="22"/>
          <w:szCs w:val="22"/>
        </w:rPr>
        <w:t>né umístění příspěvků na FB</w:t>
      </w:r>
      <w:r>
        <w:rPr>
          <w:sz w:val="22"/>
          <w:szCs w:val="22"/>
        </w:rPr>
        <w:t xml:space="preserve"> </w:t>
      </w:r>
      <w:r w:rsidR="00D15DC1">
        <w:rPr>
          <w:sz w:val="22"/>
          <w:szCs w:val="22"/>
        </w:rPr>
        <w:t>a IG KZ</w:t>
      </w:r>
      <w:r>
        <w:rPr>
          <w:sz w:val="22"/>
          <w:szCs w:val="22"/>
        </w:rPr>
        <w:t xml:space="preserve">, min. 1x za 14 dnů; opakované vkládání události na FB </w:t>
      </w:r>
      <w:r w:rsidR="00D15DC1">
        <w:rPr>
          <w:sz w:val="22"/>
          <w:szCs w:val="22"/>
        </w:rPr>
        <w:t>KZ</w:t>
      </w:r>
    </w:p>
    <w:p w:rsidR="007C23CF" w:rsidRDefault="00D92226">
      <w:pPr>
        <w:pStyle w:val="Normlnweb"/>
        <w:rPr>
          <w:sz w:val="22"/>
          <w:szCs w:val="22"/>
        </w:rPr>
      </w:pPr>
      <w:r>
        <w:rPr>
          <w:sz w:val="22"/>
          <w:szCs w:val="22"/>
        </w:rPr>
        <w:t>- rozeslání tiskové zprávy a fotografií na kulturně - informační, turistické, památkové, rodinné a zpravodajské webové portály, vč. Východní-</w:t>
      </w:r>
      <w:r w:rsidR="00A17A77">
        <w:rPr>
          <w:sz w:val="22"/>
          <w:szCs w:val="22"/>
        </w:rPr>
        <w:t>M</w:t>
      </w:r>
      <w:r>
        <w:rPr>
          <w:sz w:val="22"/>
          <w:szCs w:val="22"/>
        </w:rPr>
        <w:t>orava a Kudy z</w:t>
      </w:r>
      <w:r w:rsidR="00A17A77">
        <w:rPr>
          <w:sz w:val="22"/>
          <w:szCs w:val="22"/>
        </w:rPr>
        <w:t> </w:t>
      </w:r>
      <w:r>
        <w:rPr>
          <w:sz w:val="22"/>
          <w:szCs w:val="22"/>
        </w:rPr>
        <w:t>nudy</w:t>
      </w:r>
    </w:p>
    <w:p w:rsidR="00A17A77" w:rsidRDefault="00A17A77">
      <w:pPr>
        <w:pStyle w:val="Normlnweb"/>
        <w:rPr>
          <w:sz w:val="22"/>
          <w:szCs w:val="22"/>
        </w:rPr>
      </w:pPr>
      <w:r>
        <w:rPr>
          <w:sz w:val="22"/>
          <w:szCs w:val="22"/>
        </w:rPr>
        <w:t>- zajištění propagace pomocí tiskovin</w:t>
      </w:r>
      <w:r w:rsidR="00D15DC1">
        <w:rPr>
          <w:sz w:val="22"/>
          <w:szCs w:val="22"/>
        </w:rPr>
        <w:t xml:space="preserve"> KZ</w:t>
      </w:r>
      <w:r>
        <w:rPr>
          <w:sz w:val="22"/>
          <w:szCs w:val="22"/>
        </w:rPr>
        <w:t xml:space="preserve"> a letáků, uvádění výstavy v měsíčních programech a na měsíčních plakátech</w:t>
      </w:r>
    </w:p>
    <w:p w:rsidR="007C23CF" w:rsidRDefault="00D92226">
      <w:pPr>
        <w:pStyle w:val="Normlnweb"/>
        <w:rPr>
          <w:sz w:val="22"/>
          <w:szCs w:val="22"/>
        </w:rPr>
      </w:pPr>
      <w:r>
        <w:rPr>
          <w:sz w:val="22"/>
          <w:szCs w:val="22"/>
        </w:rPr>
        <w:t>- rozeslání tiskové zprávy a fotografií médiím (ČTK, noviny, časopisy, rádia, rozhlas, TV atd.) min. před zahájením výstavy, v průběhu výstavy a cca 10 dnů před ukončením výstavy</w:t>
      </w:r>
    </w:p>
    <w:p w:rsidR="007C23CF" w:rsidRDefault="00D92226">
      <w:pPr>
        <w:pStyle w:val="Normlnweb"/>
        <w:rPr>
          <w:sz w:val="22"/>
          <w:szCs w:val="22"/>
        </w:rPr>
      </w:pPr>
      <w:r>
        <w:rPr>
          <w:sz w:val="22"/>
          <w:szCs w:val="22"/>
        </w:rPr>
        <w:t xml:space="preserve">- opakované oslovování organizovaných skupin (MŠ, ZŠ, SŠ, kluby a svazy, </w:t>
      </w:r>
      <w:proofErr w:type="gramStart"/>
      <w:r>
        <w:rPr>
          <w:sz w:val="22"/>
          <w:szCs w:val="22"/>
        </w:rPr>
        <w:t>domovy...)</w:t>
      </w:r>
      <w:proofErr w:type="gramEnd"/>
    </w:p>
    <w:sectPr w:rsidR="007C23CF" w:rsidSect="007C23CF">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11A56"/>
    <w:multiLevelType w:val="multilevel"/>
    <w:tmpl w:val="FAA06B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C9D5A10"/>
    <w:multiLevelType w:val="multilevel"/>
    <w:tmpl w:val="E64ED5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8645411"/>
    <w:multiLevelType w:val="multilevel"/>
    <w:tmpl w:val="BB3C86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CF"/>
    <w:rsid w:val="00073EA5"/>
    <w:rsid w:val="001005D9"/>
    <w:rsid w:val="00117E70"/>
    <w:rsid w:val="00132245"/>
    <w:rsid w:val="00260BC6"/>
    <w:rsid w:val="00482DB2"/>
    <w:rsid w:val="004D1ED3"/>
    <w:rsid w:val="005D577C"/>
    <w:rsid w:val="006C2677"/>
    <w:rsid w:val="00782FF7"/>
    <w:rsid w:val="007C23CF"/>
    <w:rsid w:val="007C7772"/>
    <w:rsid w:val="009C4131"/>
    <w:rsid w:val="00A17A77"/>
    <w:rsid w:val="00BC7522"/>
    <w:rsid w:val="00C22EAF"/>
    <w:rsid w:val="00D15DC1"/>
    <w:rsid w:val="00D92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817BA-4BFC-40F6-A598-B79D4000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23C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7C23CF"/>
    <w:rPr>
      <w:color w:val="000080"/>
      <w:u w:val="single"/>
    </w:rPr>
  </w:style>
  <w:style w:type="paragraph" w:customStyle="1" w:styleId="Nadpis">
    <w:name w:val="Nadpis"/>
    <w:basedOn w:val="Normln"/>
    <w:next w:val="Zkladntext"/>
    <w:qFormat/>
    <w:rsid w:val="007C23CF"/>
    <w:pPr>
      <w:keepNext/>
      <w:spacing w:before="240" w:after="120"/>
    </w:pPr>
    <w:rPr>
      <w:rFonts w:ascii="Liberation Sans" w:eastAsia="Microsoft YaHei" w:hAnsi="Liberation Sans"/>
      <w:sz w:val="28"/>
      <w:szCs w:val="28"/>
    </w:rPr>
  </w:style>
  <w:style w:type="paragraph" w:styleId="Zkladntext">
    <w:name w:val="Body Text"/>
    <w:basedOn w:val="Normln"/>
    <w:rsid w:val="007C23CF"/>
    <w:pPr>
      <w:spacing w:after="140" w:line="276" w:lineRule="auto"/>
    </w:pPr>
  </w:style>
  <w:style w:type="paragraph" w:styleId="Seznam">
    <w:name w:val="List"/>
    <w:basedOn w:val="Zkladntext"/>
    <w:rsid w:val="007C23CF"/>
  </w:style>
  <w:style w:type="paragraph" w:customStyle="1" w:styleId="Titulek1">
    <w:name w:val="Titulek1"/>
    <w:basedOn w:val="Normln"/>
    <w:qFormat/>
    <w:rsid w:val="007C23CF"/>
    <w:pPr>
      <w:suppressLineNumbers/>
      <w:spacing w:before="120" w:after="120"/>
    </w:pPr>
    <w:rPr>
      <w:i/>
      <w:iCs/>
    </w:rPr>
  </w:style>
  <w:style w:type="paragraph" w:customStyle="1" w:styleId="Rejstk">
    <w:name w:val="Rejstřík"/>
    <w:basedOn w:val="Normln"/>
    <w:qFormat/>
    <w:rsid w:val="007C23CF"/>
    <w:pPr>
      <w:suppressLineNumbers/>
    </w:pPr>
  </w:style>
  <w:style w:type="paragraph" w:customStyle="1" w:styleId="Standard">
    <w:name w:val="Standard"/>
    <w:qFormat/>
    <w:rsid w:val="007C23CF"/>
    <w:pPr>
      <w:textAlignment w:val="baseline"/>
    </w:pPr>
  </w:style>
  <w:style w:type="paragraph" w:styleId="Normlnweb">
    <w:name w:val="Normal (Web)"/>
    <w:basedOn w:val="Standard"/>
    <w:qFormat/>
    <w:rsid w:val="007C23CF"/>
    <w:pPr>
      <w:spacing w:before="280" w:after="280"/>
    </w:pPr>
    <w:rPr>
      <w:rFonts w:ascii="Times New Roman" w:eastAsia="Times New Roman" w:hAnsi="Times New Roman"/>
      <w:lang w:eastAsia="cs-CZ"/>
    </w:rPr>
  </w:style>
  <w:style w:type="paragraph" w:styleId="Bezmezer">
    <w:name w:val="No Spacing"/>
    <w:qFormat/>
    <w:rsid w:val="007C23CF"/>
    <w:pPr>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1716</Words>
  <Characters>10128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Anlauf</dc:creator>
  <cp:lastModifiedBy>Roman SSS</cp:lastModifiedBy>
  <cp:revision>2</cp:revision>
  <cp:lastPrinted>2023-02-01T09:38:00Z</cp:lastPrinted>
  <dcterms:created xsi:type="dcterms:W3CDTF">2023-02-06T07:21:00Z</dcterms:created>
  <dcterms:modified xsi:type="dcterms:W3CDTF">2023-02-06T07:21:00Z</dcterms:modified>
  <dc:language>cs-CZ</dc:language>
</cp:coreProperties>
</file>