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FC" w:rsidRDefault="00DB7CBF">
      <w:pPr>
        <w:spacing w:before="73"/>
        <w:ind w:left="1295" w:right="118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5211200074</w:t>
      </w:r>
    </w:p>
    <w:p w:rsidR="00086AFC" w:rsidRDefault="00DB7CBF">
      <w:pPr>
        <w:spacing w:before="2" w:line="425" w:lineRule="exact"/>
        <w:ind w:left="1295" w:right="118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86AFC" w:rsidRDefault="00DB7CBF">
      <w:pPr>
        <w:spacing w:line="425" w:lineRule="exact"/>
        <w:ind w:left="1295" w:right="119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86AFC" w:rsidRDefault="00086AFC">
      <w:pPr>
        <w:pStyle w:val="Zkladntext"/>
        <w:ind w:left="0"/>
        <w:jc w:val="left"/>
        <w:rPr>
          <w:sz w:val="60"/>
        </w:rPr>
      </w:pPr>
    </w:p>
    <w:p w:rsidR="00086AFC" w:rsidRDefault="00DB7CBF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86AFC" w:rsidRDefault="00086AFC">
      <w:pPr>
        <w:pStyle w:val="Zkladntext"/>
        <w:spacing w:before="1"/>
        <w:ind w:left="0"/>
        <w:jc w:val="left"/>
      </w:pPr>
    </w:p>
    <w:p w:rsidR="00086AFC" w:rsidRDefault="00DB7CBF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86AFC" w:rsidRDefault="00DB7CBF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86AFC" w:rsidRDefault="00DB7CBF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86AFC" w:rsidRDefault="00DB7CBF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086AFC" w:rsidRDefault="00DB7CBF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086AFC" w:rsidRDefault="00DB7CBF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86AFC" w:rsidRDefault="00DB7CBF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086AFC" w:rsidRDefault="00DB7CBF">
      <w:pPr>
        <w:pStyle w:val="Zkladntext"/>
        <w:spacing w:line="480" w:lineRule="auto"/>
        <w:ind w:left="382" w:right="820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86AFC" w:rsidRDefault="00DB7CBF">
      <w:pPr>
        <w:pStyle w:val="Nadpis2"/>
        <w:spacing w:before="1"/>
        <w:ind w:left="382"/>
        <w:jc w:val="left"/>
      </w:pPr>
      <w:r>
        <w:t>obec</w:t>
      </w:r>
      <w:r>
        <w:rPr>
          <w:spacing w:val="-2"/>
        </w:rPr>
        <w:t xml:space="preserve"> </w:t>
      </w:r>
      <w:r>
        <w:t>Milín</w:t>
      </w:r>
    </w:p>
    <w:p w:rsidR="00086AFC" w:rsidRDefault="00DB7CBF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Milín,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května</w:t>
      </w:r>
      <w:r>
        <w:rPr>
          <w:spacing w:val="51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262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Milín</w:t>
      </w:r>
    </w:p>
    <w:p w:rsidR="00086AFC" w:rsidRDefault="00DB7CBF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</w:r>
      <w:r>
        <w:t>00242730</w:t>
      </w:r>
    </w:p>
    <w:p w:rsidR="00086AFC" w:rsidRDefault="00DB7CBF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Vladimírem</w:t>
      </w:r>
      <w:r>
        <w:rPr>
          <w:spacing w:val="-1"/>
        </w:rPr>
        <w:t xml:space="preserve"> </w:t>
      </w:r>
      <w:r>
        <w:t>V o</w:t>
      </w:r>
      <w:r>
        <w:rPr>
          <w:spacing w:val="-2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č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086AFC" w:rsidRDefault="00DB7CBF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86AFC" w:rsidRDefault="00DB7CBF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94-12917211/0710</w:t>
      </w:r>
    </w:p>
    <w:p w:rsidR="00086AFC" w:rsidRDefault="00DB7CBF">
      <w:pPr>
        <w:pStyle w:val="Zkladntext"/>
        <w:spacing w:before="1" w:line="480" w:lineRule="auto"/>
        <w:ind w:left="382" w:right="7078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4"/>
        </w:rPr>
        <w:t xml:space="preserve"> </w:t>
      </w:r>
      <w:r>
        <w:t>podpory")</w:t>
      </w:r>
      <w:r>
        <w:rPr>
          <w:spacing w:val="-5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086AFC" w:rsidRDefault="00DB7CBF">
      <w:pPr>
        <w:pStyle w:val="Nadpis1"/>
        <w:spacing w:before="213"/>
        <w:ind w:right="1187"/>
      </w:pPr>
      <w:r>
        <w:t>I.</w:t>
      </w:r>
    </w:p>
    <w:p w:rsidR="00086AFC" w:rsidRDefault="00DB7CBF">
      <w:pPr>
        <w:pStyle w:val="Nadpis2"/>
        <w:ind w:right="119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86AFC" w:rsidRDefault="00086AFC">
      <w:pPr>
        <w:pStyle w:val="Zkladntext"/>
        <w:spacing w:before="1"/>
        <w:ind w:left="0"/>
        <w:jc w:val="left"/>
        <w:rPr>
          <w:b/>
          <w:sz w:val="18"/>
        </w:rPr>
      </w:pPr>
    </w:p>
    <w:p w:rsidR="00086AFC" w:rsidRDefault="00DB7CBF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86AFC" w:rsidRDefault="00DB7CBF">
      <w:pPr>
        <w:pStyle w:val="Zkladntext"/>
        <w:spacing w:before="1"/>
        <w:ind w:right="271"/>
      </w:pPr>
      <w:r>
        <w:t>„Smlouva“) se uzavírá na základě Rozhodnutí ministra životního prostředí č. 5211200074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086AFC" w:rsidRDefault="00DB7CBF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27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12/2021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86AFC" w:rsidRDefault="00086AFC">
      <w:pPr>
        <w:jc w:val="both"/>
        <w:rPr>
          <w:sz w:val="20"/>
        </w:rPr>
        <w:sectPr w:rsidR="00086AFC">
          <w:footerReference w:type="default" r:id="rId7"/>
          <w:type w:val="continuous"/>
          <w:pgSz w:w="12240" w:h="15840"/>
          <w:pgMar w:top="1060" w:right="860" w:bottom="1620" w:left="1320" w:header="0" w:footer="1427" w:gutter="0"/>
          <w:pgNumType w:start="1"/>
          <w:cols w:space="708"/>
        </w:sectPr>
      </w:pPr>
    </w:p>
    <w:p w:rsidR="00086AFC" w:rsidRDefault="00DB7CBF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86AFC" w:rsidRDefault="00DB7CBF">
      <w:pPr>
        <w:pStyle w:val="Nadpis2"/>
        <w:spacing w:before="120"/>
        <w:ind w:left="1224"/>
        <w:jc w:val="left"/>
      </w:pPr>
      <w:r>
        <w:t>„Revitalizace</w:t>
      </w:r>
      <w:r>
        <w:rPr>
          <w:spacing w:val="-3"/>
        </w:rPr>
        <w:t xml:space="preserve"> </w:t>
      </w:r>
      <w:r>
        <w:t>školní</w:t>
      </w:r>
      <w:r>
        <w:rPr>
          <w:spacing w:val="-2"/>
        </w:rPr>
        <w:t xml:space="preserve"> </w:t>
      </w:r>
      <w:r>
        <w:t>družiny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Milíně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energetické</w:t>
      </w:r>
      <w:r>
        <w:rPr>
          <w:spacing w:val="-1"/>
        </w:rPr>
        <w:t xml:space="preserve"> </w:t>
      </w:r>
      <w:r>
        <w:t>úspory –</w:t>
      </w:r>
      <w:r>
        <w:rPr>
          <w:spacing w:val="-2"/>
        </w:rPr>
        <w:t xml:space="preserve"> </w:t>
      </w:r>
      <w:r>
        <w:t>zateplení,</w:t>
      </w:r>
      <w:r>
        <w:rPr>
          <w:spacing w:val="-2"/>
        </w:rPr>
        <w:t xml:space="preserve"> </w:t>
      </w:r>
      <w:r>
        <w:t>rekuperace“</w:t>
      </w:r>
    </w:p>
    <w:p w:rsidR="00086AFC" w:rsidRDefault="00DB7CBF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investiční.</w:t>
      </w:r>
    </w:p>
    <w:p w:rsidR="00086AFC" w:rsidRDefault="00086AFC">
      <w:pPr>
        <w:pStyle w:val="Zkladntext"/>
        <w:spacing w:before="1"/>
        <w:ind w:left="0"/>
        <w:jc w:val="left"/>
        <w:rPr>
          <w:sz w:val="36"/>
        </w:rPr>
      </w:pPr>
    </w:p>
    <w:p w:rsidR="00086AFC" w:rsidRDefault="00DB7CBF">
      <w:pPr>
        <w:pStyle w:val="Nadpis1"/>
        <w:ind w:right="1187"/>
      </w:pPr>
      <w:r>
        <w:t>II.</w:t>
      </w:r>
    </w:p>
    <w:p w:rsidR="00086AFC" w:rsidRDefault="00DB7CBF">
      <w:pPr>
        <w:pStyle w:val="Nadpis2"/>
        <w:spacing w:before="1"/>
        <w:ind w:right="119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86AFC" w:rsidRDefault="00086AFC">
      <w:pPr>
        <w:pStyle w:val="Zkladntext"/>
        <w:spacing w:before="1"/>
        <w:ind w:left="0"/>
        <w:jc w:val="left"/>
        <w:rPr>
          <w:b/>
          <w:sz w:val="18"/>
        </w:rPr>
      </w:pPr>
    </w:p>
    <w:p w:rsidR="00086AFC" w:rsidRDefault="00DB7CBF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výši </w:t>
      </w:r>
      <w:r>
        <w:rPr>
          <w:b/>
          <w:sz w:val="20"/>
        </w:rPr>
        <w:t>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667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953,58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(slovy:</w:t>
      </w:r>
    </w:p>
    <w:p w:rsidR="00086AFC" w:rsidRDefault="00DB7CBF">
      <w:pPr>
        <w:pStyle w:val="Zkladntext"/>
        <w:ind w:left="741"/>
      </w:pPr>
      <w:r>
        <w:t>dva</w:t>
      </w:r>
      <w:r>
        <w:rPr>
          <w:spacing w:val="-4"/>
        </w:rPr>
        <w:t xml:space="preserve"> </w:t>
      </w:r>
      <w:r>
        <w:t>miliony</w:t>
      </w:r>
      <w:r>
        <w:rPr>
          <w:spacing w:val="-3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šedesát</w:t>
      </w:r>
      <w:r>
        <w:rPr>
          <w:spacing w:val="-1"/>
        </w:rPr>
        <w:t xml:space="preserve"> </w:t>
      </w:r>
      <w:r>
        <w:t>sedm</w:t>
      </w:r>
      <w:r>
        <w:rPr>
          <w:spacing w:val="-1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padesát</w:t>
      </w:r>
      <w:r>
        <w:rPr>
          <w:spacing w:val="-3"/>
        </w:rPr>
        <w:t xml:space="preserve"> </w:t>
      </w:r>
      <w:r>
        <w:t>tři</w:t>
      </w:r>
      <w:r>
        <w:rPr>
          <w:spacing w:val="3"/>
        </w:rPr>
        <w:t xml:space="preserve"> </w:t>
      </w:r>
      <w:r>
        <w:t>korun českých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padesát</w:t>
      </w:r>
      <w:r>
        <w:rPr>
          <w:spacing w:val="-3"/>
        </w:rPr>
        <w:t xml:space="preserve"> </w:t>
      </w:r>
      <w:r>
        <w:t>osm</w:t>
      </w:r>
      <w:r>
        <w:rPr>
          <w:spacing w:val="-1"/>
        </w:rPr>
        <w:t xml:space="preserve"> </w:t>
      </w:r>
      <w:r>
        <w:t>haléřů).</w:t>
      </w:r>
    </w:p>
    <w:p w:rsidR="00086AFC" w:rsidRDefault="00DB7CBF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269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335</w:t>
      </w:r>
      <w:r>
        <w:rPr>
          <w:spacing w:val="1"/>
          <w:sz w:val="20"/>
        </w:rPr>
        <w:t xml:space="preserve"> </w:t>
      </w:r>
      <w:r>
        <w:rPr>
          <w:sz w:val="20"/>
        </w:rPr>
        <w:t>907,16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86AFC" w:rsidRDefault="00DB7CBF">
      <w:pPr>
        <w:pStyle w:val="Odstavecseseznamem"/>
        <w:numPr>
          <w:ilvl w:val="0"/>
          <w:numId w:val="9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50,00 %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86AFC" w:rsidRDefault="00DB7CBF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27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7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086AFC" w:rsidRDefault="00DB7CBF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27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</w:t>
      </w:r>
      <w:r>
        <w:rPr>
          <w:sz w:val="20"/>
        </w:rPr>
        <w:t>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86AFC" w:rsidRDefault="00DB7CBF">
      <w:pPr>
        <w:pStyle w:val="Odstavecseseznamem"/>
        <w:numPr>
          <w:ilvl w:val="0"/>
          <w:numId w:val="9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0"/>
          <w:sz w:val="20"/>
        </w:rPr>
        <w:t xml:space="preserve"> </w:t>
      </w:r>
      <w:r>
        <w:rPr>
          <w:sz w:val="20"/>
        </w:rPr>
        <w:t>lze</w:t>
      </w:r>
      <w:r>
        <w:rPr>
          <w:spacing w:val="5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8"/>
          <w:sz w:val="20"/>
        </w:rPr>
        <w:t xml:space="preserve"> </w:t>
      </w:r>
      <w:r>
        <w:rPr>
          <w:sz w:val="20"/>
        </w:rPr>
        <w:t>Fondem</w:t>
      </w:r>
      <w:r>
        <w:rPr>
          <w:spacing w:val="61"/>
          <w:sz w:val="20"/>
        </w:rPr>
        <w:t xml:space="preserve"> </w:t>
      </w:r>
      <w:r>
        <w:rPr>
          <w:sz w:val="20"/>
        </w:rPr>
        <w:t>hradit</w:t>
      </w:r>
      <w:r>
        <w:rPr>
          <w:spacing w:val="59"/>
          <w:sz w:val="20"/>
        </w:rPr>
        <w:t xml:space="preserve"> </w:t>
      </w:r>
      <w:r>
        <w:rPr>
          <w:sz w:val="20"/>
        </w:rPr>
        <w:t>pouze</w:t>
      </w:r>
      <w:r>
        <w:rPr>
          <w:spacing w:val="59"/>
          <w:sz w:val="20"/>
        </w:rPr>
        <w:t xml:space="preserve"> </w:t>
      </w:r>
      <w:r>
        <w:rPr>
          <w:sz w:val="20"/>
        </w:rPr>
        <w:t>za</w:t>
      </w:r>
      <w:r>
        <w:rPr>
          <w:spacing w:val="62"/>
          <w:sz w:val="20"/>
        </w:rPr>
        <w:t xml:space="preserve"> </w:t>
      </w:r>
      <w:r>
        <w:rPr>
          <w:sz w:val="20"/>
        </w:rPr>
        <w:t>stavební</w:t>
      </w:r>
      <w:r>
        <w:rPr>
          <w:spacing w:val="62"/>
          <w:sz w:val="20"/>
        </w:rPr>
        <w:t xml:space="preserve"> </w:t>
      </w:r>
      <w:r>
        <w:rPr>
          <w:sz w:val="20"/>
        </w:rPr>
        <w:t>práce,</w:t>
      </w:r>
      <w:r>
        <w:rPr>
          <w:spacing w:val="62"/>
          <w:sz w:val="20"/>
        </w:rPr>
        <w:t xml:space="preserve"> </w:t>
      </w:r>
      <w:r>
        <w:rPr>
          <w:sz w:val="20"/>
        </w:rPr>
        <w:t>služby</w:t>
      </w:r>
    </w:p>
    <w:p w:rsidR="00086AFC" w:rsidRDefault="00DB7CBF">
      <w:pPr>
        <w:pStyle w:val="Zkladntext"/>
        <w:spacing w:before="1"/>
        <w:ind w:left="74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086AFC" w:rsidRDefault="00DB7CBF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273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86AFC" w:rsidRDefault="00086AFC">
      <w:pPr>
        <w:pStyle w:val="Zkladntext"/>
        <w:spacing w:before="2"/>
        <w:ind w:left="0"/>
        <w:jc w:val="left"/>
        <w:rPr>
          <w:sz w:val="36"/>
        </w:rPr>
      </w:pPr>
    </w:p>
    <w:p w:rsidR="00086AFC" w:rsidRDefault="00DB7CBF">
      <w:pPr>
        <w:pStyle w:val="Nadpis1"/>
        <w:ind w:right="1191"/>
      </w:pPr>
      <w:r>
        <w:t>III.</w:t>
      </w:r>
    </w:p>
    <w:p w:rsidR="00086AFC" w:rsidRDefault="00DB7CBF">
      <w:pPr>
        <w:pStyle w:val="Nadpis2"/>
        <w:ind w:right="119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86AFC" w:rsidRDefault="00086AFC">
      <w:pPr>
        <w:pStyle w:val="Zkladntext"/>
        <w:spacing w:before="1"/>
        <w:ind w:left="0"/>
        <w:jc w:val="left"/>
        <w:rPr>
          <w:b/>
          <w:sz w:val="18"/>
        </w:rPr>
      </w:pPr>
    </w:p>
    <w:p w:rsidR="00086AFC" w:rsidRDefault="00DB7CBF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27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5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86AFC" w:rsidRDefault="00DB7CB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4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</w:p>
    <w:p w:rsidR="00086AFC" w:rsidRDefault="00DB7CBF">
      <w:pPr>
        <w:pStyle w:val="Zkladntext"/>
        <w:jc w:val="left"/>
      </w:pPr>
      <w:r>
        <w:t>podpory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2"/>
        </w:rPr>
        <w:t xml:space="preserve"> </w:t>
      </w:r>
      <w:r>
        <w:t>vyplývající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částek.</w:t>
      </w:r>
    </w:p>
    <w:p w:rsidR="00086AFC" w:rsidRDefault="00DB7CBF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86AFC" w:rsidRDefault="00086AFC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4884"/>
      </w:tblGrid>
      <w:tr w:rsidR="00086AFC">
        <w:trPr>
          <w:trHeight w:val="506"/>
        </w:trPr>
        <w:tc>
          <w:tcPr>
            <w:tcW w:w="4514" w:type="dxa"/>
          </w:tcPr>
          <w:p w:rsidR="00086AFC" w:rsidRDefault="00DB7CBF">
            <w:pPr>
              <w:pStyle w:val="TableParagraph"/>
              <w:spacing w:before="120"/>
              <w:ind w:left="1964" w:right="1937"/>
              <w:jc w:val="center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84" w:type="dxa"/>
          </w:tcPr>
          <w:p w:rsidR="00086AFC" w:rsidRDefault="00DB7CBF">
            <w:pPr>
              <w:pStyle w:val="TableParagraph"/>
              <w:spacing w:before="120"/>
              <w:ind w:left="0" w:right="1928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86AFC">
        <w:trPr>
          <w:trHeight w:val="505"/>
        </w:trPr>
        <w:tc>
          <w:tcPr>
            <w:tcW w:w="4514" w:type="dxa"/>
          </w:tcPr>
          <w:p w:rsidR="00086AFC" w:rsidRDefault="00DB7CBF">
            <w:pPr>
              <w:pStyle w:val="TableParagraph"/>
              <w:spacing w:before="120"/>
              <w:ind w:left="1928" w:right="193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84" w:type="dxa"/>
          </w:tcPr>
          <w:p w:rsidR="00086AFC" w:rsidRDefault="00DB7CBF">
            <w:pPr>
              <w:pStyle w:val="TableParagraph"/>
              <w:spacing w:before="120"/>
              <w:ind w:left="0" w:right="187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667 953,58</w:t>
            </w:r>
          </w:p>
        </w:tc>
      </w:tr>
    </w:tbl>
    <w:p w:rsidR="00086AFC" w:rsidRDefault="00DB7CBF">
      <w:pPr>
        <w:pStyle w:val="Zkladntext"/>
        <w:spacing w:before="121"/>
      </w:pPr>
      <w:r>
        <w:t>O</w:t>
      </w:r>
      <w:r>
        <w:rPr>
          <w:spacing w:val="-2"/>
        </w:rPr>
        <w:t xml:space="preserve"> </w:t>
      </w:r>
      <w:r>
        <w:t>prostředky</w:t>
      </w:r>
      <w:r>
        <w:rPr>
          <w:spacing w:val="-3"/>
        </w:rPr>
        <w:t xml:space="preserve"> </w:t>
      </w:r>
      <w:r>
        <w:t>nevyčerpané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daném</w:t>
      </w:r>
      <w:r>
        <w:rPr>
          <w:spacing w:val="-1"/>
        </w:rPr>
        <w:t xml:space="preserve"> </w:t>
      </w:r>
      <w:r>
        <w:t>roce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zvýší</w:t>
      </w:r>
      <w:r>
        <w:rPr>
          <w:spacing w:val="-3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objem</w:t>
      </w:r>
      <w:r>
        <w:rPr>
          <w:spacing w:val="1"/>
        </w:rPr>
        <w:t xml:space="preserve"> </w:t>
      </w:r>
      <w:r>
        <w:t>následujícího</w:t>
      </w:r>
      <w:r>
        <w:rPr>
          <w:spacing w:val="-2"/>
        </w:rPr>
        <w:t xml:space="preserve"> </w:t>
      </w:r>
      <w:r>
        <w:t>roku.</w:t>
      </w:r>
    </w:p>
    <w:p w:rsidR="00086AFC" w:rsidRDefault="00DB7CBF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27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086AFC" w:rsidRDefault="00086AFC">
      <w:pPr>
        <w:jc w:val="both"/>
        <w:rPr>
          <w:sz w:val="20"/>
        </w:rPr>
        <w:sectPr w:rsidR="00086AFC">
          <w:pgSz w:w="12240" w:h="15840"/>
          <w:pgMar w:top="1060" w:right="860" w:bottom="1660" w:left="1320" w:header="0" w:footer="1427" w:gutter="0"/>
          <w:cols w:space="708"/>
        </w:sectPr>
      </w:pPr>
    </w:p>
    <w:p w:rsidR="00086AFC" w:rsidRDefault="00DB7CBF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272"/>
        <w:jc w:val="both"/>
        <w:rPr>
          <w:sz w:val="20"/>
        </w:rPr>
      </w:pPr>
      <w:r>
        <w:rPr>
          <w:sz w:val="20"/>
        </w:rPr>
        <w:lastRenderedPageBreak/>
        <w:t>Fond je oprávněn pozastavit (</w:t>
      </w:r>
      <w:r>
        <w:rPr>
          <w:sz w:val="20"/>
        </w:rPr>
        <w:t>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3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2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086AFC" w:rsidRDefault="00DB7CBF">
      <w:pPr>
        <w:pStyle w:val="Odstavecseseznamem"/>
        <w:numPr>
          <w:ilvl w:val="0"/>
          <w:numId w:val="8"/>
        </w:numPr>
        <w:tabs>
          <w:tab w:val="left" w:pos="666"/>
        </w:tabs>
        <w:ind w:right="270"/>
        <w:jc w:val="both"/>
        <w:rPr>
          <w:sz w:val="20"/>
        </w:rPr>
      </w:pPr>
      <w:r>
        <w:rPr>
          <w:w w:val="95"/>
          <w:sz w:val="20"/>
        </w:rPr>
        <w:t>Příjemce podpory prohla</w:t>
      </w:r>
      <w:r>
        <w:rPr>
          <w:w w:val="95"/>
          <w:sz w:val="20"/>
        </w:rPr>
        <w:t>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086AFC" w:rsidRDefault="00DB7CBF">
      <w:pPr>
        <w:pStyle w:val="Odstavecseseznamem"/>
        <w:numPr>
          <w:ilvl w:val="0"/>
          <w:numId w:val="8"/>
        </w:numPr>
        <w:tabs>
          <w:tab w:val="left" w:pos="666"/>
        </w:tabs>
        <w:ind w:right="27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086AFC" w:rsidRDefault="00DB7CB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86AFC" w:rsidRDefault="00DB7CBF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273"/>
        <w:jc w:val="both"/>
        <w:rPr>
          <w:sz w:val="20"/>
        </w:rPr>
      </w:pPr>
      <w:r>
        <w:rPr>
          <w:sz w:val="20"/>
        </w:rPr>
        <w:t>Žádostí o platbu a př</w:t>
      </w:r>
      <w:r>
        <w:rPr>
          <w:sz w:val="20"/>
        </w:rPr>
        <w:t>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86AFC" w:rsidRDefault="00DB7CBF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8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roku</w:t>
      </w:r>
    </w:p>
    <w:p w:rsidR="00086AFC" w:rsidRDefault="00DB7CBF">
      <w:pPr>
        <w:pStyle w:val="Zkladntext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086AFC" w:rsidRDefault="00DB7CB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27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</w:t>
      </w:r>
      <w:r>
        <w:rPr>
          <w:sz w:val="20"/>
        </w:rPr>
        <w:t>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86AFC" w:rsidRDefault="00DB7CBF">
      <w:pPr>
        <w:pStyle w:val="Odstavecseseznamem"/>
        <w:numPr>
          <w:ilvl w:val="0"/>
          <w:numId w:val="8"/>
        </w:numPr>
        <w:tabs>
          <w:tab w:val="left" w:pos="666"/>
        </w:tabs>
        <w:ind w:right="274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086AFC" w:rsidRDefault="00DB7CBF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271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</w:t>
      </w:r>
      <w:r>
        <w:rPr>
          <w:sz w:val="20"/>
        </w:rPr>
        <w:t xml:space="preserve">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</w:t>
      </w:r>
      <w:r>
        <w:rPr>
          <w:sz w:val="20"/>
        </w:rPr>
        <w:t>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086AFC" w:rsidRDefault="00DB7CBF">
      <w:pPr>
        <w:pStyle w:val="Odstavecseseznamem"/>
        <w:numPr>
          <w:ilvl w:val="0"/>
          <w:numId w:val="8"/>
        </w:numPr>
        <w:tabs>
          <w:tab w:val="left" w:pos="666"/>
        </w:tabs>
        <w:ind w:right="27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086AFC" w:rsidRDefault="00086AFC">
      <w:pPr>
        <w:pStyle w:val="Zkladntext"/>
        <w:spacing w:before="9"/>
        <w:ind w:left="0"/>
        <w:jc w:val="left"/>
        <w:rPr>
          <w:sz w:val="28"/>
        </w:rPr>
      </w:pPr>
    </w:p>
    <w:p w:rsidR="00086AFC" w:rsidRDefault="00DB7CBF">
      <w:pPr>
        <w:pStyle w:val="Nadpis1"/>
        <w:spacing w:before="99"/>
      </w:pPr>
      <w:r>
        <w:t>IV.</w:t>
      </w:r>
    </w:p>
    <w:p w:rsidR="00086AFC" w:rsidRDefault="00DB7CBF">
      <w:pPr>
        <w:pStyle w:val="Nadpis2"/>
        <w:spacing w:before="1"/>
        <w:ind w:right="1190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86AFC" w:rsidRDefault="00086AFC">
      <w:pPr>
        <w:pStyle w:val="Zkladntext"/>
        <w:ind w:left="0"/>
        <w:jc w:val="left"/>
        <w:rPr>
          <w:b/>
          <w:sz w:val="18"/>
        </w:rPr>
      </w:pPr>
    </w:p>
    <w:p w:rsidR="00086AFC" w:rsidRDefault="00DB7CBF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086AFC" w:rsidRDefault="00DB7CBF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86AFC" w:rsidRDefault="00DB7CBF">
      <w:pPr>
        <w:pStyle w:val="Odstavecseseznamem"/>
        <w:numPr>
          <w:ilvl w:val="2"/>
          <w:numId w:val="7"/>
        </w:numPr>
        <w:tabs>
          <w:tab w:val="left" w:pos="1090"/>
        </w:tabs>
        <w:spacing w:before="120"/>
        <w:ind w:right="275"/>
        <w:rPr>
          <w:sz w:val="20"/>
        </w:rPr>
      </w:pPr>
      <w:r>
        <w:rPr>
          <w:w w:val="95"/>
          <w:sz w:val="20"/>
        </w:rPr>
        <w:t>akce byla provedena v souladu s Výzvou, žádostí o podporu, předloženou projektovou dokumentací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včetně Fondem odsouhlasených změn, předloženým energetickým posouzením včetně 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</w:t>
      </w:r>
      <w:r>
        <w:rPr>
          <w:sz w:val="20"/>
        </w:rPr>
        <w:t>o Smlouvou,</w:t>
      </w:r>
    </w:p>
    <w:p w:rsidR="00086AFC" w:rsidRDefault="00DB7CBF">
      <w:pPr>
        <w:pStyle w:val="Odstavecseseznamem"/>
        <w:numPr>
          <w:ilvl w:val="2"/>
          <w:numId w:val="7"/>
        </w:numPr>
        <w:tabs>
          <w:tab w:val="left" w:pos="1064"/>
        </w:tabs>
        <w:spacing w:before="122"/>
        <w:ind w:left="1063" w:right="269" w:hanging="286"/>
        <w:rPr>
          <w:sz w:val="20"/>
        </w:rPr>
      </w:pPr>
      <w:r>
        <w:rPr>
          <w:w w:val="95"/>
          <w:sz w:val="20"/>
        </w:rPr>
        <w:t>od 9/2021 do 9/2022 došlo ke zlepšení tepelně-technických vlastností budovy, tj. k zateplení objektu,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výměně</w:t>
      </w:r>
      <w:r>
        <w:rPr>
          <w:spacing w:val="-10"/>
          <w:sz w:val="20"/>
        </w:rPr>
        <w:t xml:space="preserve"> </w:t>
      </w:r>
      <w:r>
        <w:rPr>
          <w:sz w:val="20"/>
        </w:rPr>
        <w:t>otvorových</w:t>
      </w:r>
      <w:r>
        <w:rPr>
          <w:spacing w:val="-8"/>
          <w:sz w:val="20"/>
        </w:rPr>
        <w:t xml:space="preserve"> </w:t>
      </w:r>
      <w:r>
        <w:rPr>
          <w:sz w:val="20"/>
        </w:rPr>
        <w:t>výplní,</w:t>
      </w:r>
      <w:r>
        <w:rPr>
          <w:spacing w:val="-8"/>
          <w:sz w:val="20"/>
        </w:rPr>
        <w:t xml:space="preserve"> </w:t>
      </w:r>
      <w:r>
        <w:rPr>
          <w:sz w:val="20"/>
        </w:rPr>
        <w:t>úpravě</w:t>
      </w:r>
      <w:r>
        <w:rPr>
          <w:spacing w:val="-9"/>
          <w:sz w:val="20"/>
        </w:rPr>
        <w:t xml:space="preserve"> </w:t>
      </w:r>
      <w:r>
        <w:rPr>
          <w:sz w:val="20"/>
        </w:rPr>
        <w:t>otopné</w:t>
      </w:r>
      <w:r>
        <w:rPr>
          <w:spacing w:val="-9"/>
          <w:sz w:val="20"/>
        </w:rPr>
        <w:t xml:space="preserve"> </w:t>
      </w:r>
      <w:r>
        <w:rPr>
          <w:sz w:val="20"/>
        </w:rPr>
        <w:t>soustavy,</w:t>
      </w:r>
      <w:r>
        <w:rPr>
          <w:spacing w:val="40"/>
          <w:sz w:val="20"/>
        </w:rPr>
        <w:t xml:space="preserve"> </w:t>
      </w:r>
      <w:r>
        <w:rPr>
          <w:sz w:val="20"/>
        </w:rPr>
        <w:t>instalaci</w:t>
      </w:r>
      <w:r>
        <w:rPr>
          <w:spacing w:val="-8"/>
          <w:sz w:val="20"/>
        </w:rPr>
        <w:t xml:space="preserve"> </w:t>
      </w:r>
      <w:r>
        <w:rPr>
          <w:sz w:val="20"/>
        </w:rPr>
        <w:t>systému</w:t>
      </w:r>
      <w:r>
        <w:rPr>
          <w:spacing w:val="-9"/>
          <w:sz w:val="20"/>
        </w:rPr>
        <w:t xml:space="preserve"> </w:t>
      </w:r>
      <w:r>
        <w:rPr>
          <w:sz w:val="20"/>
        </w:rPr>
        <w:t>nuceného</w:t>
      </w:r>
      <w:r>
        <w:rPr>
          <w:spacing w:val="-7"/>
          <w:sz w:val="20"/>
        </w:rPr>
        <w:t xml:space="preserve"> </w:t>
      </w:r>
      <w:r>
        <w:rPr>
          <w:sz w:val="20"/>
        </w:rPr>
        <w:t>větrání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zpětným</w:t>
      </w:r>
      <w:r>
        <w:rPr>
          <w:spacing w:val="-52"/>
          <w:sz w:val="20"/>
        </w:rPr>
        <w:t xml:space="preserve"> </w:t>
      </w:r>
      <w:r>
        <w:rPr>
          <w:sz w:val="20"/>
        </w:rPr>
        <w:t>získáváním tepla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zlepšení</w:t>
      </w:r>
      <w:r>
        <w:rPr>
          <w:spacing w:val="-1"/>
          <w:sz w:val="20"/>
        </w:rPr>
        <w:t xml:space="preserve"> </w:t>
      </w:r>
      <w:r>
        <w:rPr>
          <w:sz w:val="20"/>
        </w:rPr>
        <w:t>akustické</w:t>
      </w:r>
      <w:r>
        <w:rPr>
          <w:spacing w:val="-1"/>
          <w:sz w:val="20"/>
        </w:rPr>
        <w:t xml:space="preserve"> </w:t>
      </w:r>
      <w:r>
        <w:rPr>
          <w:sz w:val="20"/>
        </w:rPr>
        <w:t>situace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učebnách,</w:t>
      </w:r>
    </w:p>
    <w:p w:rsidR="00086AFC" w:rsidRDefault="00DB7CBF">
      <w:pPr>
        <w:pStyle w:val="Odstavecseseznamem"/>
        <w:numPr>
          <w:ilvl w:val="2"/>
          <w:numId w:val="7"/>
        </w:numPr>
        <w:tabs>
          <w:tab w:val="left" w:pos="1064"/>
        </w:tabs>
        <w:spacing w:before="118"/>
        <w:ind w:left="1063" w:hanging="286"/>
        <w:rPr>
          <w:sz w:val="20"/>
        </w:rPr>
      </w:pP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 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1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86AFC" w:rsidRDefault="00086AFC">
      <w:pPr>
        <w:jc w:val="both"/>
        <w:rPr>
          <w:sz w:val="20"/>
        </w:rPr>
        <w:sectPr w:rsidR="00086AFC">
          <w:pgSz w:w="12240" w:h="15840"/>
          <w:pgMar w:top="1060" w:right="860" w:bottom="1660" w:left="1320" w:header="0" w:footer="1427" w:gutter="0"/>
          <w:cols w:space="708"/>
        </w:sectPr>
      </w:pPr>
    </w:p>
    <w:p w:rsidR="00086AFC" w:rsidRDefault="00DB7CBF">
      <w:pPr>
        <w:pStyle w:val="Odstavecseseznamem"/>
        <w:numPr>
          <w:ilvl w:val="2"/>
          <w:numId w:val="7"/>
        </w:numPr>
        <w:tabs>
          <w:tab w:val="left" w:pos="1064"/>
        </w:tabs>
        <w:spacing w:before="73"/>
        <w:ind w:left="1063" w:hanging="286"/>
        <w:rPr>
          <w:sz w:val="20"/>
        </w:rPr>
      </w:pPr>
      <w:r>
        <w:rPr>
          <w:sz w:val="20"/>
        </w:rPr>
        <w:lastRenderedPageBreak/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86AFC" w:rsidRDefault="00DB7CBF">
      <w:pPr>
        <w:pStyle w:val="Zkladntext"/>
        <w:spacing w:before="120"/>
        <w:ind w:left="1063" w:right="272"/>
      </w:pPr>
      <w:r>
        <w:t>Příjemce podpory bere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</w:t>
      </w:r>
      <w:r>
        <w:rPr>
          <w:spacing w:val="1"/>
        </w:rPr>
        <w:t xml:space="preserve"> </w:t>
      </w:r>
      <w:r>
        <w:t>státního fondu ve smyslu zákona č. 218/2000 Sb., o rozpočtových pravidl</w:t>
      </w:r>
      <w:r>
        <w:t>ech a o změně některých</w:t>
      </w:r>
      <w:r>
        <w:rPr>
          <w:spacing w:val="1"/>
        </w:rPr>
        <w:t xml:space="preserve"> </w:t>
      </w:r>
      <w:r>
        <w:t>souvisejících</w:t>
      </w:r>
      <w:r>
        <w:rPr>
          <w:spacing w:val="-10"/>
        </w:rPr>
        <w:t xml:space="preserve"> </w:t>
      </w:r>
      <w:r>
        <w:t>zákonů</w:t>
      </w:r>
      <w:r>
        <w:rPr>
          <w:spacing w:val="-10"/>
        </w:rPr>
        <w:t xml:space="preserve"> </w:t>
      </w:r>
      <w:r>
        <w:t>(rozpočtová</w:t>
      </w:r>
      <w:r>
        <w:rPr>
          <w:spacing w:val="-11"/>
        </w:rPr>
        <w:t xml:space="preserve"> </w:t>
      </w:r>
      <w:r>
        <w:t>pravidla),</w:t>
      </w:r>
      <w:r>
        <w:rPr>
          <w:spacing w:val="-10"/>
        </w:rPr>
        <w:t xml:space="preserve"> </w:t>
      </w:r>
      <w:r>
        <w:t>v platném</w:t>
      </w:r>
      <w:r>
        <w:rPr>
          <w:spacing w:val="-9"/>
        </w:rPr>
        <w:t xml:space="preserve"> </w:t>
      </w:r>
      <w:r>
        <w:t>znění,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mohou</w:t>
      </w:r>
      <w:r>
        <w:rPr>
          <w:spacing w:val="-10"/>
        </w:rPr>
        <w:t xml:space="preserve"> </w:t>
      </w:r>
      <w:r>
        <w:t>být</w:t>
      </w:r>
      <w:r>
        <w:rPr>
          <w:spacing w:val="-10"/>
        </w:rPr>
        <w:t xml:space="preserve"> </w:t>
      </w:r>
      <w:r>
        <w:t>uplatněny</w:t>
      </w:r>
      <w:r>
        <w:rPr>
          <w:spacing w:val="-10"/>
        </w:rPr>
        <w:t xml:space="preserve"> </w:t>
      </w:r>
      <w:r>
        <w:t>sankce</w:t>
      </w:r>
      <w:r>
        <w:rPr>
          <w:spacing w:val="-11"/>
        </w:rPr>
        <w:t xml:space="preserve"> </w:t>
      </w:r>
      <w:r>
        <w:t>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086AFC" w:rsidRDefault="00DB7CBF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86AFC" w:rsidRDefault="00DB7CBF">
      <w:pPr>
        <w:pStyle w:val="Odstavecseseznamem"/>
        <w:numPr>
          <w:ilvl w:val="2"/>
          <w:numId w:val="7"/>
        </w:numPr>
        <w:tabs>
          <w:tab w:val="left" w:pos="1064"/>
        </w:tabs>
        <w:spacing w:before="118"/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86AFC" w:rsidRDefault="00DB7CBF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270" w:hanging="286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Výzvy),</w:t>
      </w:r>
    </w:p>
    <w:p w:rsidR="00086AFC" w:rsidRDefault="00DB7CBF">
      <w:pPr>
        <w:pStyle w:val="Odstavecseseznamem"/>
        <w:numPr>
          <w:ilvl w:val="2"/>
          <w:numId w:val="7"/>
        </w:numPr>
        <w:tabs>
          <w:tab w:val="left" w:pos="1090"/>
        </w:tabs>
        <w:ind w:right="276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086AFC" w:rsidRDefault="00086AFC">
      <w:pPr>
        <w:pStyle w:val="Zkladntext"/>
        <w:spacing w:before="12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1589"/>
        <w:gridCol w:w="1664"/>
        <w:gridCol w:w="1606"/>
      </w:tblGrid>
      <w:tr w:rsidR="00086AFC">
        <w:trPr>
          <w:trHeight w:val="772"/>
        </w:trPr>
        <w:tc>
          <w:tcPr>
            <w:tcW w:w="4133" w:type="dxa"/>
          </w:tcPr>
          <w:p w:rsidR="00086AFC" w:rsidRDefault="00DB7CBF">
            <w:pPr>
              <w:pStyle w:val="TableParagraph"/>
              <w:spacing w:before="12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589" w:type="dxa"/>
          </w:tcPr>
          <w:p w:rsidR="00086AFC" w:rsidRDefault="00DB7CBF">
            <w:pPr>
              <w:pStyle w:val="TableParagraph"/>
              <w:spacing w:before="12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664" w:type="dxa"/>
          </w:tcPr>
          <w:p w:rsidR="00086AFC" w:rsidRDefault="00DB7CBF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086AFC" w:rsidRDefault="00DB7CBF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06" w:type="dxa"/>
          </w:tcPr>
          <w:p w:rsidR="00086AFC" w:rsidRDefault="00DB7CBF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</w:p>
          <w:p w:rsidR="00086AFC" w:rsidRDefault="00DB7CBF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</w:tr>
      <w:tr w:rsidR="00086AFC">
        <w:trPr>
          <w:trHeight w:val="573"/>
        </w:trPr>
        <w:tc>
          <w:tcPr>
            <w:tcW w:w="4133" w:type="dxa"/>
          </w:tcPr>
          <w:p w:rsidR="00086AFC" w:rsidRDefault="00DB7CBF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589" w:type="dxa"/>
          </w:tcPr>
          <w:p w:rsidR="00086AFC" w:rsidRDefault="00DB7CB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664" w:type="dxa"/>
          </w:tcPr>
          <w:p w:rsidR="00086AFC" w:rsidRDefault="00DB7CB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30.07</w:t>
            </w:r>
          </w:p>
        </w:tc>
        <w:tc>
          <w:tcPr>
            <w:tcW w:w="1606" w:type="dxa"/>
          </w:tcPr>
          <w:p w:rsidR="00086AFC" w:rsidRDefault="00DB7CB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18.60</w:t>
            </w:r>
          </w:p>
        </w:tc>
      </w:tr>
      <w:tr w:rsidR="00086AFC">
        <w:trPr>
          <w:trHeight w:val="554"/>
        </w:trPr>
        <w:tc>
          <w:tcPr>
            <w:tcW w:w="4133" w:type="dxa"/>
          </w:tcPr>
          <w:p w:rsidR="00086AFC" w:rsidRDefault="00DB7CBF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589" w:type="dxa"/>
          </w:tcPr>
          <w:p w:rsidR="00086AFC" w:rsidRDefault="00DB7CB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664" w:type="dxa"/>
          </w:tcPr>
          <w:p w:rsidR="00086AFC" w:rsidRDefault="00DB7CB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454.50</w:t>
            </w:r>
          </w:p>
        </w:tc>
        <w:tc>
          <w:tcPr>
            <w:tcW w:w="1606" w:type="dxa"/>
          </w:tcPr>
          <w:p w:rsidR="00086AFC" w:rsidRDefault="00DB7CB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247.41</w:t>
            </w:r>
          </w:p>
        </w:tc>
      </w:tr>
      <w:tr w:rsidR="00086AFC">
        <w:trPr>
          <w:trHeight w:val="590"/>
        </w:trPr>
        <w:tc>
          <w:tcPr>
            <w:tcW w:w="4133" w:type="dxa"/>
          </w:tcPr>
          <w:p w:rsidR="00086AFC" w:rsidRDefault="00DB7CBF">
            <w:pPr>
              <w:pStyle w:val="TableParagraph"/>
              <w:ind w:left="388" w:right="1447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589" w:type="dxa"/>
          </w:tcPr>
          <w:p w:rsidR="00086AFC" w:rsidRDefault="00DB7CB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664" w:type="dxa"/>
          </w:tcPr>
          <w:p w:rsidR="00086AFC" w:rsidRDefault="00DB7CB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497.59</w:t>
            </w:r>
          </w:p>
        </w:tc>
        <w:tc>
          <w:tcPr>
            <w:tcW w:w="1606" w:type="dxa"/>
          </w:tcPr>
          <w:p w:rsidR="00086AFC" w:rsidRDefault="00DB7CB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290.48</w:t>
            </w:r>
          </w:p>
        </w:tc>
      </w:tr>
    </w:tbl>
    <w:p w:rsidR="00086AFC" w:rsidRDefault="00086AFC">
      <w:pPr>
        <w:pStyle w:val="Zkladntext"/>
        <w:spacing w:before="1"/>
        <w:ind w:left="0"/>
        <w:jc w:val="left"/>
        <w:rPr>
          <w:sz w:val="29"/>
        </w:rPr>
      </w:pPr>
    </w:p>
    <w:p w:rsidR="00086AFC" w:rsidRDefault="00DB7CBF">
      <w:pPr>
        <w:pStyle w:val="Odstavecseseznamem"/>
        <w:numPr>
          <w:ilvl w:val="2"/>
          <w:numId w:val="7"/>
        </w:numPr>
        <w:tabs>
          <w:tab w:val="left" w:pos="1064"/>
        </w:tabs>
        <w:spacing w:before="0"/>
        <w:ind w:left="1063" w:right="26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86AFC" w:rsidRDefault="00DB7CBF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hanging="286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postupovat 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86AFC" w:rsidRDefault="00DB7CBF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274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086AFC" w:rsidRDefault="00DB7CBF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086AFC" w:rsidRDefault="00DB7CBF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269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3/2023</w:t>
      </w:r>
      <w:r>
        <w:rPr>
          <w:spacing w:val="3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6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9"/>
          <w:sz w:val="20"/>
        </w:rPr>
        <w:t xml:space="preserve"> </w:t>
      </w:r>
      <w:r>
        <w:rPr>
          <w:sz w:val="20"/>
        </w:rPr>
        <w:t>ČR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</w:t>
      </w:r>
      <w:r>
        <w:rPr>
          <w:spacing w:val="1"/>
          <w:sz w:val="20"/>
        </w:rPr>
        <w:t xml:space="preserve"> </w:t>
      </w:r>
      <w:r>
        <w:rPr>
          <w:sz w:val="20"/>
        </w:rPr>
        <w:t>bodu 15.4</w:t>
      </w:r>
      <w:r>
        <w:rPr>
          <w:spacing w:val="2"/>
          <w:sz w:val="20"/>
        </w:rPr>
        <w:t xml:space="preserve"> </w:t>
      </w:r>
      <w:r>
        <w:rPr>
          <w:sz w:val="20"/>
        </w:rPr>
        <w:t>Výzvy.</w:t>
      </w:r>
    </w:p>
    <w:p w:rsidR="00086AFC" w:rsidRDefault="00DB7CBF">
      <w:pPr>
        <w:pStyle w:val="Zkladntext"/>
        <w:spacing w:before="121"/>
        <w:ind w:left="948" w:right="27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8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8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vydat</w:t>
      </w:r>
      <w:r>
        <w:rPr>
          <w:spacing w:val="-9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ZVA</w:t>
      </w:r>
      <w:r>
        <w:rPr>
          <w:spacing w:val="-7"/>
        </w:rPr>
        <w:t xml:space="preserve"> </w:t>
      </w:r>
      <w:r>
        <w:t>dříve,</w:t>
      </w:r>
      <w:r>
        <w:rPr>
          <w:spacing w:val="-53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086AFC" w:rsidRDefault="00DB7CBF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86AFC" w:rsidRDefault="00DB7CBF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37"/>
          <w:sz w:val="20"/>
        </w:rPr>
        <w:t xml:space="preserve"> </w:t>
      </w:r>
      <w:r>
        <w:rPr>
          <w:sz w:val="20"/>
        </w:rPr>
        <w:t>finanční</w:t>
      </w:r>
      <w:r>
        <w:rPr>
          <w:spacing w:val="3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8"/>
          <w:sz w:val="20"/>
        </w:rPr>
        <w:t xml:space="preserve"> </w:t>
      </w:r>
      <w:r>
        <w:rPr>
          <w:sz w:val="20"/>
        </w:rPr>
        <w:t>(podporu)</w:t>
      </w:r>
      <w:r>
        <w:rPr>
          <w:spacing w:val="36"/>
          <w:sz w:val="20"/>
        </w:rPr>
        <w:t xml:space="preserve"> </w:t>
      </w:r>
      <w:r>
        <w:rPr>
          <w:sz w:val="20"/>
        </w:rPr>
        <w:t>použít</w:t>
      </w:r>
      <w:r>
        <w:rPr>
          <w:spacing w:val="36"/>
          <w:sz w:val="20"/>
        </w:rPr>
        <w:t xml:space="preserve"> </w:t>
      </w:r>
      <w:r>
        <w:rPr>
          <w:sz w:val="20"/>
        </w:rPr>
        <w:t>výhradně</w:t>
      </w:r>
      <w:r>
        <w:rPr>
          <w:spacing w:val="37"/>
          <w:sz w:val="20"/>
        </w:rPr>
        <w:t xml:space="preserve"> </w:t>
      </w:r>
      <w:r>
        <w:rPr>
          <w:sz w:val="20"/>
        </w:rPr>
        <w:t>k</w:t>
      </w:r>
      <w:r>
        <w:rPr>
          <w:spacing w:val="36"/>
          <w:sz w:val="20"/>
        </w:rPr>
        <w:t xml:space="preserve"> </w:t>
      </w:r>
      <w:r>
        <w:rPr>
          <w:sz w:val="20"/>
        </w:rPr>
        <w:t>účelu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Smlouvy,</w:t>
      </w:r>
      <w:r>
        <w:rPr>
          <w:spacing w:val="35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</w:p>
    <w:p w:rsidR="00086AFC" w:rsidRDefault="00086AFC">
      <w:pPr>
        <w:jc w:val="both"/>
        <w:rPr>
          <w:sz w:val="20"/>
        </w:rPr>
        <w:sectPr w:rsidR="00086AFC">
          <w:pgSz w:w="12240" w:h="15840"/>
          <w:pgMar w:top="1060" w:right="860" w:bottom="1620" w:left="1320" w:header="0" w:footer="1427" w:gutter="0"/>
          <w:cols w:space="708"/>
        </w:sectPr>
      </w:pPr>
    </w:p>
    <w:p w:rsidR="00086AFC" w:rsidRDefault="00DB7CBF">
      <w:pPr>
        <w:pStyle w:val="Zkladntext"/>
        <w:spacing w:before="73"/>
        <w:ind w:left="948" w:right="273"/>
      </w:pPr>
      <w:r>
        <w:rPr>
          <w:w w:val="95"/>
        </w:rPr>
        <w:lastRenderedPageBreak/>
        <w:t>nejpozději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14"/>
          <w:w w:val="95"/>
        </w:rPr>
        <w:t xml:space="preserve"> </w:t>
      </w:r>
      <w:r>
        <w:rPr>
          <w:w w:val="95"/>
        </w:rPr>
        <w:t>30</w:t>
      </w:r>
      <w:r>
        <w:rPr>
          <w:spacing w:val="13"/>
          <w:w w:val="95"/>
        </w:rPr>
        <w:t xml:space="preserve"> </w:t>
      </w:r>
      <w:r>
        <w:rPr>
          <w:w w:val="95"/>
        </w:rPr>
        <w:t>dnů</w:t>
      </w:r>
      <w:r>
        <w:rPr>
          <w:spacing w:val="15"/>
          <w:w w:val="95"/>
        </w:rPr>
        <w:t xml:space="preserve"> </w:t>
      </w:r>
      <w:r>
        <w:rPr>
          <w:w w:val="95"/>
        </w:rPr>
        <w:t>ode</w:t>
      </w:r>
      <w:r>
        <w:rPr>
          <w:spacing w:val="11"/>
          <w:w w:val="95"/>
        </w:rPr>
        <w:t xml:space="preserve"> </w:t>
      </w:r>
      <w:r>
        <w:rPr>
          <w:w w:val="95"/>
        </w:rPr>
        <w:t>dne</w:t>
      </w:r>
      <w:r>
        <w:rPr>
          <w:spacing w:val="11"/>
          <w:w w:val="95"/>
        </w:rPr>
        <w:t xml:space="preserve"> </w:t>
      </w:r>
      <w:r>
        <w:rPr>
          <w:w w:val="95"/>
        </w:rPr>
        <w:t>jejich</w:t>
      </w:r>
      <w:r>
        <w:rPr>
          <w:spacing w:val="13"/>
          <w:w w:val="95"/>
        </w:rPr>
        <w:t xml:space="preserve"> </w:t>
      </w:r>
      <w:r>
        <w:rPr>
          <w:w w:val="95"/>
        </w:rPr>
        <w:t>odepsání</w:t>
      </w:r>
      <w:r>
        <w:rPr>
          <w:spacing w:val="11"/>
          <w:w w:val="95"/>
        </w:rPr>
        <w:t xml:space="preserve"> </w:t>
      </w:r>
      <w:r>
        <w:rPr>
          <w:w w:val="95"/>
        </w:rPr>
        <w:t>z</w:t>
      </w:r>
      <w:r>
        <w:rPr>
          <w:spacing w:val="14"/>
          <w:w w:val="95"/>
        </w:rPr>
        <w:t xml:space="preserve"> </w:t>
      </w:r>
      <w:r>
        <w:rPr>
          <w:w w:val="95"/>
        </w:rPr>
        <w:t>bankovního</w:t>
      </w:r>
      <w:r>
        <w:rPr>
          <w:spacing w:val="14"/>
          <w:w w:val="95"/>
        </w:rPr>
        <w:t xml:space="preserve"> </w:t>
      </w:r>
      <w:r>
        <w:rPr>
          <w:w w:val="95"/>
        </w:rPr>
        <w:t>účtu</w:t>
      </w:r>
      <w:r>
        <w:rPr>
          <w:spacing w:val="12"/>
          <w:w w:val="95"/>
        </w:rPr>
        <w:t xml:space="preserve"> </w:t>
      </w:r>
      <w:r>
        <w:rPr>
          <w:w w:val="95"/>
        </w:rPr>
        <w:t>Fondu</w:t>
      </w:r>
      <w:r>
        <w:rPr>
          <w:spacing w:val="12"/>
          <w:w w:val="95"/>
        </w:rPr>
        <w:t xml:space="preserve"> </w:t>
      </w:r>
      <w:r>
        <w:rPr>
          <w:w w:val="95"/>
        </w:rPr>
        <w:t>vrátit</w:t>
      </w:r>
      <w:r>
        <w:rPr>
          <w:spacing w:val="11"/>
          <w:w w:val="95"/>
        </w:rPr>
        <w:t xml:space="preserve"> </w:t>
      </w:r>
      <w:r>
        <w:rPr>
          <w:w w:val="95"/>
        </w:rPr>
        <w:t>na</w:t>
      </w:r>
      <w:r>
        <w:rPr>
          <w:spacing w:val="11"/>
          <w:w w:val="95"/>
        </w:rPr>
        <w:t xml:space="preserve"> </w:t>
      </w:r>
      <w:r>
        <w:rPr>
          <w:w w:val="95"/>
        </w:rPr>
        <w:t>bankovní</w:t>
      </w:r>
      <w:r>
        <w:rPr>
          <w:spacing w:val="13"/>
          <w:w w:val="95"/>
        </w:rPr>
        <w:t xml:space="preserve"> </w:t>
      </w:r>
      <w:r>
        <w:rPr>
          <w:w w:val="95"/>
        </w:rPr>
        <w:t>účet</w:t>
      </w:r>
      <w:r>
        <w:rPr>
          <w:spacing w:val="12"/>
          <w:w w:val="95"/>
        </w:rPr>
        <w:t xml:space="preserve"> </w:t>
      </w:r>
      <w:r>
        <w:rPr>
          <w:w w:val="95"/>
        </w:rPr>
        <w:t>Fondu;</w:t>
      </w:r>
      <w:r>
        <w:rPr>
          <w:spacing w:val="-49"/>
          <w:w w:val="9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použití</w:t>
      </w:r>
      <w:r>
        <w:rPr>
          <w:spacing w:val="-3"/>
        </w:rPr>
        <w:t xml:space="preserve"> </w:t>
      </w:r>
      <w:r>
        <w:t>prostředků</w:t>
      </w:r>
      <w:r>
        <w:rPr>
          <w:spacing w:val="-2"/>
        </w:rPr>
        <w:t xml:space="preserve"> </w:t>
      </w:r>
      <w:r>
        <w:t>poskytnutých</w:t>
      </w:r>
      <w:r>
        <w:rPr>
          <w:spacing w:val="-2"/>
        </w:rPr>
        <w:t xml:space="preserve"> </w:t>
      </w:r>
      <w:r>
        <w:t>Fondem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považuje</w:t>
      </w:r>
      <w:r>
        <w:rPr>
          <w:spacing w:val="-3"/>
        </w:rPr>
        <w:t xml:space="preserve"> </w:t>
      </w:r>
      <w:r>
        <w:t>příjemcem</w:t>
      </w:r>
      <w:r>
        <w:rPr>
          <w:spacing w:val="-1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již</w:t>
      </w:r>
      <w:r>
        <w:rPr>
          <w:spacing w:val="-1"/>
        </w:rPr>
        <w:t xml:space="preserve"> </w:t>
      </w:r>
      <w:r>
        <w:t>provedená</w:t>
      </w:r>
      <w:r>
        <w:rPr>
          <w:spacing w:val="-3"/>
        </w:rPr>
        <w:t xml:space="preserve"> </w:t>
      </w:r>
      <w:r>
        <w:t>platba,</w:t>
      </w:r>
    </w:p>
    <w:p w:rsidR="00086AFC" w:rsidRDefault="00DB7CBF">
      <w:pPr>
        <w:pStyle w:val="Odstavecseseznamem"/>
        <w:numPr>
          <w:ilvl w:val="1"/>
          <w:numId w:val="7"/>
        </w:numPr>
        <w:tabs>
          <w:tab w:val="left" w:pos="949"/>
        </w:tabs>
        <w:ind w:right="27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86AFC" w:rsidRDefault="00DB7CBF">
      <w:pPr>
        <w:pStyle w:val="Odstavecseseznamem"/>
        <w:numPr>
          <w:ilvl w:val="1"/>
          <w:numId w:val="7"/>
        </w:numPr>
        <w:tabs>
          <w:tab w:val="left" w:pos="949"/>
        </w:tabs>
        <w:ind w:right="27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</w:t>
      </w:r>
      <w:r>
        <w:rPr>
          <w:sz w:val="20"/>
        </w:rPr>
        <w:t>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3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086AFC" w:rsidRDefault="00DB7CBF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27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086AFC" w:rsidRDefault="00DB7CBF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27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</w:p>
    <w:p w:rsidR="00086AFC" w:rsidRDefault="00DB7CBF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27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86AFC" w:rsidRDefault="00DB7CBF">
      <w:pPr>
        <w:pStyle w:val="Odstavecseseznamem"/>
        <w:numPr>
          <w:ilvl w:val="1"/>
          <w:numId w:val="7"/>
        </w:numPr>
        <w:tabs>
          <w:tab w:val="left" w:pos="949"/>
        </w:tabs>
        <w:ind w:right="27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86AFC" w:rsidRDefault="00DB7CBF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27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</w:t>
      </w:r>
      <w:r>
        <w:rPr>
          <w:sz w:val="20"/>
        </w:rPr>
        <w:t>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086AFC" w:rsidRDefault="00DB7CBF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27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086AFC" w:rsidRDefault="00086AFC">
      <w:pPr>
        <w:pStyle w:val="Zkladntext"/>
        <w:ind w:left="0"/>
        <w:jc w:val="left"/>
        <w:rPr>
          <w:sz w:val="26"/>
        </w:rPr>
      </w:pPr>
    </w:p>
    <w:p w:rsidR="00086AFC" w:rsidRDefault="00086AFC">
      <w:pPr>
        <w:pStyle w:val="Zkladntext"/>
        <w:ind w:left="0"/>
        <w:jc w:val="left"/>
        <w:rPr>
          <w:sz w:val="26"/>
        </w:rPr>
      </w:pPr>
    </w:p>
    <w:p w:rsidR="00086AFC" w:rsidRDefault="00DB7CBF">
      <w:pPr>
        <w:pStyle w:val="Nadpis1"/>
        <w:spacing w:before="176"/>
      </w:pPr>
      <w:r>
        <w:t>V.</w:t>
      </w:r>
    </w:p>
    <w:p w:rsidR="00086AFC" w:rsidRDefault="00DB7CBF">
      <w:pPr>
        <w:pStyle w:val="Nadpis2"/>
        <w:spacing w:before="1"/>
        <w:ind w:right="1190"/>
      </w:pPr>
      <w:r>
        <w:t>Porušení</w:t>
      </w:r>
      <w:r>
        <w:rPr>
          <w:spacing w:val="-2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86AFC" w:rsidRDefault="00086AFC">
      <w:pPr>
        <w:pStyle w:val="Zkladntext"/>
        <w:ind w:left="0"/>
        <w:jc w:val="left"/>
        <w:rPr>
          <w:b/>
          <w:sz w:val="18"/>
        </w:rPr>
      </w:pPr>
    </w:p>
    <w:p w:rsidR="00086AFC" w:rsidRDefault="00DB7CBF">
      <w:pPr>
        <w:pStyle w:val="Odstavecseseznamem"/>
        <w:numPr>
          <w:ilvl w:val="0"/>
          <w:numId w:val="6"/>
        </w:numPr>
        <w:tabs>
          <w:tab w:val="left" w:pos="666"/>
        </w:tabs>
        <w:spacing w:before="1"/>
        <w:ind w:right="27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086AFC" w:rsidRDefault="00DB7CBF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271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2"/>
          <w:sz w:val="20"/>
        </w:rPr>
        <w:t xml:space="preserve"> </w:t>
      </w:r>
      <w:r>
        <w:rPr>
          <w:sz w:val="20"/>
        </w:rPr>
        <w:t>odrážkou nebo podle článku IV bodu 2 písm. a) nebo c) bude postiženo odvodem ve výši 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 prostředkům.</w:t>
      </w:r>
    </w:p>
    <w:p w:rsidR="00086AFC" w:rsidRDefault="00DB7CBF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266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</w:t>
      </w:r>
      <w:r>
        <w:rPr>
          <w:sz w:val="20"/>
        </w:rPr>
        <w:t>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 podle článku IV bodu 1 písm. a) za druhou odrážkou nebo podle článku IV bodu 1 písm. b) za</w:t>
      </w:r>
      <w:r>
        <w:rPr>
          <w:spacing w:val="-52"/>
          <w:sz w:val="20"/>
        </w:rPr>
        <w:t xml:space="preserve"> </w:t>
      </w:r>
      <w:r>
        <w:rPr>
          <w:sz w:val="20"/>
        </w:rPr>
        <w:t>třetí odrážkou na méně než 50 % stanovených indikátorů, bude toto porušení postižen</w:t>
      </w:r>
      <w:r>
        <w:rPr>
          <w:sz w:val="20"/>
        </w:rPr>
        <w:t>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100 % z poskytnuté podpory. V případě plnění účelu akce v rozmezí 50-89,99 %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toto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7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7"/>
          <w:sz w:val="20"/>
        </w:rPr>
        <w:t xml:space="preserve"> </w:t>
      </w:r>
      <w:r>
        <w:rPr>
          <w:sz w:val="20"/>
        </w:rPr>
        <w:t>10-50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</w:p>
    <w:p w:rsidR="00086AFC" w:rsidRDefault="00086AFC">
      <w:pPr>
        <w:jc w:val="both"/>
        <w:rPr>
          <w:sz w:val="20"/>
        </w:rPr>
        <w:sectPr w:rsidR="00086AFC">
          <w:pgSz w:w="12240" w:h="15840"/>
          <w:pgMar w:top="1060" w:right="860" w:bottom="1660" w:left="1320" w:header="0" w:footer="1427" w:gutter="0"/>
          <w:cols w:space="708"/>
        </w:sectPr>
      </w:pPr>
    </w:p>
    <w:p w:rsidR="00086AFC" w:rsidRDefault="00DB7CBF">
      <w:pPr>
        <w:pStyle w:val="Zkladntext"/>
        <w:spacing w:before="73"/>
        <w:ind w:right="272"/>
      </w:pPr>
      <w:r>
        <w:lastRenderedPageBreak/>
        <w:t>na</w:t>
      </w:r>
      <w:r>
        <w:rPr>
          <w:spacing w:val="-6"/>
        </w:rPr>
        <w:t xml:space="preserve"> </w:t>
      </w:r>
      <w:r>
        <w:t>míře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stanovených</w:t>
      </w:r>
      <w:r>
        <w:rPr>
          <w:spacing w:val="-5"/>
        </w:rPr>
        <w:t xml:space="preserve"> </w:t>
      </w:r>
      <w:r>
        <w:t>indikátorů</w:t>
      </w:r>
      <w:r>
        <w:rPr>
          <w:spacing w:val="-4"/>
        </w:rPr>
        <w:t xml:space="preserve"> </w:t>
      </w:r>
      <w:r>
        <w:t>účelu</w:t>
      </w:r>
      <w:r>
        <w:rPr>
          <w:spacing w:val="-3"/>
        </w:rPr>
        <w:t xml:space="preserve"> </w:t>
      </w:r>
      <w:r>
        <w:t>akce.</w:t>
      </w:r>
      <w:r>
        <w:rPr>
          <w:spacing w:val="-1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účelu</w:t>
      </w:r>
      <w:r>
        <w:rPr>
          <w:spacing w:val="-4"/>
        </w:rPr>
        <w:t xml:space="preserve"> </w:t>
      </w:r>
      <w:r>
        <w:t>akce</w:t>
      </w:r>
      <w:r>
        <w:rPr>
          <w:spacing w:val="-5"/>
        </w:rPr>
        <w:t xml:space="preserve"> </w:t>
      </w:r>
      <w:r>
        <w:t>v rozmezí</w:t>
      </w:r>
      <w:r>
        <w:rPr>
          <w:spacing w:val="-6"/>
        </w:rPr>
        <w:t xml:space="preserve"> </w:t>
      </w:r>
      <w:r>
        <w:t>90-100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stanovených</w:t>
      </w:r>
      <w:r>
        <w:rPr>
          <w:spacing w:val="-53"/>
        </w:rPr>
        <w:t xml:space="preserve"> </w:t>
      </w:r>
      <w:r>
        <w:t>indikátorů</w:t>
      </w:r>
      <w:r>
        <w:rPr>
          <w:spacing w:val="-1"/>
        </w:rPr>
        <w:t xml:space="preserve"> </w:t>
      </w:r>
      <w:r>
        <w:t>nebude</w:t>
      </w:r>
      <w:r>
        <w:rPr>
          <w:spacing w:val="-1"/>
        </w:rPr>
        <w:t xml:space="preserve"> </w:t>
      </w:r>
      <w:r>
        <w:t>postiženo odvodem.</w:t>
      </w:r>
    </w:p>
    <w:p w:rsidR="00086AFC" w:rsidRDefault="00DB7CBF">
      <w:pPr>
        <w:pStyle w:val="Odstavecseseznamem"/>
        <w:numPr>
          <w:ilvl w:val="0"/>
          <w:numId w:val="6"/>
        </w:numPr>
        <w:tabs>
          <w:tab w:val="left" w:pos="666"/>
        </w:tabs>
        <w:ind w:right="27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termínu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0,5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každý</w:t>
      </w:r>
      <w:r>
        <w:rPr>
          <w:spacing w:val="-12"/>
          <w:sz w:val="20"/>
        </w:rPr>
        <w:t xml:space="preserve"> </w:t>
      </w:r>
      <w:r>
        <w:rPr>
          <w:sz w:val="20"/>
        </w:rPr>
        <w:t>započatý</w:t>
      </w:r>
      <w:r>
        <w:rPr>
          <w:spacing w:val="-52"/>
          <w:sz w:val="20"/>
        </w:rPr>
        <w:t xml:space="preserve"> </w:t>
      </w:r>
      <w:r>
        <w:rPr>
          <w:sz w:val="20"/>
        </w:rPr>
        <w:t>měsíc prodlení. Porušení těchto povinností nepřesahující lhůtu 10 kalendářních dnů nebude postiženo a</w:t>
      </w:r>
      <w:r>
        <w:rPr>
          <w:spacing w:val="-53"/>
          <w:sz w:val="20"/>
        </w:rPr>
        <w:t xml:space="preserve"> </w:t>
      </w:r>
      <w:r>
        <w:rPr>
          <w:sz w:val="20"/>
        </w:rPr>
        <w:t>nebude</w:t>
      </w:r>
      <w:r>
        <w:rPr>
          <w:spacing w:val="-2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86AFC" w:rsidRDefault="00DB7CBF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</w:t>
      </w:r>
      <w:r>
        <w:rPr>
          <w:sz w:val="20"/>
        </w:rPr>
        <w:t xml:space="preserve">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086AFC" w:rsidRDefault="00DB7CBF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086AFC" w:rsidRDefault="00DB7CBF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086AFC" w:rsidRDefault="00DB7CBF">
      <w:pPr>
        <w:pStyle w:val="Zkladntext"/>
        <w:jc w:val="left"/>
      </w:pPr>
      <w:r>
        <w:t>podpory.</w:t>
      </w:r>
    </w:p>
    <w:p w:rsidR="00086AFC" w:rsidRDefault="00086AFC">
      <w:pPr>
        <w:pStyle w:val="Zkladntext"/>
        <w:spacing w:before="2"/>
        <w:ind w:left="0"/>
        <w:jc w:val="left"/>
        <w:rPr>
          <w:sz w:val="36"/>
        </w:rPr>
      </w:pPr>
    </w:p>
    <w:p w:rsidR="00086AFC" w:rsidRDefault="00DB7CBF">
      <w:pPr>
        <w:pStyle w:val="Nadpis1"/>
      </w:pPr>
      <w:r>
        <w:t>VI.</w:t>
      </w:r>
    </w:p>
    <w:p w:rsidR="00086AFC" w:rsidRDefault="00DB7CBF">
      <w:pPr>
        <w:pStyle w:val="Nadpis2"/>
        <w:ind w:right="1187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086AFC" w:rsidRDefault="00086AFC">
      <w:pPr>
        <w:pStyle w:val="Zkladntext"/>
        <w:spacing w:before="12"/>
        <w:ind w:left="0"/>
        <w:jc w:val="left"/>
        <w:rPr>
          <w:b/>
          <w:sz w:val="19"/>
        </w:rPr>
      </w:pPr>
    </w:p>
    <w:p w:rsidR="00086AFC" w:rsidRDefault="00DB7CBF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27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 písm.</w:t>
      </w:r>
      <w:r>
        <w:rPr>
          <w:spacing w:val="3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86AFC" w:rsidRDefault="00DB7CBF">
      <w:pPr>
        <w:pStyle w:val="Odstavecseseznamem"/>
        <w:numPr>
          <w:ilvl w:val="0"/>
          <w:numId w:val="5"/>
        </w:numPr>
        <w:tabs>
          <w:tab w:val="left" w:pos="666"/>
        </w:tabs>
        <w:ind w:right="271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(rozpočtová pravidla), v platném znění, a ž</w:t>
      </w:r>
      <w:r>
        <w:rPr>
          <w:sz w:val="20"/>
        </w:rPr>
        <w:t>e mohou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086AFC" w:rsidRDefault="00086AFC">
      <w:pPr>
        <w:pStyle w:val="Zkladntext"/>
        <w:spacing w:before="1"/>
        <w:ind w:left="0"/>
        <w:jc w:val="left"/>
        <w:rPr>
          <w:sz w:val="36"/>
        </w:rPr>
      </w:pPr>
    </w:p>
    <w:p w:rsidR="00086AFC" w:rsidRDefault="00DB7CBF">
      <w:pPr>
        <w:pStyle w:val="Nadpis1"/>
      </w:pPr>
      <w:r>
        <w:t>VII.</w:t>
      </w:r>
    </w:p>
    <w:p w:rsidR="00086AFC" w:rsidRDefault="00DB7CBF">
      <w:pPr>
        <w:pStyle w:val="Nadpis2"/>
        <w:ind w:right="118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86AFC" w:rsidRDefault="00086AFC">
      <w:pPr>
        <w:pStyle w:val="Zkladntext"/>
        <w:spacing w:before="1"/>
        <w:ind w:left="0"/>
        <w:jc w:val="left"/>
        <w:rPr>
          <w:b/>
          <w:sz w:val="18"/>
        </w:rPr>
      </w:pPr>
    </w:p>
    <w:p w:rsidR="00086AFC" w:rsidRDefault="00DB7CBF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27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</w:t>
      </w:r>
      <w:r>
        <w:rPr>
          <w:sz w:val="20"/>
        </w:rPr>
        <w:t>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86AFC" w:rsidRDefault="00DB7CB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28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z w:val="20"/>
        </w:rPr>
        <w:t>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86AFC" w:rsidRDefault="00DB7CB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27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86AFC" w:rsidRDefault="00DB7CB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86AFC" w:rsidRDefault="00DB7CBF">
      <w:pPr>
        <w:pStyle w:val="Zkladntext"/>
        <w:jc w:val="left"/>
      </w:pPr>
      <w:r>
        <w:t>Smlouvou.</w:t>
      </w:r>
    </w:p>
    <w:p w:rsidR="00086AFC" w:rsidRDefault="00DB7CBF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86AFC" w:rsidRDefault="00DB7CBF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86AFC" w:rsidRDefault="00DB7CBF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86AFC" w:rsidRDefault="00DB7CBF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26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86AFC" w:rsidRDefault="00086AFC">
      <w:pPr>
        <w:rPr>
          <w:sz w:val="20"/>
        </w:rPr>
        <w:sectPr w:rsidR="00086AFC">
          <w:pgSz w:w="12240" w:h="15840"/>
          <w:pgMar w:top="1060" w:right="860" w:bottom="1660" w:left="1320" w:header="0" w:footer="1427" w:gutter="0"/>
          <w:cols w:space="708"/>
        </w:sectPr>
      </w:pPr>
    </w:p>
    <w:p w:rsidR="00086AFC" w:rsidRDefault="00DB7CBF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269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5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</w:t>
      </w:r>
      <w:r>
        <w:rPr>
          <w:sz w:val="20"/>
        </w:rPr>
        <w:t xml:space="preserve">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1"/>
          <w:sz w:val="20"/>
        </w:rPr>
        <w:t xml:space="preserve"> </w:t>
      </w:r>
      <w:r>
        <w:rPr>
          <w:sz w:val="20"/>
        </w:rPr>
        <w:t>ukládá.</w:t>
      </w:r>
    </w:p>
    <w:p w:rsidR="00086AFC" w:rsidRDefault="00DB7CBF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27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86AFC" w:rsidRDefault="00086AFC">
      <w:pPr>
        <w:pStyle w:val="Zkladntext"/>
        <w:ind w:left="0"/>
        <w:jc w:val="left"/>
        <w:rPr>
          <w:sz w:val="36"/>
        </w:rPr>
      </w:pPr>
    </w:p>
    <w:p w:rsidR="00086AFC" w:rsidRDefault="00DB7CBF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086AFC" w:rsidRDefault="00086AFC">
      <w:pPr>
        <w:pStyle w:val="Zkladntext"/>
        <w:spacing w:before="1"/>
        <w:ind w:left="0"/>
        <w:jc w:val="left"/>
        <w:rPr>
          <w:sz w:val="18"/>
        </w:rPr>
      </w:pPr>
    </w:p>
    <w:p w:rsidR="00086AFC" w:rsidRDefault="00DB7CBF">
      <w:pPr>
        <w:pStyle w:val="Zkladntext"/>
        <w:ind w:left="382"/>
        <w:jc w:val="left"/>
      </w:pPr>
      <w:r>
        <w:t>dne:</w:t>
      </w:r>
    </w:p>
    <w:p w:rsidR="00086AFC" w:rsidRDefault="00086AFC">
      <w:pPr>
        <w:pStyle w:val="Zkladntext"/>
        <w:ind w:left="0"/>
        <w:jc w:val="left"/>
        <w:rPr>
          <w:sz w:val="26"/>
        </w:rPr>
      </w:pPr>
    </w:p>
    <w:p w:rsidR="00086AFC" w:rsidRDefault="00086AFC">
      <w:pPr>
        <w:pStyle w:val="Zkladntext"/>
        <w:spacing w:before="2"/>
        <w:ind w:left="0"/>
        <w:jc w:val="left"/>
        <w:rPr>
          <w:sz w:val="28"/>
        </w:rPr>
      </w:pPr>
    </w:p>
    <w:p w:rsidR="00086AFC" w:rsidRDefault="00DB7CBF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86AFC" w:rsidRDefault="00DB7CBF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86AFC" w:rsidRDefault="00086AFC">
      <w:pPr>
        <w:pStyle w:val="Zkladntext"/>
        <w:ind w:left="0"/>
        <w:jc w:val="left"/>
        <w:rPr>
          <w:sz w:val="26"/>
        </w:rPr>
      </w:pPr>
    </w:p>
    <w:p w:rsidR="00086AFC" w:rsidRDefault="00086AFC">
      <w:pPr>
        <w:pStyle w:val="Zkladntext"/>
        <w:spacing w:before="2"/>
        <w:ind w:left="0"/>
        <w:jc w:val="left"/>
        <w:rPr>
          <w:sz w:val="32"/>
        </w:rPr>
      </w:pPr>
    </w:p>
    <w:p w:rsidR="00086AFC" w:rsidRDefault="00DB7CBF">
      <w:pPr>
        <w:pStyle w:val="Zkladntext"/>
        <w:spacing w:line="261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86AFC" w:rsidRDefault="00086AFC">
      <w:pPr>
        <w:spacing w:line="261" w:lineRule="auto"/>
        <w:sectPr w:rsidR="00086AFC">
          <w:pgSz w:w="12240" w:h="15840"/>
          <w:pgMar w:top="1060" w:right="860" w:bottom="1660" w:left="1320" w:header="0" w:footer="1427" w:gutter="0"/>
          <w:cols w:space="708"/>
        </w:sectPr>
      </w:pPr>
    </w:p>
    <w:p w:rsidR="00086AFC" w:rsidRDefault="00086AFC">
      <w:pPr>
        <w:pStyle w:val="Zkladntext"/>
        <w:ind w:left="0"/>
        <w:jc w:val="left"/>
      </w:pPr>
    </w:p>
    <w:p w:rsidR="00086AFC" w:rsidRDefault="00086AFC">
      <w:pPr>
        <w:pStyle w:val="Zkladntext"/>
        <w:ind w:left="0"/>
        <w:jc w:val="left"/>
      </w:pPr>
    </w:p>
    <w:p w:rsidR="00086AFC" w:rsidRDefault="00086AFC">
      <w:pPr>
        <w:pStyle w:val="Zkladntext"/>
        <w:spacing w:before="1"/>
        <w:ind w:left="0"/>
        <w:jc w:val="left"/>
        <w:rPr>
          <w:sz w:val="18"/>
        </w:rPr>
      </w:pPr>
    </w:p>
    <w:p w:rsidR="00086AFC" w:rsidRDefault="00DB7CBF">
      <w:pPr>
        <w:pStyle w:val="Zkladntext"/>
        <w:spacing w:before="99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 fondu</w:t>
      </w:r>
      <w:r>
        <w:rPr>
          <w:spacing w:val="-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3"/>
        </w:rPr>
        <w:t xml:space="preserve"> </w:t>
      </w:r>
      <w:r>
        <w:t>republiky</w:t>
      </w:r>
    </w:p>
    <w:p w:rsidR="00086AFC" w:rsidRDefault="00086AFC">
      <w:pPr>
        <w:pStyle w:val="Zkladntext"/>
        <w:ind w:left="0"/>
        <w:jc w:val="left"/>
        <w:rPr>
          <w:sz w:val="26"/>
        </w:rPr>
      </w:pPr>
    </w:p>
    <w:p w:rsidR="00086AFC" w:rsidRDefault="00086AFC">
      <w:pPr>
        <w:pStyle w:val="Zkladntext"/>
        <w:spacing w:before="2"/>
        <w:ind w:left="0"/>
        <w:jc w:val="left"/>
        <w:rPr>
          <w:sz w:val="32"/>
        </w:rPr>
      </w:pPr>
    </w:p>
    <w:p w:rsidR="00086AFC" w:rsidRDefault="00DB7CBF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086AFC" w:rsidRDefault="00086AFC">
      <w:pPr>
        <w:pStyle w:val="Zkladntext"/>
        <w:spacing w:before="1"/>
        <w:ind w:left="0"/>
        <w:jc w:val="left"/>
        <w:rPr>
          <w:b/>
          <w:sz w:val="27"/>
        </w:rPr>
      </w:pPr>
    </w:p>
    <w:p w:rsidR="00086AFC" w:rsidRDefault="00DB7CBF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086AFC" w:rsidRDefault="00086AFC">
      <w:pPr>
        <w:pStyle w:val="Zkladntext"/>
        <w:spacing w:before="1"/>
        <w:ind w:left="0"/>
        <w:jc w:val="left"/>
        <w:rPr>
          <w:b/>
          <w:sz w:val="29"/>
        </w:rPr>
      </w:pPr>
    </w:p>
    <w:p w:rsidR="00086AFC" w:rsidRDefault="00DB7CB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27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</w:t>
      </w:r>
      <w:r>
        <w:rPr>
          <w:sz w:val="20"/>
        </w:rPr>
        <w:t>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086AFC" w:rsidRDefault="00DB7CB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27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86AFC" w:rsidRDefault="00DB7CB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86AFC" w:rsidRDefault="00DB7CBF">
      <w:pPr>
        <w:pStyle w:val="Odstavecseseznamem"/>
        <w:numPr>
          <w:ilvl w:val="0"/>
          <w:numId w:val="2"/>
        </w:numPr>
        <w:tabs>
          <w:tab w:val="left" w:pos="666"/>
        </w:tabs>
        <w:spacing w:before="81" w:line="312" w:lineRule="auto"/>
        <w:ind w:right="27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86AFC" w:rsidRDefault="00DB7CB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27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086AFC" w:rsidRDefault="00DB7CB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27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</w:t>
      </w:r>
      <w:r>
        <w:rPr>
          <w:sz w:val="20"/>
        </w:rPr>
        <w:t>ším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86AFC" w:rsidRDefault="00DB7CB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5" w:lineRule="exact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086AFC" w:rsidRDefault="00DB7CBF">
      <w:pPr>
        <w:pStyle w:val="Zkladntext"/>
        <w:spacing w:before="81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086AFC" w:rsidRDefault="00086AFC">
      <w:pPr>
        <w:sectPr w:rsidR="00086AFC">
          <w:pgSz w:w="12240" w:h="15840"/>
          <w:pgMar w:top="1500" w:right="860" w:bottom="1660" w:left="1320" w:header="0" w:footer="1427" w:gutter="0"/>
          <w:cols w:space="708"/>
        </w:sectPr>
      </w:pPr>
    </w:p>
    <w:p w:rsidR="00086AFC" w:rsidRDefault="00DB7CBF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86AFC" w:rsidRDefault="00086AFC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86AF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86AF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86AFC" w:rsidRDefault="00DB7C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086AFC" w:rsidRDefault="00DB7CB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086AFC" w:rsidRDefault="00DB7CB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86AFC" w:rsidRDefault="00DB7CBF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86AFC" w:rsidRDefault="00DB7C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86AFC" w:rsidRDefault="00DB7CBF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86AFC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86AFC" w:rsidRDefault="00DB7CB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86AFC" w:rsidRDefault="00DB7CBF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86AFC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86AFC" w:rsidRDefault="00DB7C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86AFC" w:rsidRDefault="00DB7CBF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86AFC" w:rsidRDefault="00DB7CBF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86AFC" w:rsidRDefault="00DB7CB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086AFC" w:rsidRDefault="00DB7C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086AFC" w:rsidRDefault="00DB7CBF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86AFC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86AFC" w:rsidRDefault="00DB7CB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86AFC" w:rsidRDefault="00DB7CB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86AF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86AFC" w:rsidRDefault="00DB7CB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86AFC" w:rsidRDefault="00DB7CBF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86AFC" w:rsidRDefault="00DB7CBF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86AFC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86AFC" w:rsidRDefault="00DB7CBF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86AFC" w:rsidRDefault="00DB7CB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86AFC" w:rsidRDefault="00DB7C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86AFC" w:rsidRDefault="00DB7CBF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</w:t>
            </w:r>
            <w:r>
              <w:rPr>
                <w:sz w:val="20"/>
              </w:rPr>
              <w:t>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86AFC" w:rsidRDefault="00086AFC">
      <w:pPr>
        <w:rPr>
          <w:sz w:val="20"/>
        </w:rPr>
        <w:sectPr w:rsidR="00086AFC">
          <w:pgSz w:w="12240" w:h="15840"/>
          <w:pgMar w:top="1060" w:right="860" w:bottom="1660" w:left="1320" w:header="0" w:footer="142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86AF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86AFC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86AFC" w:rsidRDefault="00086A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86AFC" w:rsidRDefault="00DB7CBF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86AFC" w:rsidRDefault="00DB7CB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86AFC" w:rsidRDefault="00DB7CBF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86AFC" w:rsidRDefault="00DB7CB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86AFC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86AFC" w:rsidRDefault="00DB7CB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86AFC" w:rsidRDefault="00DB7CBF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86AFC" w:rsidRDefault="00DB7CBF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86AFC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86AFC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86AFC" w:rsidRDefault="00DB7CB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86AFC" w:rsidRDefault="00DB7CBF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86AFC" w:rsidRDefault="00DB7CBF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86AFC" w:rsidRDefault="00DB7CBF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86AFC" w:rsidRDefault="00DB7CB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86AFC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86AFC" w:rsidRDefault="00DB7CB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86AFC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086AFC" w:rsidRDefault="00DB7CBF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86AFC" w:rsidRDefault="00DB7CB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86AFC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86AFC" w:rsidRDefault="00DB7C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86AFC" w:rsidRDefault="00086AFC">
      <w:pPr>
        <w:rPr>
          <w:sz w:val="20"/>
        </w:rPr>
        <w:sectPr w:rsidR="00086AFC">
          <w:pgSz w:w="12240" w:h="15840"/>
          <w:pgMar w:top="1140" w:right="860" w:bottom="1897" w:left="1320" w:header="0" w:footer="142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86AF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86AFC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86AFC" w:rsidRDefault="00086A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86AFC" w:rsidRDefault="00DB7CB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86AFC" w:rsidRDefault="00DB7CBF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86AFC" w:rsidRDefault="00DB7CB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86AFC" w:rsidRDefault="00DB7CB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86AFC" w:rsidRDefault="00DB7C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86AFC" w:rsidRDefault="00DB7CB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86AFC" w:rsidRDefault="00DB7CBF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86AFC" w:rsidRDefault="00DB7CBF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86AFC" w:rsidRDefault="00DB7CBF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86AFC" w:rsidRDefault="00DB7CBF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86AFC" w:rsidRDefault="00DB7CB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86AFC" w:rsidRDefault="00DB7CB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86AFC" w:rsidRDefault="00DB7CB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86AFC" w:rsidRDefault="00DB7CB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86AFC" w:rsidRDefault="00DB7CBF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86AFC" w:rsidRDefault="00DB7CB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086AFC" w:rsidRDefault="00DB7CB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086AFC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86AFC" w:rsidRDefault="00DB7CB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86AFC" w:rsidRDefault="00DB7CB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086AFC" w:rsidRDefault="00DB7C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086AFC" w:rsidRDefault="00DB7CBF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86AFC" w:rsidRDefault="00DB7CB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086AFC" w:rsidRDefault="00DB7CBF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086AFC" w:rsidRDefault="00DB7CBF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86AF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86AFC" w:rsidRDefault="00DB7CBF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086AFC" w:rsidRDefault="00DB7CB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86AFC" w:rsidRDefault="00DB7CB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86AFC" w:rsidRDefault="00DB7CBF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86AFC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86AFC" w:rsidRDefault="00DB7CBF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86AFC" w:rsidRDefault="00DB7CBF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86AFC" w:rsidRDefault="00086AFC">
      <w:pPr>
        <w:pStyle w:val="Zkladntext"/>
        <w:ind w:left="0"/>
        <w:jc w:val="left"/>
        <w:rPr>
          <w:b/>
        </w:rPr>
      </w:pPr>
    </w:p>
    <w:p w:rsidR="00086AFC" w:rsidRDefault="00402CAB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62BD0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086AFC" w:rsidRDefault="00086AFC">
      <w:pPr>
        <w:pStyle w:val="Zkladntext"/>
        <w:ind w:left="0"/>
        <w:jc w:val="left"/>
        <w:rPr>
          <w:b/>
        </w:rPr>
      </w:pPr>
    </w:p>
    <w:p w:rsidR="00086AFC" w:rsidRDefault="00086AFC">
      <w:pPr>
        <w:pStyle w:val="Zkladntext"/>
        <w:spacing w:before="12"/>
        <w:ind w:left="0"/>
        <w:jc w:val="left"/>
        <w:rPr>
          <w:b/>
          <w:sz w:val="13"/>
        </w:rPr>
      </w:pPr>
    </w:p>
    <w:p w:rsidR="00086AFC" w:rsidRDefault="00DB7CB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86AFC" w:rsidRDefault="00086AFC">
      <w:pPr>
        <w:rPr>
          <w:sz w:val="16"/>
        </w:rPr>
        <w:sectPr w:rsidR="00086AFC">
          <w:type w:val="continuous"/>
          <w:pgSz w:w="12240" w:h="15840"/>
          <w:pgMar w:top="1140" w:right="860" w:bottom="1660" w:left="1320" w:header="0" w:footer="142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86AF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86AF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86AFC" w:rsidRDefault="00086A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86AFC" w:rsidRDefault="00DB7CBF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86AFC" w:rsidRDefault="00DB7CBF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86AFC" w:rsidRDefault="00DB7CBF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086AFC" w:rsidRDefault="00DB7CB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086AF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86AFC" w:rsidRDefault="00DB7C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86AFC" w:rsidRDefault="00DB7CBF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86AFC" w:rsidRDefault="00DB7C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86AFC" w:rsidRDefault="00DB7CBF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86AFC" w:rsidRDefault="00DB7CBF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86AFC" w:rsidRDefault="00DB7CB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86AFC" w:rsidRDefault="00DB7CBF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86AFC" w:rsidRDefault="00DB7CB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86AFC" w:rsidRDefault="00DB7CBF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86AFC" w:rsidRDefault="00DB7CB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086AFC" w:rsidRDefault="00DB7C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86AFC" w:rsidRDefault="00DB7CBF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86AFC" w:rsidRDefault="00DB7CB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86AFC" w:rsidRDefault="00DB7CBF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86AFC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86AFC" w:rsidRDefault="00DB7CBF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86AFC" w:rsidRDefault="00DB7CBF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86AFC" w:rsidRDefault="00DB7CBF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086AFC" w:rsidRDefault="00DB7CBF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86AF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86AFC" w:rsidRDefault="00DB7CBF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86AFC" w:rsidRDefault="00DB7CB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86AFC" w:rsidRDefault="00DB7CBF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86AFC" w:rsidRDefault="00DB7CBF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86AFC" w:rsidRDefault="00DB7CBF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86AFC" w:rsidRDefault="00DB7CB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86AFC" w:rsidRDefault="00DB7CBF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86AFC" w:rsidRDefault="00DB7CB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86AFC" w:rsidRDefault="00DB7CB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86AFC" w:rsidRDefault="00DB7CB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86AFC" w:rsidRDefault="00DB7CBF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86AFC" w:rsidRDefault="00DB7CB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86AFC" w:rsidRDefault="00DB7CB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86AFC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86AFC" w:rsidRDefault="00086AFC">
      <w:pPr>
        <w:rPr>
          <w:sz w:val="20"/>
        </w:rPr>
        <w:sectPr w:rsidR="00086AFC">
          <w:pgSz w:w="12240" w:h="15840"/>
          <w:pgMar w:top="1140" w:right="860" w:bottom="1660" w:left="1320" w:header="0" w:footer="142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86AF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86AFC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86AFC" w:rsidRDefault="00DB7CB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86AFC" w:rsidRDefault="00DB7CB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86AFC" w:rsidRDefault="00DB7CB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86AFC" w:rsidRDefault="00DB7CBF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086AFC" w:rsidRDefault="00DB7CB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86AFC" w:rsidRDefault="00DB7CBF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86AFC" w:rsidRDefault="00DB7CBF"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86AFC" w:rsidRDefault="00DB7CB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86AFC" w:rsidRDefault="00DB7CBF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86AFC" w:rsidRDefault="00DB7C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86AFC" w:rsidRDefault="00DB7CBF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86AFC" w:rsidRDefault="00DB7CB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086AFC" w:rsidRDefault="00DB7CB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86AFC" w:rsidRDefault="00DB7CB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86AFC" w:rsidRDefault="00DB7CBF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86AFC" w:rsidRDefault="00DB7CBF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086AFC" w:rsidRDefault="00DB7CB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86AFC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86AFC" w:rsidRDefault="00DB7CBF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86AFC" w:rsidRDefault="00DB7CBF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86AFC" w:rsidRDefault="00DB7CBF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86AFC" w:rsidRDefault="00DB7CBF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86AFC" w:rsidRDefault="00DB7CBF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86AFC" w:rsidRDefault="00DB7CB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86AFC" w:rsidRDefault="00DB7CBF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86AFC" w:rsidRDefault="00DB7CB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086AFC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86AFC" w:rsidRDefault="00DB7CB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86AFC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86AFC" w:rsidRDefault="00DB7CBF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086AFC" w:rsidRDefault="00086AFC">
      <w:pPr>
        <w:rPr>
          <w:sz w:val="20"/>
        </w:rPr>
        <w:sectPr w:rsidR="00086AFC">
          <w:type w:val="continuous"/>
          <w:pgSz w:w="12240" w:h="15840"/>
          <w:pgMar w:top="1140" w:right="860" w:bottom="1660" w:left="1320" w:header="0" w:footer="142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86AF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86AFC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86AFC" w:rsidRDefault="00086A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086A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86AFC" w:rsidRDefault="00DB7CBF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86AFC" w:rsidRDefault="00086A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86AF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86AFC" w:rsidRDefault="00DB7CBF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86AFC" w:rsidRDefault="00DB7CB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86AFC" w:rsidRDefault="00DB7C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86AFC" w:rsidRDefault="00DB7CB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86AFC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86AFC" w:rsidRDefault="00DB7CBF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86AFC" w:rsidRDefault="00DB7CB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86AFC" w:rsidRDefault="00DB7CB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086AFC" w:rsidRDefault="00DB7CB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86AFC" w:rsidRDefault="00DB7CBF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86AFC" w:rsidRDefault="00DB7CBF"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86AFC" w:rsidRDefault="00DB7C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86AFC" w:rsidRDefault="00DB7CBF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z w:val="20"/>
              </w:rPr>
              <w:t xml:space="preserve">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86AFC" w:rsidRDefault="00DB7CBF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86AF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086AFC" w:rsidRDefault="00DB7CBF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86AFC" w:rsidRDefault="00DB7CBF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86AFC" w:rsidRDefault="00DB7CB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86AFC" w:rsidRDefault="00DB7CB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86AFC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86AFC" w:rsidRDefault="00DB7CBF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86AFC" w:rsidRDefault="00DB7CBF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086AFC" w:rsidRDefault="00086AFC">
      <w:pPr>
        <w:rPr>
          <w:sz w:val="20"/>
        </w:rPr>
        <w:sectPr w:rsidR="00086AFC">
          <w:type w:val="continuous"/>
          <w:pgSz w:w="12240" w:h="15840"/>
          <w:pgMar w:top="1140" w:right="860" w:bottom="2238" w:left="1320" w:header="0" w:footer="142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86AF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86AF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86AFC" w:rsidRDefault="00DB7CBF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86AFC" w:rsidRDefault="00DB7CB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86AFC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86AFC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86AFC" w:rsidRDefault="00DB7CB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86AFC" w:rsidRDefault="00DB7CBF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86AFC" w:rsidRDefault="00DB7CB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86AFC" w:rsidRDefault="00DB7CBF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86AFC" w:rsidRDefault="00DB7CB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86AFC" w:rsidRDefault="00DB7CB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086AFC" w:rsidRDefault="00DB7CB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86AFC" w:rsidRDefault="00DB7CBF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86AFC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86AFC" w:rsidRDefault="00DB7CBF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86AFC" w:rsidRDefault="00DB7CB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86AFC" w:rsidRDefault="00DB7CB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86AFC" w:rsidRDefault="00DB7CB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86AFC" w:rsidRDefault="00DB7CBF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86AFC" w:rsidRDefault="00086AFC">
      <w:pPr>
        <w:rPr>
          <w:sz w:val="20"/>
        </w:rPr>
        <w:sectPr w:rsidR="00086AFC">
          <w:type w:val="continuous"/>
          <w:pgSz w:w="12240" w:h="15840"/>
          <w:pgMar w:top="1140" w:right="860" w:bottom="1660" w:left="1320" w:header="0" w:footer="142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86AF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86AFC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86AFC" w:rsidRDefault="00DB7CBF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86AFC" w:rsidRDefault="00DB7CB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86AFC" w:rsidRDefault="00DB7CBF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86AFC" w:rsidRDefault="00DB7CB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86AFC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86AFC" w:rsidRDefault="00DB7CBF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86AFC" w:rsidRDefault="00DB7CB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86AFC" w:rsidRDefault="00DB7C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86AFC" w:rsidRDefault="00DB7CBF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86AFC" w:rsidRDefault="00DB7CBF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86AFC" w:rsidRDefault="00DB7CBF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86AFC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86AFC" w:rsidRDefault="00DB7CB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086AFC" w:rsidRDefault="00DB7CB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86AFC" w:rsidRDefault="00DB7CBF"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86AFC" w:rsidRDefault="00DB7CBF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86AFC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086AFC" w:rsidRDefault="00402CAB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AEA17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86AFC" w:rsidRDefault="00086AFC">
      <w:pPr>
        <w:pStyle w:val="Zkladntext"/>
        <w:ind w:left="0"/>
        <w:jc w:val="left"/>
      </w:pPr>
    </w:p>
    <w:p w:rsidR="00086AFC" w:rsidRDefault="00086AFC">
      <w:pPr>
        <w:pStyle w:val="Zkladntext"/>
        <w:spacing w:before="12"/>
        <w:ind w:left="0"/>
        <w:jc w:val="left"/>
        <w:rPr>
          <w:sz w:val="13"/>
        </w:rPr>
      </w:pPr>
    </w:p>
    <w:p w:rsidR="00086AFC" w:rsidRDefault="00DB7CB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086AFC" w:rsidRDefault="00086AFC">
      <w:pPr>
        <w:rPr>
          <w:sz w:val="16"/>
        </w:rPr>
        <w:sectPr w:rsidR="00086AFC">
          <w:pgSz w:w="12240" w:h="15840"/>
          <w:pgMar w:top="1140" w:right="860" w:bottom="1660" w:left="1320" w:header="0" w:footer="142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86AF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86AFC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86AFC" w:rsidRDefault="00086A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86AF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86AFC" w:rsidRDefault="00DB7CB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86AFC" w:rsidRDefault="00DB7CBF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86AFC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86AFC" w:rsidRDefault="00DB7CB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86AFC" w:rsidRDefault="00DB7CBF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86AFC" w:rsidRDefault="00DB7CB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86AFC" w:rsidRDefault="00DB7CBF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86AFC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86AFC" w:rsidRDefault="00DB7CB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86AFC" w:rsidRDefault="00086AF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86AFC" w:rsidRDefault="00DB7CB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86AFC" w:rsidRDefault="00086AF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86AFC" w:rsidRDefault="00DB7CBF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86AFC" w:rsidRDefault="00DB7CB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86AFC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86AFC" w:rsidRDefault="00086AF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86AFC" w:rsidRDefault="00DB7CB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86AFC" w:rsidRDefault="00086AF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86AFC" w:rsidRDefault="00DB7CB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86AFC" w:rsidRDefault="00DB7CB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86AFC" w:rsidRDefault="00DB7CBF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86AF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86AFC" w:rsidRDefault="00DB7CBF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86AFC" w:rsidRDefault="00DB7CB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86AFC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86AFC" w:rsidRDefault="00DB7CB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86AFC" w:rsidRDefault="00086AFC">
      <w:pPr>
        <w:spacing w:line="265" w:lineRule="exact"/>
        <w:rPr>
          <w:sz w:val="20"/>
        </w:rPr>
        <w:sectPr w:rsidR="00086AFC">
          <w:pgSz w:w="12240" w:h="15840"/>
          <w:pgMar w:top="1140" w:right="860" w:bottom="1660" w:left="1320" w:header="0" w:footer="142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86AF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DB7CB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86AFC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086AFC" w:rsidRDefault="00086A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086A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86AFC" w:rsidRDefault="00DB7CBF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086AFC" w:rsidRDefault="00DB7CBF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86AFC" w:rsidRDefault="00086A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B7CBF" w:rsidRDefault="00DB7CBF"/>
    <w:sectPr w:rsidR="00DB7CBF">
      <w:type w:val="continuous"/>
      <w:pgSz w:w="12240" w:h="15840"/>
      <w:pgMar w:top="1140" w:right="860" w:bottom="1660" w:left="1320" w:header="0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CBF" w:rsidRDefault="00DB7CBF">
      <w:r>
        <w:separator/>
      </w:r>
    </w:p>
  </w:endnote>
  <w:endnote w:type="continuationSeparator" w:id="0">
    <w:p w:rsidR="00DB7CBF" w:rsidRDefault="00DB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AFC" w:rsidRDefault="00402CAB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AFC" w:rsidRDefault="00DB7CBF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2CA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086AFC" w:rsidRDefault="00DB7CBF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02CA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CBF" w:rsidRDefault="00DB7CBF">
      <w:r>
        <w:separator/>
      </w:r>
    </w:p>
  </w:footnote>
  <w:footnote w:type="continuationSeparator" w:id="0">
    <w:p w:rsidR="00DB7CBF" w:rsidRDefault="00DB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618"/>
    <w:multiLevelType w:val="hybridMultilevel"/>
    <w:tmpl w:val="B7166200"/>
    <w:lvl w:ilvl="0" w:tplc="03CE650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5764768">
      <w:numFmt w:val="bullet"/>
      <w:lvlText w:val="•"/>
      <w:lvlJc w:val="left"/>
      <w:pPr>
        <w:ind w:left="1600" w:hanging="284"/>
      </w:pPr>
      <w:rPr>
        <w:rFonts w:hint="default"/>
        <w:lang w:val="cs-CZ" w:eastAsia="en-US" w:bidi="ar-SA"/>
      </w:rPr>
    </w:lvl>
    <w:lvl w:ilvl="2" w:tplc="BDFC08EA">
      <w:numFmt w:val="bullet"/>
      <w:lvlText w:val="•"/>
      <w:lvlJc w:val="left"/>
      <w:pPr>
        <w:ind w:left="2540" w:hanging="284"/>
      </w:pPr>
      <w:rPr>
        <w:rFonts w:hint="default"/>
        <w:lang w:val="cs-CZ" w:eastAsia="en-US" w:bidi="ar-SA"/>
      </w:rPr>
    </w:lvl>
    <w:lvl w:ilvl="3" w:tplc="3EE43BA2">
      <w:numFmt w:val="bullet"/>
      <w:lvlText w:val="•"/>
      <w:lvlJc w:val="left"/>
      <w:pPr>
        <w:ind w:left="3480" w:hanging="284"/>
      </w:pPr>
      <w:rPr>
        <w:rFonts w:hint="default"/>
        <w:lang w:val="cs-CZ" w:eastAsia="en-US" w:bidi="ar-SA"/>
      </w:rPr>
    </w:lvl>
    <w:lvl w:ilvl="4" w:tplc="0E3C6E5E">
      <w:numFmt w:val="bullet"/>
      <w:lvlText w:val="•"/>
      <w:lvlJc w:val="left"/>
      <w:pPr>
        <w:ind w:left="4420" w:hanging="284"/>
      </w:pPr>
      <w:rPr>
        <w:rFonts w:hint="default"/>
        <w:lang w:val="cs-CZ" w:eastAsia="en-US" w:bidi="ar-SA"/>
      </w:rPr>
    </w:lvl>
    <w:lvl w:ilvl="5" w:tplc="988CD08C">
      <w:numFmt w:val="bullet"/>
      <w:lvlText w:val="•"/>
      <w:lvlJc w:val="left"/>
      <w:pPr>
        <w:ind w:left="5360" w:hanging="284"/>
      </w:pPr>
      <w:rPr>
        <w:rFonts w:hint="default"/>
        <w:lang w:val="cs-CZ" w:eastAsia="en-US" w:bidi="ar-SA"/>
      </w:rPr>
    </w:lvl>
    <w:lvl w:ilvl="6" w:tplc="427ACCFC">
      <w:numFmt w:val="bullet"/>
      <w:lvlText w:val="•"/>
      <w:lvlJc w:val="left"/>
      <w:pPr>
        <w:ind w:left="6300" w:hanging="284"/>
      </w:pPr>
      <w:rPr>
        <w:rFonts w:hint="default"/>
        <w:lang w:val="cs-CZ" w:eastAsia="en-US" w:bidi="ar-SA"/>
      </w:rPr>
    </w:lvl>
    <w:lvl w:ilvl="7" w:tplc="9502D97C">
      <w:numFmt w:val="bullet"/>
      <w:lvlText w:val="•"/>
      <w:lvlJc w:val="left"/>
      <w:pPr>
        <w:ind w:left="7240" w:hanging="284"/>
      </w:pPr>
      <w:rPr>
        <w:rFonts w:hint="default"/>
        <w:lang w:val="cs-CZ" w:eastAsia="en-US" w:bidi="ar-SA"/>
      </w:rPr>
    </w:lvl>
    <w:lvl w:ilvl="8" w:tplc="11B24CF6">
      <w:numFmt w:val="bullet"/>
      <w:lvlText w:val="•"/>
      <w:lvlJc w:val="left"/>
      <w:pPr>
        <w:ind w:left="8180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C25283B"/>
    <w:multiLevelType w:val="hybridMultilevel"/>
    <w:tmpl w:val="4F76B3B0"/>
    <w:lvl w:ilvl="0" w:tplc="12D6F8B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BC01AFA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B0E1C9C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E70A0EA8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8814D8A6">
      <w:numFmt w:val="bullet"/>
      <w:lvlText w:val="•"/>
      <w:lvlJc w:val="left"/>
      <w:pPr>
        <w:ind w:left="2380" w:hanging="281"/>
      </w:pPr>
      <w:rPr>
        <w:rFonts w:hint="default"/>
        <w:lang w:val="cs-CZ" w:eastAsia="en-US" w:bidi="ar-SA"/>
      </w:rPr>
    </w:lvl>
    <w:lvl w:ilvl="5" w:tplc="EA7AD20E">
      <w:numFmt w:val="bullet"/>
      <w:lvlText w:val="•"/>
      <w:lvlJc w:val="left"/>
      <w:pPr>
        <w:ind w:left="3660" w:hanging="281"/>
      </w:pPr>
      <w:rPr>
        <w:rFonts w:hint="default"/>
        <w:lang w:val="cs-CZ" w:eastAsia="en-US" w:bidi="ar-SA"/>
      </w:rPr>
    </w:lvl>
    <w:lvl w:ilvl="6" w:tplc="0646F37C">
      <w:numFmt w:val="bullet"/>
      <w:lvlText w:val="•"/>
      <w:lvlJc w:val="left"/>
      <w:pPr>
        <w:ind w:left="4940" w:hanging="281"/>
      </w:pPr>
      <w:rPr>
        <w:rFonts w:hint="default"/>
        <w:lang w:val="cs-CZ" w:eastAsia="en-US" w:bidi="ar-SA"/>
      </w:rPr>
    </w:lvl>
    <w:lvl w:ilvl="7" w:tplc="8FAE688E">
      <w:numFmt w:val="bullet"/>
      <w:lvlText w:val="•"/>
      <w:lvlJc w:val="left"/>
      <w:pPr>
        <w:ind w:left="6220" w:hanging="281"/>
      </w:pPr>
      <w:rPr>
        <w:rFonts w:hint="default"/>
        <w:lang w:val="cs-CZ" w:eastAsia="en-US" w:bidi="ar-SA"/>
      </w:rPr>
    </w:lvl>
    <w:lvl w:ilvl="8" w:tplc="78AE1380">
      <w:numFmt w:val="bullet"/>
      <w:lvlText w:val="•"/>
      <w:lvlJc w:val="left"/>
      <w:pPr>
        <w:ind w:left="7500" w:hanging="281"/>
      </w:pPr>
      <w:rPr>
        <w:rFonts w:hint="default"/>
        <w:lang w:val="cs-CZ" w:eastAsia="en-US" w:bidi="ar-SA"/>
      </w:rPr>
    </w:lvl>
  </w:abstractNum>
  <w:abstractNum w:abstractNumId="2" w15:restartNumberingAfterBreak="0">
    <w:nsid w:val="130F5E6B"/>
    <w:multiLevelType w:val="hybridMultilevel"/>
    <w:tmpl w:val="CD48019C"/>
    <w:lvl w:ilvl="0" w:tplc="25DE0D7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F6CA95E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2D3CE246">
      <w:numFmt w:val="bullet"/>
      <w:lvlText w:val="•"/>
      <w:lvlJc w:val="left"/>
      <w:pPr>
        <w:ind w:left="1846" w:hanging="380"/>
      </w:pPr>
      <w:rPr>
        <w:rFonts w:hint="default"/>
        <w:lang w:val="cs-CZ" w:eastAsia="en-US" w:bidi="ar-SA"/>
      </w:rPr>
    </w:lvl>
    <w:lvl w:ilvl="3" w:tplc="2F149470">
      <w:numFmt w:val="bullet"/>
      <w:lvlText w:val="•"/>
      <w:lvlJc w:val="left"/>
      <w:pPr>
        <w:ind w:left="2873" w:hanging="380"/>
      </w:pPr>
      <w:rPr>
        <w:rFonts w:hint="default"/>
        <w:lang w:val="cs-CZ" w:eastAsia="en-US" w:bidi="ar-SA"/>
      </w:rPr>
    </w:lvl>
    <w:lvl w:ilvl="4" w:tplc="0F6E67FC">
      <w:numFmt w:val="bullet"/>
      <w:lvlText w:val="•"/>
      <w:lvlJc w:val="left"/>
      <w:pPr>
        <w:ind w:left="3900" w:hanging="380"/>
      </w:pPr>
      <w:rPr>
        <w:rFonts w:hint="default"/>
        <w:lang w:val="cs-CZ" w:eastAsia="en-US" w:bidi="ar-SA"/>
      </w:rPr>
    </w:lvl>
    <w:lvl w:ilvl="5" w:tplc="9BC0AA8A">
      <w:numFmt w:val="bullet"/>
      <w:lvlText w:val="•"/>
      <w:lvlJc w:val="left"/>
      <w:pPr>
        <w:ind w:left="4926" w:hanging="380"/>
      </w:pPr>
      <w:rPr>
        <w:rFonts w:hint="default"/>
        <w:lang w:val="cs-CZ" w:eastAsia="en-US" w:bidi="ar-SA"/>
      </w:rPr>
    </w:lvl>
    <w:lvl w:ilvl="6" w:tplc="10E46862">
      <w:numFmt w:val="bullet"/>
      <w:lvlText w:val="•"/>
      <w:lvlJc w:val="left"/>
      <w:pPr>
        <w:ind w:left="5953" w:hanging="380"/>
      </w:pPr>
      <w:rPr>
        <w:rFonts w:hint="default"/>
        <w:lang w:val="cs-CZ" w:eastAsia="en-US" w:bidi="ar-SA"/>
      </w:rPr>
    </w:lvl>
    <w:lvl w:ilvl="7" w:tplc="09F0A5EE">
      <w:numFmt w:val="bullet"/>
      <w:lvlText w:val="•"/>
      <w:lvlJc w:val="left"/>
      <w:pPr>
        <w:ind w:left="6980" w:hanging="380"/>
      </w:pPr>
      <w:rPr>
        <w:rFonts w:hint="default"/>
        <w:lang w:val="cs-CZ" w:eastAsia="en-US" w:bidi="ar-SA"/>
      </w:rPr>
    </w:lvl>
    <w:lvl w:ilvl="8" w:tplc="2F925D76">
      <w:numFmt w:val="bullet"/>
      <w:lvlText w:val="•"/>
      <w:lvlJc w:val="left"/>
      <w:pPr>
        <w:ind w:left="8006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1B22309B"/>
    <w:multiLevelType w:val="hybridMultilevel"/>
    <w:tmpl w:val="ED8E2210"/>
    <w:lvl w:ilvl="0" w:tplc="4560C27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5B60F4C">
      <w:numFmt w:val="bullet"/>
      <w:lvlText w:val="•"/>
      <w:lvlJc w:val="left"/>
      <w:pPr>
        <w:ind w:left="1600" w:hanging="284"/>
      </w:pPr>
      <w:rPr>
        <w:rFonts w:hint="default"/>
        <w:lang w:val="cs-CZ" w:eastAsia="en-US" w:bidi="ar-SA"/>
      </w:rPr>
    </w:lvl>
    <w:lvl w:ilvl="2" w:tplc="32DEE978">
      <w:numFmt w:val="bullet"/>
      <w:lvlText w:val="•"/>
      <w:lvlJc w:val="left"/>
      <w:pPr>
        <w:ind w:left="2540" w:hanging="284"/>
      </w:pPr>
      <w:rPr>
        <w:rFonts w:hint="default"/>
        <w:lang w:val="cs-CZ" w:eastAsia="en-US" w:bidi="ar-SA"/>
      </w:rPr>
    </w:lvl>
    <w:lvl w:ilvl="3" w:tplc="4E0CA132">
      <w:numFmt w:val="bullet"/>
      <w:lvlText w:val="•"/>
      <w:lvlJc w:val="left"/>
      <w:pPr>
        <w:ind w:left="3480" w:hanging="284"/>
      </w:pPr>
      <w:rPr>
        <w:rFonts w:hint="default"/>
        <w:lang w:val="cs-CZ" w:eastAsia="en-US" w:bidi="ar-SA"/>
      </w:rPr>
    </w:lvl>
    <w:lvl w:ilvl="4" w:tplc="79DEDFFE">
      <w:numFmt w:val="bullet"/>
      <w:lvlText w:val="•"/>
      <w:lvlJc w:val="left"/>
      <w:pPr>
        <w:ind w:left="4420" w:hanging="284"/>
      </w:pPr>
      <w:rPr>
        <w:rFonts w:hint="default"/>
        <w:lang w:val="cs-CZ" w:eastAsia="en-US" w:bidi="ar-SA"/>
      </w:rPr>
    </w:lvl>
    <w:lvl w:ilvl="5" w:tplc="BF64D55A">
      <w:numFmt w:val="bullet"/>
      <w:lvlText w:val="•"/>
      <w:lvlJc w:val="left"/>
      <w:pPr>
        <w:ind w:left="5360" w:hanging="284"/>
      </w:pPr>
      <w:rPr>
        <w:rFonts w:hint="default"/>
        <w:lang w:val="cs-CZ" w:eastAsia="en-US" w:bidi="ar-SA"/>
      </w:rPr>
    </w:lvl>
    <w:lvl w:ilvl="6" w:tplc="6D245B40">
      <w:numFmt w:val="bullet"/>
      <w:lvlText w:val="•"/>
      <w:lvlJc w:val="left"/>
      <w:pPr>
        <w:ind w:left="6300" w:hanging="284"/>
      </w:pPr>
      <w:rPr>
        <w:rFonts w:hint="default"/>
        <w:lang w:val="cs-CZ" w:eastAsia="en-US" w:bidi="ar-SA"/>
      </w:rPr>
    </w:lvl>
    <w:lvl w:ilvl="7" w:tplc="1F984BA4">
      <w:numFmt w:val="bullet"/>
      <w:lvlText w:val="•"/>
      <w:lvlJc w:val="left"/>
      <w:pPr>
        <w:ind w:left="7240" w:hanging="284"/>
      </w:pPr>
      <w:rPr>
        <w:rFonts w:hint="default"/>
        <w:lang w:val="cs-CZ" w:eastAsia="en-US" w:bidi="ar-SA"/>
      </w:rPr>
    </w:lvl>
    <w:lvl w:ilvl="8" w:tplc="5C6898B4">
      <w:numFmt w:val="bullet"/>
      <w:lvlText w:val="•"/>
      <w:lvlJc w:val="left"/>
      <w:pPr>
        <w:ind w:left="8180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ADE50D7"/>
    <w:multiLevelType w:val="hybridMultilevel"/>
    <w:tmpl w:val="163425AC"/>
    <w:lvl w:ilvl="0" w:tplc="87A2F15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49CB7AC">
      <w:numFmt w:val="bullet"/>
      <w:lvlText w:val="•"/>
      <w:lvlJc w:val="left"/>
      <w:pPr>
        <w:ind w:left="1456" w:hanging="125"/>
      </w:pPr>
      <w:rPr>
        <w:rFonts w:hint="default"/>
        <w:lang w:val="cs-CZ" w:eastAsia="en-US" w:bidi="ar-SA"/>
      </w:rPr>
    </w:lvl>
    <w:lvl w:ilvl="2" w:tplc="E3DAB4CA">
      <w:numFmt w:val="bullet"/>
      <w:lvlText w:val="•"/>
      <w:lvlJc w:val="left"/>
      <w:pPr>
        <w:ind w:left="2412" w:hanging="125"/>
      </w:pPr>
      <w:rPr>
        <w:rFonts w:hint="default"/>
        <w:lang w:val="cs-CZ" w:eastAsia="en-US" w:bidi="ar-SA"/>
      </w:rPr>
    </w:lvl>
    <w:lvl w:ilvl="3" w:tplc="3AB471A8">
      <w:numFmt w:val="bullet"/>
      <w:lvlText w:val="•"/>
      <w:lvlJc w:val="left"/>
      <w:pPr>
        <w:ind w:left="3368" w:hanging="125"/>
      </w:pPr>
      <w:rPr>
        <w:rFonts w:hint="default"/>
        <w:lang w:val="cs-CZ" w:eastAsia="en-US" w:bidi="ar-SA"/>
      </w:rPr>
    </w:lvl>
    <w:lvl w:ilvl="4" w:tplc="AE1E3E08">
      <w:numFmt w:val="bullet"/>
      <w:lvlText w:val="•"/>
      <w:lvlJc w:val="left"/>
      <w:pPr>
        <w:ind w:left="4324" w:hanging="125"/>
      </w:pPr>
      <w:rPr>
        <w:rFonts w:hint="default"/>
        <w:lang w:val="cs-CZ" w:eastAsia="en-US" w:bidi="ar-SA"/>
      </w:rPr>
    </w:lvl>
    <w:lvl w:ilvl="5" w:tplc="11647936">
      <w:numFmt w:val="bullet"/>
      <w:lvlText w:val="•"/>
      <w:lvlJc w:val="left"/>
      <w:pPr>
        <w:ind w:left="5280" w:hanging="125"/>
      </w:pPr>
      <w:rPr>
        <w:rFonts w:hint="default"/>
        <w:lang w:val="cs-CZ" w:eastAsia="en-US" w:bidi="ar-SA"/>
      </w:rPr>
    </w:lvl>
    <w:lvl w:ilvl="6" w:tplc="B038FCBE">
      <w:numFmt w:val="bullet"/>
      <w:lvlText w:val="•"/>
      <w:lvlJc w:val="left"/>
      <w:pPr>
        <w:ind w:left="6236" w:hanging="125"/>
      </w:pPr>
      <w:rPr>
        <w:rFonts w:hint="default"/>
        <w:lang w:val="cs-CZ" w:eastAsia="en-US" w:bidi="ar-SA"/>
      </w:rPr>
    </w:lvl>
    <w:lvl w:ilvl="7" w:tplc="C0B4495C">
      <w:numFmt w:val="bullet"/>
      <w:lvlText w:val="•"/>
      <w:lvlJc w:val="left"/>
      <w:pPr>
        <w:ind w:left="7192" w:hanging="125"/>
      </w:pPr>
      <w:rPr>
        <w:rFonts w:hint="default"/>
        <w:lang w:val="cs-CZ" w:eastAsia="en-US" w:bidi="ar-SA"/>
      </w:rPr>
    </w:lvl>
    <w:lvl w:ilvl="8" w:tplc="ACB0654A">
      <w:numFmt w:val="bullet"/>
      <w:lvlText w:val="•"/>
      <w:lvlJc w:val="left"/>
      <w:pPr>
        <w:ind w:left="8148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3B1C51AB"/>
    <w:multiLevelType w:val="hybridMultilevel"/>
    <w:tmpl w:val="C11CD7DE"/>
    <w:lvl w:ilvl="0" w:tplc="EB2A2AB0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250CB2E">
      <w:numFmt w:val="bullet"/>
      <w:lvlText w:val="•"/>
      <w:lvlJc w:val="left"/>
      <w:pPr>
        <w:ind w:left="1672" w:hanging="360"/>
      </w:pPr>
      <w:rPr>
        <w:rFonts w:hint="default"/>
        <w:lang w:val="cs-CZ" w:eastAsia="en-US" w:bidi="ar-SA"/>
      </w:rPr>
    </w:lvl>
    <w:lvl w:ilvl="2" w:tplc="5470AC80">
      <w:numFmt w:val="bullet"/>
      <w:lvlText w:val="•"/>
      <w:lvlJc w:val="left"/>
      <w:pPr>
        <w:ind w:left="2604" w:hanging="360"/>
      </w:pPr>
      <w:rPr>
        <w:rFonts w:hint="default"/>
        <w:lang w:val="cs-CZ" w:eastAsia="en-US" w:bidi="ar-SA"/>
      </w:rPr>
    </w:lvl>
    <w:lvl w:ilvl="3" w:tplc="1676F154">
      <w:numFmt w:val="bullet"/>
      <w:lvlText w:val="•"/>
      <w:lvlJc w:val="left"/>
      <w:pPr>
        <w:ind w:left="3536" w:hanging="360"/>
      </w:pPr>
      <w:rPr>
        <w:rFonts w:hint="default"/>
        <w:lang w:val="cs-CZ" w:eastAsia="en-US" w:bidi="ar-SA"/>
      </w:rPr>
    </w:lvl>
    <w:lvl w:ilvl="4" w:tplc="BBA8D0F0">
      <w:numFmt w:val="bullet"/>
      <w:lvlText w:val="•"/>
      <w:lvlJc w:val="left"/>
      <w:pPr>
        <w:ind w:left="4468" w:hanging="360"/>
      </w:pPr>
      <w:rPr>
        <w:rFonts w:hint="default"/>
        <w:lang w:val="cs-CZ" w:eastAsia="en-US" w:bidi="ar-SA"/>
      </w:rPr>
    </w:lvl>
    <w:lvl w:ilvl="5" w:tplc="09A682EC">
      <w:numFmt w:val="bullet"/>
      <w:lvlText w:val="•"/>
      <w:lvlJc w:val="left"/>
      <w:pPr>
        <w:ind w:left="5400" w:hanging="360"/>
      </w:pPr>
      <w:rPr>
        <w:rFonts w:hint="default"/>
        <w:lang w:val="cs-CZ" w:eastAsia="en-US" w:bidi="ar-SA"/>
      </w:rPr>
    </w:lvl>
    <w:lvl w:ilvl="6" w:tplc="0520E890">
      <w:numFmt w:val="bullet"/>
      <w:lvlText w:val="•"/>
      <w:lvlJc w:val="left"/>
      <w:pPr>
        <w:ind w:left="6332" w:hanging="360"/>
      </w:pPr>
      <w:rPr>
        <w:rFonts w:hint="default"/>
        <w:lang w:val="cs-CZ" w:eastAsia="en-US" w:bidi="ar-SA"/>
      </w:rPr>
    </w:lvl>
    <w:lvl w:ilvl="7" w:tplc="A276090A">
      <w:numFmt w:val="bullet"/>
      <w:lvlText w:val="•"/>
      <w:lvlJc w:val="left"/>
      <w:pPr>
        <w:ind w:left="7264" w:hanging="360"/>
      </w:pPr>
      <w:rPr>
        <w:rFonts w:hint="default"/>
        <w:lang w:val="cs-CZ" w:eastAsia="en-US" w:bidi="ar-SA"/>
      </w:rPr>
    </w:lvl>
    <w:lvl w:ilvl="8" w:tplc="21DEA38C">
      <w:numFmt w:val="bullet"/>
      <w:lvlText w:val="•"/>
      <w:lvlJc w:val="left"/>
      <w:pPr>
        <w:ind w:left="8196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D9765F4"/>
    <w:multiLevelType w:val="hybridMultilevel"/>
    <w:tmpl w:val="1C90329A"/>
    <w:lvl w:ilvl="0" w:tplc="90B017F4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DD47844">
      <w:numFmt w:val="bullet"/>
      <w:lvlText w:val="•"/>
      <w:lvlJc w:val="left"/>
      <w:pPr>
        <w:ind w:left="1600" w:hanging="284"/>
      </w:pPr>
      <w:rPr>
        <w:rFonts w:hint="default"/>
        <w:lang w:val="cs-CZ" w:eastAsia="en-US" w:bidi="ar-SA"/>
      </w:rPr>
    </w:lvl>
    <w:lvl w:ilvl="2" w:tplc="4336D4EC">
      <w:numFmt w:val="bullet"/>
      <w:lvlText w:val="•"/>
      <w:lvlJc w:val="left"/>
      <w:pPr>
        <w:ind w:left="2540" w:hanging="284"/>
      </w:pPr>
      <w:rPr>
        <w:rFonts w:hint="default"/>
        <w:lang w:val="cs-CZ" w:eastAsia="en-US" w:bidi="ar-SA"/>
      </w:rPr>
    </w:lvl>
    <w:lvl w:ilvl="3" w:tplc="11B234A0">
      <w:numFmt w:val="bullet"/>
      <w:lvlText w:val="•"/>
      <w:lvlJc w:val="left"/>
      <w:pPr>
        <w:ind w:left="3480" w:hanging="284"/>
      </w:pPr>
      <w:rPr>
        <w:rFonts w:hint="default"/>
        <w:lang w:val="cs-CZ" w:eastAsia="en-US" w:bidi="ar-SA"/>
      </w:rPr>
    </w:lvl>
    <w:lvl w:ilvl="4" w:tplc="2DD47D9E">
      <w:numFmt w:val="bullet"/>
      <w:lvlText w:val="•"/>
      <w:lvlJc w:val="left"/>
      <w:pPr>
        <w:ind w:left="4420" w:hanging="284"/>
      </w:pPr>
      <w:rPr>
        <w:rFonts w:hint="default"/>
        <w:lang w:val="cs-CZ" w:eastAsia="en-US" w:bidi="ar-SA"/>
      </w:rPr>
    </w:lvl>
    <w:lvl w:ilvl="5" w:tplc="96BADD00">
      <w:numFmt w:val="bullet"/>
      <w:lvlText w:val="•"/>
      <w:lvlJc w:val="left"/>
      <w:pPr>
        <w:ind w:left="5360" w:hanging="284"/>
      </w:pPr>
      <w:rPr>
        <w:rFonts w:hint="default"/>
        <w:lang w:val="cs-CZ" w:eastAsia="en-US" w:bidi="ar-SA"/>
      </w:rPr>
    </w:lvl>
    <w:lvl w:ilvl="6" w:tplc="EB048DEC">
      <w:numFmt w:val="bullet"/>
      <w:lvlText w:val="•"/>
      <w:lvlJc w:val="left"/>
      <w:pPr>
        <w:ind w:left="6300" w:hanging="284"/>
      </w:pPr>
      <w:rPr>
        <w:rFonts w:hint="default"/>
        <w:lang w:val="cs-CZ" w:eastAsia="en-US" w:bidi="ar-SA"/>
      </w:rPr>
    </w:lvl>
    <w:lvl w:ilvl="7" w:tplc="268881EE">
      <w:numFmt w:val="bullet"/>
      <w:lvlText w:val="•"/>
      <w:lvlJc w:val="left"/>
      <w:pPr>
        <w:ind w:left="7240" w:hanging="284"/>
      </w:pPr>
      <w:rPr>
        <w:rFonts w:hint="default"/>
        <w:lang w:val="cs-CZ" w:eastAsia="en-US" w:bidi="ar-SA"/>
      </w:rPr>
    </w:lvl>
    <w:lvl w:ilvl="8" w:tplc="22EC03D6">
      <w:numFmt w:val="bullet"/>
      <w:lvlText w:val="•"/>
      <w:lvlJc w:val="left"/>
      <w:pPr>
        <w:ind w:left="8180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071464F"/>
    <w:multiLevelType w:val="hybridMultilevel"/>
    <w:tmpl w:val="2AAC6D9C"/>
    <w:lvl w:ilvl="0" w:tplc="544ECC4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BB23D92">
      <w:numFmt w:val="bullet"/>
      <w:lvlText w:val="•"/>
      <w:lvlJc w:val="left"/>
      <w:pPr>
        <w:ind w:left="1600" w:hanging="284"/>
      </w:pPr>
      <w:rPr>
        <w:rFonts w:hint="default"/>
        <w:lang w:val="cs-CZ" w:eastAsia="en-US" w:bidi="ar-SA"/>
      </w:rPr>
    </w:lvl>
    <w:lvl w:ilvl="2" w:tplc="8F622C06">
      <w:numFmt w:val="bullet"/>
      <w:lvlText w:val="•"/>
      <w:lvlJc w:val="left"/>
      <w:pPr>
        <w:ind w:left="2540" w:hanging="284"/>
      </w:pPr>
      <w:rPr>
        <w:rFonts w:hint="default"/>
        <w:lang w:val="cs-CZ" w:eastAsia="en-US" w:bidi="ar-SA"/>
      </w:rPr>
    </w:lvl>
    <w:lvl w:ilvl="3" w:tplc="32986338">
      <w:numFmt w:val="bullet"/>
      <w:lvlText w:val="•"/>
      <w:lvlJc w:val="left"/>
      <w:pPr>
        <w:ind w:left="3480" w:hanging="284"/>
      </w:pPr>
      <w:rPr>
        <w:rFonts w:hint="default"/>
        <w:lang w:val="cs-CZ" w:eastAsia="en-US" w:bidi="ar-SA"/>
      </w:rPr>
    </w:lvl>
    <w:lvl w:ilvl="4" w:tplc="F06C09F4">
      <w:numFmt w:val="bullet"/>
      <w:lvlText w:val="•"/>
      <w:lvlJc w:val="left"/>
      <w:pPr>
        <w:ind w:left="4420" w:hanging="284"/>
      </w:pPr>
      <w:rPr>
        <w:rFonts w:hint="default"/>
        <w:lang w:val="cs-CZ" w:eastAsia="en-US" w:bidi="ar-SA"/>
      </w:rPr>
    </w:lvl>
    <w:lvl w:ilvl="5" w:tplc="53CE8D40">
      <w:numFmt w:val="bullet"/>
      <w:lvlText w:val="•"/>
      <w:lvlJc w:val="left"/>
      <w:pPr>
        <w:ind w:left="5360" w:hanging="284"/>
      </w:pPr>
      <w:rPr>
        <w:rFonts w:hint="default"/>
        <w:lang w:val="cs-CZ" w:eastAsia="en-US" w:bidi="ar-SA"/>
      </w:rPr>
    </w:lvl>
    <w:lvl w:ilvl="6" w:tplc="3C469B92">
      <w:numFmt w:val="bullet"/>
      <w:lvlText w:val="•"/>
      <w:lvlJc w:val="left"/>
      <w:pPr>
        <w:ind w:left="6300" w:hanging="284"/>
      </w:pPr>
      <w:rPr>
        <w:rFonts w:hint="default"/>
        <w:lang w:val="cs-CZ" w:eastAsia="en-US" w:bidi="ar-SA"/>
      </w:rPr>
    </w:lvl>
    <w:lvl w:ilvl="7" w:tplc="D27C84A4">
      <w:numFmt w:val="bullet"/>
      <w:lvlText w:val="•"/>
      <w:lvlJc w:val="left"/>
      <w:pPr>
        <w:ind w:left="7240" w:hanging="284"/>
      </w:pPr>
      <w:rPr>
        <w:rFonts w:hint="default"/>
        <w:lang w:val="cs-CZ" w:eastAsia="en-US" w:bidi="ar-SA"/>
      </w:rPr>
    </w:lvl>
    <w:lvl w:ilvl="8" w:tplc="0A862C74">
      <w:numFmt w:val="bullet"/>
      <w:lvlText w:val="•"/>
      <w:lvlJc w:val="left"/>
      <w:pPr>
        <w:ind w:left="8180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CB66A4F"/>
    <w:multiLevelType w:val="hybridMultilevel"/>
    <w:tmpl w:val="672444D0"/>
    <w:lvl w:ilvl="0" w:tplc="3D5A353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54EBB2A">
      <w:numFmt w:val="bullet"/>
      <w:lvlText w:val="•"/>
      <w:lvlJc w:val="left"/>
      <w:pPr>
        <w:ind w:left="1600" w:hanging="284"/>
      </w:pPr>
      <w:rPr>
        <w:rFonts w:hint="default"/>
        <w:lang w:val="cs-CZ" w:eastAsia="en-US" w:bidi="ar-SA"/>
      </w:rPr>
    </w:lvl>
    <w:lvl w:ilvl="2" w:tplc="AB2EA2FC">
      <w:numFmt w:val="bullet"/>
      <w:lvlText w:val="•"/>
      <w:lvlJc w:val="left"/>
      <w:pPr>
        <w:ind w:left="2540" w:hanging="284"/>
      </w:pPr>
      <w:rPr>
        <w:rFonts w:hint="default"/>
        <w:lang w:val="cs-CZ" w:eastAsia="en-US" w:bidi="ar-SA"/>
      </w:rPr>
    </w:lvl>
    <w:lvl w:ilvl="3" w:tplc="2848A3E0">
      <w:numFmt w:val="bullet"/>
      <w:lvlText w:val="•"/>
      <w:lvlJc w:val="left"/>
      <w:pPr>
        <w:ind w:left="3480" w:hanging="284"/>
      </w:pPr>
      <w:rPr>
        <w:rFonts w:hint="default"/>
        <w:lang w:val="cs-CZ" w:eastAsia="en-US" w:bidi="ar-SA"/>
      </w:rPr>
    </w:lvl>
    <w:lvl w:ilvl="4" w:tplc="443C0698">
      <w:numFmt w:val="bullet"/>
      <w:lvlText w:val="•"/>
      <w:lvlJc w:val="left"/>
      <w:pPr>
        <w:ind w:left="4420" w:hanging="284"/>
      </w:pPr>
      <w:rPr>
        <w:rFonts w:hint="default"/>
        <w:lang w:val="cs-CZ" w:eastAsia="en-US" w:bidi="ar-SA"/>
      </w:rPr>
    </w:lvl>
    <w:lvl w:ilvl="5" w:tplc="6F3845A6">
      <w:numFmt w:val="bullet"/>
      <w:lvlText w:val="•"/>
      <w:lvlJc w:val="left"/>
      <w:pPr>
        <w:ind w:left="5360" w:hanging="284"/>
      </w:pPr>
      <w:rPr>
        <w:rFonts w:hint="default"/>
        <w:lang w:val="cs-CZ" w:eastAsia="en-US" w:bidi="ar-SA"/>
      </w:rPr>
    </w:lvl>
    <w:lvl w:ilvl="6" w:tplc="7DF8F0F4">
      <w:numFmt w:val="bullet"/>
      <w:lvlText w:val="•"/>
      <w:lvlJc w:val="left"/>
      <w:pPr>
        <w:ind w:left="6300" w:hanging="284"/>
      </w:pPr>
      <w:rPr>
        <w:rFonts w:hint="default"/>
        <w:lang w:val="cs-CZ" w:eastAsia="en-US" w:bidi="ar-SA"/>
      </w:rPr>
    </w:lvl>
    <w:lvl w:ilvl="7" w:tplc="520E6D14">
      <w:numFmt w:val="bullet"/>
      <w:lvlText w:val="•"/>
      <w:lvlJc w:val="left"/>
      <w:pPr>
        <w:ind w:left="7240" w:hanging="284"/>
      </w:pPr>
      <w:rPr>
        <w:rFonts w:hint="default"/>
        <w:lang w:val="cs-CZ" w:eastAsia="en-US" w:bidi="ar-SA"/>
      </w:rPr>
    </w:lvl>
    <w:lvl w:ilvl="8" w:tplc="F7FE82EC">
      <w:numFmt w:val="bullet"/>
      <w:lvlText w:val="•"/>
      <w:lvlJc w:val="left"/>
      <w:pPr>
        <w:ind w:left="8180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F89287A"/>
    <w:multiLevelType w:val="hybridMultilevel"/>
    <w:tmpl w:val="211A3D9C"/>
    <w:lvl w:ilvl="0" w:tplc="E690A4A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08EDCA">
      <w:numFmt w:val="bullet"/>
      <w:lvlText w:val="•"/>
      <w:lvlJc w:val="left"/>
      <w:pPr>
        <w:ind w:left="1600" w:hanging="284"/>
      </w:pPr>
      <w:rPr>
        <w:rFonts w:hint="default"/>
        <w:lang w:val="cs-CZ" w:eastAsia="en-US" w:bidi="ar-SA"/>
      </w:rPr>
    </w:lvl>
    <w:lvl w:ilvl="2" w:tplc="E39EA8BA">
      <w:numFmt w:val="bullet"/>
      <w:lvlText w:val="•"/>
      <w:lvlJc w:val="left"/>
      <w:pPr>
        <w:ind w:left="2540" w:hanging="284"/>
      </w:pPr>
      <w:rPr>
        <w:rFonts w:hint="default"/>
        <w:lang w:val="cs-CZ" w:eastAsia="en-US" w:bidi="ar-SA"/>
      </w:rPr>
    </w:lvl>
    <w:lvl w:ilvl="3" w:tplc="7102F72E">
      <w:numFmt w:val="bullet"/>
      <w:lvlText w:val="•"/>
      <w:lvlJc w:val="left"/>
      <w:pPr>
        <w:ind w:left="3480" w:hanging="284"/>
      </w:pPr>
      <w:rPr>
        <w:rFonts w:hint="default"/>
        <w:lang w:val="cs-CZ" w:eastAsia="en-US" w:bidi="ar-SA"/>
      </w:rPr>
    </w:lvl>
    <w:lvl w:ilvl="4" w:tplc="503C80A4">
      <w:numFmt w:val="bullet"/>
      <w:lvlText w:val="•"/>
      <w:lvlJc w:val="left"/>
      <w:pPr>
        <w:ind w:left="4420" w:hanging="284"/>
      </w:pPr>
      <w:rPr>
        <w:rFonts w:hint="default"/>
        <w:lang w:val="cs-CZ" w:eastAsia="en-US" w:bidi="ar-SA"/>
      </w:rPr>
    </w:lvl>
    <w:lvl w:ilvl="5" w:tplc="A1E8B208">
      <w:numFmt w:val="bullet"/>
      <w:lvlText w:val="•"/>
      <w:lvlJc w:val="left"/>
      <w:pPr>
        <w:ind w:left="5360" w:hanging="284"/>
      </w:pPr>
      <w:rPr>
        <w:rFonts w:hint="default"/>
        <w:lang w:val="cs-CZ" w:eastAsia="en-US" w:bidi="ar-SA"/>
      </w:rPr>
    </w:lvl>
    <w:lvl w:ilvl="6" w:tplc="5FFA964C">
      <w:numFmt w:val="bullet"/>
      <w:lvlText w:val="•"/>
      <w:lvlJc w:val="left"/>
      <w:pPr>
        <w:ind w:left="6300" w:hanging="284"/>
      </w:pPr>
      <w:rPr>
        <w:rFonts w:hint="default"/>
        <w:lang w:val="cs-CZ" w:eastAsia="en-US" w:bidi="ar-SA"/>
      </w:rPr>
    </w:lvl>
    <w:lvl w:ilvl="7" w:tplc="5EFA119A">
      <w:numFmt w:val="bullet"/>
      <w:lvlText w:val="•"/>
      <w:lvlJc w:val="left"/>
      <w:pPr>
        <w:ind w:left="7240" w:hanging="284"/>
      </w:pPr>
      <w:rPr>
        <w:rFonts w:hint="default"/>
        <w:lang w:val="cs-CZ" w:eastAsia="en-US" w:bidi="ar-SA"/>
      </w:rPr>
    </w:lvl>
    <w:lvl w:ilvl="8" w:tplc="A120CBE2">
      <w:numFmt w:val="bullet"/>
      <w:lvlText w:val="•"/>
      <w:lvlJc w:val="left"/>
      <w:pPr>
        <w:ind w:left="8180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FC"/>
    <w:rsid w:val="00086AFC"/>
    <w:rsid w:val="00402CAB"/>
    <w:rsid w:val="00DB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57CD0A-5A59-4F8C-98E5-1551A44F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18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4836</Words>
  <Characters>28535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2023-02-03T14:15:00Z</dcterms:created>
  <dcterms:modified xsi:type="dcterms:W3CDTF">2023-02-03T14:15:00Z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2023-02-03T00:00:00Z</vt:filetime>
  </property>
</Properties>
</file>