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9551" w14:textId="72E07415" w:rsidR="00B17794" w:rsidRPr="002D2FBF" w:rsidRDefault="00CF3A03" w:rsidP="002D2FBF">
      <w:pPr>
        <w:jc w:val="center"/>
        <w:rPr>
          <w:b/>
          <w:sz w:val="36"/>
          <w:szCs w:val="36"/>
        </w:rPr>
      </w:pPr>
      <w:r w:rsidRPr="002D2FBF">
        <w:rPr>
          <w:b/>
          <w:sz w:val="36"/>
          <w:szCs w:val="36"/>
        </w:rPr>
        <w:t xml:space="preserve">Dodatek č. </w:t>
      </w:r>
      <w:r w:rsidR="001E0BB8">
        <w:rPr>
          <w:b/>
          <w:sz w:val="36"/>
          <w:szCs w:val="36"/>
        </w:rPr>
        <w:t>3</w:t>
      </w:r>
      <w:r w:rsidRPr="002D2FBF">
        <w:rPr>
          <w:b/>
          <w:sz w:val="36"/>
          <w:szCs w:val="36"/>
        </w:rPr>
        <w:t xml:space="preserve"> ke smlouvě o poskytování služeb v oblasti odpadového hospodářství</w:t>
      </w:r>
    </w:p>
    <w:p w14:paraId="312C0192" w14:textId="77777777" w:rsidR="00CF3A03" w:rsidRDefault="00CF3A03"/>
    <w:p w14:paraId="0044F9E9" w14:textId="77777777" w:rsidR="00CF3A03" w:rsidRPr="002D2FBF" w:rsidRDefault="00CF3A03" w:rsidP="00CF3A03">
      <w:pPr>
        <w:spacing w:after="0"/>
        <w:rPr>
          <w:b/>
          <w:sz w:val="24"/>
          <w:szCs w:val="24"/>
        </w:rPr>
      </w:pPr>
      <w:r w:rsidRPr="002D2FBF">
        <w:rPr>
          <w:b/>
          <w:sz w:val="24"/>
          <w:szCs w:val="24"/>
        </w:rPr>
        <w:t>Čistá Plzeň, s.r.o.</w:t>
      </w:r>
    </w:p>
    <w:p w14:paraId="71341823" w14:textId="77777777" w:rsidR="00CF3A03" w:rsidRDefault="00CF3A03" w:rsidP="00CF3A03">
      <w:pPr>
        <w:spacing w:after="0"/>
      </w:pPr>
      <w:r>
        <w:t>IČO: 28046153</w:t>
      </w:r>
    </w:p>
    <w:p w14:paraId="768EF544" w14:textId="77777777" w:rsidR="00CF3A03" w:rsidRDefault="00CF3A03" w:rsidP="00CF3A03">
      <w:pPr>
        <w:spacing w:after="0"/>
      </w:pPr>
      <w:r>
        <w:t>se sídlem Edvarda Beneše 430/23, 301 00  Plzeň</w:t>
      </w:r>
    </w:p>
    <w:p w14:paraId="65643859" w14:textId="77777777" w:rsidR="00CF3A03" w:rsidRDefault="00CF3A03" w:rsidP="00CF3A03">
      <w:pPr>
        <w:spacing w:after="0"/>
      </w:pPr>
      <w:r>
        <w:t>zapsaná v obchodním rejstříku vedeném Krajským soudem v Plzni, oddíl C, vložka 22669</w:t>
      </w:r>
    </w:p>
    <w:p w14:paraId="50D297E8" w14:textId="77777777" w:rsidR="00CF3A03" w:rsidRDefault="00CF3A03" w:rsidP="00CF3A03">
      <w:pPr>
        <w:spacing w:after="0"/>
      </w:pPr>
      <w:r>
        <w:t>zastoupená jednatelem Otakarem Horákem</w:t>
      </w:r>
    </w:p>
    <w:p w14:paraId="3A1A7680" w14:textId="77777777" w:rsidR="00CF3A03" w:rsidRDefault="00CF3A03" w:rsidP="00CF3A03">
      <w:pPr>
        <w:spacing w:after="0"/>
      </w:pPr>
      <w:r>
        <w:t>na straně jedné jako objednatel (dále jen „Objednatel“)</w:t>
      </w:r>
    </w:p>
    <w:p w14:paraId="2440D076" w14:textId="77777777" w:rsidR="00CF3A03" w:rsidRDefault="00CF3A03" w:rsidP="00CF3A03">
      <w:pPr>
        <w:spacing w:after="0"/>
      </w:pPr>
    </w:p>
    <w:p w14:paraId="658A0F0A" w14:textId="77777777" w:rsidR="00CF3A03" w:rsidRDefault="00CF3A03" w:rsidP="00CF3A03">
      <w:pPr>
        <w:spacing w:after="0"/>
      </w:pPr>
      <w:r>
        <w:t>a</w:t>
      </w:r>
    </w:p>
    <w:p w14:paraId="7C6FDA1B" w14:textId="77777777" w:rsidR="00CF3A03" w:rsidRDefault="00CF3A03" w:rsidP="00CF3A03">
      <w:pPr>
        <w:spacing w:after="0"/>
      </w:pPr>
    </w:p>
    <w:p w14:paraId="6A0F3817" w14:textId="77777777" w:rsidR="000F3240" w:rsidRPr="000F3240" w:rsidRDefault="000F3240" w:rsidP="00CF3A03">
      <w:pPr>
        <w:spacing w:after="0"/>
        <w:rPr>
          <w:b/>
          <w:sz w:val="24"/>
          <w:szCs w:val="24"/>
        </w:rPr>
      </w:pPr>
      <w:proofErr w:type="spellStart"/>
      <w:r w:rsidRPr="000F3240">
        <w:rPr>
          <w:b/>
          <w:sz w:val="24"/>
          <w:szCs w:val="24"/>
        </w:rPr>
        <w:t>Felimex</w:t>
      </w:r>
      <w:proofErr w:type="spellEnd"/>
      <w:r w:rsidRPr="000F3240">
        <w:rPr>
          <w:b/>
          <w:sz w:val="24"/>
          <w:szCs w:val="24"/>
        </w:rPr>
        <w:t xml:space="preserve"> MB s.r.o.</w:t>
      </w:r>
    </w:p>
    <w:p w14:paraId="64E7B4FA" w14:textId="77777777" w:rsidR="00CF3A03" w:rsidRDefault="000F3240" w:rsidP="00CF3A03">
      <w:pPr>
        <w:spacing w:after="0"/>
      </w:pPr>
      <w:r>
        <w:t>IČO: 05848695</w:t>
      </w:r>
    </w:p>
    <w:p w14:paraId="2816C6DE" w14:textId="7F050A98" w:rsidR="00CF3A03" w:rsidRDefault="00CF3A03" w:rsidP="00CF3A03">
      <w:pPr>
        <w:spacing w:after="0"/>
      </w:pPr>
      <w:r>
        <w:t>se sídlem</w:t>
      </w:r>
      <w:r w:rsidR="002F2AE7">
        <w:t>: Zahradní 173/2</w:t>
      </w:r>
      <w:r w:rsidR="000F3240">
        <w:t>, 326 00  Plzeň</w:t>
      </w:r>
    </w:p>
    <w:p w14:paraId="0CD809A5" w14:textId="77777777" w:rsidR="00CF3A03" w:rsidRDefault="00CF3A03" w:rsidP="00CF3A03">
      <w:pPr>
        <w:spacing w:after="0"/>
      </w:pPr>
      <w:r>
        <w:t>zapsaná v obchodním rej</w:t>
      </w:r>
      <w:r w:rsidR="000F3240">
        <w:t>stříku vedeném Krajským soudem v Plzni</w:t>
      </w:r>
      <w:r>
        <w:t>,</w:t>
      </w:r>
      <w:r w:rsidR="000F3240">
        <w:t xml:space="preserve"> oddíl C, vložka 34160</w:t>
      </w:r>
    </w:p>
    <w:p w14:paraId="56F6ADFF" w14:textId="28169FEB" w:rsidR="00CF3A03" w:rsidRDefault="00CF3A03" w:rsidP="00CF3A03">
      <w:pPr>
        <w:spacing w:after="0"/>
      </w:pPr>
      <w:r>
        <w:t>zastoupená jed</w:t>
      </w:r>
      <w:r w:rsidR="000F3240">
        <w:t xml:space="preserve">natelem </w:t>
      </w:r>
      <w:r w:rsidR="001E0BB8">
        <w:t>Ivanem Muchou</w:t>
      </w:r>
    </w:p>
    <w:p w14:paraId="507DEC2C" w14:textId="77777777" w:rsidR="00CF3A03" w:rsidRDefault="00CF3A03" w:rsidP="00CF3A03">
      <w:pPr>
        <w:spacing w:after="0"/>
      </w:pPr>
      <w:r>
        <w:t>na straně druhé jako dodavatel (dále jen „Dodavatel“)</w:t>
      </w:r>
    </w:p>
    <w:p w14:paraId="09DA3A57" w14:textId="77777777" w:rsidR="00CF3A03" w:rsidRDefault="00CF3A03" w:rsidP="00CF3A03">
      <w:pPr>
        <w:spacing w:after="0"/>
      </w:pPr>
    </w:p>
    <w:p w14:paraId="13FCD3BB" w14:textId="77777777" w:rsidR="00CF3A03" w:rsidRDefault="00CF3A03" w:rsidP="002D2FBF">
      <w:pPr>
        <w:spacing w:after="0"/>
        <w:jc w:val="center"/>
      </w:pPr>
      <w:r>
        <w:t>A.</w:t>
      </w:r>
    </w:p>
    <w:p w14:paraId="65536248" w14:textId="77777777" w:rsidR="00CF3A03" w:rsidRDefault="00CF3A03" w:rsidP="00CF3A03">
      <w:pPr>
        <w:spacing w:after="0"/>
      </w:pPr>
    </w:p>
    <w:p w14:paraId="4AEE4A95" w14:textId="77777777" w:rsidR="00CF3A03" w:rsidRDefault="00CF3A03" w:rsidP="00CF3A03">
      <w:pPr>
        <w:pStyle w:val="Odstavecseseznamem"/>
        <w:numPr>
          <w:ilvl w:val="0"/>
          <w:numId w:val="1"/>
        </w:numPr>
        <w:spacing w:after="0"/>
      </w:pPr>
      <w:r>
        <w:t xml:space="preserve">smluvní strany sjednali, že </w:t>
      </w:r>
      <w:proofErr w:type="spellStart"/>
      <w:r>
        <w:t>čl</w:t>
      </w:r>
      <w:proofErr w:type="spellEnd"/>
      <w:r>
        <w:t xml:space="preserve"> III. </w:t>
      </w:r>
      <w:r w:rsidR="00F1644B">
        <w:t xml:space="preserve"> bod 1. se mění ujednáním v bodě B tohoto dodatku</w:t>
      </w:r>
    </w:p>
    <w:p w14:paraId="32B01B95" w14:textId="77777777" w:rsidR="00F1644B" w:rsidRDefault="00F1644B" w:rsidP="00F1644B">
      <w:pPr>
        <w:spacing w:after="0"/>
      </w:pPr>
    </w:p>
    <w:p w14:paraId="291EFAB9" w14:textId="77777777" w:rsidR="00F1644B" w:rsidRDefault="002D2FBF" w:rsidP="002D2FBF">
      <w:pPr>
        <w:spacing w:after="0"/>
        <w:jc w:val="center"/>
      </w:pPr>
      <w:r>
        <w:t>B.</w:t>
      </w:r>
    </w:p>
    <w:p w14:paraId="24854BA6" w14:textId="77777777" w:rsidR="00F1644B" w:rsidRDefault="00F1644B" w:rsidP="00F1644B">
      <w:pPr>
        <w:spacing w:after="0"/>
      </w:pPr>
    </w:p>
    <w:p w14:paraId="28B3DAE0" w14:textId="77777777" w:rsidR="00F1644B" w:rsidRDefault="00F1644B" w:rsidP="00F1644B">
      <w:pPr>
        <w:pStyle w:val="Odstavecseseznamem"/>
        <w:numPr>
          <w:ilvl w:val="0"/>
          <w:numId w:val="2"/>
        </w:numPr>
        <w:spacing w:after="0"/>
      </w:pPr>
      <w:r>
        <w:t xml:space="preserve">Smluvní strany sjednávají fakturační hodinovou sazbu pro přiděleného zaměstnance Dodavatele práce podle </w:t>
      </w:r>
      <w:proofErr w:type="spellStart"/>
      <w:r>
        <w:t>čl</w:t>
      </w:r>
      <w:proofErr w:type="spellEnd"/>
      <w:r>
        <w:t xml:space="preserve"> II </w:t>
      </w:r>
      <w:proofErr w:type="spellStart"/>
      <w:r>
        <w:t>odst</w:t>
      </w:r>
      <w:proofErr w:type="spellEnd"/>
      <w:r>
        <w:t xml:space="preserve"> 1 této Smlouvy:</w:t>
      </w:r>
    </w:p>
    <w:p w14:paraId="16E0865D" w14:textId="41E28660" w:rsidR="00F1644B" w:rsidRDefault="00F1644B" w:rsidP="00F1644B">
      <w:pPr>
        <w:pStyle w:val="Odstavecseseznamem"/>
        <w:spacing w:after="0"/>
      </w:pPr>
      <w:r>
        <w:t>Dělník v odpadovém hospodářství</w:t>
      </w:r>
    </w:p>
    <w:p w14:paraId="2A49E5C5" w14:textId="16FD5CD2" w:rsidR="00D574BA" w:rsidRDefault="00D574BA" w:rsidP="00F1644B">
      <w:pPr>
        <w:pStyle w:val="Odstavecseseznamem"/>
        <w:spacing w:after="0"/>
      </w:pPr>
      <w:r>
        <w:t>T1: 160,- Kč/hodinu</w:t>
      </w:r>
    </w:p>
    <w:p w14:paraId="1D666F68" w14:textId="7375CF57" w:rsidR="00F1644B" w:rsidRDefault="00F1644B" w:rsidP="00F1644B">
      <w:pPr>
        <w:pStyle w:val="Odstavecseseznamem"/>
        <w:spacing w:after="0"/>
      </w:pPr>
      <w:r>
        <w:t>T2: 1</w:t>
      </w:r>
      <w:r w:rsidR="001E0BB8">
        <w:t>73</w:t>
      </w:r>
      <w:r>
        <w:t>,- Kč/hodinu</w:t>
      </w:r>
    </w:p>
    <w:p w14:paraId="7DCCB7D4" w14:textId="27879DF3" w:rsidR="00F1644B" w:rsidRDefault="00F1644B" w:rsidP="00F1644B">
      <w:pPr>
        <w:pStyle w:val="Odstavecseseznamem"/>
        <w:spacing w:after="0"/>
      </w:pPr>
      <w:r>
        <w:t>T3: 1</w:t>
      </w:r>
      <w:r w:rsidR="001E0BB8">
        <w:t>92</w:t>
      </w:r>
      <w:r>
        <w:t>,- Kč/hodinu</w:t>
      </w:r>
    </w:p>
    <w:p w14:paraId="31B5320F" w14:textId="49B2A65F" w:rsidR="00F1644B" w:rsidRDefault="00F1644B" w:rsidP="00F1644B">
      <w:pPr>
        <w:pStyle w:val="Odstavecseseznamem"/>
        <w:spacing w:after="0"/>
      </w:pPr>
      <w:r>
        <w:t>O přidělení zaměstnance do konkrétního tarifu se dohodne Objednatel a Dodavatelem zejména na základě zhodnocení pracovního výkonu dočasně přiděleného zaměstnance. Nově přidělený zaměstnanec je zařazen do tarifu T</w:t>
      </w:r>
      <w:r w:rsidR="00D574BA">
        <w:t>1</w:t>
      </w:r>
      <w:r>
        <w:t>.</w:t>
      </w:r>
    </w:p>
    <w:p w14:paraId="0F4E2E9D" w14:textId="77777777" w:rsidR="00F1644B" w:rsidRDefault="00F1644B" w:rsidP="00F1644B">
      <w:pPr>
        <w:pStyle w:val="Odstavecseseznamem"/>
        <w:spacing w:after="0"/>
      </w:pPr>
      <w:r>
        <w:t>Přidělení zaměstnance do konkrétního tarifu písemně potvrdí s datem zahájení technický náměstek Objednavatele.</w:t>
      </w:r>
    </w:p>
    <w:p w14:paraId="455EE340" w14:textId="77777777" w:rsidR="00F1644B" w:rsidRDefault="00F1644B" w:rsidP="00F1644B">
      <w:pPr>
        <w:pStyle w:val="Odstavecseseznamem"/>
        <w:spacing w:after="0"/>
      </w:pPr>
    </w:p>
    <w:p w14:paraId="6440DA27" w14:textId="77777777" w:rsidR="00F1644B" w:rsidRDefault="00F1644B" w:rsidP="00F1644B">
      <w:pPr>
        <w:pStyle w:val="Odstavecseseznamem"/>
        <w:spacing w:after="0"/>
      </w:pPr>
      <w:r>
        <w:t>V případě, že se objednavatel rozhodne přiznat nenárokovou složku mzdy zaměstnanci</w:t>
      </w:r>
      <w:r w:rsidR="002D2FBF">
        <w:t xml:space="preserve"> Dodavatele, bude toto Dodavatel fakturovat samostatně dle výpočtových vzorců:</w:t>
      </w:r>
    </w:p>
    <w:p w14:paraId="26FDE415" w14:textId="77777777" w:rsidR="002D2FBF" w:rsidRDefault="002D2FBF" w:rsidP="002D2FBF">
      <w:pPr>
        <w:pStyle w:val="Odstavecseseznamem"/>
        <w:numPr>
          <w:ilvl w:val="0"/>
          <w:numId w:val="3"/>
        </w:numPr>
        <w:spacing w:after="0"/>
      </w:pPr>
      <w:r>
        <w:t>počet odpracovaných hodin x výše bonusu (0-20,- Kč) x zákonné odvody z mezd</w:t>
      </w:r>
    </w:p>
    <w:p w14:paraId="7523D244" w14:textId="77777777" w:rsidR="002D2FBF" w:rsidRDefault="002D2FBF" w:rsidP="002D2FBF">
      <w:pPr>
        <w:pStyle w:val="Odstavecseseznamem"/>
        <w:numPr>
          <w:ilvl w:val="0"/>
          <w:numId w:val="3"/>
        </w:numPr>
        <w:spacing w:after="0"/>
      </w:pPr>
      <w:r>
        <w:t>absolutně vyjádřená výše bonusu x zákonné odvody z mezd</w:t>
      </w:r>
    </w:p>
    <w:p w14:paraId="7A467655" w14:textId="77777777" w:rsidR="002D2FBF" w:rsidRDefault="002D2FBF" w:rsidP="002D2FBF">
      <w:pPr>
        <w:spacing w:after="0"/>
      </w:pPr>
    </w:p>
    <w:p w14:paraId="7C368FFD" w14:textId="77777777" w:rsidR="002D2FBF" w:rsidRDefault="002D2FBF" w:rsidP="002D2FBF">
      <w:pPr>
        <w:spacing w:after="0"/>
        <w:jc w:val="center"/>
      </w:pPr>
      <w:r>
        <w:t>C.</w:t>
      </w:r>
    </w:p>
    <w:p w14:paraId="543ED984" w14:textId="45CBC49D" w:rsidR="002D2FBF" w:rsidRDefault="002D2FBF" w:rsidP="002D2FBF">
      <w:pPr>
        <w:pStyle w:val="Odstavecseseznamem"/>
        <w:numPr>
          <w:ilvl w:val="0"/>
          <w:numId w:val="4"/>
        </w:numPr>
        <w:ind w:left="714" w:hanging="357"/>
        <w:contextualSpacing w:val="0"/>
        <w:jc w:val="both"/>
      </w:pPr>
      <w:r>
        <w:t xml:space="preserve">Tento dodatek nabývá platnosti podpisem poslední ze smluvních strany a účinnosti dne </w:t>
      </w:r>
      <w:r>
        <w:br/>
        <w:t>1. 2. 20</w:t>
      </w:r>
      <w:r w:rsidR="001E0BB8">
        <w:t>23</w:t>
      </w:r>
      <w:r>
        <w:t>.</w:t>
      </w:r>
    </w:p>
    <w:p w14:paraId="0A2B797E" w14:textId="77777777" w:rsidR="002D2FBF" w:rsidRDefault="002D2FBF" w:rsidP="002D2FBF">
      <w:pPr>
        <w:pStyle w:val="Odstavecseseznamem"/>
        <w:numPr>
          <w:ilvl w:val="0"/>
          <w:numId w:val="4"/>
        </w:numPr>
        <w:ind w:left="714" w:hanging="357"/>
        <w:contextualSpacing w:val="0"/>
        <w:jc w:val="both"/>
      </w:pPr>
      <w:r>
        <w:lastRenderedPageBreak/>
        <w:t>Tento dodatek se řídí českým právním řádem, zejména pak ustanoveními občanského zákoníku.</w:t>
      </w:r>
    </w:p>
    <w:p w14:paraId="40E096C3" w14:textId="77777777" w:rsidR="002D2FBF" w:rsidRDefault="002D2FBF" w:rsidP="002D2FBF">
      <w:pPr>
        <w:pStyle w:val="Odstavecseseznamem"/>
        <w:numPr>
          <w:ilvl w:val="0"/>
          <w:numId w:val="4"/>
        </w:numPr>
        <w:ind w:left="714" w:hanging="357"/>
        <w:contextualSpacing w:val="0"/>
        <w:jc w:val="both"/>
      </w:pPr>
      <w:r>
        <w:t>Tento dodatek je vyhotoven ve dvou stejnopisech, kdy každá ze smluvních strany obdrží po jednom 1 stejnopisu.</w:t>
      </w:r>
    </w:p>
    <w:p w14:paraId="03049554" w14:textId="77777777" w:rsidR="002D2FBF" w:rsidRPr="00B10287" w:rsidRDefault="002D2FBF" w:rsidP="002D2FBF">
      <w:pPr>
        <w:numPr>
          <w:ilvl w:val="0"/>
          <w:numId w:val="4"/>
        </w:numPr>
        <w:tabs>
          <w:tab w:val="left" w:pos="567"/>
          <w:tab w:val="left" w:pos="1134"/>
        </w:tabs>
        <w:spacing w:line="240" w:lineRule="auto"/>
        <w:ind w:left="714" w:right="74" w:hanging="357"/>
        <w:jc w:val="both"/>
      </w:pPr>
      <w:r>
        <w:t xml:space="preserve">   </w:t>
      </w:r>
      <w:r w:rsidRPr="00B10287">
        <w:t>Smluvní strany berou na vědomí, že tato smlouva dle zákona č. 340/2015 Sb., o registru smluv, podléhá uveřejnění prostřednictvím registru smluv. Poskytovatel souhlasí se zv</w:t>
      </w:r>
      <w:r>
        <w:t xml:space="preserve">eřejněním úplného textu smlouvy s výjimkou částí označených za obchodní tajemství </w:t>
      </w:r>
      <w:r w:rsidRPr="00B10287">
        <w:t xml:space="preserve">prostřednictvím registru smluv. Smluvní strany se dohodly, že uveřejnění smlouvy prostřednictvím registru smluv provede </w:t>
      </w:r>
      <w:r>
        <w:t>O</w:t>
      </w:r>
      <w:r w:rsidRPr="00B10287">
        <w:t>bjednatel.</w:t>
      </w:r>
    </w:p>
    <w:p w14:paraId="61E16CDD" w14:textId="77777777" w:rsidR="002D2FBF" w:rsidRDefault="002D2FBF" w:rsidP="002D2FBF">
      <w:pPr>
        <w:pStyle w:val="Odstavecseseznamem"/>
        <w:numPr>
          <w:ilvl w:val="0"/>
          <w:numId w:val="4"/>
        </w:numPr>
        <w:ind w:left="714" w:hanging="357"/>
        <w:contextualSpacing w:val="0"/>
        <w:jc w:val="both"/>
      </w:pPr>
      <w:r>
        <w:t>Smluvní strany prohlašují, že žádná z nich se necítí být slabší smluvní stranou.</w:t>
      </w:r>
    </w:p>
    <w:p w14:paraId="201A40B7" w14:textId="77777777" w:rsidR="002D2FBF" w:rsidRDefault="002D2FBF" w:rsidP="002D2FBF">
      <w:pPr>
        <w:pStyle w:val="Odstavecseseznamem"/>
        <w:numPr>
          <w:ilvl w:val="0"/>
          <w:numId w:val="4"/>
        </w:numPr>
        <w:jc w:val="both"/>
      </w:pPr>
      <w:r>
        <w:t>Smluvní strany prohlašují, že si tento dodatek řádně přečetly, projevuje jejich pravou a svobodnou vůli, kdy na důkaz toho připojují své podpisy.</w:t>
      </w:r>
    </w:p>
    <w:p w14:paraId="2A318293" w14:textId="77777777" w:rsidR="002D2FBF" w:rsidRDefault="002D2FBF" w:rsidP="002D2FBF">
      <w:pPr>
        <w:spacing w:after="0"/>
      </w:pPr>
    </w:p>
    <w:p w14:paraId="486B0FED" w14:textId="77777777" w:rsidR="002D2FBF" w:rsidRDefault="002D2FBF" w:rsidP="002D2FBF">
      <w:pPr>
        <w:spacing w:after="0"/>
      </w:pPr>
      <w:r>
        <w:t>V Plzni dne ……………………………</w:t>
      </w:r>
    </w:p>
    <w:p w14:paraId="4E4EDEB9" w14:textId="77777777" w:rsidR="002D2FBF" w:rsidRDefault="002D2FBF" w:rsidP="002D2FBF">
      <w:pPr>
        <w:spacing w:after="0"/>
      </w:pPr>
    </w:p>
    <w:p w14:paraId="42C34110" w14:textId="77777777" w:rsidR="002D2FBF" w:rsidRPr="005E03DA" w:rsidRDefault="002D2FBF" w:rsidP="002D2FBF">
      <w:pPr>
        <w:ind w:firstLine="708"/>
        <w:rPr>
          <w:i/>
        </w:rPr>
      </w:pPr>
      <w:r w:rsidRPr="005E03DA">
        <w:rPr>
          <w:i/>
        </w:rPr>
        <w:t>Objednatel:</w:t>
      </w:r>
      <w:r w:rsidRPr="005E03DA">
        <w:rPr>
          <w:i/>
        </w:rPr>
        <w:tab/>
      </w:r>
      <w:r w:rsidRPr="005E03DA">
        <w:rPr>
          <w:i/>
        </w:rPr>
        <w:tab/>
      </w:r>
      <w:r w:rsidRPr="005E03DA">
        <w:rPr>
          <w:i/>
        </w:rPr>
        <w:tab/>
      </w:r>
      <w:r w:rsidRPr="005E03DA">
        <w:rPr>
          <w:i/>
        </w:rPr>
        <w:tab/>
      </w:r>
      <w:r w:rsidRPr="005E03DA">
        <w:rPr>
          <w:i/>
        </w:rPr>
        <w:tab/>
      </w:r>
      <w:r w:rsidRPr="005E03DA">
        <w:rPr>
          <w:i/>
        </w:rPr>
        <w:tab/>
        <w:t>Dodavatel:</w:t>
      </w:r>
    </w:p>
    <w:p w14:paraId="57A3E531" w14:textId="77777777" w:rsidR="002D2FBF" w:rsidRDefault="002D2FBF" w:rsidP="002D2FBF"/>
    <w:p w14:paraId="459C7599" w14:textId="77777777" w:rsidR="002D2FBF" w:rsidRDefault="002D2FBF" w:rsidP="002D2FBF"/>
    <w:p w14:paraId="1E583E88" w14:textId="77777777" w:rsidR="002D2FBF" w:rsidRDefault="002D2FBF" w:rsidP="002D2FBF"/>
    <w:p w14:paraId="3A63B9FA" w14:textId="77777777" w:rsidR="002D2FBF" w:rsidRDefault="002D2FBF" w:rsidP="002D2FBF"/>
    <w:p w14:paraId="1EE28C1B" w14:textId="77777777" w:rsidR="002D2FBF" w:rsidRDefault="002D2FBF" w:rsidP="002D2FBF"/>
    <w:p w14:paraId="7425AAF1" w14:textId="77777777" w:rsidR="002D2FBF" w:rsidRDefault="002D2FBF" w:rsidP="002D2FBF">
      <w:pPr>
        <w:spacing w:after="0"/>
      </w:pPr>
      <w:r>
        <w:t>__________________________________</w:t>
      </w:r>
      <w:r>
        <w:tab/>
      </w:r>
      <w:r>
        <w:tab/>
        <w:t>___________________________________</w:t>
      </w:r>
    </w:p>
    <w:p w14:paraId="641BD629" w14:textId="77777777" w:rsidR="002D2FBF" w:rsidRPr="00AF16FA" w:rsidRDefault="002D2FBF" w:rsidP="002D2FBF">
      <w:pPr>
        <w:spacing w:after="0"/>
        <w:rPr>
          <w:b/>
        </w:rPr>
      </w:pPr>
      <w:r w:rsidRPr="00AF16FA">
        <w:rPr>
          <w:b/>
        </w:rPr>
        <w:t xml:space="preserve">Čistá Plzeň, </w:t>
      </w:r>
      <w:r>
        <w:rPr>
          <w:b/>
        </w:rPr>
        <w:t>s. r. 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0F3240">
        <w:rPr>
          <w:b/>
        </w:rPr>
        <w:t>Felimex</w:t>
      </w:r>
      <w:proofErr w:type="spellEnd"/>
      <w:r w:rsidR="000F3240">
        <w:rPr>
          <w:b/>
        </w:rPr>
        <w:t xml:space="preserve"> MB</w:t>
      </w:r>
      <w:r>
        <w:rPr>
          <w:b/>
        </w:rPr>
        <w:t xml:space="preserve"> s. r. o.</w:t>
      </w:r>
    </w:p>
    <w:p w14:paraId="1AF3D16B" w14:textId="2E064F33" w:rsidR="002D2FBF" w:rsidRDefault="002D2FBF" w:rsidP="002D2FBF">
      <w:r>
        <w:t>Otakar Horák, jednatel</w:t>
      </w:r>
      <w:r>
        <w:tab/>
      </w:r>
      <w:r>
        <w:tab/>
      </w:r>
      <w:r>
        <w:tab/>
      </w:r>
      <w:r>
        <w:tab/>
      </w:r>
      <w:r>
        <w:tab/>
      </w:r>
      <w:r w:rsidR="001E0BB8">
        <w:t>Ivan Mucha, jednatel</w:t>
      </w:r>
    </w:p>
    <w:p w14:paraId="16B5A647" w14:textId="77777777" w:rsidR="002D2FBF" w:rsidRDefault="002D2FBF" w:rsidP="002D2FBF">
      <w:pPr>
        <w:spacing w:after="0"/>
      </w:pPr>
    </w:p>
    <w:p w14:paraId="51B8B24E" w14:textId="77777777" w:rsidR="00CF3A03" w:rsidRDefault="00CF3A03" w:rsidP="00CF3A03">
      <w:pPr>
        <w:spacing w:after="0"/>
      </w:pPr>
    </w:p>
    <w:sectPr w:rsidR="00CF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3EB3"/>
    <w:multiLevelType w:val="hybridMultilevel"/>
    <w:tmpl w:val="4DB0D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651E0"/>
    <w:multiLevelType w:val="hybridMultilevel"/>
    <w:tmpl w:val="ABF2F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A1311"/>
    <w:multiLevelType w:val="hybridMultilevel"/>
    <w:tmpl w:val="413E3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A625E"/>
    <w:multiLevelType w:val="hybridMultilevel"/>
    <w:tmpl w:val="FFF61F0A"/>
    <w:lvl w:ilvl="0" w:tplc="A7AE6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1693768">
    <w:abstractNumId w:val="1"/>
  </w:num>
  <w:num w:numId="2" w16cid:durableId="888537298">
    <w:abstractNumId w:val="2"/>
  </w:num>
  <w:num w:numId="3" w16cid:durableId="876240934">
    <w:abstractNumId w:val="3"/>
  </w:num>
  <w:num w:numId="4" w16cid:durableId="109957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03"/>
    <w:rsid w:val="000F3240"/>
    <w:rsid w:val="001E0BB8"/>
    <w:rsid w:val="002D2FBF"/>
    <w:rsid w:val="002F2AE7"/>
    <w:rsid w:val="00B17794"/>
    <w:rsid w:val="00CF3A03"/>
    <w:rsid w:val="00D574BA"/>
    <w:rsid w:val="00F1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3A06"/>
  <w15:chartTrackingRefBased/>
  <w15:docId w15:val="{1C7F7CBC-2E1F-4DC4-99E1-F1690D0E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3</cp:revision>
  <dcterms:created xsi:type="dcterms:W3CDTF">2023-01-30T10:41:00Z</dcterms:created>
  <dcterms:modified xsi:type="dcterms:W3CDTF">2023-01-31T08:51:00Z</dcterms:modified>
</cp:coreProperties>
</file>