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4DB00" w14:textId="5D5750CE" w:rsidR="00C76C82" w:rsidRPr="00D73D55" w:rsidRDefault="00C76C82" w:rsidP="00C76C82">
      <w:pPr>
        <w:jc w:val="both"/>
        <w:rPr>
          <w:rFonts w:cstheme="minorHAnsi"/>
        </w:rPr>
      </w:pPr>
      <w:r w:rsidRPr="00D73D55">
        <w:rPr>
          <w:rFonts w:cstheme="minorHAnsi"/>
        </w:rPr>
        <w:t xml:space="preserve">Příloha č. </w:t>
      </w:r>
      <w:r>
        <w:rPr>
          <w:rFonts w:cstheme="minorHAnsi"/>
        </w:rPr>
        <w:t>2</w:t>
      </w:r>
    </w:p>
    <w:p w14:paraId="3FE26385" w14:textId="77777777" w:rsidR="00C76C82" w:rsidRPr="00D73D55" w:rsidRDefault="00C76C82" w:rsidP="00C76C82">
      <w:pPr>
        <w:jc w:val="both"/>
        <w:rPr>
          <w:rFonts w:cstheme="minorHAnsi"/>
        </w:rPr>
      </w:pPr>
    </w:p>
    <w:p w14:paraId="6B10BAF5" w14:textId="77777777" w:rsidR="00C76C82" w:rsidRPr="00D73D55" w:rsidRDefault="00C76C82" w:rsidP="00C76C82">
      <w:pPr>
        <w:jc w:val="center"/>
        <w:rPr>
          <w:rFonts w:cstheme="minorHAnsi"/>
          <w:b/>
          <w:bCs/>
          <w:sz w:val="28"/>
          <w:szCs w:val="28"/>
        </w:rPr>
      </w:pPr>
      <w:r w:rsidRPr="00D73D55">
        <w:rPr>
          <w:rFonts w:cstheme="minorHAnsi"/>
          <w:b/>
          <w:bCs/>
          <w:sz w:val="28"/>
          <w:szCs w:val="28"/>
        </w:rPr>
        <w:t>Položkový rozpočet</w:t>
      </w:r>
    </w:p>
    <w:p w14:paraId="7BE13A71" w14:textId="77777777" w:rsidR="00C76C82" w:rsidRPr="00D73D55" w:rsidRDefault="00C76C82" w:rsidP="00C76C82">
      <w:pPr>
        <w:jc w:val="both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1276"/>
        <w:gridCol w:w="1461"/>
        <w:gridCol w:w="1794"/>
      </w:tblGrid>
      <w:tr w:rsidR="00C76C82" w:rsidRPr="00D73D55" w14:paraId="754CBD2C" w14:textId="77777777" w:rsidTr="0064383F">
        <w:tc>
          <w:tcPr>
            <w:tcW w:w="1838" w:type="dxa"/>
          </w:tcPr>
          <w:p w14:paraId="0A8C018E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73D55">
              <w:rPr>
                <w:rFonts w:cstheme="minorHAnsi"/>
                <w:b/>
                <w:bCs/>
                <w:sz w:val="24"/>
                <w:szCs w:val="24"/>
              </w:rPr>
              <w:t>Kód</w:t>
            </w:r>
          </w:p>
        </w:tc>
        <w:tc>
          <w:tcPr>
            <w:tcW w:w="2693" w:type="dxa"/>
          </w:tcPr>
          <w:p w14:paraId="38246BD8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73D55">
              <w:rPr>
                <w:rFonts w:cstheme="minorHAnsi"/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1276" w:type="dxa"/>
          </w:tcPr>
          <w:p w14:paraId="684A0D57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73D55">
              <w:rPr>
                <w:rFonts w:cstheme="minorHAnsi"/>
                <w:b/>
                <w:bCs/>
                <w:sz w:val="24"/>
                <w:szCs w:val="24"/>
              </w:rPr>
              <w:t>Počet ks</w:t>
            </w:r>
          </w:p>
        </w:tc>
        <w:tc>
          <w:tcPr>
            <w:tcW w:w="1461" w:type="dxa"/>
          </w:tcPr>
          <w:p w14:paraId="7BEEB491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73D55">
              <w:rPr>
                <w:rFonts w:cstheme="minorHAnsi"/>
                <w:b/>
                <w:bCs/>
                <w:sz w:val="24"/>
                <w:szCs w:val="24"/>
              </w:rPr>
              <w:t>Cena za ks</w:t>
            </w:r>
          </w:p>
        </w:tc>
        <w:tc>
          <w:tcPr>
            <w:tcW w:w="1794" w:type="dxa"/>
          </w:tcPr>
          <w:p w14:paraId="0F922972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73D55">
              <w:rPr>
                <w:rFonts w:cstheme="minorHAnsi"/>
                <w:b/>
                <w:bCs/>
                <w:sz w:val="24"/>
                <w:szCs w:val="24"/>
              </w:rPr>
              <w:t>Cena celkem</w:t>
            </w:r>
          </w:p>
        </w:tc>
      </w:tr>
      <w:tr w:rsidR="00C76C82" w:rsidRPr="00D73D55" w14:paraId="16D811C3" w14:textId="77777777" w:rsidTr="0064383F">
        <w:tc>
          <w:tcPr>
            <w:tcW w:w="1838" w:type="dxa"/>
            <w:vAlign w:val="bottom"/>
          </w:tcPr>
          <w:p w14:paraId="1C023B1F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A.01</w:t>
            </w:r>
          </w:p>
        </w:tc>
        <w:tc>
          <w:tcPr>
            <w:tcW w:w="2693" w:type="dxa"/>
            <w:vAlign w:val="bottom"/>
          </w:tcPr>
          <w:p w14:paraId="1CA2CABD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Sedačka trojsed</w:t>
            </w:r>
          </w:p>
        </w:tc>
        <w:tc>
          <w:tcPr>
            <w:tcW w:w="1276" w:type="dxa"/>
            <w:vAlign w:val="bottom"/>
          </w:tcPr>
          <w:p w14:paraId="2C486A29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bottom"/>
          </w:tcPr>
          <w:p w14:paraId="711D74E4" w14:textId="24A849E2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 xml:space="preserve">   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31.397 </w:t>
            </w:r>
            <w:r w:rsidRPr="00D73D5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  <w:vAlign w:val="bottom"/>
          </w:tcPr>
          <w:p w14:paraId="121A5268" w14:textId="0A6961ED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62 794</w:t>
            </w:r>
          </w:p>
        </w:tc>
      </w:tr>
      <w:tr w:rsidR="00C76C82" w:rsidRPr="00D73D55" w14:paraId="7589D6E0" w14:textId="77777777" w:rsidTr="0064383F">
        <w:tc>
          <w:tcPr>
            <w:tcW w:w="1838" w:type="dxa"/>
            <w:vAlign w:val="bottom"/>
          </w:tcPr>
          <w:p w14:paraId="7A2E1F3B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A.02</w:t>
            </w:r>
          </w:p>
        </w:tc>
        <w:tc>
          <w:tcPr>
            <w:tcW w:w="2693" w:type="dxa"/>
            <w:vAlign w:val="bottom"/>
          </w:tcPr>
          <w:p w14:paraId="56711FE1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Sedačka dvojsed</w:t>
            </w:r>
          </w:p>
        </w:tc>
        <w:tc>
          <w:tcPr>
            <w:tcW w:w="1276" w:type="dxa"/>
            <w:vAlign w:val="bottom"/>
          </w:tcPr>
          <w:p w14:paraId="4CE0E7E9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bottom"/>
          </w:tcPr>
          <w:p w14:paraId="6B2DA212" w14:textId="7B25BE56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25 466</w:t>
            </w:r>
          </w:p>
        </w:tc>
        <w:tc>
          <w:tcPr>
            <w:tcW w:w="1794" w:type="dxa"/>
            <w:vAlign w:val="bottom"/>
          </w:tcPr>
          <w:p w14:paraId="50AF70DE" w14:textId="533AE8F3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50 931</w:t>
            </w:r>
          </w:p>
        </w:tc>
      </w:tr>
      <w:tr w:rsidR="00C76C82" w:rsidRPr="00D73D55" w14:paraId="6754827D" w14:textId="77777777" w:rsidTr="0064383F">
        <w:tc>
          <w:tcPr>
            <w:tcW w:w="1838" w:type="dxa"/>
            <w:vAlign w:val="bottom"/>
          </w:tcPr>
          <w:p w14:paraId="44055499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A.03</w:t>
            </w:r>
          </w:p>
        </w:tc>
        <w:tc>
          <w:tcPr>
            <w:tcW w:w="2693" w:type="dxa"/>
            <w:vAlign w:val="bottom"/>
          </w:tcPr>
          <w:p w14:paraId="1B8B49ED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sz w:val="24"/>
                <w:szCs w:val="24"/>
              </w:rPr>
              <w:t>Křeslo</w:t>
            </w:r>
          </w:p>
        </w:tc>
        <w:tc>
          <w:tcPr>
            <w:tcW w:w="1276" w:type="dxa"/>
            <w:vAlign w:val="bottom"/>
          </w:tcPr>
          <w:p w14:paraId="499FC27E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1" w:type="dxa"/>
            <w:vAlign w:val="bottom"/>
          </w:tcPr>
          <w:p w14:paraId="10F53ADC" w14:textId="3656F738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7 269</w:t>
            </w:r>
          </w:p>
        </w:tc>
        <w:tc>
          <w:tcPr>
            <w:tcW w:w="1794" w:type="dxa"/>
            <w:vAlign w:val="bottom"/>
          </w:tcPr>
          <w:p w14:paraId="2ADFD0A8" w14:textId="5B43E6FE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58 149</w:t>
            </w:r>
          </w:p>
        </w:tc>
      </w:tr>
      <w:tr w:rsidR="00C76C82" w:rsidRPr="00D73D55" w14:paraId="4D79CA03" w14:textId="77777777" w:rsidTr="0064383F">
        <w:tc>
          <w:tcPr>
            <w:tcW w:w="1838" w:type="dxa"/>
            <w:vAlign w:val="bottom"/>
          </w:tcPr>
          <w:p w14:paraId="301EDDDD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A.04</w:t>
            </w:r>
          </w:p>
        </w:tc>
        <w:tc>
          <w:tcPr>
            <w:tcW w:w="2693" w:type="dxa"/>
            <w:vAlign w:val="bottom"/>
          </w:tcPr>
          <w:p w14:paraId="2B3222B4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Křeslo barové</w:t>
            </w:r>
          </w:p>
        </w:tc>
        <w:tc>
          <w:tcPr>
            <w:tcW w:w="1276" w:type="dxa"/>
            <w:vAlign w:val="bottom"/>
          </w:tcPr>
          <w:p w14:paraId="3D6A2ECE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1" w:type="dxa"/>
            <w:vAlign w:val="bottom"/>
          </w:tcPr>
          <w:p w14:paraId="2D925F64" w14:textId="1FC85F38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8 391</w:t>
            </w:r>
          </w:p>
        </w:tc>
        <w:tc>
          <w:tcPr>
            <w:tcW w:w="1794" w:type="dxa"/>
            <w:vAlign w:val="bottom"/>
          </w:tcPr>
          <w:p w14:paraId="63624EE6" w14:textId="30D701FA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67 131</w:t>
            </w:r>
          </w:p>
        </w:tc>
      </w:tr>
      <w:tr w:rsidR="00C76C82" w:rsidRPr="00D73D55" w14:paraId="27A23878" w14:textId="77777777" w:rsidTr="0064383F">
        <w:tc>
          <w:tcPr>
            <w:tcW w:w="1838" w:type="dxa"/>
            <w:vAlign w:val="bottom"/>
          </w:tcPr>
          <w:p w14:paraId="5447A39D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A.05</w:t>
            </w:r>
          </w:p>
        </w:tc>
        <w:tc>
          <w:tcPr>
            <w:tcW w:w="2693" w:type="dxa"/>
            <w:vAlign w:val="bottom"/>
          </w:tcPr>
          <w:p w14:paraId="5B5CA5A9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Stolek nízký</w:t>
            </w:r>
          </w:p>
        </w:tc>
        <w:tc>
          <w:tcPr>
            <w:tcW w:w="1276" w:type="dxa"/>
            <w:vAlign w:val="bottom"/>
          </w:tcPr>
          <w:p w14:paraId="0C4C2641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1" w:type="dxa"/>
            <w:vAlign w:val="bottom"/>
          </w:tcPr>
          <w:p w14:paraId="606447A1" w14:textId="1F3B51AA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10 457</w:t>
            </w:r>
          </w:p>
        </w:tc>
        <w:tc>
          <w:tcPr>
            <w:tcW w:w="1794" w:type="dxa"/>
            <w:vAlign w:val="bottom"/>
          </w:tcPr>
          <w:p w14:paraId="021CD84A" w14:textId="62701FE9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41 829</w:t>
            </w:r>
          </w:p>
        </w:tc>
      </w:tr>
      <w:tr w:rsidR="00C76C82" w:rsidRPr="00D73D55" w14:paraId="26917520" w14:textId="77777777" w:rsidTr="0064383F">
        <w:tc>
          <w:tcPr>
            <w:tcW w:w="1838" w:type="dxa"/>
            <w:vAlign w:val="bottom"/>
          </w:tcPr>
          <w:p w14:paraId="155D262C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A.06</w:t>
            </w:r>
          </w:p>
        </w:tc>
        <w:tc>
          <w:tcPr>
            <w:tcW w:w="2693" w:type="dxa"/>
            <w:vAlign w:val="bottom"/>
          </w:tcPr>
          <w:p w14:paraId="318E108B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Stolek střední</w:t>
            </w:r>
          </w:p>
        </w:tc>
        <w:tc>
          <w:tcPr>
            <w:tcW w:w="1276" w:type="dxa"/>
            <w:vAlign w:val="bottom"/>
          </w:tcPr>
          <w:p w14:paraId="321D84EE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bottom"/>
          </w:tcPr>
          <w:p w14:paraId="31816F89" w14:textId="55C0084F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10 586</w:t>
            </w:r>
          </w:p>
        </w:tc>
        <w:tc>
          <w:tcPr>
            <w:tcW w:w="1794" w:type="dxa"/>
            <w:vAlign w:val="bottom"/>
          </w:tcPr>
          <w:p w14:paraId="4DA0A2C6" w14:textId="4D435E40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21 171</w:t>
            </w:r>
          </w:p>
        </w:tc>
      </w:tr>
      <w:tr w:rsidR="00C76C82" w:rsidRPr="00D73D55" w14:paraId="54BA9D55" w14:textId="77777777" w:rsidTr="0064383F">
        <w:tc>
          <w:tcPr>
            <w:tcW w:w="1838" w:type="dxa"/>
            <w:vAlign w:val="bottom"/>
          </w:tcPr>
          <w:p w14:paraId="35471562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A.07</w:t>
            </w:r>
          </w:p>
        </w:tc>
        <w:tc>
          <w:tcPr>
            <w:tcW w:w="2693" w:type="dxa"/>
            <w:vAlign w:val="bottom"/>
          </w:tcPr>
          <w:p w14:paraId="030C1265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Stolek vysoký</w:t>
            </w:r>
          </w:p>
        </w:tc>
        <w:tc>
          <w:tcPr>
            <w:tcW w:w="1276" w:type="dxa"/>
            <w:vAlign w:val="bottom"/>
          </w:tcPr>
          <w:p w14:paraId="012A4C3E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1" w:type="dxa"/>
            <w:vAlign w:val="bottom"/>
          </w:tcPr>
          <w:p w14:paraId="4EBB85B2" w14:textId="38054598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10 689</w:t>
            </w:r>
          </w:p>
        </w:tc>
        <w:tc>
          <w:tcPr>
            <w:tcW w:w="1794" w:type="dxa"/>
            <w:vAlign w:val="bottom"/>
          </w:tcPr>
          <w:p w14:paraId="0B04DDB8" w14:textId="0017F47C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42 754</w:t>
            </w:r>
          </w:p>
        </w:tc>
      </w:tr>
      <w:tr w:rsidR="00C76C82" w:rsidRPr="00D73D55" w14:paraId="3C400436" w14:textId="77777777" w:rsidTr="0064383F">
        <w:tc>
          <w:tcPr>
            <w:tcW w:w="1838" w:type="dxa"/>
            <w:vAlign w:val="bottom"/>
          </w:tcPr>
          <w:p w14:paraId="16329648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A.08</w:t>
            </w:r>
          </w:p>
        </w:tc>
        <w:tc>
          <w:tcPr>
            <w:tcW w:w="2693" w:type="dxa"/>
            <w:vAlign w:val="bottom"/>
          </w:tcPr>
          <w:p w14:paraId="2DBBF7D0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Židle barová</w:t>
            </w:r>
          </w:p>
        </w:tc>
        <w:tc>
          <w:tcPr>
            <w:tcW w:w="1276" w:type="dxa"/>
            <w:vAlign w:val="bottom"/>
          </w:tcPr>
          <w:p w14:paraId="1F1EAE1F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61" w:type="dxa"/>
            <w:vAlign w:val="bottom"/>
          </w:tcPr>
          <w:p w14:paraId="770AA0A4" w14:textId="3EA7F4A1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3 394</w:t>
            </w:r>
          </w:p>
        </w:tc>
        <w:tc>
          <w:tcPr>
            <w:tcW w:w="1794" w:type="dxa"/>
            <w:vAlign w:val="bottom"/>
          </w:tcPr>
          <w:p w14:paraId="6DC1BB6C" w14:textId="22FF581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30 549</w:t>
            </w:r>
          </w:p>
        </w:tc>
      </w:tr>
      <w:tr w:rsidR="00C76C82" w:rsidRPr="00D73D55" w14:paraId="39088E08" w14:textId="77777777" w:rsidTr="0064383F">
        <w:tc>
          <w:tcPr>
            <w:tcW w:w="1838" w:type="dxa"/>
            <w:vAlign w:val="bottom"/>
          </w:tcPr>
          <w:p w14:paraId="7EEE6DB2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A.09</w:t>
            </w:r>
          </w:p>
        </w:tc>
        <w:tc>
          <w:tcPr>
            <w:tcW w:w="2693" w:type="dxa"/>
            <w:vAlign w:val="bottom"/>
          </w:tcPr>
          <w:p w14:paraId="1BF33CF4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Dřevěné obložení</w:t>
            </w:r>
          </w:p>
        </w:tc>
        <w:tc>
          <w:tcPr>
            <w:tcW w:w="1276" w:type="dxa"/>
            <w:vAlign w:val="bottom"/>
          </w:tcPr>
          <w:p w14:paraId="5D7616B5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vAlign w:val="bottom"/>
          </w:tcPr>
          <w:p w14:paraId="16521531" w14:textId="66B47719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67 994</w:t>
            </w:r>
          </w:p>
        </w:tc>
        <w:tc>
          <w:tcPr>
            <w:tcW w:w="1794" w:type="dxa"/>
            <w:vAlign w:val="bottom"/>
          </w:tcPr>
          <w:p w14:paraId="6603C0CE" w14:textId="5779D48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67 994</w:t>
            </w:r>
          </w:p>
        </w:tc>
      </w:tr>
      <w:tr w:rsidR="00C76C82" w:rsidRPr="00D73D55" w14:paraId="33AE4D29" w14:textId="77777777" w:rsidTr="0064383F">
        <w:tc>
          <w:tcPr>
            <w:tcW w:w="1838" w:type="dxa"/>
            <w:vAlign w:val="bottom"/>
          </w:tcPr>
          <w:p w14:paraId="183D91AA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B.03</w:t>
            </w:r>
          </w:p>
        </w:tc>
        <w:tc>
          <w:tcPr>
            <w:tcW w:w="2693" w:type="dxa"/>
            <w:vAlign w:val="bottom"/>
          </w:tcPr>
          <w:p w14:paraId="0D09E88C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Sedačka trojsed</w:t>
            </w:r>
          </w:p>
        </w:tc>
        <w:tc>
          <w:tcPr>
            <w:tcW w:w="1276" w:type="dxa"/>
            <w:vAlign w:val="bottom"/>
          </w:tcPr>
          <w:p w14:paraId="502B08C4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1" w:type="dxa"/>
            <w:vAlign w:val="bottom"/>
          </w:tcPr>
          <w:p w14:paraId="1DFC331A" w14:textId="16D0D089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31 397</w:t>
            </w:r>
          </w:p>
        </w:tc>
        <w:tc>
          <w:tcPr>
            <w:tcW w:w="1794" w:type="dxa"/>
            <w:vAlign w:val="bottom"/>
          </w:tcPr>
          <w:p w14:paraId="6F41357F" w14:textId="31C4F93B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94 191</w:t>
            </w:r>
            <w:r w:rsidRPr="00D73D55">
              <w:rPr>
                <w:rFonts w:cstheme="minorHAnsi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C76C82" w:rsidRPr="00D73D55" w14:paraId="45D71953" w14:textId="77777777" w:rsidTr="0064383F">
        <w:tc>
          <w:tcPr>
            <w:tcW w:w="1838" w:type="dxa"/>
            <w:vAlign w:val="bottom"/>
          </w:tcPr>
          <w:p w14:paraId="40D2F9D5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B.04</w:t>
            </w:r>
          </w:p>
        </w:tc>
        <w:tc>
          <w:tcPr>
            <w:tcW w:w="2693" w:type="dxa"/>
            <w:vAlign w:val="bottom"/>
          </w:tcPr>
          <w:p w14:paraId="78C73558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Sedačka dvojsed</w:t>
            </w:r>
          </w:p>
        </w:tc>
        <w:tc>
          <w:tcPr>
            <w:tcW w:w="1276" w:type="dxa"/>
            <w:vAlign w:val="bottom"/>
          </w:tcPr>
          <w:p w14:paraId="0D56706D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bottom"/>
          </w:tcPr>
          <w:p w14:paraId="4823B806" w14:textId="027376D5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25 466</w:t>
            </w:r>
          </w:p>
        </w:tc>
        <w:tc>
          <w:tcPr>
            <w:tcW w:w="1794" w:type="dxa"/>
            <w:vAlign w:val="bottom"/>
          </w:tcPr>
          <w:p w14:paraId="1D57A163" w14:textId="32989965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50 931</w:t>
            </w:r>
          </w:p>
        </w:tc>
      </w:tr>
      <w:tr w:rsidR="00C76C82" w:rsidRPr="00D73D55" w14:paraId="4030A034" w14:textId="77777777" w:rsidTr="0064383F">
        <w:tc>
          <w:tcPr>
            <w:tcW w:w="1838" w:type="dxa"/>
            <w:vAlign w:val="bottom"/>
          </w:tcPr>
          <w:p w14:paraId="67F34E21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B.05</w:t>
            </w:r>
          </w:p>
        </w:tc>
        <w:tc>
          <w:tcPr>
            <w:tcW w:w="2693" w:type="dxa"/>
            <w:vAlign w:val="bottom"/>
          </w:tcPr>
          <w:p w14:paraId="7C09450A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Stolek nízký</w:t>
            </w:r>
          </w:p>
        </w:tc>
        <w:tc>
          <w:tcPr>
            <w:tcW w:w="1276" w:type="dxa"/>
            <w:vAlign w:val="bottom"/>
          </w:tcPr>
          <w:p w14:paraId="0AAA96E8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1" w:type="dxa"/>
            <w:vAlign w:val="bottom"/>
          </w:tcPr>
          <w:p w14:paraId="4D6C08F0" w14:textId="606DCF66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10 457</w:t>
            </w:r>
          </w:p>
        </w:tc>
        <w:tc>
          <w:tcPr>
            <w:tcW w:w="1794" w:type="dxa"/>
            <w:vAlign w:val="bottom"/>
          </w:tcPr>
          <w:p w14:paraId="449FC40B" w14:textId="76619384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31 371</w:t>
            </w:r>
          </w:p>
        </w:tc>
      </w:tr>
      <w:tr w:rsidR="00C76C82" w:rsidRPr="00D73D55" w14:paraId="01A3CFAE" w14:textId="77777777" w:rsidTr="0064383F">
        <w:tc>
          <w:tcPr>
            <w:tcW w:w="1838" w:type="dxa"/>
            <w:vAlign w:val="bottom"/>
          </w:tcPr>
          <w:p w14:paraId="247ECC4D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B.06</w:t>
            </w:r>
          </w:p>
        </w:tc>
        <w:tc>
          <w:tcPr>
            <w:tcW w:w="2693" w:type="dxa"/>
            <w:vAlign w:val="bottom"/>
          </w:tcPr>
          <w:p w14:paraId="2F705E8B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Stolek vysoký</w:t>
            </w:r>
          </w:p>
        </w:tc>
        <w:tc>
          <w:tcPr>
            <w:tcW w:w="1276" w:type="dxa"/>
            <w:vAlign w:val="bottom"/>
          </w:tcPr>
          <w:p w14:paraId="04E7D9A9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1" w:type="dxa"/>
            <w:vAlign w:val="bottom"/>
          </w:tcPr>
          <w:p w14:paraId="4D95CFBB" w14:textId="3699E9C2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10 689</w:t>
            </w:r>
          </w:p>
        </w:tc>
        <w:tc>
          <w:tcPr>
            <w:tcW w:w="1794" w:type="dxa"/>
            <w:vAlign w:val="bottom"/>
          </w:tcPr>
          <w:p w14:paraId="074F20A3" w14:textId="630BDC59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32 066</w:t>
            </w:r>
          </w:p>
        </w:tc>
      </w:tr>
      <w:tr w:rsidR="00C76C82" w:rsidRPr="00D73D55" w14:paraId="2611FB7F" w14:textId="77777777" w:rsidTr="0064383F">
        <w:tc>
          <w:tcPr>
            <w:tcW w:w="1838" w:type="dxa"/>
            <w:vAlign w:val="bottom"/>
          </w:tcPr>
          <w:p w14:paraId="0462FE1D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B.07</w:t>
            </w:r>
          </w:p>
        </w:tc>
        <w:tc>
          <w:tcPr>
            <w:tcW w:w="2693" w:type="dxa"/>
            <w:vAlign w:val="bottom"/>
          </w:tcPr>
          <w:p w14:paraId="64BB3EFA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Křeslo</w:t>
            </w:r>
          </w:p>
        </w:tc>
        <w:tc>
          <w:tcPr>
            <w:tcW w:w="1276" w:type="dxa"/>
            <w:vAlign w:val="bottom"/>
          </w:tcPr>
          <w:p w14:paraId="7E6BFB1B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bottom"/>
          </w:tcPr>
          <w:p w14:paraId="0F8D262F" w14:textId="18D4C9C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7 269 </w:t>
            </w:r>
          </w:p>
        </w:tc>
        <w:tc>
          <w:tcPr>
            <w:tcW w:w="1794" w:type="dxa"/>
            <w:vAlign w:val="bottom"/>
          </w:tcPr>
          <w:p w14:paraId="34FE97CA" w14:textId="6F6BE3EA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14 537</w:t>
            </w:r>
          </w:p>
        </w:tc>
      </w:tr>
      <w:tr w:rsidR="00C76C82" w:rsidRPr="00D73D55" w14:paraId="16E08A71" w14:textId="77777777" w:rsidTr="0064383F">
        <w:tc>
          <w:tcPr>
            <w:tcW w:w="1838" w:type="dxa"/>
            <w:vAlign w:val="bottom"/>
          </w:tcPr>
          <w:p w14:paraId="1AEA0C2F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V/02</w:t>
            </w:r>
          </w:p>
        </w:tc>
        <w:tc>
          <w:tcPr>
            <w:tcW w:w="2693" w:type="dxa"/>
            <w:vAlign w:val="bottom"/>
          </w:tcPr>
          <w:p w14:paraId="1FE220C5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Šatna pult</w:t>
            </w:r>
          </w:p>
        </w:tc>
        <w:tc>
          <w:tcPr>
            <w:tcW w:w="1276" w:type="dxa"/>
            <w:vAlign w:val="bottom"/>
          </w:tcPr>
          <w:p w14:paraId="410FFA29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vAlign w:val="bottom"/>
          </w:tcPr>
          <w:p w14:paraId="1CFCD382" w14:textId="14246185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194 611</w:t>
            </w:r>
          </w:p>
        </w:tc>
        <w:tc>
          <w:tcPr>
            <w:tcW w:w="1794" w:type="dxa"/>
            <w:vAlign w:val="bottom"/>
          </w:tcPr>
          <w:p w14:paraId="2A4AE92F" w14:textId="01CF2EBD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194 611</w:t>
            </w:r>
          </w:p>
        </w:tc>
      </w:tr>
      <w:tr w:rsidR="00C76C82" w:rsidRPr="00D73D55" w14:paraId="53F7A0FE" w14:textId="77777777" w:rsidTr="0064383F">
        <w:tc>
          <w:tcPr>
            <w:tcW w:w="1838" w:type="dxa"/>
            <w:vAlign w:val="bottom"/>
          </w:tcPr>
          <w:p w14:paraId="3F2BC6C6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B/01c, 01a, 01b</w:t>
            </w:r>
          </w:p>
        </w:tc>
        <w:tc>
          <w:tcPr>
            <w:tcW w:w="2693" w:type="dxa"/>
            <w:vAlign w:val="bottom"/>
          </w:tcPr>
          <w:p w14:paraId="0D757CD7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 xml:space="preserve">Šatna </w:t>
            </w:r>
          </w:p>
        </w:tc>
        <w:tc>
          <w:tcPr>
            <w:tcW w:w="1276" w:type="dxa"/>
            <w:vAlign w:val="bottom"/>
          </w:tcPr>
          <w:p w14:paraId="6F42EE96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vAlign w:val="bottom"/>
          </w:tcPr>
          <w:p w14:paraId="75C7F051" w14:textId="401E7BDC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338 000</w:t>
            </w:r>
          </w:p>
        </w:tc>
        <w:tc>
          <w:tcPr>
            <w:tcW w:w="1794" w:type="dxa"/>
            <w:vAlign w:val="bottom"/>
          </w:tcPr>
          <w:p w14:paraId="125B4F23" w14:textId="4766A188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338 000</w:t>
            </w:r>
          </w:p>
        </w:tc>
      </w:tr>
      <w:tr w:rsidR="00C76C82" w:rsidRPr="00D73D55" w14:paraId="0724F163" w14:textId="77777777" w:rsidTr="0064383F">
        <w:tc>
          <w:tcPr>
            <w:tcW w:w="1838" w:type="dxa"/>
            <w:vAlign w:val="bottom"/>
          </w:tcPr>
          <w:p w14:paraId="5DE821B7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L01</w:t>
            </w:r>
          </w:p>
        </w:tc>
        <w:tc>
          <w:tcPr>
            <w:tcW w:w="2693" w:type="dxa"/>
            <w:vAlign w:val="bottom"/>
          </w:tcPr>
          <w:p w14:paraId="2D624379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 xml:space="preserve">Logo Rubín </w:t>
            </w:r>
          </w:p>
        </w:tc>
        <w:tc>
          <w:tcPr>
            <w:tcW w:w="1276" w:type="dxa"/>
            <w:vAlign w:val="bottom"/>
          </w:tcPr>
          <w:p w14:paraId="2DC33234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vAlign w:val="bottom"/>
          </w:tcPr>
          <w:p w14:paraId="3469C60A" w14:textId="238A0BC4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44 727</w:t>
            </w:r>
          </w:p>
        </w:tc>
        <w:tc>
          <w:tcPr>
            <w:tcW w:w="1794" w:type="dxa"/>
            <w:vAlign w:val="bottom"/>
          </w:tcPr>
          <w:p w14:paraId="58DF3C9B" w14:textId="4EF29D19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44 727</w:t>
            </w:r>
          </w:p>
        </w:tc>
      </w:tr>
      <w:tr w:rsidR="00C76C82" w:rsidRPr="00D73D55" w14:paraId="24EE6F7C" w14:textId="77777777" w:rsidTr="0064383F">
        <w:tc>
          <w:tcPr>
            <w:tcW w:w="1838" w:type="dxa"/>
            <w:vAlign w:val="bottom"/>
          </w:tcPr>
          <w:p w14:paraId="2F4D05BC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 xml:space="preserve"> D01 </w:t>
            </w:r>
          </w:p>
        </w:tc>
        <w:tc>
          <w:tcPr>
            <w:tcW w:w="2693" w:type="dxa"/>
            <w:vAlign w:val="bottom"/>
          </w:tcPr>
          <w:p w14:paraId="38E1BB90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 xml:space="preserve"> Doprava a montáž </w:t>
            </w:r>
          </w:p>
        </w:tc>
        <w:tc>
          <w:tcPr>
            <w:tcW w:w="1276" w:type="dxa"/>
            <w:vAlign w:val="bottom"/>
          </w:tcPr>
          <w:p w14:paraId="46E55AFA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vAlign w:val="bottom"/>
          </w:tcPr>
          <w:p w14:paraId="67E01697" w14:textId="684664D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175 950</w:t>
            </w:r>
          </w:p>
        </w:tc>
        <w:tc>
          <w:tcPr>
            <w:tcW w:w="1794" w:type="dxa"/>
            <w:vAlign w:val="bottom"/>
          </w:tcPr>
          <w:p w14:paraId="1ACF7CAB" w14:textId="3D080855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175 950</w:t>
            </w:r>
          </w:p>
        </w:tc>
      </w:tr>
      <w:tr w:rsidR="00C76C82" w:rsidRPr="0090689B" w14:paraId="7875AECD" w14:textId="77777777" w:rsidTr="0064383F">
        <w:tc>
          <w:tcPr>
            <w:tcW w:w="1838" w:type="dxa"/>
          </w:tcPr>
          <w:p w14:paraId="6A37A6D6" w14:textId="77777777" w:rsidR="00C76C82" w:rsidRPr="00D73D55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0841D2" w14:textId="77777777" w:rsidR="00C76C82" w:rsidRPr="0090689B" w:rsidRDefault="00C76C82" w:rsidP="0064383F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73D55">
              <w:rPr>
                <w:rFonts w:cstheme="minorHAnsi"/>
                <w:b/>
                <w:bCs/>
                <w:sz w:val="24"/>
                <w:szCs w:val="24"/>
              </w:rPr>
              <w:t>Cena celkem bez DPH</w:t>
            </w:r>
          </w:p>
        </w:tc>
        <w:tc>
          <w:tcPr>
            <w:tcW w:w="1276" w:type="dxa"/>
          </w:tcPr>
          <w:p w14:paraId="7BD20C92" w14:textId="77777777" w:rsidR="00C76C82" w:rsidRPr="0090689B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1" w:type="dxa"/>
          </w:tcPr>
          <w:p w14:paraId="443943D6" w14:textId="77777777" w:rsidR="00C76C82" w:rsidRPr="0090689B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4" w:type="dxa"/>
          </w:tcPr>
          <w:p w14:paraId="63EC39E3" w14:textId="678BA704" w:rsidR="00C76C82" w:rsidRPr="0090689B" w:rsidRDefault="00C76C82" w:rsidP="0064383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1 419 688</w:t>
            </w:r>
          </w:p>
        </w:tc>
      </w:tr>
    </w:tbl>
    <w:p w14:paraId="55BFD98B" w14:textId="77777777" w:rsidR="00C76C82" w:rsidRPr="0090689B" w:rsidRDefault="00C76C82" w:rsidP="00C76C82">
      <w:pPr>
        <w:jc w:val="both"/>
        <w:rPr>
          <w:rFonts w:cstheme="minorHAnsi"/>
          <w:sz w:val="24"/>
          <w:szCs w:val="24"/>
        </w:rPr>
      </w:pPr>
    </w:p>
    <w:p w14:paraId="19FC3D65" w14:textId="77777777" w:rsidR="00517A0A" w:rsidRDefault="00517A0A"/>
    <w:sectPr w:rsidR="00517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82"/>
    <w:rsid w:val="00517A0A"/>
    <w:rsid w:val="009C1845"/>
    <w:rsid w:val="00A47D36"/>
    <w:rsid w:val="00C76C82"/>
    <w:rsid w:val="00E8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C427"/>
  <w15:chartTrackingRefBased/>
  <w15:docId w15:val="{C55CEA9B-D91F-448E-A134-54ED7CD1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6C82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76C82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661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Pozdíšková</dc:creator>
  <cp:keywords/>
  <dc:description/>
  <cp:lastModifiedBy>Natalie Pozdíšková</cp:lastModifiedBy>
  <cp:revision>1</cp:revision>
  <dcterms:created xsi:type="dcterms:W3CDTF">2023-02-02T15:27:00Z</dcterms:created>
  <dcterms:modified xsi:type="dcterms:W3CDTF">2023-02-02T15:32:00Z</dcterms:modified>
</cp:coreProperties>
</file>