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A0DC" w14:textId="77777777" w:rsidR="00A745C4" w:rsidRDefault="00A745C4" w:rsidP="00A745C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D O D A T E K</w:t>
      </w:r>
    </w:p>
    <w:p w14:paraId="04A5E9BF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 e   s m l o u v ě    o   v e d en í    m z d o v é   a g e n d y</w:t>
      </w:r>
    </w:p>
    <w:p w14:paraId="6C050559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32"/>
          <w:szCs w:val="32"/>
        </w:rPr>
      </w:pPr>
    </w:p>
    <w:p w14:paraId="17AB13AE" w14:textId="77777777" w:rsidR="00A745C4" w:rsidRDefault="00A745C4" w:rsidP="00A745C4">
      <w:pPr>
        <w:tabs>
          <w:tab w:val="left" w:pos="255"/>
          <w:tab w:val="center" w:pos="4536"/>
        </w:tabs>
      </w:pPr>
    </w:p>
    <w:p w14:paraId="191EC6DE" w14:textId="77777777" w:rsidR="00A745C4" w:rsidRDefault="00A745C4" w:rsidP="00A745C4">
      <w:pPr>
        <w:tabs>
          <w:tab w:val="left" w:pos="255"/>
          <w:tab w:val="center" w:pos="4536"/>
        </w:tabs>
      </w:pPr>
    </w:p>
    <w:p w14:paraId="4CBFDF28" w14:textId="77777777" w:rsidR="00A745C4" w:rsidRPr="00216BE4" w:rsidRDefault="00A745C4" w:rsidP="00A745C4">
      <w:pPr>
        <w:tabs>
          <w:tab w:val="left" w:pos="255"/>
          <w:tab w:val="center" w:pos="4536"/>
        </w:tabs>
      </w:pPr>
      <w:r w:rsidRPr="00216BE4">
        <w:t>Firma</w:t>
      </w:r>
      <w:r w:rsidRPr="00216BE4">
        <w:rPr>
          <w:b/>
        </w:rPr>
        <w:t>: Jana PÍCHOVÁ</w:t>
      </w:r>
      <w:r w:rsidRPr="00216BE4">
        <w:t xml:space="preserve">, </w:t>
      </w:r>
    </w:p>
    <w:p w14:paraId="77E0D752" w14:textId="77777777" w:rsidR="00A745C4" w:rsidRPr="00216BE4" w:rsidRDefault="00A745C4" w:rsidP="00A745C4">
      <w:pPr>
        <w:tabs>
          <w:tab w:val="left" w:pos="255"/>
          <w:tab w:val="center" w:pos="4536"/>
        </w:tabs>
      </w:pPr>
      <w:r w:rsidRPr="00216BE4">
        <w:t xml:space="preserve">se sídlem: Mlýnská 166, 252 17 Tachlovice   </w:t>
      </w:r>
    </w:p>
    <w:p w14:paraId="07B1642C" w14:textId="77777777" w:rsidR="00A745C4" w:rsidRPr="00216BE4" w:rsidRDefault="00A745C4" w:rsidP="00A745C4">
      <w:pPr>
        <w:tabs>
          <w:tab w:val="left" w:pos="255"/>
          <w:tab w:val="center" w:pos="4536"/>
        </w:tabs>
      </w:pPr>
      <w:r w:rsidRPr="00216BE4">
        <w:t xml:space="preserve">IČO: 70354863, </w:t>
      </w:r>
    </w:p>
    <w:p w14:paraId="3B5C975E" w14:textId="77777777" w:rsidR="00A745C4" w:rsidRDefault="00A745C4" w:rsidP="00A745C4">
      <w:pPr>
        <w:tabs>
          <w:tab w:val="left" w:pos="255"/>
          <w:tab w:val="center" w:pos="4536"/>
        </w:tabs>
      </w:pPr>
      <w:r w:rsidRPr="00216BE4">
        <w:t>bankovní spojení: ČSOB č.ú. 101185454/0300</w:t>
      </w:r>
      <w:r w:rsidRPr="00216BE4">
        <w:tab/>
      </w:r>
      <w:r>
        <w:tab/>
      </w:r>
    </w:p>
    <w:p w14:paraId="6A27D181" w14:textId="77777777" w:rsidR="00A745C4" w:rsidRDefault="00A745C4" w:rsidP="00A745C4">
      <w:pPr>
        <w:tabs>
          <w:tab w:val="left" w:pos="255"/>
          <w:tab w:val="center" w:pos="4536"/>
        </w:tabs>
      </w:pPr>
      <w:r>
        <w:t>dále jen „</w:t>
      </w:r>
      <w:r>
        <w:rPr>
          <w:b/>
        </w:rPr>
        <w:t>dodavatel</w:t>
      </w:r>
      <w:r>
        <w:t>“</w:t>
      </w:r>
    </w:p>
    <w:p w14:paraId="149D3255" w14:textId="77777777" w:rsidR="00A745C4" w:rsidRDefault="00A745C4" w:rsidP="00A745C4">
      <w:pPr>
        <w:tabs>
          <w:tab w:val="left" w:pos="255"/>
          <w:tab w:val="center" w:pos="4536"/>
        </w:tabs>
      </w:pPr>
    </w:p>
    <w:p w14:paraId="6DA0B301" w14:textId="77777777" w:rsidR="00A745C4" w:rsidRDefault="00A745C4" w:rsidP="00A745C4">
      <w:pPr>
        <w:tabs>
          <w:tab w:val="left" w:pos="255"/>
          <w:tab w:val="center" w:pos="4536"/>
        </w:tabs>
      </w:pPr>
      <w:r>
        <w:t>a</w:t>
      </w:r>
    </w:p>
    <w:p w14:paraId="49001C2F" w14:textId="77777777" w:rsidR="00A745C4" w:rsidRDefault="00A745C4" w:rsidP="00A745C4">
      <w:pPr>
        <w:tabs>
          <w:tab w:val="left" w:pos="255"/>
          <w:tab w:val="center" w:pos="4536"/>
        </w:tabs>
      </w:pPr>
    </w:p>
    <w:p w14:paraId="2446036E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firma: </w:t>
      </w:r>
      <w:r>
        <w:rPr>
          <w:b/>
        </w:rPr>
        <w:t>Malostranská základní škola, Praha 1, Josefská 7</w:t>
      </w:r>
      <w:r>
        <w:t xml:space="preserve">, </w:t>
      </w:r>
    </w:p>
    <w:p w14:paraId="2CFE49F6" w14:textId="77777777" w:rsidR="00A745C4" w:rsidRDefault="00A745C4" w:rsidP="00A745C4">
      <w:pPr>
        <w:tabs>
          <w:tab w:val="left" w:pos="255"/>
          <w:tab w:val="center" w:pos="4536"/>
        </w:tabs>
      </w:pPr>
      <w:r>
        <w:t>se sídlem: Josefská 7, 110 00 Praha 1 – Staré Město</w:t>
      </w:r>
    </w:p>
    <w:p w14:paraId="32682248" w14:textId="77777777" w:rsidR="00A745C4" w:rsidRDefault="00A745C4" w:rsidP="00A745C4">
      <w:pPr>
        <w:tabs>
          <w:tab w:val="left" w:pos="255"/>
          <w:tab w:val="center" w:pos="4536"/>
        </w:tabs>
      </w:pPr>
      <w:r>
        <w:t>IČO: 60436093</w:t>
      </w:r>
      <w:r w:rsidRPr="007D78F8">
        <w:t xml:space="preserve"> </w:t>
      </w:r>
    </w:p>
    <w:p w14:paraId="5FF7FBAC" w14:textId="77777777" w:rsidR="00A745C4" w:rsidRDefault="00A745C4" w:rsidP="00A745C4">
      <w:pPr>
        <w:tabs>
          <w:tab w:val="left" w:pos="255"/>
          <w:tab w:val="center" w:pos="4536"/>
        </w:tabs>
        <w:rPr>
          <w:color w:val="000000"/>
        </w:rPr>
      </w:pPr>
      <w:r>
        <w:t xml:space="preserve">bankovní spojení: ČS, č.ú. </w:t>
      </w:r>
      <w:r>
        <w:rPr>
          <w:color w:val="000000"/>
        </w:rPr>
        <w:t>1940734359 / 0800</w:t>
      </w:r>
    </w:p>
    <w:p w14:paraId="477ED551" w14:textId="77777777" w:rsidR="00A745C4" w:rsidRDefault="00A745C4" w:rsidP="00A745C4">
      <w:pPr>
        <w:tabs>
          <w:tab w:val="left" w:pos="255"/>
          <w:tab w:val="center" w:pos="4536"/>
        </w:tabs>
      </w:pPr>
      <w:r>
        <w:rPr>
          <w:color w:val="000000"/>
        </w:rPr>
        <w:t>zastoupená: Mgr. Tomáš Ledvinka, ředitel,</w:t>
      </w:r>
    </w:p>
    <w:p w14:paraId="67CA6A7A" w14:textId="77777777" w:rsidR="00A745C4" w:rsidRDefault="00A745C4" w:rsidP="00A745C4">
      <w:pPr>
        <w:tabs>
          <w:tab w:val="left" w:pos="255"/>
          <w:tab w:val="center" w:pos="4536"/>
        </w:tabs>
      </w:pPr>
      <w:r>
        <w:t>dále jen „</w:t>
      </w:r>
      <w:r>
        <w:rPr>
          <w:b/>
        </w:rPr>
        <w:t>odběratel</w:t>
      </w:r>
      <w:r>
        <w:t>“</w:t>
      </w:r>
    </w:p>
    <w:p w14:paraId="5B63B34B" w14:textId="77777777" w:rsidR="00A745C4" w:rsidRDefault="00A745C4" w:rsidP="00A745C4">
      <w:pPr>
        <w:tabs>
          <w:tab w:val="left" w:pos="255"/>
          <w:tab w:val="center" w:pos="4536"/>
        </w:tabs>
      </w:pPr>
    </w:p>
    <w:p w14:paraId="1AE23072" w14:textId="77777777" w:rsidR="00A745C4" w:rsidRDefault="00A745C4" w:rsidP="00A745C4">
      <w:pPr>
        <w:tabs>
          <w:tab w:val="left" w:pos="255"/>
          <w:tab w:val="center" w:pos="4536"/>
        </w:tabs>
      </w:pPr>
      <w:r>
        <w:t>uzavřeli tento dodatek ke smlouvě o vedení mzdové agendy ze dne 2.1.2019. Oddíl III smlouvy se jím mění takto:</w:t>
      </w:r>
    </w:p>
    <w:p w14:paraId="726943FA" w14:textId="77777777" w:rsidR="00A745C4" w:rsidRDefault="00A745C4" w:rsidP="00A745C4">
      <w:pPr>
        <w:tabs>
          <w:tab w:val="left" w:pos="255"/>
          <w:tab w:val="center" w:pos="4536"/>
        </w:tabs>
      </w:pPr>
    </w:p>
    <w:p w14:paraId="4B61C15C" w14:textId="77777777" w:rsidR="00A745C4" w:rsidRDefault="00A745C4" w:rsidP="00A745C4">
      <w:pPr>
        <w:tabs>
          <w:tab w:val="left" w:pos="255"/>
          <w:tab w:val="center" w:pos="4536"/>
        </w:tabs>
      </w:pPr>
    </w:p>
    <w:p w14:paraId="0043C3DD" w14:textId="77777777" w:rsidR="00A745C4" w:rsidRDefault="00A745C4" w:rsidP="00A745C4">
      <w:pPr>
        <w:tabs>
          <w:tab w:val="left" w:pos="255"/>
          <w:tab w:val="center" w:pos="4536"/>
        </w:tabs>
      </w:pPr>
    </w:p>
    <w:p w14:paraId="42BD95CE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  <w:r>
        <w:t xml:space="preserve">                                                                       </w:t>
      </w:r>
      <w:r>
        <w:rPr>
          <w:b/>
          <w:sz w:val="28"/>
          <w:szCs w:val="28"/>
        </w:rPr>
        <w:t>III.</w:t>
      </w:r>
    </w:p>
    <w:p w14:paraId="7E28D33B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Cena </w:t>
      </w:r>
    </w:p>
    <w:p w14:paraId="7F3C6D06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</w:p>
    <w:p w14:paraId="4C2F8347" w14:textId="77777777" w:rsidR="00A745C4" w:rsidRDefault="00A745C4" w:rsidP="00A745C4">
      <w:pPr>
        <w:tabs>
          <w:tab w:val="left" w:pos="255"/>
          <w:tab w:val="center" w:pos="4536"/>
        </w:tabs>
      </w:pPr>
      <w:r>
        <w:t>3.1. Cena za provedené práce dle čl. II  je stanovena dohodou mezi smluvními stranami takto:</w:t>
      </w:r>
    </w:p>
    <w:p w14:paraId="55CC1D9F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 -  zpracování mzdové agendy měsíčně </w:t>
      </w:r>
      <w:r w:rsidRPr="00FB440B">
        <w:rPr>
          <w:b/>
        </w:rPr>
        <w:t>250,- Kč</w:t>
      </w:r>
      <w:r>
        <w:t xml:space="preserve"> za  pracovněprávní vztah vzniklý na základě pracovní smlouvy nebo DPČ, v případě DPP pouze při výši  zaúčtované odměny nad 2 000 Kč. Nezapočítávají se ženy na rodičovské dovolené.    </w:t>
      </w:r>
    </w:p>
    <w:p w14:paraId="12994D02" w14:textId="77777777" w:rsidR="00A745C4" w:rsidRDefault="00A745C4" w:rsidP="00A745C4">
      <w:pPr>
        <w:tabs>
          <w:tab w:val="left" w:pos="255"/>
          <w:tab w:val="center" w:pos="4536"/>
        </w:tabs>
      </w:pPr>
      <w:r>
        <w:tab/>
        <w:t xml:space="preserve">   -  zpracování mzdové agendy měsíčně </w:t>
      </w:r>
      <w:r w:rsidRPr="00FB440B">
        <w:rPr>
          <w:b/>
        </w:rPr>
        <w:t>150 Kč</w:t>
      </w:r>
      <w:r>
        <w:t xml:space="preserve"> za pracovněprávní vztah vzniklý na základě DPP při výši zaúčtované odměny 2 000 Kč a méně, přičemž se započítává pouze při výplatě</w:t>
      </w:r>
    </w:p>
    <w:p w14:paraId="1E2BFCF3" w14:textId="77777777" w:rsidR="00A745C4" w:rsidRDefault="00A745C4" w:rsidP="00A745C4">
      <w:pPr>
        <w:tabs>
          <w:tab w:val="left" w:pos="255"/>
          <w:tab w:val="center" w:pos="4536"/>
        </w:tabs>
      </w:pPr>
      <w:r>
        <w:tab/>
        <w:t xml:space="preserve">   -  zpracování roční závěrky dle bodu 2.4. za </w:t>
      </w:r>
      <w:r w:rsidRPr="00FB440B">
        <w:rPr>
          <w:b/>
        </w:rPr>
        <w:t>5000 Kč</w:t>
      </w:r>
      <w:r>
        <w:t xml:space="preserve"> </w:t>
      </w:r>
    </w:p>
    <w:p w14:paraId="1893CB19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</w:t>
      </w:r>
    </w:p>
    <w:p w14:paraId="78E3493B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3.2. Sjednaná cena bude hrazena odběratelem na základě dodavatelem vystavených faktur, a </w:t>
      </w:r>
    </w:p>
    <w:p w14:paraId="427D63C1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to nejpozději v den splatnosti uvedený na každé faktuře. V případě pozdní úhrady má </w:t>
      </w:r>
    </w:p>
    <w:p w14:paraId="5F68BEC0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dodavatel právo účtovat smluvní penále 0,05% z dlužné částky za každý den.</w:t>
      </w:r>
    </w:p>
    <w:p w14:paraId="506AAB35" w14:textId="77777777" w:rsidR="00A745C4" w:rsidRDefault="00A745C4" w:rsidP="00A745C4">
      <w:pPr>
        <w:tabs>
          <w:tab w:val="left" w:pos="255"/>
          <w:tab w:val="center" w:pos="4536"/>
        </w:tabs>
      </w:pPr>
    </w:p>
    <w:p w14:paraId="2736F9D4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3.3. Sjednaná cena může být změněna na základě oboustranné dohody při změně rozsahu </w:t>
      </w:r>
    </w:p>
    <w:p w14:paraId="031B113C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uvedených činností, a to od kalendářního měsíce následujícího po měsíci, v němž změna </w:t>
      </w:r>
    </w:p>
    <w:p w14:paraId="4070EEC2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rozsahu požadovaných činností nastala. Změna ceny se sjednává písemným dodatkem </w:t>
      </w:r>
    </w:p>
    <w:p w14:paraId="478458A7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k této smlouvě.</w:t>
      </w:r>
    </w:p>
    <w:p w14:paraId="3B49D6C9" w14:textId="77777777" w:rsidR="00A745C4" w:rsidRDefault="00A745C4" w:rsidP="00A745C4">
      <w:pPr>
        <w:tabs>
          <w:tab w:val="left" w:pos="255"/>
          <w:tab w:val="center" w:pos="4536"/>
        </w:tabs>
      </w:pPr>
    </w:p>
    <w:p w14:paraId="1AC1A7E0" w14:textId="77777777" w:rsidR="00A745C4" w:rsidRDefault="00A745C4" w:rsidP="00A745C4">
      <w:pPr>
        <w:tabs>
          <w:tab w:val="left" w:pos="255"/>
          <w:tab w:val="center" w:pos="4536"/>
        </w:tabs>
      </w:pPr>
    </w:p>
    <w:p w14:paraId="12520176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                                                                </w:t>
      </w:r>
    </w:p>
    <w:p w14:paraId="6F0ED179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</w:p>
    <w:p w14:paraId="26870558" w14:textId="77777777" w:rsidR="00A745C4" w:rsidRDefault="00A745C4" w:rsidP="00A745C4">
      <w:pPr>
        <w:tabs>
          <w:tab w:val="left" w:pos="255"/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Účinnost</w:t>
      </w:r>
    </w:p>
    <w:p w14:paraId="24E4DA83" w14:textId="77777777" w:rsidR="00A745C4" w:rsidRDefault="00A745C4" w:rsidP="00A745C4">
      <w:pPr>
        <w:tabs>
          <w:tab w:val="left" w:pos="255"/>
          <w:tab w:val="center" w:pos="4536"/>
        </w:tabs>
        <w:jc w:val="center"/>
        <w:rPr>
          <w:b/>
          <w:sz w:val="28"/>
          <w:szCs w:val="28"/>
        </w:rPr>
      </w:pPr>
    </w:p>
    <w:p w14:paraId="7A9F8963" w14:textId="77777777" w:rsidR="00A745C4" w:rsidRDefault="00A745C4" w:rsidP="00A745C4">
      <w:pPr>
        <w:tabs>
          <w:tab w:val="left" w:pos="255"/>
          <w:tab w:val="center" w:pos="4536"/>
        </w:tabs>
      </w:pPr>
      <w:r>
        <w:t>Tento dodatek nabývá účinnosti dne 1.1.2023.</w:t>
      </w:r>
    </w:p>
    <w:p w14:paraId="556684D6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</w:p>
    <w:p w14:paraId="5902F8E8" w14:textId="77777777" w:rsidR="00A745C4" w:rsidRDefault="00A745C4" w:rsidP="00A745C4">
      <w:pPr>
        <w:tabs>
          <w:tab w:val="left" w:pos="255"/>
          <w:tab w:val="center" w:pos="4536"/>
        </w:tabs>
        <w:jc w:val="center"/>
        <w:rPr>
          <w:b/>
          <w:sz w:val="28"/>
          <w:szCs w:val="28"/>
        </w:rPr>
      </w:pPr>
    </w:p>
    <w:p w14:paraId="6213BD16" w14:textId="77777777" w:rsidR="00A745C4" w:rsidRDefault="00A745C4" w:rsidP="00A745C4">
      <w:pPr>
        <w:tabs>
          <w:tab w:val="left" w:pos="255"/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2A49E8E8" w14:textId="77777777" w:rsidR="00A745C4" w:rsidRDefault="00A745C4" w:rsidP="00A745C4">
      <w:pPr>
        <w:tabs>
          <w:tab w:val="left" w:pos="255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7078E60B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Zbylá ustanovení smlouvy zůstávají nezměněna a v platnosti. </w:t>
      </w:r>
    </w:p>
    <w:p w14:paraId="691E2510" w14:textId="77777777" w:rsidR="00A745C4" w:rsidRDefault="00A745C4" w:rsidP="00A745C4">
      <w:pPr>
        <w:tabs>
          <w:tab w:val="left" w:pos="255"/>
          <w:tab w:val="center" w:pos="4536"/>
        </w:tabs>
      </w:pPr>
    </w:p>
    <w:p w14:paraId="4480B466" w14:textId="77777777" w:rsidR="00A745C4" w:rsidRDefault="00A745C4" w:rsidP="00A745C4">
      <w:pPr>
        <w:tabs>
          <w:tab w:val="left" w:pos="255"/>
          <w:tab w:val="center" w:pos="4536"/>
        </w:tabs>
      </w:pPr>
      <w:r>
        <w:t>Dodatek je vyhotoven ve dvou stejnopisech, z nichž každá strana obdrží jeden.</w:t>
      </w:r>
    </w:p>
    <w:p w14:paraId="189581E0" w14:textId="77777777" w:rsidR="00A745C4" w:rsidRDefault="00A745C4" w:rsidP="00A745C4">
      <w:pPr>
        <w:tabs>
          <w:tab w:val="left" w:pos="255"/>
          <w:tab w:val="center" w:pos="4536"/>
        </w:tabs>
      </w:pPr>
    </w:p>
    <w:p w14:paraId="3AA43987" w14:textId="77777777" w:rsidR="00A745C4" w:rsidRDefault="00A745C4" w:rsidP="00A745C4">
      <w:r>
        <w:t>Smluvní strany souhlasí a výslovně sjednávají, že uveřejnění tohoto dodatku v registru smluv dle zákona č.  340/2015b., o zvláštních podmínkách účinnosti některých smluv, uveřejňování těchto smluv a o registru smluv /zákon o registru smluv/ zajistí Malostranská základní škola, Josefská 7, Praha 1.</w:t>
      </w:r>
    </w:p>
    <w:p w14:paraId="493FD100" w14:textId="77777777" w:rsidR="00A745C4" w:rsidRDefault="00A745C4" w:rsidP="00A745C4">
      <w:pPr>
        <w:tabs>
          <w:tab w:val="left" w:pos="255"/>
          <w:tab w:val="center" w:pos="4536"/>
        </w:tabs>
      </w:pPr>
    </w:p>
    <w:p w14:paraId="3041C87D" w14:textId="77777777" w:rsidR="00A745C4" w:rsidRDefault="00A745C4" w:rsidP="00A745C4">
      <w:pPr>
        <w:tabs>
          <w:tab w:val="left" w:pos="255"/>
          <w:tab w:val="center" w:pos="4536"/>
        </w:tabs>
      </w:pPr>
    </w:p>
    <w:p w14:paraId="66B534EE" w14:textId="77777777" w:rsidR="00A745C4" w:rsidRDefault="00A745C4" w:rsidP="00A745C4">
      <w:pPr>
        <w:tabs>
          <w:tab w:val="left" w:pos="255"/>
          <w:tab w:val="center" w:pos="4536"/>
        </w:tabs>
      </w:pPr>
    </w:p>
    <w:p w14:paraId="50BC8047" w14:textId="77777777" w:rsidR="00A745C4" w:rsidRDefault="00A745C4" w:rsidP="00A745C4">
      <w:pPr>
        <w:tabs>
          <w:tab w:val="left" w:pos="255"/>
          <w:tab w:val="center" w:pos="4536"/>
        </w:tabs>
      </w:pPr>
    </w:p>
    <w:p w14:paraId="6A91FA42" w14:textId="77777777" w:rsidR="00A745C4" w:rsidRDefault="00A745C4" w:rsidP="00A745C4">
      <w:pPr>
        <w:tabs>
          <w:tab w:val="left" w:pos="255"/>
          <w:tab w:val="center" w:pos="4536"/>
        </w:tabs>
      </w:pPr>
    </w:p>
    <w:p w14:paraId="7D3AA757" w14:textId="7F6518C6" w:rsidR="00A745C4" w:rsidRDefault="00A745C4" w:rsidP="00A745C4">
      <w:pPr>
        <w:tabs>
          <w:tab w:val="left" w:pos="255"/>
          <w:tab w:val="center" w:pos="4536"/>
        </w:tabs>
      </w:pPr>
      <w:r>
        <w:t>V Praze dne</w:t>
      </w:r>
      <w:r w:rsidR="00B5736E">
        <w:t xml:space="preserve"> 31.12.2022</w:t>
      </w:r>
    </w:p>
    <w:p w14:paraId="4E32ADFD" w14:textId="77777777" w:rsidR="00A745C4" w:rsidRDefault="00A745C4" w:rsidP="00A745C4">
      <w:pPr>
        <w:tabs>
          <w:tab w:val="left" w:pos="255"/>
          <w:tab w:val="center" w:pos="4536"/>
        </w:tabs>
      </w:pPr>
    </w:p>
    <w:p w14:paraId="0949A6A5" w14:textId="77777777" w:rsidR="00A745C4" w:rsidRDefault="00A745C4" w:rsidP="00A745C4">
      <w:pPr>
        <w:tabs>
          <w:tab w:val="left" w:pos="255"/>
          <w:tab w:val="center" w:pos="4536"/>
        </w:tabs>
      </w:pPr>
    </w:p>
    <w:p w14:paraId="698AB259" w14:textId="77777777" w:rsidR="00A745C4" w:rsidRDefault="00A745C4" w:rsidP="00A745C4">
      <w:pPr>
        <w:tabs>
          <w:tab w:val="left" w:pos="255"/>
          <w:tab w:val="center" w:pos="4536"/>
        </w:tabs>
      </w:pPr>
    </w:p>
    <w:p w14:paraId="08E8F932" w14:textId="77777777" w:rsidR="00A745C4" w:rsidRDefault="00A745C4" w:rsidP="00A745C4">
      <w:pPr>
        <w:tabs>
          <w:tab w:val="left" w:pos="255"/>
          <w:tab w:val="center" w:pos="4536"/>
        </w:tabs>
      </w:pPr>
    </w:p>
    <w:p w14:paraId="6CACA61D" w14:textId="77777777" w:rsidR="00A745C4" w:rsidRDefault="00A745C4" w:rsidP="00A745C4">
      <w:pPr>
        <w:tabs>
          <w:tab w:val="left" w:pos="255"/>
          <w:tab w:val="center" w:pos="4536"/>
        </w:tabs>
      </w:pPr>
    </w:p>
    <w:p w14:paraId="366D9428" w14:textId="77777777" w:rsidR="00A745C4" w:rsidRDefault="00A745C4" w:rsidP="00A745C4">
      <w:pPr>
        <w:tabs>
          <w:tab w:val="left" w:pos="255"/>
          <w:tab w:val="center" w:pos="4536"/>
        </w:tabs>
      </w:pPr>
      <w:r>
        <w:t>---------------------------------------------                        -------------------------------------------------</w:t>
      </w:r>
    </w:p>
    <w:p w14:paraId="24D9927B" w14:textId="77777777" w:rsidR="00A745C4" w:rsidRDefault="00A745C4" w:rsidP="00A745C4">
      <w:pPr>
        <w:tabs>
          <w:tab w:val="left" w:pos="255"/>
          <w:tab w:val="center" w:pos="4536"/>
        </w:tabs>
      </w:pPr>
      <w:r>
        <w:t xml:space="preserve">                  dodavatel                                                                           odběratel</w:t>
      </w:r>
    </w:p>
    <w:p w14:paraId="49D54B41" w14:textId="77777777" w:rsidR="00A745C4" w:rsidRDefault="00A745C4" w:rsidP="00A745C4">
      <w:pPr>
        <w:tabs>
          <w:tab w:val="left" w:pos="255"/>
          <w:tab w:val="center" w:pos="4536"/>
        </w:tabs>
      </w:pPr>
    </w:p>
    <w:p w14:paraId="16B4DCE6" w14:textId="77777777" w:rsidR="00A745C4" w:rsidRDefault="00A745C4" w:rsidP="00A745C4">
      <w:pPr>
        <w:tabs>
          <w:tab w:val="left" w:pos="255"/>
          <w:tab w:val="center" w:pos="4536"/>
        </w:tabs>
      </w:pPr>
    </w:p>
    <w:p w14:paraId="338B26B1" w14:textId="77777777" w:rsidR="005079D6" w:rsidRDefault="005079D6"/>
    <w:sectPr w:rsidR="0050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C4"/>
    <w:rsid w:val="005079D6"/>
    <w:rsid w:val="00A745C4"/>
    <w:rsid w:val="00B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FD4D"/>
  <w15:docId w15:val="{02E049D5-9BF1-4E34-A3B4-29015F2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Zemanová Petra, Bc.</cp:lastModifiedBy>
  <cp:revision>2</cp:revision>
  <dcterms:created xsi:type="dcterms:W3CDTF">2023-01-09T13:41:00Z</dcterms:created>
  <dcterms:modified xsi:type="dcterms:W3CDTF">2023-02-02T09:35:00Z</dcterms:modified>
</cp:coreProperties>
</file>