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23" w:rsidRDefault="00A6760A" w:rsidP="00A6760A">
      <w:pPr>
        <w:pStyle w:val="Nzev"/>
      </w:pPr>
      <w:r w:rsidRPr="00A6760A">
        <w:t>Seznam zboží a kalkulace ceny</w:t>
      </w:r>
    </w:p>
    <w:p w:rsidR="00A6760A" w:rsidRPr="00A6760A" w:rsidRDefault="00A6760A">
      <w:pPr>
        <w:rPr>
          <w:rFonts w:cstheme="minorHAnsi"/>
        </w:rPr>
      </w:pPr>
    </w:p>
    <w:tbl>
      <w:tblPr>
        <w:tblpPr w:leftFromText="141" w:rightFromText="141" w:vertAnchor="text" w:horzAnchor="margin" w:tblpY="27"/>
        <w:tblW w:w="12470" w:type="dxa"/>
        <w:tblCellMar>
          <w:left w:w="70" w:type="dxa"/>
          <w:right w:w="70" w:type="dxa"/>
        </w:tblCellMar>
        <w:tblLook w:val="04A0"/>
      </w:tblPr>
      <w:tblGrid>
        <w:gridCol w:w="656"/>
        <w:gridCol w:w="1614"/>
        <w:gridCol w:w="878"/>
        <w:gridCol w:w="1540"/>
        <w:gridCol w:w="1138"/>
        <w:gridCol w:w="1327"/>
        <w:gridCol w:w="9"/>
        <w:gridCol w:w="1701"/>
        <w:gridCol w:w="9"/>
        <w:gridCol w:w="1699"/>
        <w:gridCol w:w="9"/>
        <w:gridCol w:w="1881"/>
        <w:gridCol w:w="9"/>
      </w:tblGrid>
      <w:tr w:rsidR="00E51EF0" w:rsidRPr="00E51EF0" w:rsidTr="00F2737C">
        <w:trPr>
          <w:gridAfter w:val="1"/>
          <w:wAfter w:w="9" w:type="dxa"/>
          <w:trHeight w:val="77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č. pol.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Název položky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počet kusů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Cena za 1 ks v Kč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Cena celkem v Kč</w:t>
            </w:r>
          </w:p>
        </w:tc>
      </w:tr>
      <w:tr w:rsidR="00A6760A" w:rsidRPr="00E51EF0" w:rsidTr="00510ADC">
        <w:trPr>
          <w:gridAfter w:val="1"/>
          <w:wAfter w:w="9" w:type="dxa"/>
          <w:trHeight w:val="77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bez DPH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DPH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s DPH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bez DPH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DPH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s DPH</w:t>
            </w:r>
          </w:p>
        </w:tc>
      </w:tr>
      <w:tr w:rsidR="00A6760A" w:rsidRPr="00E51EF0" w:rsidTr="00510ADC">
        <w:trPr>
          <w:gridAfter w:val="1"/>
          <w:wAfter w:w="9" w:type="dxa"/>
          <w:trHeight w:val="7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A6760A"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0A" w:rsidRPr="00A6760A" w:rsidRDefault="00CF0D20" w:rsidP="004F20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F0D20">
              <w:rPr>
                <w:rFonts w:eastAsia="Times New Roman" w:cstheme="minorHAnsi"/>
                <w:lang w:eastAsia="cs-CZ"/>
              </w:rPr>
              <w:t>PC –</w:t>
            </w:r>
            <w:r w:rsidR="004F2040">
              <w:rPr>
                <w:rFonts w:eastAsia="Times New Roman" w:cstheme="minorHAnsi"/>
                <w:lang w:eastAsia="cs-CZ"/>
              </w:rPr>
              <w:t>All-in-One</w:t>
            </w:r>
            <w:r w:rsidRPr="00CF0D20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A6760A">
              <w:rPr>
                <w:rFonts w:eastAsia="Times New Roman" w:cstheme="minorHAnsi"/>
                <w:lang w:eastAsia="cs-CZ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0A" w:rsidRPr="00A6760A" w:rsidRDefault="000509DE" w:rsidP="00A6760A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34 275</w:t>
            </w:r>
            <w:r w:rsidR="004D6060">
              <w:rPr>
                <w:rFonts w:eastAsia="Times New Roman" w:cstheme="minorHAnsi"/>
                <w:lang w:eastAsia="cs-CZ"/>
              </w:rPr>
              <w:t>,-</w:t>
            </w:r>
            <w:r w:rsidR="00A6760A" w:rsidRPr="00A6760A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0A" w:rsidRPr="00A6760A" w:rsidRDefault="00C25248" w:rsidP="00A6760A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7 197</w:t>
            </w:r>
            <w:r w:rsidR="00BE2E9D">
              <w:rPr>
                <w:rFonts w:eastAsia="Times New Roman" w:cstheme="minorHAnsi"/>
                <w:lang w:eastAsia="cs-CZ"/>
              </w:rPr>
              <w:t>,75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0A" w:rsidRPr="00A6760A" w:rsidRDefault="000509DE" w:rsidP="00A6760A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41 472,75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0A" w:rsidRPr="00A6760A" w:rsidRDefault="00C25248" w:rsidP="00A6760A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582 675</w:t>
            </w:r>
            <w:r w:rsidR="00185BCD">
              <w:rPr>
                <w:rFonts w:eastAsia="Times New Roman" w:cstheme="minorHAnsi"/>
                <w:lang w:eastAsia="cs-CZ"/>
              </w:rPr>
              <w:t>,-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0A" w:rsidRPr="00A6760A" w:rsidRDefault="00C97E9E" w:rsidP="00A6760A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122 361</w:t>
            </w:r>
            <w:r w:rsidR="00DD26AC">
              <w:rPr>
                <w:rFonts w:eastAsia="Times New Roman" w:cstheme="minorHAnsi"/>
                <w:lang w:eastAsia="cs-CZ"/>
              </w:rPr>
              <w:t>,75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0A" w:rsidRPr="00A6760A" w:rsidRDefault="00C97E9E" w:rsidP="00A6760A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705 036</w:t>
            </w:r>
            <w:r w:rsidR="00DD26AC">
              <w:rPr>
                <w:rFonts w:eastAsia="Times New Roman" w:cstheme="minorHAnsi"/>
                <w:lang w:eastAsia="cs-CZ"/>
              </w:rPr>
              <w:t>,75 Kč</w:t>
            </w:r>
          </w:p>
        </w:tc>
      </w:tr>
      <w:tr w:rsidR="00F2737C" w:rsidRPr="00E51EF0" w:rsidTr="00D311EB">
        <w:trPr>
          <w:gridAfter w:val="1"/>
          <w:wAfter w:w="9" w:type="dxa"/>
          <w:trHeight w:val="7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7C" w:rsidRPr="00A6760A" w:rsidRDefault="00F2737C" w:rsidP="00A6760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8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270" w:rsidRDefault="009A5A9C" w:rsidP="002468C9">
            <w:pPr>
              <w:spacing w:after="0" w:line="240" w:lineRule="auto"/>
              <w:rPr>
                <w:sz w:val="32"/>
                <w:szCs w:val="32"/>
              </w:rPr>
            </w:pPr>
            <w:r w:rsidRPr="00B72270">
              <w:rPr>
                <w:sz w:val="32"/>
                <w:szCs w:val="32"/>
              </w:rPr>
              <w:t>Technická specifikace</w:t>
            </w:r>
            <w:r w:rsidR="00B72270">
              <w:rPr>
                <w:sz w:val="32"/>
                <w:szCs w:val="32"/>
              </w:rPr>
              <w:t>:</w:t>
            </w:r>
          </w:p>
          <w:p w:rsidR="004B5E8D" w:rsidRPr="00B72270" w:rsidRDefault="004B5E8D" w:rsidP="002468C9">
            <w:pPr>
              <w:spacing w:after="0" w:line="240" w:lineRule="auto"/>
              <w:rPr>
                <w:sz w:val="32"/>
                <w:szCs w:val="32"/>
              </w:rPr>
            </w:pPr>
          </w:p>
          <w:p w:rsidR="001C1894" w:rsidRDefault="001C1894" w:rsidP="002468C9">
            <w:pPr>
              <w:spacing w:after="0" w:line="240" w:lineRule="auto"/>
              <w:rPr>
                <w:b/>
                <w:bCs/>
              </w:rPr>
            </w:pPr>
            <w:r w:rsidRPr="001C1894">
              <w:rPr>
                <w:b/>
                <w:bCs/>
              </w:rPr>
              <w:t>Výrobce:</w:t>
            </w:r>
            <w:r w:rsidR="00514587">
              <w:rPr>
                <w:b/>
                <w:bCs/>
              </w:rPr>
              <w:t xml:space="preserve"> </w:t>
            </w:r>
            <w:r w:rsidR="00884FBF" w:rsidRPr="00560CAF">
              <w:t>HP Inc Czech Republic s.r.o.</w:t>
            </w:r>
          </w:p>
          <w:p w:rsidR="001C1894" w:rsidRPr="001C1894" w:rsidRDefault="001C1894" w:rsidP="002468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Model</w:t>
            </w:r>
            <w:r w:rsidR="002A2319">
              <w:rPr>
                <w:b/>
                <w:bCs/>
              </w:rPr>
              <w:t>ové označení</w:t>
            </w:r>
            <w:r>
              <w:rPr>
                <w:b/>
                <w:bCs/>
              </w:rPr>
              <w:t>:</w:t>
            </w:r>
            <w:r w:rsidR="00514587">
              <w:rPr>
                <w:b/>
                <w:bCs/>
              </w:rPr>
              <w:t xml:space="preserve"> </w:t>
            </w:r>
            <w:r w:rsidR="000C1A98" w:rsidRPr="000C1A98">
              <w:t>HP PC Z2 Mini G9</w:t>
            </w:r>
            <w:r w:rsidR="000C1A98">
              <w:t xml:space="preserve"> Worsktation</w:t>
            </w:r>
            <w:r w:rsidR="00CC016B">
              <w:t xml:space="preserve">, </w:t>
            </w:r>
            <w:r w:rsidR="00CA6E2A" w:rsidRPr="00CA6E2A">
              <w:t>Z24u</w:t>
            </w:r>
          </w:p>
          <w:p w:rsidR="009A5A9C" w:rsidRDefault="00BC5700" w:rsidP="0024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A334A">
              <w:rPr>
                <w:rFonts w:ascii="Tahoma" w:hAnsi="Tahoma" w:cs="Tahoma"/>
                <w:b/>
                <w:sz w:val="20"/>
                <w:szCs w:val="20"/>
              </w:rPr>
              <w:t>Provedení:</w:t>
            </w:r>
            <w:r w:rsidR="0051458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35717" w:rsidRPr="00560CAF">
              <w:rPr>
                <w:rFonts w:ascii="Tahoma" w:hAnsi="Tahoma" w:cs="Tahoma"/>
                <w:bCs/>
                <w:sz w:val="20"/>
                <w:szCs w:val="20"/>
              </w:rPr>
              <w:t>All-in-one, mini PC integrován do držáku monitoru</w:t>
            </w:r>
            <w:r w:rsidR="00560CAF">
              <w:rPr>
                <w:rFonts w:ascii="Tahoma" w:hAnsi="Tahoma" w:cs="Tahoma"/>
                <w:bCs/>
                <w:sz w:val="20"/>
                <w:szCs w:val="20"/>
              </w:rPr>
              <w:t xml:space="preserve"> pomocí vesa instalace</w:t>
            </w:r>
          </w:p>
          <w:p w:rsidR="004F2040" w:rsidRDefault="004F2040" w:rsidP="0024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Velikost (úhlopříčka):</w:t>
            </w:r>
            <w:r w:rsidR="003620D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620D6" w:rsidRPr="00560CAF">
              <w:rPr>
                <w:rFonts w:ascii="Tahoma" w:hAnsi="Tahoma" w:cs="Tahoma"/>
                <w:bCs/>
                <w:sz w:val="20"/>
                <w:szCs w:val="20"/>
              </w:rPr>
              <w:t>24“</w:t>
            </w:r>
          </w:p>
          <w:p w:rsidR="004F2040" w:rsidRDefault="004F2040" w:rsidP="0024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Dotykový displej:</w:t>
            </w:r>
            <w:r w:rsidR="003620D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620D6" w:rsidRPr="00560CAF">
              <w:rPr>
                <w:rFonts w:ascii="Tahoma" w:hAnsi="Tahoma" w:cs="Tahoma"/>
                <w:bCs/>
                <w:sz w:val="20"/>
                <w:szCs w:val="20"/>
              </w:rPr>
              <w:t>ne</w:t>
            </w:r>
            <w:r w:rsidR="00560CAF">
              <w:rPr>
                <w:rFonts w:ascii="Tahoma" w:hAnsi="Tahoma" w:cs="Tahoma"/>
                <w:bCs/>
                <w:sz w:val="20"/>
                <w:szCs w:val="20"/>
              </w:rPr>
              <w:t xml:space="preserve"> (není požadováno)</w:t>
            </w:r>
          </w:p>
          <w:p w:rsidR="004F2040" w:rsidRDefault="004F2040" w:rsidP="0024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Nativní rozlišení:</w:t>
            </w:r>
            <w:r w:rsidR="000535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535AD" w:rsidRPr="00560CAF">
              <w:rPr>
                <w:rFonts w:ascii="Tahoma" w:hAnsi="Tahoma" w:cs="Tahoma"/>
                <w:bCs/>
                <w:sz w:val="20"/>
                <w:szCs w:val="20"/>
              </w:rPr>
              <w:t>1920x1200</w:t>
            </w:r>
          </w:p>
          <w:p w:rsidR="004F2040" w:rsidRDefault="004F2040" w:rsidP="0024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 panelu:</w:t>
            </w:r>
            <w:r w:rsidR="000535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535AD" w:rsidRPr="00560CAF">
              <w:rPr>
                <w:rFonts w:ascii="Tahoma" w:hAnsi="Tahoma" w:cs="Tahoma"/>
                <w:bCs/>
                <w:sz w:val="20"/>
                <w:szCs w:val="20"/>
              </w:rPr>
              <w:t>IPS</w:t>
            </w:r>
          </w:p>
          <w:p w:rsidR="004F2040" w:rsidRDefault="004F2040" w:rsidP="0024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Matný povrch:</w:t>
            </w:r>
            <w:r w:rsidR="000535AD" w:rsidRPr="00560CAF">
              <w:rPr>
                <w:rFonts w:ascii="Tahoma" w:hAnsi="Tahoma" w:cs="Tahoma"/>
                <w:bCs/>
                <w:sz w:val="20"/>
                <w:szCs w:val="20"/>
              </w:rPr>
              <w:t xml:space="preserve"> ano</w:t>
            </w:r>
          </w:p>
          <w:p w:rsidR="004F2040" w:rsidRDefault="004F2040" w:rsidP="0024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Odezva:</w:t>
            </w:r>
            <w:r w:rsidR="000535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535AD" w:rsidRPr="00560CAF">
              <w:rPr>
                <w:rFonts w:ascii="Tahoma" w:hAnsi="Tahoma" w:cs="Tahoma"/>
                <w:bCs/>
                <w:sz w:val="20"/>
                <w:szCs w:val="20"/>
              </w:rPr>
              <w:t>5ms</w:t>
            </w:r>
          </w:p>
          <w:p w:rsidR="004F2040" w:rsidRDefault="004F2040" w:rsidP="0024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Výškově nastavitelný:</w:t>
            </w:r>
            <w:r w:rsidR="00B44E3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44E38" w:rsidRPr="00560CAF">
              <w:rPr>
                <w:rFonts w:ascii="Tahoma" w:hAnsi="Tahoma" w:cs="Tahoma"/>
                <w:bCs/>
                <w:sz w:val="20"/>
                <w:szCs w:val="20"/>
              </w:rPr>
              <w:t>ano</w:t>
            </w:r>
          </w:p>
          <w:p w:rsidR="004F2040" w:rsidRDefault="004F2040" w:rsidP="0024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Možnost naklápění monitoru:</w:t>
            </w:r>
            <w:r w:rsidR="0098767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8767A" w:rsidRPr="00560CAF">
              <w:rPr>
                <w:rFonts w:ascii="Tahoma" w:hAnsi="Tahoma" w:cs="Tahoma"/>
                <w:bCs/>
                <w:sz w:val="20"/>
                <w:szCs w:val="20"/>
              </w:rPr>
              <w:t>ano</w:t>
            </w:r>
          </w:p>
          <w:p w:rsidR="00BC5700" w:rsidRDefault="002D3332" w:rsidP="0024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F3461">
              <w:rPr>
                <w:rFonts w:ascii="Tahoma" w:hAnsi="Tahoma" w:cs="Tahoma"/>
                <w:b/>
                <w:sz w:val="20"/>
                <w:szCs w:val="20"/>
              </w:rPr>
              <w:t>Procesor:</w:t>
            </w:r>
            <w:r w:rsidR="0051458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55023">
              <w:rPr>
                <w:rFonts w:ascii="Tahoma" w:hAnsi="Tahoma" w:cs="Tahoma"/>
                <w:b/>
                <w:sz w:val="20"/>
                <w:szCs w:val="20"/>
              </w:rPr>
              <w:t xml:space="preserve">Intel </w:t>
            </w:r>
            <w:r w:rsidR="00455023" w:rsidRPr="00560CAF">
              <w:rPr>
                <w:rFonts w:ascii="Tahoma" w:hAnsi="Tahoma" w:cs="Tahoma"/>
                <w:bCs/>
                <w:sz w:val="20"/>
                <w:szCs w:val="20"/>
              </w:rPr>
              <w:t>i5-12600</w:t>
            </w:r>
            <w:r w:rsidR="00D363DA" w:rsidRPr="00560CAF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="00B90DBB" w:rsidRPr="00560CAF">
              <w:rPr>
                <w:rFonts w:ascii="Tahoma" w:hAnsi="Tahoma" w:cs="Tahoma"/>
                <w:bCs/>
                <w:sz w:val="20"/>
                <w:szCs w:val="20"/>
              </w:rPr>
              <w:t>passmark 21399 bodů</w:t>
            </w:r>
            <w:r w:rsidR="00107F30" w:rsidRPr="00560CAF">
              <w:rPr>
                <w:rFonts w:ascii="Tahoma" w:hAnsi="Tahoma" w:cs="Tahoma"/>
                <w:bCs/>
                <w:sz w:val="20"/>
                <w:szCs w:val="20"/>
              </w:rPr>
              <w:t>, splňující doporučené požadavky pro</w:t>
            </w:r>
            <w:r w:rsidR="003D0284" w:rsidRPr="00560CAF">
              <w:rPr>
                <w:bCs/>
              </w:rPr>
              <w:t xml:space="preserve"> </w:t>
            </w:r>
            <w:r w:rsidR="003D0284" w:rsidRPr="00560CAF">
              <w:rPr>
                <w:rFonts w:ascii="Tahoma" w:hAnsi="Tahoma" w:cs="Tahoma"/>
                <w:bCs/>
                <w:sz w:val="20"/>
                <w:szCs w:val="20"/>
              </w:rPr>
              <w:t>Autodesk Inventor 2023</w:t>
            </w:r>
            <w:r w:rsidR="003D028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07F3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2D3332" w:rsidRDefault="00A04DA8" w:rsidP="0024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F487B">
              <w:rPr>
                <w:rFonts w:ascii="Tahoma" w:hAnsi="Tahoma" w:cs="Tahoma"/>
                <w:b/>
                <w:sz w:val="20"/>
                <w:szCs w:val="20"/>
              </w:rPr>
              <w:t>Operační paměť:</w:t>
            </w:r>
            <w:r w:rsidR="0051458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D0284" w:rsidRPr="00560CAF">
              <w:rPr>
                <w:rFonts w:ascii="Tahoma" w:hAnsi="Tahoma" w:cs="Tahoma"/>
                <w:bCs/>
                <w:sz w:val="20"/>
                <w:szCs w:val="20"/>
              </w:rPr>
              <w:t>32GB DDR5 4800Mhz (1x 32GB)</w:t>
            </w:r>
          </w:p>
          <w:p w:rsidR="00A04DA8" w:rsidRDefault="00BC4C49" w:rsidP="0024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F487B">
              <w:rPr>
                <w:rFonts w:ascii="Tahoma" w:hAnsi="Tahoma" w:cs="Tahoma"/>
                <w:b/>
                <w:sz w:val="20"/>
                <w:szCs w:val="20"/>
              </w:rPr>
              <w:t>Počet slotů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RAM</w:t>
            </w:r>
            <w:r w:rsidRPr="00CF487B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1458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D0284" w:rsidRPr="00560CAF">
              <w:rPr>
                <w:rFonts w:ascii="Tahoma" w:hAnsi="Tahoma" w:cs="Tahoma"/>
                <w:bCs/>
                <w:sz w:val="20"/>
                <w:szCs w:val="20"/>
              </w:rPr>
              <w:t>2, 1x volný</w:t>
            </w:r>
          </w:p>
          <w:p w:rsidR="00BC4C49" w:rsidRPr="00560CAF" w:rsidRDefault="0099785B" w:rsidP="002468C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F487B">
              <w:rPr>
                <w:rFonts w:ascii="Tahoma" w:hAnsi="Tahoma" w:cs="Tahoma"/>
                <w:b/>
                <w:sz w:val="20"/>
                <w:szCs w:val="20"/>
              </w:rPr>
              <w:t>Pevný disk:</w:t>
            </w:r>
            <w:r w:rsidR="0051458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02CC8" w:rsidRPr="00560CAF">
              <w:rPr>
                <w:rFonts w:ascii="Tahoma" w:hAnsi="Tahoma" w:cs="Tahoma"/>
                <w:bCs/>
                <w:sz w:val="20"/>
                <w:szCs w:val="20"/>
              </w:rPr>
              <w:t>512GB NVMe M2 SSD</w:t>
            </w:r>
          </w:p>
          <w:p w:rsidR="0099785B" w:rsidRDefault="00AE6BB5" w:rsidP="0024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F487B">
              <w:rPr>
                <w:rFonts w:ascii="Tahoma" w:hAnsi="Tahoma" w:cs="Tahoma"/>
                <w:b/>
                <w:sz w:val="20"/>
                <w:szCs w:val="20"/>
              </w:rPr>
              <w:t>Rychlost SSD:</w:t>
            </w:r>
            <w:r w:rsidR="0051458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A13D3" w:rsidRPr="00560CAF">
              <w:rPr>
                <w:rFonts w:ascii="Tahoma" w:hAnsi="Tahoma" w:cs="Tahoma"/>
                <w:bCs/>
                <w:sz w:val="20"/>
                <w:szCs w:val="20"/>
              </w:rPr>
              <w:t>více než 3000MB/s čtení a 1500MB/s zápis</w:t>
            </w:r>
          </w:p>
          <w:p w:rsidR="00AE6BB5" w:rsidRDefault="003B04BF" w:rsidP="0024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F487B">
              <w:rPr>
                <w:rFonts w:ascii="Tahoma" w:hAnsi="Tahoma" w:cs="Tahoma"/>
                <w:b/>
                <w:sz w:val="20"/>
                <w:szCs w:val="20"/>
              </w:rPr>
              <w:t>Grafická karta:</w:t>
            </w:r>
            <w:r w:rsidR="0051458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81103">
              <w:t xml:space="preserve"> </w:t>
            </w:r>
            <w:r w:rsidR="00560CAF">
              <w:t xml:space="preserve"> </w:t>
            </w:r>
            <w:r w:rsidR="00560CAF" w:rsidRPr="00560CAF">
              <w:t xml:space="preserve">NVIDIA T400 4 GB, </w:t>
            </w:r>
            <w:r w:rsidR="00181103" w:rsidRPr="00560CAF">
              <w:rPr>
                <w:rFonts w:ascii="Tahoma" w:hAnsi="Tahoma" w:cs="Tahoma"/>
                <w:sz w:val="20"/>
                <w:szCs w:val="20"/>
              </w:rPr>
              <w:t xml:space="preserve">Splňující doporučené požadavky pro Autodesk Inventor 2023, </w:t>
            </w:r>
            <w:r w:rsidR="00560CAF" w:rsidRPr="00560CAF">
              <w:t xml:space="preserve"> </w:t>
            </w:r>
            <w:r w:rsidR="00560CAF" w:rsidRPr="00560CAF">
              <w:rPr>
                <w:rFonts w:ascii="Tahoma" w:hAnsi="Tahoma" w:cs="Tahoma"/>
                <w:sz w:val="20"/>
                <w:szCs w:val="20"/>
              </w:rPr>
              <w:t>Uvedena v seznamu certifikovaných grafických karet pro Autodesk Inventor 2023</w:t>
            </w:r>
          </w:p>
          <w:p w:rsidR="004F2040" w:rsidRDefault="004F2040" w:rsidP="0024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DVD mechanika:</w:t>
            </w:r>
            <w:r w:rsidR="00560C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60CAF" w:rsidRPr="00560CAF">
              <w:rPr>
                <w:rFonts w:ascii="Tahoma" w:hAnsi="Tahoma" w:cs="Tahoma"/>
                <w:bCs/>
                <w:sz w:val="20"/>
                <w:szCs w:val="20"/>
              </w:rPr>
              <w:t xml:space="preserve"> ne</w:t>
            </w:r>
            <w:r w:rsidR="00560CAF">
              <w:rPr>
                <w:rFonts w:ascii="Tahoma" w:hAnsi="Tahoma" w:cs="Tahoma"/>
                <w:bCs/>
                <w:sz w:val="20"/>
                <w:szCs w:val="20"/>
              </w:rPr>
              <w:t xml:space="preserve"> (není požadováno)</w:t>
            </w:r>
          </w:p>
          <w:p w:rsidR="004F2040" w:rsidRDefault="004F2040" w:rsidP="0024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Komunikace:</w:t>
            </w:r>
            <w:r w:rsidR="00A9138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1386" w:rsidRPr="00A91386">
              <w:rPr>
                <w:rFonts w:ascii="Tahoma" w:hAnsi="Tahoma" w:cs="Tahoma"/>
                <w:bCs/>
                <w:sz w:val="20"/>
                <w:szCs w:val="20"/>
              </w:rPr>
              <w:t>10/100/1000 Gigabit Ethernet RJ45</w:t>
            </w:r>
          </w:p>
          <w:p w:rsidR="00F73490" w:rsidRPr="00862856" w:rsidRDefault="008405F6" w:rsidP="00862856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A6F93">
              <w:rPr>
                <w:rFonts w:ascii="Tahoma" w:hAnsi="Tahoma" w:cs="Tahoma"/>
                <w:b/>
                <w:sz w:val="20"/>
                <w:szCs w:val="20"/>
              </w:rPr>
              <w:t>Integrované konektory:</w:t>
            </w:r>
            <w:r w:rsidR="0051458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62856" w:rsidRPr="00862856">
              <w:rPr>
                <w:rFonts w:ascii="Tahoma" w:hAnsi="Tahoma" w:cs="Tahoma"/>
                <w:bCs/>
                <w:sz w:val="20"/>
                <w:szCs w:val="20"/>
              </w:rPr>
              <w:t>2× USB-C 3.2 Gen 2x2 (přenosová rychlost signálu 20 Gb/s)</w:t>
            </w:r>
            <w:r w:rsidR="00862856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="00862856" w:rsidRPr="00862856">
              <w:rPr>
                <w:rFonts w:ascii="Tahoma" w:hAnsi="Tahoma" w:cs="Tahoma"/>
                <w:bCs/>
                <w:sz w:val="20"/>
                <w:szCs w:val="20"/>
              </w:rPr>
              <w:t>4× USB 3.2 Gen 2 (přenosová rychlost signálu 10 Gb/s)</w:t>
            </w:r>
            <w:r w:rsidR="00862856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</w:p>
          <w:p w:rsidR="008405F6" w:rsidRPr="00BA46D9" w:rsidRDefault="00CF6761" w:rsidP="002468C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74E58">
              <w:rPr>
                <w:rFonts w:ascii="Tahoma" w:hAnsi="Tahoma" w:cs="Tahoma"/>
                <w:b/>
                <w:sz w:val="20"/>
                <w:szCs w:val="20"/>
              </w:rPr>
              <w:t>Klávesnice:</w:t>
            </w:r>
            <w:r w:rsidR="0051458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A46D9">
              <w:t xml:space="preserve"> </w:t>
            </w:r>
            <w:r w:rsidR="00BA46D9" w:rsidRPr="00BA46D9">
              <w:rPr>
                <w:rFonts w:ascii="Tahoma" w:hAnsi="Tahoma" w:cs="Tahoma"/>
                <w:bCs/>
                <w:sz w:val="20"/>
                <w:szCs w:val="20"/>
              </w:rPr>
              <w:t>česká, USB rozhraní, integrovaná numerická klávesnice</w:t>
            </w:r>
          </w:p>
          <w:p w:rsidR="00CF6761" w:rsidRDefault="00D81BF9" w:rsidP="0024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74E58">
              <w:rPr>
                <w:rFonts w:ascii="Tahoma" w:hAnsi="Tahoma" w:cs="Tahoma"/>
                <w:b/>
                <w:sz w:val="20"/>
                <w:szCs w:val="20"/>
              </w:rPr>
              <w:t>Myš:</w:t>
            </w:r>
            <w:r w:rsidR="0051458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13F30">
              <w:t xml:space="preserve"> </w:t>
            </w:r>
            <w:r w:rsidR="00313F30" w:rsidRPr="00313F30">
              <w:rPr>
                <w:rFonts w:ascii="Tahoma" w:hAnsi="Tahoma" w:cs="Tahoma"/>
                <w:bCs/>
                <w:sz w:val="20"/>
                <w:szCs w:val="20"/>
              </w:rPr>
              <w:t>USB, optická</w:t>
            </w:r>
          </w:p>
          <w:p w:rsidR="00D81BF9" w:rsidRDefault="000856CC" w:rsidP="0024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A6F93">
              <w:rPr>
                <w:rFonts w:ascii="Tahoma" w:hAnsi="Tahoma" w:cs="Tahoma"/>
                <w:b/>
                <w:sz w:val="20"/>
                <w:szCs w:val="20"/>
              </w:rPr>
              <w:t>Předinstalovaný OS:</w:t>
            </w:r>
            <w:r w:rsidR="0051458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941CB" w:rsidRPr="00F941CB">
              <w:rPr>
                <w:rFonts w:ascii="Tahoma" w:hAnsi="Tahoma" w:cs="Tahoma"/>
                <w:bCs/>
                <w:sz w:val="20"/>
                <w:szCs w:val="20"/>
              </w:rPr>
              <w:t>nový a nepoužitý</w:t>
            </w:r>
            <w:r w:rsidR="00F941C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13F30" w:rsidRPr="00313F30">
              <w:rPr>
                <w:rFonts w:ascii="Tahoma" w:hAnsi="Tahoma" w:cs="Tahoma"/>
                <w:bCs/>
                <w:sz w:val="20"/>
                <w:szCs w:val="20"/>
              </w:rPr>
              <w:t>Windows 11 PRO</w:t>
            </w:r>
            <w:r w:rsidR="00313F30">
              <w:rPr>
                <w:rFonts w:ascii="Tahoma" w:hAnsi="Tahoma" w:cs="Tahoma"/>
                <w:bCs/>
                <w:sz w:val="20"/>
                <w:szCs w:val="20"/>
              </w:rPr>
              <w:t>, předinstalovaný výrobcem, licence v</w:t>
            </w:r>
            <w:r w:rsidR="00F941CB">
              <w:rPr>
                <w:rFonts w:ascii="Tahoma" w:hAnsi="Tahoma" w:cs="Tahoma"/>
                <w:bCs/>
                <w:sz w:val="20"/>
                <w:szCs w:val="20"/>
              </w:rPr>
              <w:t> </w:t>
            </w:r>
            <w:r w:rsidR="00313F30">
              <w:rPr>
                <w:rFonts w:ascii="Tahoma" w:hAnsi="Tahoma" w:cs="Tahoma"/>
                <w:bCs/>
                <w:sz w:val="20"/>
                <w:szCs w:val="20"/>
              </w:rPr>
              <w:t>BIOSU</w:t>
            </w:r>
            <w:r w:rsidR="00F941CB">
              <w:rPr>
                <w:rFonts w:ascii="Tahoma" w:hAnsi="Tahoma" w:cs="Tahoma"/>
                <w:bCs/>
                <w:sz w:val="20"/>
                <w:szCs w:val="20"/>
              </w:rPr>
              <w:t xml:space="preserve"> PC</w:t>
            </w:r>
          </w:p>
          <w:p w:rsidR="00CF2131" w:rsidRDefault="00997D83" w:rsidP="002468C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054B">
              <w:rPr>
                <w:rFonts w:ascii="Tahoma" w:hAnsi="Tahoma" w:cs="Tahoma"/>
                <w:b/>
                <w:bCs/>
                <w:sz w:val="20"/>
                <w:szCs w:val="20"/>
              </w:rPr>
              <w:t>Záruka:</w:t>
            </w:r>
            <w:r w:rsidR="0051458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C97E9E">
              <w:rPr>
                <w:rFonts w:ascii="Tahoma" w:hAnsi="Tahoma" w:cs="Tahoma"/>
                <w:sz w:val="20"/>
                <w:szCs w:val="20"/>
              </w:rPr>
              <w:t>5</w:t>
            </w:r>
            <w:r w:rsidR="00D15C67" w:rsidRPr="00D15C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7E9E">
              <w:rPr>
                <w:rFonts w:ascii="Tahoma" w:hAnsi="Tahoma" w:cs="Tahoma"/>
                <w:sz w:val="20"/>
                <w:szCs w:val="20"/>
              </w:rPr>
              <w:t>let</w:t>
            </w:r>
            <w:r w:rsidR="00D15C67" w:rsidRPr="00D15C67">
              <w:rPr>
                <w:rFonts w:ascii="Tahoma" w:hAnsi="Tahoma" w:cs="Tahoma"/>
                <w:sz w:val="20"/>
                <w:szCs w:val="20"/>
              </w:rPr>
              <w:t xml:space="preserve"> se zahájením opravy nejpozději následující pracovní den u zákazníka (NBD - Next Business Day On-Site) v pracovní dny – ověření dostupné na webu výrobce. </w:t>
            </w:r>
          </w:p>
          <w:p w:rsidR="00CD116E" w:rsidRPr="00D15C67" w:rsidRDefault="00CD116E" w:rsidP="002468C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Certifikace: Energy Star, TCO</w:t>
            </w:r>
            <w:r w:rsidR="00647F13">
              <w:rPr>
                <w:rFonts w:ascii="Tahoma" w:hAnsi="Tahoma" w:cs="Tahoma"/>
                <w:sz w:val="20"/>
                <w:szCs w:val="20"/>
              </w:rPr>
              <w:t>, prohlášení o shodě</w:t>
            </w:r>
          </w:p>
          <w:p w:rsidR="001C1894" w:rsidRPr="001C1894" w:rsidRDefault="001C1894" w:rsidP="002468C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7E9E" w:rsidRPr="00E51EF0" w:rsidTr="00C97E9E">
        <w:trPr>
          <w:trHeight w:val="962"/>
        </w:trPr>
        <w:tc>
          <w:tcPr>
            <w:tcW w:w="7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7E9E" w:rsidRPr="00A6760A" w:rsidRDefault="00C97E9E" w:rsidP="00C97E9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E51EF0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Cena celkem, součet všech položek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7E9E" w:rsidRPr="00647F13" w:rsidRDefault="00C97E9E" w:rsidP="009D4F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C97E9E">
              <w:rPr>
                <w:rFonts w:eastAsia="Times New Roman" w:cstheme="minorHAnsi"/>
                <w:b/>
                <w:bCs/>
                <w:lang w:eastAsia="cs-CZ"/>
              </w:rPr>
              <w:t>582 675</w:t>
            </w:r>
            <w:r w:rsidRPr="00647F13">
              <w:rPr>
                <w:rFonts w:eastAsia="Times New Roman" w:cstheme="minorHAnsi"/>
                <w:b/>
                <w:bCs/>
                <w:lang w:eastAsia="cs-CZ"/>
              </w:rPr>
              <w:t>,-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7E9E" w:rsidRPr="00647F13" w:rsidRDefault="00C97E9E" w:rsidP="009D4F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C97E9E">
              <w:rPr>
                <w:rFonts w:eastAsia="Times New Roman" w:cstheme="minorHAnsi"/>
                <w:b/>
                <w:bCs/>
                <w:lang w:eastAsia="cs-CZ"/>
              </w:rPr>
              <w:t>122 361,75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97E9E" w:rsidRPr="00647F13" w:rsidRDefault="00C97E9E" w:rsidP="009D4F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C97E9E">
              <w:rPr>
                <w:rFonts w:eastAsia="Times New Roman" w:cstheme="minorHAnsi"/>
                <w:b/>
                <w:bCs/>
                <w:lang w:eastAsia="cs-CZ"/>
              </w:rPr>
              <w:t>705 036,75 Kč</w:t>
            </w:r>
          </w:p>
        </w:tc>
      </w:tr>
    </w:tbl>
    <w:p w:rsidR="00A6760A" w:rsidRPr="00A6760A" w:rsidRDefault="00A6760A">
      <w:pPr>
        <w:rPr>
          <w:rFonts w:cstheme="minorHAnsi"/>
        </w:rPr>
      </w:pPr>
    </w:p>
    <w:p w:rsidR="00A6760A" w:rsidRPr="00A6760A" w:rsidRDefault="00A6760A">
      <w:pPr>
        <w:rPr>
          <w:rFonts w:cstheme="minorHAnsi"/>
        </w:rPr>
      </w:pPr>
    </w:p>
    <w:sectPr w:rsidR="00A6760A" w:rsidRPr="00A6760A" w:rsidSect="00510AD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15F" w:rsidRDefault="004B215F" w:rsidP="006111DC">
      <w:pPr>
        <w:spacing w:after="0" w:line="240" w:lineRule="auto"/>
      </w:pPr>
      <w:r>
        <w:separator/>
      </w:r>
    </w:p>
  </w:endnote>
  <w:endnote w:type="continuationSeparator" w:id="0">
    <w:p w:rsidR="004B215F" w:rsidRDefault="004B215F" w:rsidP="0061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31" w:rsidRPr="006019C1" w:rsidRDefault="004F2040">
    <w:pPr>
      <w:pStyle w:val="Zpat"/>
      <w:rPr>
        <w:i/>
      </w:rPr>
    </w:pPr>
    <w:r>
      <w:rPr>
        <w:i/>
      </w:rPr>
      <w:t>„Učebna výpočetní techniky II</w:t>
    </w:r>
    <w:r w:rsidR="006019C1" w:rsidRPr="006019C1">
      <w:rPr>
        <w:i/>
      </w:rPr>
      <w:t>“</w:t>
    </w:r>
  </w:p>
  <w:p w:rsidR="006111DC" w:rsidRDefault="006111D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15F" w:rsidRDefault="004B215F" w:rsidP="006111DC">
      <w:pPr>
        <w:spacing w:after="0" w:line="240" w:lineRule="auto"/>
      </w:pPr>
      <w:r>
        <w:separator/>
      </w:r>
    </w:p>
  </w:footnote>
  <w:footnote w:type="continuationSeparator" w:id="0">
    <w:p w:rsidR="004B215F" w:rsidRDefault="004B215F" w:rsidP="00611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84F"/>
    <w:rsid w:val="00001645"/>
    <w:rsid w:val="000509DE"/>
    <w:rsid w:val="000535AD"/>
    <w:rsid w:val="000856CC"/>
    <w:rsid w:val="000C1A98"/>
    <w:rsid w:val="000C273E"/>
    <w:rsid w:val="000D6F8A"/>
    <w:rsid w:val="00107F30"/>
    <w:rsid w:val="00153DDE"/>
    <w:rsid w:val="00181103"/>
    <w:rsid w:val="00185BCD"/>
    <w:rsid w:val="001A13D3"/>
    <w:rsid w:val="001C1894"/>
    <w:rsid w:val="001F29A5"/>
    <w:rsid w:val="00202CC8"/>
    <w:rsid w:val="002468C9"/>
    <w:rsid w:val="0029038E"/>
    <w:rsid w:val="00293FED"/>
    <w:rsid w:val="002A2319"/>
    <w:rsid w:val="002C1C17"/>
    <w:rsid w:val="002D3332"/>
    <w:rsid w:val="00306F7E"/>
    <w:rsid w:val="00313F30"/>
    <w:rsid w:val="003620D6"/>
    <w:rsid w:val="00381BC6"/>
    <w:rsid w:val="003B04BF"/>
    <w:rsid w:val="003B46D9"/>
    <w:rsid w:val="003D0284"/>
    <w:rsid w:val="003E7B8B"/>
    <w:rsid w:val="00433A0C"/>
    <w:rsid w:val="00455023"/>
    <w:rsid w:val="00485544"/>
    <w:rsid w:val="004B215F"/>
    <w:rsid w:val="004B48F9"/>
    <w:rsid w:val="004B5E8D"/>
    <w:rsid w:val="004D6060"/>
    <w:rsid w:val="004F2040"/>
    <w:rsid w:val="00510ADC"/>
    <w:rsid w:val="00514587"/>
    <w:rsid w:val="00560CAF"/>
    <w:rsid w:val="005878CC"/>
    <w:rsid w:val="006019C1"/>
    <w:rsid w:val="006111DC"/>
    <w:rsid w:val="00647F13"/>
    <w:rsid w:val="006E2879"/>
    <w:rsid w:val="007057B7"/>
    <w:rsid w:val="00794096"/>
    <w:rsid w:val="007A6240"/>
    <w:rsid w:val="007B29BA"/>
    <w:rsid w:val="007F6F94"/>
    <w:rsid w:val="008405F6"/>
    <w:rsid w:val="00862856"/>
    <w:rsid w:val="0086385A"/>
    <w:rsid w:val="0087454E"/>
    <w:rsid w:val="00884FBF"/>
    <w:rsid w:val="009039C4"/>
    <w:rsid w:val="00951AA9"/>
    <w:rsid w:val="00966C9A"/>
    <w:rsid w:val="00986B7B"/>
    <w:rsid w:val="0098767A"/>
    <w:rsid w:val="0099785B"/>
    <w:rsid w:val="00997D83"/>
    <w:rsid w:val="009A00EB"/>
    <w:rsid w:val="009A5A9C"/>
    <w:rsid w:val="009D4F56"/>
    <w:rsid w:val="009F3EE0"/>
    <w:rsid w:val="00A04DA8"/>
    <w:rsid w:val="00A2754D"/>
    <w:rsid w:val="00A3697A"/>
    <w:rsid w:val="00A6760A"/>
    <w:rsid w:val="00A904A3"/>
    <w:rsid w:val="00A91386"/>
    <w:rsid w:val="00AE6BB5"/>
    <w:rsid w:val="00AF0F70"/>
    <w:rsid w:val="00B0071D"/>
    <w:rsid w:val="00B127D4"/>
    <w:rsid w:val="00B35717"/>
    <w:rsid w:val="00B44E38"/>
    <w:rsid w:val="00B72270"/>
    <w:rsid w:val="00B90DBB"/>
    <w:rsid w:val="00BA46D9"/>
    <w:rsid w:val="00BC4C49"/>
    <w:rsid w:val="00BC5700"/>
    <w:rsid w:val="00BD51E1"/>
    <w:rsid w:val="00BE2E9D"/>
    <w:rsid w:val="00C235B2"/>
    <w:rsid w:val="00C25248"/>
    <w:rsid w:val="00C4484F"/>
    <w:rsid w:val="00C609DB"/>
    <w:rsid w:val="00C97E9E"/>
    <w:rsid w:val="00CA6E2A"/>
    <w:rsid w:val="00CC016B"/>
    <w:rsid w:val="00CD116E"/>
    <w:rsid w:val="00CF0D20"/>
    <w:rsid w:val="00CF2131"/>
    <w:rsid w:val="00CF6761"/>
    <w:rsid w:val="00D02989"/>
    <w:rsid w:val="00D0343D"/>
    <w:rsid w:val="00D15C67"/>
    <w:rsid w:val="00D30542"/>
    <w:rsid w:val="00D363DA"/>
    <w:rsid w:val="00D540D0"/>
    <w:rsid w:val="00D73FAA"/>
    <w:rsid w:val="00D81BF9"/>
    <w:rsid w:val="00DD26AC"/>
    <w:rsid w:val="00E24813"/>
    <w:rsid w:val="00E51EF0"/>
    <w:rsid w:val="00E93838"/>
    <w:rsid w:val="00EB3711"/>
    <w:rsid w:val="00EE4D23"/>
    <w:rsid w:val="00F1374E"/>
    <w:rsid w:val="00F2737C"/>
    <w:rsid w:val="00F73490"/>
    <w:rsid w:val="00F9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0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676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7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61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1DC"/>
  </w:style>
  <w:style w:type="paragraph" w:styleId="Zpat">
    <w:name w:val="footer"/>
    <w:basedOn w:val="Normln"/>
    <w:link w:val="ZpatChar"/>
    <w:uiPriority w:val="99"/>
    <w:unhideWhenUsed/>
    <w:rsid w:val="0061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E8CC3-0B5E-4DE6-9B0F-4919FB14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1506</Characters>
  <Application>Microsoft Office Word</Application>
  <DocSecurity>0</DocSecurity>
  <Lines>12</Lines>
  <Paragraphs>3</Paragraphs>
  <ScaleCrop>false</ScaleCrop>
  <Company>ATC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Tyroň</dc:creator>
  <cp:lastModifiedBy>paj</cp:lastModifiedBy>
  <cp:revision>2</cp:revision>
  <cp:lastPrinted>2022-07-19T12:46:00Z</cp:lastPrinted>
  <dcterms:created xsi:type="dcterms:W3CDTF">2023-02-02T08:35:00Z</dcterms:created>
  <dcterms:modified xsi:type="dcterms:W3CDTF">2023-02-02T08:35:00Z</dcterms:modified>
</cp:coreProperties>
</file>