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24D9F0D7" w14:textId="77777777" w:rsidR="001E2E94" w:rsidRPr="00726B26" w:rsidRDefault="001E2E94" w:rsidP="001E2E94">
      <w:pPr>
        <w:rPr>
          <w:b/>
        </w:rPr>
      </w:pPr>
      <w:r>
        <w:rPr>
          <w:b/>
        </w:rPr>
        <w:t>Hoyer Praha s. r. o.</w:t>
      </w:r>
    </w:p>
    <w:p w14:paraId="57F9374E" w14:textId="77777777" w:rsidR="001E2E94" w:rsidRDefault="001E2E94" w:rsidP="001E2E94">
      <w:r>
        <w:t>IČ: 60491582</w:t>
      </w:r>
    </w:p>
    <w:p w14:paraId="0ECB84F4" w14:textId="77777777" w:rsidR="001E2E94" w:rsidRPr="00512AB9" w:rsidRDefault="001E2E94" w:rsidP="001E2E94">
      <w:r>
        <w:t>DIČ: CZ60491582</w:t>
      </w:r>
    </w:p>
    <w:p w14:paraId="30B84169" w14:textId="77777777" w:rsidR="001E2E94" w:rsidRPr="00512AB9" w:rsidRDefault="001E2E94" w:rsidP="001E2E94">
      <w:r>
        <w:t>se sídlem</w:t>
      </w:r>
      <w:r w:rsidRPr="00512AB9">
        <w:t xml:space="preserve">:  </w:t>
      </w:r>
      <w:r>
        <w:t>Jilmová 2685/10, 130 00 Praha 3</w:t>
      </w:r>
    </w:p>
    <w:p w14:paraId="27B21889" w14:textId="77777777" w:rsidR="001E2E94" w:rsidRPr="00512AB9" w:rsidRDefault="001E2E94" w:rsidP="001E2E94">
      <w:r>
        <w:t>zastoupena</w:t>
      </w:r>
      <w:r w:rsidRPr="00512AB9">
        <w:t xml:space="preserve">: </w:t>
      </w:r>
      <w:r>
        <w:t>Ing. Soňou Hamšíkovou, jednatelkou</w:t>
      </w:r>
    </w:p>
    <w:p w14:paraId="76640CDE" w14:textId="77777777" w:rsidR="001E2E94" w:rsidRPr="00512AB9" w:rsidRDefault="001E2E94" w:rsidP="001E2E94">
      <w:r w:rsidRPr="00512AB9">
        <w:t xml:space="preserve">bankovní spojení: </w:t>
      </w:r>
      <w:r w:rsidRPr="00821B8B">
        <w:t>Česká spořitelna a.s.</w:t>
      </w:r>
    </w:p>
    <w:p w14:paraId="774E9D53" w14:textId="77777777" w:rsidR="001E2E94" w:rsidRPr="00512AB9" w:rsidRDefault="001E2E94" w:rsidP="001E2E94">
      <w:r w:rsidRPr="00512AB9">
        <w:t xml:space="preserve">číslo účtu: </w:t>
      </w:r>
      <w:r w:rsidRPr="00821B8B">
        <w:t>5275142/0800</w:t>
      </w:r>
    </w:p>
    <w:p w14:paraId="1DF682F3" w14:textId="77777777" w:rsidR="001E2E94" w:rsidRPr="00512AB9" w:rsidRDefault="001E2E94" w:rsidP="001E2E94">
      <w:r>
        <w:t>z</w:t>
      </w:r>
      <w:r w:rsidRPr="00512AB9">
        <w:t>apsán</w:t>
      </w:r>
      <w:r>
        <w:t>a</w:t>
      </w:r>
      <w:r w:rsidRPr="00512AB9">
        <w:t xml:space="preserve"> v obchodním rejstříku vedeném </w:t>
      </w:r>
      <w:r>
        <w:t xml:space="preserve">městským </w:t>
      </w:r>
      <w:r w:rsidRPr="00652864">
        <w:t>soudem v </w:t>
      </w:r>
      <w:r>
        <w:t>Praze</w:t>
      </w:r>
      <w:r w:rsidRPr="00652864">
        <w:t xml:space="preserve">, oddíl </w:t>
      </w:r>
      <w:r>
        <w:t>C</w:t>
      </w:r>
      <w:r w:rsidRPr="00652864">
        <w:t xml:space="preserve">, vložka </w:t>
      </w:r>
      <w:r>
        <w:t>27696</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561709F6" w:rsidR="00D859C2" w:rsidRPr="002B77A6" w:rsidRDefault="00D859C2" w:rsidP="00D859C2">
      <w:r>
        <w:t>zastoupena</w:t>
      </w:r>
      <w:r w:rsidRPr="002B77A6">
        <w:t xml:space="preserve">: </w:t>
      </w:r>
      <w:r w:rsidRPr="001150C5">
        <w:t xml:space="preserve">MUDr. </w:t>
      </w:r>
      <w:r w:rsidR="00202790">
        <w:t>Ivo Rovný</w:t>
      </w:r>
      <w:r w:rsidRPr="001150C5">
        <w:t xml:space="preserve">, </w:t>
      </w:r>
      <w:r w:rsidR="00202790">
        <w:t>MBA</w:t>
      </w:r>
      <w:r w:rsidRPr="001150C5">
        <w:t>.</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2A69E627" w:rsidR="00095C75"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Pr="00254436">
        <w:t>„</w:t>
      </w:r>
      <w:r w:rsidR="00254436" w:rsidRPr="00254436">
        <w:rPr>
          <w:b/>
        </w:rPr>
        <w:t>LSK věže</w:t>
      </w:r>
      <w:r w:rsidR="00012040">
        <w:rPr>
          <w:b/>
        </w:rPr>
        <w:t xml:space="preserve"> II</w:t>
      </w:r>
      <w:r w:rsidR="00254436" w:rsidRPr="00254436">
        <w:rPr>
          <w:b/>
        </w:rPr>
        <w:t xml:space="preserve">, část č. </w:t>
      </w:r>
      <w:r w:rsidR="00CC1A07">
        <w:rPr>
          <w:b/>
        </w:rPr>
        <w:t>4</w:t>
      </w:r>
      <w:r w:rsidR="00254436" w:rsidRPr="00254436">
        <w:rPr>
          <w:b/>
        </w:rPr>
        <w:t xml:space="preserve"> </w:t>
      </w:r>
      <w:r>
        <w:t xml:space="preserve"> </w:t>
      </w:r>
      <w:proofErr w:type="spellStart"/>
      <w:r w:rsidR="00CC1A07" w:rsidRPr="00CC1A07">
        <w:rPr>
          <w:b/>
        </w:rPr>
        <w:t>Torakoskopická</w:t>
      </w:r>
      <w:proofErr w:type="spellEnd"/>
      <w:r w:rsidR="00CC1A07" w:rsidRPr="00CC1A07">
        <w:rPr>
          <w:b/>
        </w:rPr>
        <w:t xml:space="preserve"> věž </w:t>
      </w:r>
      <w:r>
        <w:t>(dále jen „</w:t>
      </w:r>
      <w:r w:rsidRPr="00512300">
        <w:rPr>
          <w:b/>
        </w:rPr>
        <w:t>Zadávací dokumentace</w:t>
      </w:r>
      <w:r>
        <w:t>“).</w:t>
      </w:r>
    </w:p>
    <w:p w14:paraId="3E359D27" w14:textId="77777777" w:rsidR="00AE42CC" w:rsidRPr="00CF0C56" w:rsidRDefault="00AE42CC" w:rsidP="00AE42CC">
      <w:pPr>
        <w:pStyle w:val="Odstavecsmlouvy"/>
        <w:numPr>
          <w:ilvl w:val="0"/>
          <w:numId w:val="0"/>
        </w:numPr>
        <w:ind w:left="567"/>
      </w:pPr>
    </w:p>
    <w:p w14:paraId="7A35610C" w14:textId="77777777" w:rsidR="00AE42CC" w:rsidRPr="00FC57B2" w:rsidRDefault="00AE42CC" w:rsidP="00AE42CC">
      <w:pPr>
        <w:pStyle w:val="Odstavecsmlouvy"/>
        <w:numPr>
          <w:ilvl w:val="1"/>
          <w:numId w:val="1"/>
        </w:numPr>
      </w:pPr>
      <w:r w:rsidRPr="00FC57B2">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2A49FFB6" w14:textId="77777777" w:rsidR="00AE42CC" w:rsidRPr="00FC57B2" w:rsidRDefault="00AE42CC" w:rsidP="00AE42CC">
      <w:pPr>
        <w:pStyle w:val="Odstavecsmlouvy"/>
        <w:numPr>
          <w:ilvl w:val="1"/>
          <w:numId w:val="1"/>
        </w:numPr>
      </w:pPr>
      <w:bookmarkStart w:id="0" w:name="_Ref98410007"/>
      <w:bookmarkStart w:id="1" w:name="_Ref98400561"/>
      <w:r w:rsidRPr="00FC57B2">
        <w:t xml:space="preserve">Prodávající je povinen do 2 týdnů od převzetí Zboží Kupujícím provést zaškolení, tj. instruktáž uživatele na pracovišti Kupujícího k obsluze Zboží dle platných právních předpisů, včetně doložení pověření školitele výrobcem nebo zplnomocněným zástupcem, a to alespoň v rozsahu nezbytném pro řádnou obsluhu Zboží (dále též jen </w:t>
      </w:r>
      <w:r w:rsidRPr="00FC57B2">
        <w:rPr>
          <w:b/>
        </w:rPr>
        <w:t>„Instruktáž</w:t>
      </w:r>
      <w:r w:rsidRPr="00FC57B2">
        <w:t>“).</w:t>
      </w:r>
      <w:bookmarkEnd w:id="0"/>
    </w:p>
    <w:bookmarkEnd w:id="1"/>
    <w:p w14:paraId="2EFF291A" w14:textId="77777777" w:rsidR="00AE42CC" w:rsidRPr="00FC57B2" w:rsidRDefault="00AE42CC" w:rsidP="00AE42CC">
      <w:pPr>
        <w:pStyle w:val="Odstavecsmlouvy"/>
        <w:numPr>
          <w:ilvl w:val="0"/>
          <w:numId w:val="0"/>
        </w:numPr>
        <w:ind w:left="567"/>
      </w:pPr>
    </w:p>
    <w:p w14:paraId="0DD89095" w14:textId="77777777" w:rsidR="00AE42CC" w:rsidRPr="00FC57B2" w:rsidRDefault="00AE42CC" w:rsidP="00AE42CC">
      <w:pPr>
        <w:pStyle w:val="Odstavecsmlouvy"/>
        <w:numPr>
          <w:ilvl w:val="1"/>
          <w:numId w:val="1"/>
        </w:numPr>
      </w:pPr>
      <w:bookmarkStart w:id="2" w:name="_Ref98400563"/>
      <w:bookmarkStart w:id="3" w:name="_Ref98410050"/>
      <w:bookmarkEnd w:id="2"/>
      <w:r w:rsidRPr="00FC57B2">
        <w:t xml:space="preserve">Prodávající je na výzvu Kupujícího povinen provést opakované zaškolení v rozsahu a za podmínek dle odst. </w:t>
      </w:r>
      <w:r w:rsidRPr="00FC57B2">
        <w:fldChar w:fldCharType="begin"/>
      </w:r>
      <w:r w:rsidRPr="00FC57B2">
        <w:instrText xml:space="preserve"> REF _Ref98410007 \n \h  \* MERGEFORMAT </w:instrText>
      </w:r>
      <w:r w:rsidRPr="00FC57B2">
        <w:fldChar w:fldCharType="separate"/>
      </w:r>
      <w:proofErr w:type="gramStart"/>
      <w:r w:rsidRPr="00FC57B2">
        <w:t>II.3</w:t>
      </w:r>
      <w:r w:rsidRPr="00FC57B2">
        <w:fldChar w:fldCharType="end"/>
      </w:r>
      <w:r w:rsidRPr="00FC57B2">
        <w:t xml:space="preserve"> této</w:t>
      </w:r>
      <w:proofErr w:type="gramEnd"/>
      <w:r w:rsidRPr="00FC57B2">
        <w:t xml:space="preserve"> smlouvy, a to kdykoli v době trvání životnosti Zboží.</w:t>
      </w:r>
      <w:bookmarkEnd w:id="3"/>
    </w:p>
    <w:p w14:paraId="63E7B2BE" w14:textId="254BF495" w:rsidR="00095C75" w:rsidRDefault="00095C75" w:rsidP="00EE155A">
      <w:pPr>
        <w:pStyle w:val="Odstavecsmlouvy"/>
        <w:numPr>
          <w:ilvl w:val="0"/>
          <w:numId w:val="0"/>
        </w:numPr>
        <w:ind w:left="567"/>
      </w:pPr>
    </w:p>
    <w:p w14:paraId="77DB3C10" w14:textId="77777777" w:rsidR="00A269C4" w:rsidRDefault="00A269C4" w:rsidP="00A269C4">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p>
    <w:p w14:paraId="309C1F49" w14:textId="77777777" w:rsidR="00A269C4" w:rsidRDefault="00A269C4" w:rsidP="00A269C4">
      <w:pPr>
        <w:pStyle w:val="Odstavecsmlouvy"/>
        <w:numPr>
          <w:ilvl w:val="0"/>
          <w:numId w:val="0"/>
        </w:numPr>
        <w:ind w:left="567"/>
      </w:pPr>
    </w:p>
    <w:p w14:paraId="7068F587" w14:textId="35EB7AA5" w:rsidR="00A269C4" w:rsidRDefault="00A269C4" w:rsidP="00A269C4">
      <w:pPr>
        <w:pStyle w:val="Odstavecsmlouvy"/>
        <w:numPr>
          <w:ilvl w:val="1"/>
          <w:numId w:val="1"/>
        </w:numPr>
      </w:pPr>
      <w:bookmarkStart w:id="4" w:name="_Ref77341478"/>
      <w:bookmarkStart w:id="5" w:name="_Ref46315892"/>
      <w:r>
        <w:t xml:space="preserve">V případě, že je v příloze č. 1 této smlouvy specifikována </w:t>
      </w:r>
      <w:r w:rsidRPr="00960A57">
        <w:t>služba</w:t>
      </w:r>
      <w:r>
        <w:t xml:space="preserve">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704BAF">
        <w:t>s</w:t>
      </w:r>
      <w:r>
        <w:t>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4"/>
      <w:r>
        <w:t xml:space="preserve"> </w:t>
      </w:r>
      <w:bookmarkEnd w:id="5"/>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5BCA24E3"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8001BC">
        <w:t>1</w:t>
      </w:r>
      <w:r w:rsidR="002F4F30" w:rsidRPr="00D859C2">
        <w:t xml:space="preserve"> ks </w:t>
      </w:r>
      <w:proofErr w:type="spellStart"/>
      <w:r w:rsidR="008001BC">
        <w:t>Torakoskopické</w:t>
      </w:r>
      <w:proofErr w:type="spellEnd"/>
      <w:r w:rsidR="008001BC">
        <w:t xml:space="preserve"> věže</w:t>
      </w:r>
      <w:r w:rsidR="008645D8" w:rsidRPr="00D859C2">
        <w:rPr>
          <w:b/>
        </w:rPr>
        <w:t xml:space="preserve"> typ: </w:t>
      </w:r>
      <w:proofErr w:type="spellStart"/>
      <w:r w:rsidR="008001BC">
        <w:rPr>
          <w:b/>
        </w:rPr>
        <w:t>torakoskopická</w:t>
      </w:r>
      <w:proofErr w:type="spellEnd"/>
      <w:r w:rsidR="008001BC">
        <w:rPr>
          <w:b/>
        </w:rPr>
        <w:t xml:space="preserve"> věž</w:t>
      </w:r>
      <w:r w:rsidR="004453FF" w:rsidRPr="00D859C2">
        <w:rPr>
          <w:b/>
        </w:rPr>
        <w:t xml:space="preserve">, výrobce </w:t>
      </w:r>
      <w:r w:rsidR="008001BC">
        <w:rPr>
          <w:b/>
        </w:rPr>
        <w:t>Richard Wolf</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xml:space="preserve">, případně rovněž v příloze č. 2 </w:t>
      </w:r>
      <w:proofErr w:type="gramStart"/>
      <w:r w:rsidR="00A05D45">
        <w:t>této</w:t>
      </w:r>
      <w:proofErr w:type="gramEnd"/>
      <w:r w:rsidR="00A05D45">
        <w:t xml:space="preserve">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5803CB9E"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802C50">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986B6A8"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BF46C7">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163FDF5" w:rsidR="00BE2371" w:rsidRPr="00D859C2" w:rsidRDefault="003F7B02" w:rsidP="00D859C2">
      <w:pPr>
        <w:pStyle w:val="Odstavecsmlouvy"/>
      </w:pPr>
      <w:r w:rsidRPr="00D859C2">
        <w:t xml:space="preserve">Místem dodání Zboží </w:t>
      </w:r>
      <w:r w:rsidR="00D50BBE" w:rsidRPr="00D859C2">
        <w:t xml:space="preserve">je </w:t>
      </w:r>
      <w:r w:rsidR="00BF46C7" w:rsidRPr="00BF46C7">
        <w:t>Fakultní nemocnice Brno, Pracoviště Nemocnice Bohunice a Porodnice, na adrese dle volby Kupujícího Jihlavská 20, 625 00 Brno nebo Obilní trh 11, 602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374E2045" w:rsidR="009A3D16" w:rsidRPr="00D859C2" w:rsidRDefault="009A3D16" w:rsidP="00B60DFC">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AC5E45">
        <w:t>XXXXXXXXXXXX</w:t>
      </w:r>
      <w:r w:rsidR="00B60DFC" w:rsidRPr="00B60DFC">
        <w:t xml:space="preserve"> na tel: </w:t>
      </w:r>
      <w:r w:rsidR="00AC5E45">
        <w:t>XXXXXXX</w:t>
      </w:r>
      <w:r w:rsidR="00B60DFC" w:rsidRPr="00B60DFC">
        <w:t xml:space="preserve"> a potvrdit písemně na </w:t>
      </w:r>
      <w:proofErr w:type="gramStart"/>
      <w:r w:rsidR="00B60DFC" w:rsidRPr="00B60DFC">
        <w:t>e-mailem</w:t>
      </w:r>
      <w:proofErr w:type="gramEnd"/>
      <w:r w:rsidR="00B60DFC" w:rsidRPr="00B60DFC">
        <w:t xml:space="preserve"> na adresu </w:t>
      </w:r>
      <w:r w:rsidR="00AC5E45">
        <w:t>XXXXXXXXXX</w:t>
      </w:r>
      <w:bookmarkStart w:id="6" w:name="_GoBack"/>
      <w:bookmarkEnd w:id="6"/>
      <w:r w:rsidR="00B60DFC" w:rsidRPr="00B60DFC">
        <w:t>@fnbrno.cz.</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5D52795F" w:rsidR="005F5EEB" w:rsidRDefault="005F5EEB" w:rsidP="00D859C2">
      <w:pPr>
        <w:pStyle w:val="Zkladntext3"/>
        <w:spacing w:line="240" w:lineRule="auto"/>
        <w:ind w:left="567"/>
        <w:rPr>
          <w:sz w:val="22"/>
          <w:szCs w:val="22"/>
        </w:rPr>
      </w:pPr>
    </w:p>
    <w:p w14:paraId="40072713" w14:textId="7AA4D917" w:rsidR="00012040" w:rsidRDefault="00012040" w:rsidP="00D859C2">
      <w:pPr>
        <w:pStyle w:val="Zkladntext3"/>
        <w:spacing w:line="240" w:lineRule="auto"/>
        <w:ind w:left="567"/>
        <w:rPr>
          <w:sz w:val="22"/>
          <w:szCs w:val="22"/>
        </w:rPr>
      </w:pPr>
    </w:p>
    <w:p w14:paraId="212933A1" w14:textId="55B86042" w:rsidR="00012040" w:rsidRDefault="00012040" w:rsidP="00D859C2">
      <w:pPr>
        <w:pStyle w:val="Zkladntext3"/>
        <w:spacing w:line="240" w:lineRule="auto"/>
        <w:ind w:left="567"/>
        <w:rPr>
          <w:sz w:val="22"/>
          <w:szCs w:val="22"/>
        </w:rPr>
      </w:pPr>
    </w:p>
    <w:p w14:paraId="1D51A190" w14:textId="77777777" w:rsidR="00012040" w:rsidRDefault="00012040" w:rsidP="00D859C2">
      <w:pPr>
        <w:pStyle w:val="Zkladntext3"/>
        <w:spacing w:line="240" w:lineRule="auto"/>
        <w:ind w:left="567"/>
        <w:rPr>
          <w:sz w:val="22"/>
          <w:szCs w:val="22"/>
        </w:rPr>
      </w:pPr>
    </w:p>
    <w:p w14:paraId="76E9B822" w14:textId="77777777" w:rsidR="00841443" w:rsidRDefault="00841443" w:rsidP="00841443">
      <w:pPr>
        <w:pStyle w:val="Nadpis1"/>
      </w:pPr>
      <w:bookmarkStart w:id="7" w:name="_Ref31278541"/>
      <w:r>
        <w:t>Montáž</w:t>
      </w:r>
      <w:bookmarkEnd w:id="7"/>
    </w:p>
    <w:p w14:paraId="7F49ED67" w14:textId="77777777" w:rsidR="00841443" w:rsidRDefault="00841443" w:rsidP="00841443">
      <w:pPr>
        <w:jc w:val="center"/>
        <w:rPr>
          <w:b/>
          <w:bCs/>
        </w:rPr>
      </w:pPr>
    </w:p>
    <w:p w14:paraId="52258EC3" w14:textId="6640B3C7" w:rsidR="00841443" w:rsidRDefault="00841443" w:rsidP="00841443">
      <w:pPr>
        <w:pStyle w:val="Odstavecsmlouvy"/>
        <w:numPr>
          <w:ilvl w:val="1"/>
          <w:numId w:val="1"/>
        </w:numPr>
      </w:pPr>
      <w:r>
        <w:t xml:space="preserve">Prodávající je povinen provést Montáž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675BFF9E" w14:textId="549CF1B6" w:rsidR="00841443" w:rsidRDefault="00841443" w:rsidP="00841443">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F6A3939" w14:textId="77777777" w:rsidR="00841443" w:rsidRDefault="00841443" w:rsidP="00841443">
      <w:pPr>
        <w:pStyle w:val="Odstavecsmlouvy"/>
        <w:numPr>
          <w:ilvl w:val="0"/>
          <w:numId w:val="0"/>
        </w:numPr>
        <w:ind w:left="567"/>
      </w:pPr>
    </w:p>
    <w:p w14:paraId="39221DF8" w14:textId="77777777" w:rsidR="00841443" w:rsidRDefault="00841443" w:rsidP="00841443">
      <w:pPr>
        <w:pStyle w:val="Odstavecsmlouvy"/>
        <w:numPr>
          <w:ilvl w:val="1"/>
          <w:numId w:val="1"/>
        </w:numPr>
      </w:pPr>
      <w:r>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4F5B1BCC"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p>
    <w:p w14:paraId="49BBCB0C" w14:textId="142BE6A9" w:rsidR="00841443" w:rsidRDefault="00841443" w:rsidP="00D859C2">
      <w:pPr>
        <w:pStyle w:val="Zkladntext3"/>
        <w:spacing w:line="240" w:lineRule="auto"/>
        <w:ind w:left="567"/>
        <w:rPr>
          <w:sz w:val="22"/>
          <w:szCs w:val="22"/>
        </w:rPr>
      </w:pPr>
    </w:p>
    <w:p w14:paraId="733C9CF6" w14:textId="77777777" w:rsidR="00AE42CC" w:rsidRPr="00D859C2" w:rsidRDefault="00AE42CC"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3AD709C4" w14:textId="7539C8A4" w:rsidR="00AE42CC" w:rsidRPr="00D859C2" w:rsidRDefault="00AE42CC" w:rsidP="00AE42CC">
      <w:pPr>
        <w:pStyle w:val="Odstavecsmlouvy"/>
        <w:numPr>
          <w:ilvl w:val="1"/>
          <w:numId w:val="1"/>
        </w:numPr>
      </w:pPr>
      <w:r w:rsidRPr="00D859C2">
        <w:t>Kupní cena se sjednává jako cena pevná a konečná za veškerá plnění poskytovaná Prodávajícím Kupujícímu na základě této smlouvy</w:t>
      </w:r>
      <w:r>
        <w:t xml:space="preserve">. Kupní cena se skládá z ceny za poskytnutí plnění na základě odst. </w:t>
      </w:r>
      <w:r>
        <w:fldChar w:fldCharType="begin"/>
      </w:r>
      <w:r>
        <w:instrText xml:space="preserve"> REF _Ref98410166 \n \h </w:instrText>
      </w:r>
      <w:r>
        <w:fldChar w:fldCharType="separate"/>
      </w:r>
      <w:proofErr w:type="gramStart"/>
      <w:r>
        <w:t>II.4</w:t>
      </w:r>
      <w:r>
        <w:fldChar w:fldCharType="end"/>
      </w:r>
      <w:r>
        <w:t xml:space="preserve"> této</w:t>
      </w:r>
      <w:proofErr w:type="gramEnd"/>
      <w:r>
        <w:t xml:space="preserve"> smlouvy (dále jen „</w:t>
      </w:r>
      <w:r w:rsidRPr="00530327">
        <w:rPr>
          <w:b/>
        </w:rPr>
        <w:t>Cena za ostatní školení</w:t>
      </w:r>
      <w:r>
        <w:t>“) a ceny za splnění všech ostatních povinností Prodávajícího (dále jen „</w:t>
      </w:r>
      <w:r w:rsidRPr="00530327">
        <w:rPr>
          <w:b/>
        </w:rPr>
        <w:t>Vlastní kupní cena</w:t>
      </w:r>
      <w:r>
        <w:t xml:space="preserve">“). Kupní cena </w:t>
      </w:r>
      <w:r w:rsidRPr="00D859C2">
        <w:t>činí:</w:t>
      </w:r>
    </w:p>
    <w:p w14:paraId="669E664A" w14:textId="77777777" w:rsidR="00AE42CC" w:rsidRPr="00D859C2" w:rsidRDefault="00AE42CC" w:rsidP="00AE42CC">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40"/>
        <w:gridCol w:w="3823"/>
      </w:tblGrid>
      <w:tr w:rsidR="00AE42CC" w:rsidRPr="005B49AA" w14:paraId="7B4FF989" w14:textId="77777777" w:rsidTr="00223004">
        <w:tc>
          <w:tcPr>
            <w:tcW w:w="5211" w:type="dxa"/>
            <w:shd w:val="clear" w:color="auto" w:fill="auto"/>
          </w:tcPr>
          <w:p w14:paraId="65C706AA" w14:textId="77777777" w:rsidR="00AE42CC" w:rsidRPr="005B49AA" w:rsidRDefault="00AE42CC" w:rsidP="00223004">
            <w:pPr>
              <w:pStyle w:val="Zkladntext3"/>
              <w:rPr>
                <w:b/>
                <w:sz w:val="22"/>
                <w:szCs w:val="22"/>
              </w:rPr>
            </w:pPr>
            <w:r w:rsidRPr="005B49AA">
              <w:rPr>
                <w:b/>
                <w:sz w:val="22"/>
                <w:szCs w:val="22"/>
              </w:rPr>
              <w:t>Kupní cena bez DPH:</w:t>
            </w:r>
          </w:p>
        </w:tc>
        <w:tc>
          <w:tcPr>
            <w:tcW w:w="4253" w:type="dxa"/>
            <w:shd w:val="clear" w:color="auto" w:fill="auto"/>
          </w:tcPr>
          <w:p w14:paraId="1F57832C" w14:textId="76335EC7" w:rsidR="00AE42CC" w:rsidRPr="005B49AA" w:rsidRDefault="008001BC" w:rsidP="00223004">
            <w:pPr>
              <w:pStyle w:val="Zkladntext3"/>
              <w:jc w:val="right"/>
              <w:rPr>
                <w:b/>
                <w:sz w:val="22"/>
                <w:szCs w:val="22"/>
              </w:rPr>
            </w:pPr>
            <w:r>
              <w:rPr>
                <w:b/>
                <w:sz w:val="22"/>
                <w:szCs w:val="22"/>
              </w:rPr>
              <w:t>1 191 243,00</w:t>
            </w:r>
            <w:r w:rsidR="00AE42CC" w:rsidRPr="005B49AA">
              <w:rPr>
                <w:b/>
                <w:sz w:val="22"/>
                <w:szCs w:val="22"/>
              </w:rPr>
              <w:t xml:space="preserve"> Kč</w:t>
            </w:r>
          </w:p>
        </w:tc>
      </w:tr>
      <w:tr w:rsidR="00AE42CC" w:rsidRPr="005B49AA" w14:paraId="4EC11619" w14:textId="77777777" w:rsidTr="00223004">
        <w:tc>
          <w:tcPr>
            <w:tcW w:w="5211" w:type="dxa"/>
            <w:shd w:val="clear" w:color="auto" w:fill="auto"/>
          </w:tcPr>
          <w:p w14:paraId="4624F2B5" w14:textId="302DA220" w:rsidR="00AE42CC" w:rsidRPr="005B49AA" w:rsidRDefault="00AE42CC" w:rsidP="00223004">
            <w:pPr>
              <w:pStyle w:val="Zkladntext3"/>
              <w:rPr>
                <w:b/>
                <w:sz w:val="22"/>
                <w:szCs w:val="22"/>
              </w:rPr>
            </w:pPr>
            <w:r w:rsidRPr="005B49AA">
              <w:rPr>
                <w:b/>
                <w:sz w:val="22"/>
                <w:szCs w:val="22"/>
              </w:rPr>
              <w:t xml:space="preserve">DPH </w:t>
            </w:r>
            <w:r w:rsidR="008001BC">
              <w:rPr>
                <w:b/>
                <w:sz w:val="22"/>
                <w:szCs w:val="22"/>
              </w:rPr>
              <w:t xml:space="preserve">21 </w:t>
            </w:r>
            <w:r w:rsidRPr="005B49AA">
              <w:rPr>
                <w:b/>
                <w:sz w:val="22"/>
                <w:szCs w:val="22"/>
              </w:rPr>
              <w:t>%:</w:t>
            </w:r>
          </w:p>
        </w:tc>
        <w:tc>
          <w:tcPr>
            <w:tcW w:w="4253" w:type="dxa"/>
            <w:shd w:val="clear" w:color="auto" w:fill="auto"/>
          </w:tcPr>
          <w:p w14:paraId="127FE000" w14:textId="61B176FF" w:rsidR="00AE42CC" w:rsidRPr="005B49AA" w:rsidRDefault="008001BC" w:rsidP="00223004">
            <w:pPr>
              <w:pStyle w:val="Zkladntext3"/>
              <w:jc w:val="right"/>
              <w:rPr>
                <w:b/>
                <w:sz w:val="22"/>
                <w:szCs w:val="22"/>
              </w:rPr>
            </w:pPr>
            <w:r>
              <w:rPr>
                <w:b/>
                <w:sz w:val="22"/>
                <w:szCs w:val="22"/>
              </w:rPr>
              <w:t>250 161,03</w:t>
            </w:r>
            <w:r w:rsidR="00AE42CC" w:rsidRPr="005B49AA">
              <w:rPr>
                <w:b/>
                <w:sz w:val="22"/>
                <w:szCs w:val="22"/>
              </w:rPr>
              <w:t xml:space="preserve"> Kč</w:t>
            </w:r>
          </w:p>
        </w:tc>
      </w:tr>
      <w:tr w:rsidR="00AE42CC" w:rsidRPr="005B49AA" w14:paraId="7026E414" w14:textId="77777777" w:rsidTr="00223004">
        <w:tc>
          <w:tcPr>
            <w:tcW w:w="5211" w:type="dxa"/>
            <w:shd w:val="clear" w:color="auto" w:fill="auto"/>
          </w:tcPr>
          <w:p w14:paraId="60799C77" w14:textId="77777777" w:rsidR="00AE42CC" w:rsidRPr="005B49AA" w:rsidRDefault="00AE42CC" w:rsidP="00223004">
            <w:pPr>
              <w:pStyle w:val="Zkladntext3"/>
              <w:rPr>
                <w:b/>
                <w:sz w:val="22"/>
                <w:szCs w:val="22"/>
              </w:rPr>
            </w:pPr>
            <w:r w:rsidRPr="005B49AA">
              <w:rPr>
                <w:b/>
                <w:sz w:val="22"/>
                <w:szCs w:val="22"/>
              </w:rPr>
              <w:t>Kupní cena včetně DPH:</w:t>
            </w:r>
          </w:p>
        </w:tc>
        <w:tc>
          <w:tcPr>
            <w:tcW w:w="4253" w:type="dxa"/>
            <w:shd w:val="clear" w:color="auto" w:fill="auto"/>
          </w:tcPr>
          <w:p w14:paraId="347463D6" w14:textId="702EF883" w:rsidR="00AE42CC" w:rsidRPr="005B49AA" w:rsidRDefault="008001BC" w:rsidP="00223004">
            <w:pPr>
              <w:pStyle w:val="Zkladntext3"/>
              <w:jc w:val="right"/>
              <w:rPr>
                <w:b/>
                <w:sz w:val="22"/>
                <w:szCs w:val="22"/>
              </w:rPr>
            </w:pPr>
            <w:r>
              <w:rPr>
                <w:b/>
                <w:sz w:val="22"/>
                <w:szCs w:val="22"/>
              </w:rPr>
              <w:t>1 441 404,03</w:t>
            </w:r>
            <w:r w:rsidR="00AE42CC" w:rsidRPr="005B49AA">
              <w:rPr>
                <w:b/>
                <w:sz w:val="22"/>
                <w:szCs w:val="22"/>
              </w:rPr>
              <w:t xml:space="preserve"> Kč</w:t>
            </w:r>
          </w:p>
        </w:tc>
      </w:tr>
    </w:tbl>
    <w:p w14:paraId="1F08BD37" w14:textId="77777777" w:rsidR="00AE42CC" w:rsidRDefault="00AE42CC" w:rsidP="00AE42CC"/>
    <w:p w14:paraId="2D4FBAD4" w14:textId="77777777" w:rsidR="00AE42CC" w:rsidRDefault="00AE42CC" w:rsidP="00AE42CC">
      <w:pPr>
        <w:ind w:firstLine="708"/>
      </w:pPr>
      <w:r>
        <w:t>v tom:</w:t>
      </w:r>
    </w:p>
    <w:p w14:paraId="66BF144E" w14:textId="77777777" w:rsidR="00AE42CC" w:rsidRDefault="00AE42CC" w:rsidP="00AE42CC"/>
    <w:tbl>
      <w:tblPr>
        <w:tblW w:w="0" w:type="auto"/>
        <w:tblInd w:w="709" w:type="dxa"/>
        <w:tblLook w:val="04A0" w:firstRow="1" w:lastRow="0" w:firstColumn="1" w:lastColumn="0" w:noHBand="0" w:noVBand="1"/>
      </w:tblPr>
      <w:tblGrid>
        <w:gridCol w:w="4541"/>
        <w:gridCol w:w="3822"/>
      </w:tblGrid>
      <w:tr w:rsidR="00AE42CC" w:rsidRPr="005B49AA" w14:paraId="5601EA9F" w14:textId="77777777" w:rsidTr="00223004">
        <w:tc>
          <w:tcPr>
            <w:tcW w:w="5211" w:type="dxa"/>
            <w:shd w:val="clear" w:color="auto" w:fill="auto"/>
          </w:tcPr>
          <w:p w14:paraId="4B7AE481" w14:textId="77777777" w:rsidR="00AE42CC" w:rsidRPr="005B49AA" w:rsidRDefault="00AE42CC" w:rsidP="00223004">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449CFF7B" w14:textId="189F4A04" w:rsidR="00AE42CC" w:rsidRPr="005B49AA" w:rsidRDefault="008001BC" w:rsidP="00223004">
            <w:pPr>
              <w:pStyle w:val="Zkladntext3"/>
              <w:jc w:val="right"/>
              <w:rPr>
                <w:b/>
                <w:sz w:val="22"/>
                <w:szCs w:val="22"/>
              </w:rPr>
            </w:pPr>
            <w:r>
              <w:rPr>
                <w:b/>
                <w:sz w:val="22"/>
                <w:szCs w:val="22"/>
              </w:rPr>
              <w:t>1</w:t>
            </w:r>
            <w:r w:rsidR="003627E7">
              <w:rPr>
                <w:b/>
                <w:sz w:val="22"/>
                <w:szCs w:val="22"/>
              </w:rPr>
              <w:t> </w:t>
            </w:r>
            <w:r>
              <w:rPr>
                <w:b/>
                <w:sz w:val="22"/>
                <w:szCs w:val="22"/>
              </w:rPr>
              <w:t>171</w:t>
            </w:r>
            <w:r w:rsidR="003627E7">
              <w:rPr>
                <w:b/>
                <w:sz w:val="22"/>
                <w:szCs w:val="22"/>
              </w:rPr>
              <w:t> 243,00</w:t>
            </w:r>
            <w:r w:rsidR="00AE42CC" w:rsidRPr="005B49AA">
              <w:rPr>
                <w:b/>
                <w:sz w:val="22"/>
                <w:szCs w:val="22"/>
              </w:rPr>
              <w:t xml:space="preserve"> Kč</w:t>
            </w:r>
          </w:p>
        </w:tc>
      </w:tr>
      <w:tr w:rsidR="00AE42CC" w:rsidRPr="005B49AA" w14:paraId="4415C2C9" w14:textId="77777777" w:rsidTr="00223004">
        <w:tc>
          <w:tcPr>
            <w:tcW w:w="5211" w:type="dxa"/>
            <w:shd w:val="clear" w:color="auto" w:fill="auto"/>
          </w:tcPr>
          <w:p w14:paraId="2292C6E8" w14:textId="31E72F28" w:rsidR="00AE42CC" w:rsidRPr="005B49AA" w:rsidRDefault="00AE42CC" w:rsidP="00223004">
            <w:pPr>
              <w:pStyle w:val="Zkladntext3"/>
              <w:rPr>
                <w:b/>
                <w:sz w:val="22"/>
                <w:szCs w:val="22"/>
              </w:rPr>
            </w:pPr>
            <w:r w:rsidRPr="005B49AA">
              <w:rPr>
                <w:b/>
                <w:sz w:val="22"/>
                <w:szCs w:val="22"/>
              </w:rPr>
              <w:t xml:space="preserve">DPH </w:t>
            </w:r>
            <w:r w:rsidR="003627E7">
              <w:rPr>
                <w:b/>
                <w:sz w:val="22"/>
                <w:szCs w:val="22"/>
              </w:rPr>
              <w:t>21</w:t>
            </w:r>
            <w:r w:rsidRPr="005B49AA">
              <w:rPr>
                <w:b/>
                <w:sz w:val="22"/>
                <w:szCs w:val="22"/>
              </w:rPr>
              <w:t xml:space="preserve"> %:</w:t>
            </w:r>
          </w:p>
        </w:tc>
        <w:tc>
          <w:tcPr>
            <w:tcW w:w="4253" w:type="dxa"/>
            <w:shd w:val="clear" w:color="auto" w:fill="auto"/>
          </w:tcPr>
          <w:p w14:paraId="73E57065" w14:textId="2663596A" w:rsidR="00AE42CC" w:rsidRPr="005B49AA" w:rsidRDefault="003627E7" w:rsidP="00223004">
            <w:pPr>
              <w:pStyle w:val="Zkladntext3"/>
              <w:jc w:val="right"/>
              <w:rPr>
                <w:b/>
                <w:sz w:val="22"/>
                <w:szCs w:val="22"/>
              </w:rPr>
            </w:pPr>
            <w:r>
              <w:rPr>
                <w:b/>
                <w:sz w:val="22"/>
                <w:szCs w:val="22"/>
              </w:rPr>
              <w:t>245 961,03</w:t>
            </w:r>
            <w:r w:rsidR="00AE42CC" w:rsidRPr="005B49AA">
              <w:rPr>
                <w:b/>
                <w:sz w:val="22"/>
                <w:szCs w:val="22"/>
              </w:rPr>
              <w:t xml:space="preserve"> Kč</w:t>
            </w:r>
          </w:p>
        </w:tc>
      </w:tr>
      <w:tr w:rsidR="00AE42CC" w:rsidRPr="005B49AA" w14:paraId="0104E67B" w14:textId="77777777" w:rsidTr="00223004">
        <w:tc>
          <w:tcPr>
            <w:tcW w:w="5211" w:type="dxa"/>
            <w:shd w:val="clear" w:color="auto" w:fill="auto"/>
          </w:tcPr>
          <w:p w14:paraId="11DE68AC" w14:textId="77777777" w:rsidR="00AE42CC" w:rsidRPr="005B49AA" w:rsidRDefault="00AE42CC" w:rsidP="00223004">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1C62452F" w14:textId="4C6A06DB" w:rsidR="00AE42CC" w:rsidRPr="005B49AA" w:rsidRDefault="003627E7" w:rsidP="00223004">
            <w:pPr>
              <w:pStyle w:val="Zkladntext3"/>
              <w:jc w:val="right"/>
              <w:rPr>
                <w:b/>
                <w:sz w:val="22"/>
                <w:szCs w:val="22"/>
              </w:rPr>
            </w:pPr>
            <w:r>
              <w:rPr>
                <w:b/>
                <w:sz w:val="22"/>
                <w:szCs w:val="22"/>
              </w:rPr>
              <w:t>1 417 204,03</w:t>
            </w:r>
            <w:r w:rsidR="00AE42CC" w:rsidRPr="005B49AA">
              <w:rPr>
                <w:b/>
                <w:sz w:val="22"/>
                <w:szCs w:val="22"/>
              </w:rPr>
              <w:t xml:space="preserve"> Kč</w:t>
            </w:r>
          </w:p>
        </w:tc>
      </w:tr>
    </w:tbl>
    <w:p w14:paraId="340ABE52" w14:textId="77777777" w:rsidR="00AE42CC" w:rsidRDefault="00AE42CC" w:rsidP="00AE42CC"/>
    <w:p w14:paraId="1B342E21" w14:textId="77777777" w:rsidR="00AE42CC" w:rsidRDefault="00AE42CC" w:rsidP="00AE42CC">
      <w:r>
        <w:tab/>
        <w:t>a</w:t>
      </w:r>
    </w:p>
    <w:p w14:paraId="3BDA5AE7" w14:textId="77777777" w:rsidR="00AE42CC" w:rsidRDefault="00AE42CC" w:rsidP="00AE42CC"/>
    <w:tbl>
      <w:tblPr>
        <w:tblW w:w="0" w:type="auto"/>
        <w:tblInd w:w="709" w:type="dxa"/>
        <w:tblLook w:val="04A0" w:firstRow="1" w:lastRow="0" w:firstColumn="1" w:lastColumn="0" w:noHBand="0" w:noVBand="1"/>
      </w:tblPr>
      <w:tblGrid>
        <w:gridCol w:w="4572"/>
        <w:gridCol w:w="3791"/>
      </w:tblGrid>
      <w:tr w:rsidR="00AE42CC" w:rsidRPr="005B49AA" w14:paraId="37401357" w14:textId="77777777" w:rsidTr="00223004">
        <w:tc>
          <w:tcPr>
            <w:tcW w:w="5211" w:type="dxa"/>
            <w:shd w:val="clear" w:color="auto" w:fill="auto"/>
          </w:tcPr>
          <w:p w14:paraId="42DE26DF" w14:textId="77777777" w:rsidR="00AE42CC" w:rsidRPr="005B49AA" w:rsidRDefault="00AE42CC"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5F861E2A" w14:textId="1A95E71D" w:rsidR="00AE42CC" w:rsidRPr="005B49AA" w:rsidRDefault="003627E7" w:rsidP="00223004">
            <w:pPr>
              <w:pStyle w:val="Zkladntext3"/>
              <w:jc w:val="right"/>
              <w:rPr>
                <w:b/>
                <w:sz w:val="22"/>
                <w:szCs w:val="22"/>
              </w:rPr>
            </w:pPr>
            <w:r>
              <w:rPr>
                <w:b/>
                <w:sz w:val="22"/>
                <w:szCs w:val="22"/>
              </w:rPr>
              <w:t>20 000,00</w:t>
            </w:r>
            <w:r w:rsidR="00AE42CC" w:rsidRPr="005B49AA">
              <w:rPr>
                <w:b/>
                <w:sz w:val="22"/>
                <w:szCs w:val="22"/>
              </w:rPr>
              <w:t xml:space="preserve"> Kč</w:t>
            </w:r>
          </w:p>
        </w:tc>
      </w:tr>
      <w:tr w:rsidR="00AE42CC" w:rsidRPr="005B49AA" w14:paraId="2F7E7165" w14:textId="77777777" w:rsidTr="00223004">
        <w:tc>
          <w:tcPr>
            <w:tcW w:w="5211" w:type="dxa"/>
            <w:shd w:val="clear" w:color="auto" w:fill="auto"/>
          </w:tcPr>
          <w:p w14:paraId="3032C188" w14:textId="03CFF810" w:rsidR="00AE42CC" w:rsidRPr="005B49AA" w:rsidRDefault="00AE42CC" w:rsidP="00223004">
            <w:pPr>
              <w:pStyle w:val="Zkladntext3"/>
              <w:rPr>
                <w:b/>
                <w:sz w:val="22"/>
                <w:szCs w:val="22"/>
              </w:rPr>
            </w:pPr>
            <w:r w:rsidRPr="005B49AA">
              <w:rPr>
                <w:b/>
                <w:sz w:val="22"/>
                <w:szCs w:val="22"/>
              </w:rPr>
              <w:t xml:space="preserve">DPH </w:t>
            </w:r>
            <w:r w:rsidR="003627E7">
              <w:rPr>
                <w:b/>
                <w:sz w:val="22"/>
                <w:szCs w:val="22"/>
              </w:rPr>
              <w:t xml:space="preserve">21 </w:t>
            </w:r>
            <w:r w:rsidRPr="005B49AA">
              <w:rPr>
                <w:b/>
                <w:sz w:val="22"/>
                <w:szCs w:val="22"/>
              </w:rPr>
              <w:t xml:space="preserve"> %:</w:t>
            </w:r>
          </w:p>
        </w:tc>
        <w:tc>
          <w:tcPr>
            <w:tcW w:w="4253" w:type="dxa"/>
            <w:shd w:val="clear" w:color="auto" w:fill="auto"/>
          </w:tcPr>
          <w:p w14:paraId="2637387A" w14:textId="5C6C3DF3" w:rsidR="00AE42CC" w:rsidRPr="005B49AA" w:rsidRDefault="003627E7" w:rsidP="00223004">
            <w:pPr>
              <w:pStyle w:val="Zkladntext3"/>
              <w:jc w:val="right"/>
              <w:rPr>
                <w:b/>
                <w:sz w:val="22"/>
                <w:szCs w:val="22"/>
              </w:rPr>
            </w:pPr>
            <w:r>
              <w:rPr>
                <w:b/>
                <w:sz w:val="22"/>
                <w:szCs w:val="22"/>
              </w:rPr>
              <w:t>4 200,00</w:t>
            </w:r>
            <w:r w:rsidR="00AE42CC" w:rsidRPr="005B49AA">
              <w:rPr>
                <w:b/>
                <w:sz w:val="22"/>
                <w:szCs w:val="22"/>
              </w:rPr>
              <w:t xml:space="preserve"> Kč</w:t>
            </w:r>
          </w:p>
        </w:tc>
      </w:tr>
      <w:tr w:rsidR="00AE42CC" w:rsidRPr="005B49AA" w14:paraId="2CFFFEAE" w14:textId="77777777" w:rsidTr="00223004">
        <w:tc>
          <w:tcPr>
            <w:tcW w:w="5211" w:type="dxa"/>
            <w:shd w:val="clear" w:color="auto" w:fill="auto"/>
          </w:tcPr>
          <w:p w14:paraId="20D0F7B3" w14:textId="77777777" w:rsidR="00AE42CC" w:rsidRPr="005B49AA" w:rsidRDefault="00AE42CC"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0BBB56DC" w14:textId="3F917FB3" w:rsidR="00AE42CC" w:rsidRPr="005B49AA" w:rsidRDefault="003627E7" w:rsidP="00223004">
            <w:pPr>
              <w:pStyle w:val="Zkladntext3"/>
              <w:jc w:val="right"/>
              <w:rPr>
                <w:b/>
                <w:sz w:val="22"/>
                <w:szCs w:val="22"/>
              </w:rPr>
            </w:pPr>
            <w:r>
              <w:rPr>
                <w:b/>
                <w:sz w:val="22"/>
                <w:szCs w:val="22"/>
              </w:rPr>
              <w:t>24 200,00</w:t>
            </w:r>
            <w:r w:rsidR="00AE42CC" w:rsidRPr="005B49AA">
              <w:rPr>
                <w:b/>
                <w:sz w:val="22"/>
                <w:szCs w:val="22"/>
              </w:rPr>
              <w:t xml:space="preserve"> Kč</w:t>
            </w:r>
          </w:p>
        </w:tc>
      </w:tr>
    </w:tbl>
    <w:p w14:paraId="73DA1AFF" w14:textId="77777777" w:rsidR="00AE42CC" w:rsidRDefault="00AE42CC" w:rsidP="00AE42CC"/>
    <w:p w14:paraId="114A94E9" w14:textId="77777777" w:rsidR="00AE42CC" w:rsidRPr="00D859C2" w:rsidRDefault="00AE42CC" w:rsidP="00AE42CC">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w:t>
      </w:r>
      <w:r w:rsidRPr="00FC57B2">
        <w:t>MARIE PACS (pouze u Zboží, u nějž je vyžadováno) a odzkoušení bezproblémového</w:t>
      </w:r>
      <w:r w:rsidRPr="00D859C2">
        <w:t xml:space="preserve">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1AE6D732"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 xml:space="preserve">a musí na ní být </w:t>
      </w:r>
      <w:r w:rsidRPr="00FC57B2">
        <w:t>uvedena sjednaná kupní cena</w:t>
      </w:r>
      <w:r w:rsidR="00AE42CC" w:rsidRPr="00FC57B2">
        <w:t xml:space="preserve"> včetně jejího rozepsání na Vlastní kupní cenu a Cenu za ostatní školení</w:t>
      </w:r>
      <w:r w:rsidR="00D221B8" w:rsidRPr="00FC57B2">
        <w:t xml:space="preserve">, </w:t>
      </w:r>
      <w:r w:rsidR="00D221B8" w:rsidRPr="00FC57B2">
        <w:rPr>
          <w:b/>
        </w:rPr>
        <w:t>Číslo Projektu</w:t>
      </w:r>
      <w:r w:rsidRPr="00FC57B2">
        <w:rPr>
          <w:b/>
        </w:rPr>
        <w:t xml:space="preserve"> </w:t>
      </w:r>
      <w:r w:rsidR="00662773" w:rsidRPr="00FC57B2">
        <w:rPr>
          <w:b/>
          <w:lang w:val="x-none"/>
        </w:rPr>
        <w:t>CZ.06.6.127/0.0/0.0/21_12</w:t>
      </w:r>
      <w:r w:rsidR="00662773" w:rsidRPr="00FC57B2">
        <w:rPr>
          <w:b/>
        </w:rPr>
        <w:t>2</w:t>
      </w:r>
      <w:r w:rsidR="00662773" w:rsidRPr="00FC57B2">
        <w:rPr>
          <w:b/>
          <w:lang w:val="x-none"/>
        </w:rPr>
        <w:t>/0016</w:t>
      </w:r>
      <w:r w:rsidR="00662773" w:rsidRPr="00FC57B2">
        <w:rPr>
          <w:b/>
        </w:rPr>
        <w:t xml:space="preserve">656 </w:t>
      </w:r>
      <w:r w:rsidRPr="00FC57B2">
        <w:t>a datum splatnosti</w:t>
      </w:r>
      <w:r w:rsidRPr="00D859C2">
        <w:t xml:space="preserve">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3AEB7F79"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202790">
        <w:t>3 pracovních dnů</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202790">
        <w:t>8</w:t>
      </w:r>
      <w:r w:rsidR="00202790" w:rsidRPr="00D859C2">
        <w:t xml:space="preserve"> </w:t>
      </w:r>
      <w:r w:rsidR="009A4F9F" w:rsidRPr="00D859C2">
        <w:t>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r w:rsidR="00202790">
        <w:t xml:space="preserve"> </w:t>
      </w:r>
      <w:r w:rsidR="00202790" w:rsidRPr="00042B8E">
        <w:rPr>
          <w:color w:val="000000"/>
          <w:sz w:val="21"/>
          <w:szCs w:val="21"/>
        </w:rPr>
        <w:t>V případě závažné vady vyžadující dodání náhradního dílu, bude zdarma zapůjčen náhradní přístroj po dobu opravy.</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46FD8CA" w:rsidR="00841443" w:rsidRDefault="00841443" w:rsidP="00841443">
      <w:pPr>
        <w:pStyle w:val="Odstavecsmlouvy"/>
        <w:rPr>
          <w:color w:val="000000"/>
        </w:rPr>
      </w:pPr>
      <w:bookmarkStart w:id="8" w:name="_Ref90987783"/>
      <w:r w:rsidRPr="004672FC">
        <w:t xml:space="preserve">Prodávající poskytuje kupujícímu záruku za jakost </w:t>
      </w:r>
      <w:r>
        <w:t xml:space="preserve">montážních prací, tj. Montáže, </w:t>
      </w:r>
      <w:r w:rsidRPr="004672FC">
        <w:t xml:space="preserve">po </w:t>
      </w:r>
      <w:r w:rsidR="0009512B">
        <w:t xml:space="preserve">celou Záruční </w:t>
      </w:r>
      <w:r w:rsidRPr="004672FC">
        <w:t xml:space="preserve">dobu. Obsahem této záruky za jakost je 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48DA713B" w:rsidR="006C6CD1" w:rsidRDefault="00C71D12" w:rsidP="00841443">
      <w:pPr>
        <w:pStyle w:val="Odstavecsmlouvy"/>
      </w:pPr>
      <w:bookmarkStart w:id="9"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0"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1" w:history="1">
        <w:r w:rsidRPr="00EF5A13">
          <w:rPr>
            <w:rStyle w:val="Hypertextovodkaz"/>
          </w:rPr>
          <w:t>https://www.first.org/cvss/</w:t>
        </w:r>
      </w:hyperlink>
      <w:r>
        <w:t xml:space="preserve">). </w:t>
      </w:r>
      <w:bookmarkEnd w:id="8"/>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9"/>
    </w:p>
    <w:p w14:paraId="7F36B0C8" w14:textId="77777777" w:rsidR="00447EA8" w:rsidRDefault="00447EA8" w:rsidP="00447EA8">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6E002E5B"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802C50">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802C50">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866C43A"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802C50">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8475DC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802C50">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745AF53F"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802C50">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0"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1" w:name="_Ref41464712"/>
      <w:bookmarkStart w:id="12"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1"/>
    </w:p>
    <w:bookmarkEnd w:id="12"/>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3" w:name="_Ref41464266"/>
      <w:r>
        <w:t>Ochrana osobních údajů a kybernetická bezpečnost</w:t>
      </w:r>
      <w:bookmarkEnd w:id="13"/>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4"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4"/>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5"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5"/>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10F2F497"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802C50">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0"/>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4C995DBA" w:rsidR="00D221B8" w:rsidRDefault="00D221B8" w:rsidP="004B1FCA">
      <w:pPr>
        <w:pStyle w:val="Odstavecsmlouvy"/>
        <w:numPr>
          <w:ilvl w:val="1"/>
          <w:numId w:val="11"/>
        </w:numPr>
      </w:pPr>
      <w:r>
        <w:t>Prodávající bere na vědomí, že plnění dle této smlouvy je součástí projektu Kupujícího „</w:t>
      </w:r>
      <w:r w:rsidR="00C77328" w:rsidRPr="00C77328">
        <w:t>Přístrojové vybavení onkologie v rámci KOC Brno</w:t>
      </w:r>
      <w:r>
        <w:t>“ spolufinancovaného Evropskou unií z Evropského fondu pro regionální rozvoj v rámci Integrovaného</w:t>
      </w:r>
      <w:r w:rsidR="004B1FCA">
        <w:t xml:space="preserve"> </w:t>
      </w:r>
      <w:r>
        <w:t xml:space="preserve">regionálního operačního programu, registrační číslo projektu: </w:t>
      </w:r>
      <w:r w:rsidR="00C77328" w:rsidRPr="00C77328">
        <w:rPr>
          <w:b/>
          <w:lang w:val="x-none"/>
        </w:rPr>
        <w:t>CZ.06.6.127/0.0/0.0/21_12</w:t>
      </w:r>
      <w:r w:rsidR="00C77328" w:rsidRPr="00C77328">
        <w:rPr>
          <w:b/>
        </w:rPr>
        <w:t>2</w:t>
      </w:r>
      <w:r w:rsidR="00C77328" w:rsidRPr="00C77328">
        <w:rPr>
          <w:b/>
          <w:lang w:val="x-none"/>
        </w:rPr>
        <w:t>/0016</w:t>
      </w:r>
      <w:r w:rsidR="00C77328" w:rsidRPr="00C77328">
        <w:rPr>
          <w:b/>
        </w:rPr>
        <w:t xml:space="preserve">656 </w:t>
      </w:r>
      <w:r>
        <w:t>(dále a výše jen „</w:t>
      </w:r>
      <w:r w:rsidRPr="004B1FCA">
        <w:rPr>
          <w:b/>
        </w:rPr>
        <w:t>Projekt</w:t>
      </w:r>
      <w:r>
        <w:t>“ a „</w:t>
      </w:r>
      <w:r w:rsidRPr="004B1FCA">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0DCC02CF" w:rsidR="00D221B8" w:rsidRDefault="00D221B8" w:rsidP="00D221B8">
      <w:pPr>
        <w:pStyle w:val="Odstavecsmlouvy"/>
        <w:numPr>
          <w:ilvl w:val="0"/>
          <w:numId w:val="0"/>
        </w:numPr>
      </w:pPr>
    </w:p>
    <w:p w14:paraId="6694664F" w14:textId="77777777" w:rsidR="004B1FCA" w:rsidRDefault="004B1FCA"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3B1A1A16" w14:textId="1B035DA2" w:rsidR="004B1FCA" w:rsidRDefault="004B1FCA" w:rsidP="004B1FCA">
      <w:pPr>
        <w:pStyle w:val="Odstavecsmlouvy"/>
        <w:numPr>
          <w:ilvl w:val="1"/>
          <w:numId w:val="1"/>
        </w:numPr>
      </w:pPr>
      <w:r w:rsidRPr="001D71E3">
        <w:rPr>
          <w:snapToGrid w:val="0"/>
        </w:rPr>
        <w:t xml:space="preserve">Tato </w:t>
      </w:r>
      <w:r w:rsidRPr="00684BFA">
        <w:rPr>
          <w:snapToGrid w:val="0"/>
        </w:rPr>
        <w:t xml:space="preserve">smlouva je sepsána ve </w:t>
      </w:r>
      <w:r>
        <w:rPr>
          <w:snapToGrid w:val="0"/>
        </w:rPr>
        <w:t>třech</w:t>
      </w:r>
      <w:r w:rsidRPr="00684BFA">
        <w:rPr>
          <w:snapToGrid w:val="0"/>
        </w:rPr>
        <w:t xml:space="preserve"> vyhotoveních stejné platnosti a závaznosti, přičemž </w:t>
      </w:r>
      <w:r>
        <w:rPr>
          <w:snapToGrid w:val="0"/>
        </w:rPr>
        <w:t>Kupující obdrží dvě vyhotovení a Prodávající obdrží jedno vyhotovení</w:t>
      </w:r>
      <w:r>
        <w:t>, případně je vyhotovena elektronicky a podepsána uznávaným elektronickým podpisem.</w:t>
      </w:r>
    </w:p>
    <w:p w14:paraId="75136AD9" w14:textId="77777777" w:rsidR="00327588" w:rsidRPr="00D859C2" w:rsidRDefault="00327588" w:rsidP="00094B12">
      <w:pPr>
        <w:pStyle w:val="Odstavecsmlouvy"/>
        <w:numPr>
          <w:ilvl w:val="0"/>
          <w:numId w:val="0"/>
        </w:numPr>
        <w:ind w:left="567"/>
      </w:pPr>
    </w:p>
    <w:p w14:paraId="4D2A9FED" w14:textId="37F81FBB" w:rsidR="000242EC"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4E60D31" w14:textId="77777777" w:rsidR="00676EF6" w:rsidRPr="00D859C2" w:rsidRDefault="00676EF6" w:rsidP="00676EF6">
      <w:pPr>
        <w:pStyle w:val="Odstavecsmlouvy"/>
        <w:numPr>
          <w:ilvl w:val="0"/>
          <w:numId w:val="0"/>
        </w:numPr>
        <w:ind w:left="567"/>
        <w:rPr>
          <w:snapToGrid w:val="0"/>
        </w:rPr>
      </w:pPr>
    </w:p>
    <w:p w14:paraId="3BA257AD" w14:textId="77777777" w:rsidR="00676EF6" w:rsidRPr="00FC57B2" w:rsidRDefault="00676EF6" w:rsidP="00676EF6">
      <w:pPr>
        <w:pStyle w:val="Odstavecsmlouvy"/>
        <w:numPr>
          <w:ilvl w:val="1"/>
          <w:numId w:val="1"/>
        </w:numPr>
      </w:pPr>
      <w:r w:rsidRPr="00FC57B2">
        <w:t>Nedílnou součástí této smlouvy jsou:</w:t>
      </w:r>
    </w:p>
    <w:p w14:paraId="5E0A5672" w14:textId="77777777" w:rsidR="00676EF6" w:rsidRPr="00FC57B2" w:rsidRDefault="00676EF6" w:rsidP="00676EF6">
      <w:pPr>
        <w:pStyle w:val="Odstavecsmlouvy"/>
        <w:numPr>
          <w:ilvl w:val="0"/>
          <w:numId w:val="13"/>
        </w:numPr>
      </w:pPr>
      <w:r w:rsidRPr="00FC57B2">
        <w:t>Příloha č. 1 – Specifikace Zboží;</w:t>
      </w:r>
    </w:p>
    <w:p w14:paraId="4DA34202" w14:textId="77777777" w:rsidR="00676EF6" w:rsidRPr="00FC57B2" w:rsidRDefault="00676EF6" w:rsidP="00676EF6">
      <w:pPr>
        <w:pStyle w:val="Odstavecsmlouvy"/>
        <w:numPr>
          <w:ilvl w:val="0"/>
          <w:numId w:val="13"/>
        </w:numPr>
      </w:pPr>
      <w:r w:rsidRPr="00FC57B2">
        <w:t xml:space="preserve">Příloha č. 2 – </w:t>
      </w:r>
      <w:r w:rsidRPr="00FC57B2">
        <w:rPr>
          <w:bCs/>
        </w:rPr>
        <w:t>Požadavky z oblasti informačních a komunikačních technologií.</w:t>
      </w:r>
    </w:p>
    <w:p w14:paraId="4D31A07E" w14:textId="1B134429" w:rsidR="00D071E8" w:rsidRPr="00D859C2" w:rsidRDefault="00D071E8" w:rsidP="00094B12">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0"/>
        <w:gridCol w:w="1000"/>
        <w:gridCol w:w="3795"/>
      </w:tblGrid>
      <w:tr w:rsidR="00094B12" w:rsidRPr="00D722DC" w14:paraId="3036FF83" w14:textId="77777777" w:rsidTr="00160D16">
        <w:tc>
          <w:tcPr>
            <w:tcW w:w="3802" w:type="dxa"/>
            <w:shd w:val="clear" w:color="auto" w:fill="auto"/>
          </w:tcPr>
          <w:p w14:paraId="69B3B101" w14:textId="778619B3"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003627E7">
              <w:rPr>
                <w:sz w:val="22"/>
                <w:szCs w:val="22"/>
              </w:rPr>
              <w:t xml:space="preserve">Praze </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6E94D293" w:rsidR="00094B12" w:rsidRPr="001150C5" w:rsidRDefault="003627E7" w:rsidP="000E79CE">
            <w:pPr>
              <w:pStyle w:val="slovn"/>
              <w:numPr>
                <w:ilvl w:val="0"/>
                <w:numId w:val="0"/>
              </w:numPr>
              <w:tabs>
                <w:tab w:val="num" w:pos="567"/>
              </w:tabs>
              <w:spacing w:after="0" w:line="280" w:lineRule="atLeast"/>
              <w:jc w:val="center"/>
              <w:rPr>
                <w:b/>
                <w:sz w:val="22"/>
                <w:szCs w:val="22"/>
              </w:rPr>
            </w:pPr>
            <w:r>
              <w:rPr>
                <w:b/>
                <w:sz w:val="22"/>
                <w:szCs w:val="22"/>
              </w:rPr>
              <w:t>Hoyer Praha s. r. o.</w:t>
            </w:r>
          </w:p>
          <w:p w14:paraId="5941CE9E" w14:textId="5E5F36A1" w:rsidR="00094B12" w:rsidRDefault="003627E7" w:rsidP="000E79CE">
            <w:pPr>
              <w:pStyle w:val="slovn"/>
              <w:numPr>
                <w:ilvl w:val="0"/>
                <w:numId w:val="0"/>
              </w:numPr>
              <w:tabs>
                <w:tab w:val="num" w:pos="567"/>
              </w:tabs>
              <w:spacing w:after="0" w:line="280" w:lineRule="atLeast"/>
              <w:jc w:val="center"/>
              <w:rPr>
                <w:sz w:val="22"/>
                <w:szCs w:val="22"/>
              </w:rPr>
            </w:pPr>
            <w:r>
              <w:rPr>
                <w:sz w:val="22"/>
                <w:szCs w:val="22"/>
              </w:rPr>
              <w:t>Ing. Soňa Hamšíková</w:t>
            </w:r>
          </w:p>
          <w:p w14:paraId="17D23793" w14:textId="7F331848" w:rsidR="003627E7" w:rsidRPr="00D722DC" w:rsidRDefault="003627E7" w:rsidP="000E79CE">
            <w:pPr>
              <w:pStyle w:val="slovn"/>
              <w:numPr>
                <w:ilvl w:val="0"/>
                <w:numId w:val="0"/>
              </w:numPr>
              <w:tabs>
                <w:tab w:val="num" w:pos="567"/>
              </w:tabs>
              <w:spacing w:after="0" w:line="280" w:lineRule="atLeast"/>
              <w:jc w:val="center"/>
              <w:rPr>
                <w:sz w:val="22"/>
                <w:szCs w:val="22"/>
              </w:rPr>
            </w:pPr>
            <w:r>
              <w:rPr>
                <w:sz w:val="22"/>
                <w:szCs w:val="22"/>
              </w:rPr>
              <w:t>jednatelka</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7043A8CA" w14:textId="77777777" w:rsidR="00202790" w:rsidRDefault="00094B12" w:rsidP="00202790">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sidR="00202790">
              <w:rPr>
                <w:sz w:val="22"/>
                <w:szCs w:val="22"/>
              </w:rPr>
              <w:t>Ivo Rovný</w:t>
            </w:r>
            <w:r w:rsidRPr="001150C5">
              <w:rPr>
                <w:sz w:val="22"/>
                <w:szCs w:val="22"/>
              </w:rPr>
              <w:t xml:space="preserve">, </w:t>
            </w:r>
            <w:r w:rsidR="00202790">
              <w:rPr>
                <w:sz w:val="22"/>
                <w:szCs w:val="22"/>
              </w:rPr>
              <w:t>MBA</w:t>
            </w:r>
            <w:r w:rsidRPr="001150C5">
              <w:rPr>
                <w:sz w:val="22"/>
                <w:szCs w:val="22"/>
              </w:rPr>
              <w:t xml:space="preserve">, </w:t>
            </w:r>
          </w:p>
          <w:p w14:paraId="684E3E82" w14:textId="6CC22CF5" w:rsidR="00094B12" w:rsidRPr="001150C5" w:rsidRDefault="00094B12" w:rsidP="00202790">
            <w:pPr>
              <w:pStyle w:val="slovn"/>
              <w:numPr>
                <w:ilvl w:val="0"/>
                <w:numId w:val="0"/>
              </w:numPr>
              <w:tabs>
                <w:tab w:val="num" w:pos="567"/>
              </w:tabs>
              <w:spacing w:after="0" w:line="280" w:lineRule="atLeast"/>
              <w:jc w:val="center"/>
              <w:rPr>
                <w:sz w:val="22"/>
                <w:szCs w:val="22"/>
              </w:rPr>
            </w:pPr>
            <w:r w:rsidRPr="001150C5">
              <w:rPr>
                <w:sz w:val="22"/>
                <w:szCs w:val="22"/>
              </w:rPr>
              <w:t>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419CED38" w14:textId="77777777" w:rsidR="009274F8" w:rsidRDefault="009274F8" w:rsidP="009274F8">
      <w:pPr>
        <w:jc w:val="center"/>
        <w:rPr>
          <w:b/>
        </w:rPr>
      </w:pPr>
      <w:r w:rsidRPr="000729CF">
        <w:rPr>
          <w:b/>
        </w:rPr>
        <w:t xml:space="preserve">Detailní specifikace </w:t>
      </w:r>
      <w:r>
        <w:rPr>
          <w:b/>
        </w:rPr>
        <w:t>Zboží</w:t>
      </w:r>
    </w:p>
    <w:p w14:paraId="3C45589B" w14:textId="77777777" w:rsidR="009274F8" w:rsidRDefault="009274F8" w:rsidP="009274F8"/>
    <w:p w14:paraId="4B65154A" w14:textId="77777777" w:rsidR="009274F8" w:rsidRPr="009751C1" w:rsidRDefault="009274F8" w:rsidP="009274F8">
      <w:pPr>
        <w:rPr>
          <w:rFonts w:cstheme="minorHAnsi"/>
        </w:rPr>
      </w:pPr>
    </w:p>
    <w:p w14:paraId="7FEE8FB2" w14:textId="77777777" w:rsidR="009274F8" w:rsidRPr="0085475D" w:rsidRDefault="009274F8" w:rsidP="009274F8">
      <w:pPr>
        <w:pStyle w:val="Nadpis2"/>
        <w:rPr>
          <w:rFonts w:asciiTheme="minorHAnsi" w:hAnsiTheme="minorHAnsi" w:cstheme="minorHAnsi"/>
        </w:rPr>
      </w:pPr>
      <w:r w:rsidRPr="0085475D">
        <w:rPr>
          <w:rFonts w:asciiTheme="minorHAnsi" w:hAnsiTheme="minorHAnsi" w:cstheme="minorHAnsi"/>
        </w:rPr>
        <w:t>LCD monitor 32“</w:t>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Pr>
          <w:rFonts w:asciiTheme="minorHAnsi" w:hAnsiTheme="minorHAnsi" w:cstheme="minorHAnsi"/>
        </w:rPr>
        <w:t xml:space="preserve">2 </w:t>
      </w:r>
      <w:r w:rsidRPr="0085475D">
        <w:rPr>
          <w:rFonts w:asciiTheme="minorHAnsi" w:hAnsiTheme="minorHAnsi" w:cstheme="minorHAnsi"/>
        </w:rPr>
        <w:t>ks</w:t>
      </w:r>
    </w:p>
    <w:p w14:paraId="7E0B9B5E" w14:textId="77777777" w:rsidR="009274F8" w:rsidRPr="0085475D" w:rsidRDefault="009274F8" w:rsidP="009274F8">
      <w:pPr>
        <w:rPr>
          <w:rFonts w:cstheme="minorHAnsi"/>
        </w:rPr>
      </w:pPr>
      <w:r w:rsidRPr="0085475D">
        <w:rPr>
          <w:rFonts w:cstheme="minorHAnsi"/>
        </w:rPr>
        <w:t xml:space="preserve">Výrobce: </w:t>
      </w:r>
      <w:proofErr w:type="spellStart"/>
      <w:r w:rsidRPr="003727CB">
        <w:rPr>
          <w:rFonts w:cstheme="minorHAnsi"/>
        </w:rPr>
        <w:t>Foreseeson</w:t>
      </w:r>
      <w:proofErr w:type="spellEnd"/>
      <w:r w:rsidRPr="003727CB">
        <w:rPr>
          <w:rFonts w:cstheme="minorHAnsi"/>
        </w:rPr>
        <w:t xml:space="preserve"> </w:t>
      </w:r>
      <w:proofErr w:type="spellStart"/>
      <w:r w:rsidRPr="003727CB">
        <w:rPr>
          <w:rFonts w:cstheme="minorHAnsi"/>
        </w:rPr>
        <w:t>Custom</w:t>
      </w:r>
      <w:proofErr w:type="spellEnd"/>
      <w:r w:rsidRPr="003727CB">
        <w:rPr>
          <w:rFonts w:cstheme="minorHAnsi"/>
        </w:rPr>
        <w:t xml:space="preserve"> </w:t>
      </w:r>
      <w:proofErr w:type="spellStart"/>
      <w:r w:rsidRPr="003727CB">
        <w:rPr>
          <w:rFonts w:cstheme="minorHAnsi"/>
        </w:rPr>
        <w:t>Displays</w:t>
      </w:r>
      <w:proofErr w:type="spellEnd"/>
    </w:p>
    <w:p w14:paraId="1E546128" w14:textId="77777777" w:rsidR="009274F8" w:rsidRPr="0085475D" w:rsidRDefault="009274F8" w:rsidP="009274F8">
      <w:pPr>
        <w:rPr>
          <w:rFonts w:cstheme="minorHAnsi"/>
        </w:rPr>
      </w:pPr>
      <w:r>
        <w:rPr>
          <w:noProof/>
        </w:rPr>
        <w:drawing>
          <wp:inline distT="0" distB="0" distL="0" distR="0" wp14:anchorId="267CC0B3" wp14:editId="1AF96BD2">
            <wp:extent cx="5715000" cy="4524375"/>
            <wp:effectExtent l="0" t="0" r="0" b="0"/>
            <wp:docPr id="1"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524375"/>
                    </a:xfrm>
                    <a:prstGeom prst="rect">
                      <a:avLst/>
                    </a:prstGeom>
                    <a:noFill/>
                    <a:ln>
                      <a:noFill/>
                    </a:ln>
                  </pic:spPr>
                </pic:pic>
              </a:graphicData>
            </a:graphic>
          </wp:inline>
        </w:drawing>
      </w:r>
    </w:p>
    <w:p w14:paraId="262006B0" w14:textId="77777777" w:rsidR="009274F8" w:rsidRPr="0085475D" w:rsidRDefault="009274F8" w:rsidP="009274F8">
      <w:pPr>
        <w:ind w:firstLine="708"/>
        <w:jc w:val="center"/>
        <w:rPr>
          <w:rFonts w:cstheme="minorHAnsi"/>
        </w:rPr>
      </w:pPr>
    </w:p>
    <w:p w14:paraId="35AD4888" w14:textId="77777777" w:rsidR="009274F8" w:rsidRPr="0085475D" w:rsidRDefault="009274F8" w:rsidP="009274F8">
      <w:pPr>
        <w:ind w:right="-290"/>
        <w:rPr>
          <w:rFonts w:cstheme="minorHAnsi"/>
          <w:b/>
        </w:rPr>
      </w:pPr>
      <w:r w:rsidRPr="0085475D">
        <w:rPr>
          <w:rFonts w:cstheme="minorHAnsi"/>
          <w:b/>
        </w:rPr>
        <w:t>Technické parametry:</w:t>
      </w:r>
    </w:p>
    <w:p w14:paraId="53C464E5" w14:textId="77777777" w:rsidR="009274F8" w:rsidRPr="003727CB" w:rsidRDefault="009274F8" w:rsidP="009274F8">
      <w:pPr>
        <w:pStyle w:val="Odstavecseseznamem"/>
        <w:numPr>
          <w:ilvl w:val="0"/>
          <w:numId w:val="18"/>
        </w:numPr>
        <w:spacing w:after="0" w:line="240" w:lineRule="auto"/>
        <w:ind w:right="-290"/>
        <w:jc w:val="left"/>
        <w:rPr>
          <w:rFonts w:cstheme="minorHAnsi"/>
        </w:rPr>
      </w:pPr>
      <w:r w:rsidRPr="003727CB">
        <w:rPr>
          <w:rFonts w:cstheme="minorHAnsi"/>
        </w:rPr>
        <w:t>LED FULL HD technologie</w:t>
      </w:r>
    </w:p>
    <w:p w14:paraId="305F76B7" w14:textId="77777777" w:rsidR="009274F8" w:rsidRPr="003727CB" w:rsidRDefault="009274F8" w:rsidP="009274F8">
      <w:pPr>
        <w:pStyle w:val="Odstavecseseznamem"/>
        <w:numPr>
          <w:ilvl w:val="0"/>
          <w:numId w:val="18"/>
        </w:numPr>
        <w:spacing w:after="0" w:line="240" w:lineRule="auto"/>
        <w:ind w:right="-290"/>
        <w:jc w:val="left"/>
        <w:rPr>
          <w:rFonts w:cstheme="minorHAnsi"/>
        </w:rPr>
      </w:pPr>
      <w:r w:rsidRPr="003727CB">
        <w:rPr>
          <w:rFonts w:cstheme="minorHAnsi"/>
        </w:rPr>
        <w:t>poměr stran 16:9</w:t>
      </w:r>
    </w:p>
    <w:p w14:paraId="595A15EF" w14:textId="77777777" w:rsidR="009274F8" w:rsidRPr="003727CB" w:rsidRDefault="009274F8" w:rsidP="009274F8">
      <w:pPr>
        <w:pStyle w:val="Odstavecseseznamem"/>
        <w:numPr>
          <w:ilvl w:val="0"/>
          <w:numId w:val="18"/>
        </w:numPr>
        <w:spacing w:after="0" w:line="240" w:lineRule="auto"/>
        <w:ind w:right="-290"/>
        <w:jc w:val="left"/>
        <w:rPr>
          <w:rFonts w:cstheme="minorHAnsi"/>
        </w:rPr>
      </w:pPr>
      <w:r w:rsidRPr="003727CB">
        <w:rPr>
          <w:rFonts w:cstheme="minorHAnsi"/>
        </w:rPr>
        <w:t xml:space="preserve">nativní rozlišení 1920 x 1080 </w:t>
      </w:r>
      <w:proofErr w:type="spellStart"/>
      <w:r w:rsidRPr="003727CB">
        <w:rPr>
          <w:rFonts w:cstheme="minorHAnsi"/>
        </w:rPr>
        <w:t>px</w:t>
      </w:r>
      <w:proofErr w:type="spellEnd"/>
    </w:p>
    <w:p w14:paraId="7008484A" w14:textId="77777777" w:rsidR="009274F8" w:rsidRPr="003727CB" w:rsidRDefault="009274F8" w:rsidP="009274F8">
      <w:pPr>
        <w:pStyle w:val="Odstavecseseznamem"/>
        <w:numPr>
          <w:ilvl w:val="0"/>
          <w:numId w:val="18"/>
        </w:numPr>
        <w:spacing w:after="0" w:line="240" w:lineRule="auto"/>
        <w:ind w:right="-290"/>
        <w:jc w:val="left"/>
        <w:rPr>
          <w:rFonts w:cstheme="minorHAnsi"/>
        </w:rPr>
      </w:pPr>
      <w:r w:rsidRPr="003727CB">
        <w:rPr>
          <w:rFonts w:cstheme="minorHAnsi"/>
        </w:rPr>
        <w:t xml:space="preserve">úhlopříčka </w:t>
      </w:r>
      <w:r>
        <w:rPr>
          <w:rFonts w:cstheme="minorHAnsi"/>
        </w:rPr>
        <w:t>32“</w:t>
      </w:r>
    </w:p>
    <w:p w14:paraId="08CA3041" w14:textId="77777777" w:rsidR="009274F8" w:rsidRPr="003727CB" w:rsidRDefault="009274F8" w:rsidP="009274F8">
      <w:pPr>
        <w:pStyle w:val="Odstavecseseznamem"/>
        <w:numPr>
          <w:ilvl w:val="0"/>
          <w:numId w:val="18"/>
        </w:numPr>
        <w:spacing w:after="0" w:line="240" w:lineRule="auto"/>
        <w:ind w:right="-290"/>
        <w:jc w:val="left"/>
        <w:rPr>
          <w:rFonts w:cstheme="minorHAnsi"/>
        </w:rPr>
      </w:pPr>
      <w:r w:rsidRPr="003727CB">
        <w:rPr>
          <w:rFonts w:cstheme="minorHAnsi"/>
        </w:rPr>
        <w:t xml:space="preserve">vstupy 2 x DVI‐D, 2 x SD/HD/3G-SDI (BNC), 2 x SOG, 1 x VGA (D-sub), 1 x C-Video (BNC), 1 x S-Video (DIN), 1 x </w:t>
      </w:r>
      <w:proofErr w:type="spellStart"/>
      <w:r w:rsidRPr="003727CB">
        <w:rPr>
          <w:rFonts w:cstheme="minorHAnsi"/>
        </w:rPr>
        <w:t>Component</w:t>
      </w:r>
      <w:proofErr w:type="spellEnd"/>
      <w:r w:rsidRPr="003727CB">
        <w:rPr>
          <w:rFonts w:cstheme="minorHAnsi"/>
        </w:rPr>
        <w:t xml:space="preserve"> (RGBS, </w:t>
      </w:r>
      <w:proofErr w:type="spellStart"/>
      <w:r w:rsidRPr="003727CB">
        <w:rPr>
          <w:rFonts w:cstheme="minorHAnsi"/>
        </w:rPr>
        <w:t>YPbPr</w:t>
      </w:r>
      <w:proofErr w:type="spellEnd"/>
      <w:r w:rsidRPr="003727CB">
        <w:rPr>
          <w:rFonts w:cstheme="minorHAnsi"/>
        </w:rPr>
        <w:t>) (5 x BNC)</w:t>
      </w:r>
    </w:p>
    <w:p w14:paraId="4FA9DA58" w14:textId="77777777" w:rsidR="009274F8" w:rsidRPr="003727CB" w:rsidRDefault="009274F8" w:rsidP="009274F8">
      <w:pPr>
        <w:pStyle w:val="Odstavecseseznamem"/>
        <w:numPr>
          <w:ilvl w:val="0"/>
          <w:numId w:val="18"/>
        </w:numPr>
        <w:spacing w:after="0" w:line="240" w:lineRule="auto"/>
        <w:ind w:right="-290"/>
        <w:jc w:val="left"/>
        <w:rPr>
          <w:rFonts w:cstheme="minorHAnsi"/>
        </w:rPr>
      </w:pPr>
      <w:r w:rsidRPr="003727CB">
        <w:rPr>
          <w:rFonts w:cstheme="minorHAnsi"/>
        </w:rPr>
        <w:t xml:space="preserve">výstupy 2 x DVI-D, 2 x SD/HD/3G-SDI (BNC), 2 x SOG, 1 x C-Video (BNC), 1 x S-Video (DIN), 1 x </w:t>
      </w:r>
      <w:proofErr w:type="spellStart"/>
      <w:r w:rsidRPr="003727CB">
        <w:rPr>
          <w:rFonts w:cstheme="minorHAnsi"/>
        </w:rPr>
        <w:t>Component</w:t>
      </w:r>
      <w:proofErr w:type="spellEnd"/>
      <w:r w:rsidRPr="003727CB">
        <w:rPr>
          <w:rFonts w:cstheme="minorHAnsi"/>
        </w:rPr>
        <w:t xml:space="preserve"> (RGBS, </w:t>
      </w:r>
      <w:proofErr w:type="spellStart"/>
      <w:r w:rsidRPr="003727CB">
        <w:rPr>
          <w:rFonts w:cstheme="minorHAnsi"/>
        </w:rPr>
        <w:t>YPbPr</w:t>
      </w:r>
      <w:proofErr w:type="spellEnd"/>
      <w:r w:rsidRPr="003727CB">
        <w:rPr>
          <w:rFonts w:cstheme="minorHAnsi"/>
        </w:rPr>
        <w:t>) (5 x BNC)</w:t>
      </w:r>
    </w:p>
    <w:p w14:paraId="422A4CAB" w14:textId="77777777" w:rsidR="009274F8" w:rsidRPr="003727CB" w:rsidRDefault="009274F8" w:rsidP="009274F8">
      <w:pPr>
        <w:pStyle w:val="Odstavecseseznamem"/>
        <w:numPr>
          <w:ilvl w:val="0"/>
          <w:numId w:val="18"/>
        </w:numPr>
        <w:spacing w:after="0" w:line="240" w:lineRule="auto"/>
        <w:ind w:right="-290"/>
        <w:jc w:val="left"/>
        <w:rPr>
          <w:rFonts w:cstheme="minorHAnsi"/>
        </w:rPr>
      </w:pPr>
      <w:r w:rsidRPr="003727CB">
        <w:rPr>
          <w:rFonts w:cstheme="minorHAnsi"/>
        </w:rPr>
        <w:t>pozorovací úhel všemi směry min. 178°</w:t>
      </w:r>
    </w:p>
    <w:p w14:paraId="6BCC08C5" w14:textId="77777777" w:rsidR="009274F8" w:rsidRPr="003727CB" w:rsidRDefault="009274F8" w:rsidP="009274F8">
      <w:pPr>
        <w:pStyle w:val="Odstavecseseznamem"/>
        <w:numPr>
          <w:ilvl w:val="0"/>
          <w:numId w:val="18"/>
        </w:numPr>
        <w:spacing w:after="0" w:line="240" w:lineRule="auto"/>
        <w:ind w:right="-290"/>
        <w:jc w:val="left"/>
        <w:rPr>
          <w:rFonts w:eastAsiaTheme="majorEastAsia" w:cstheme="minorHAnsi"/>
          <w:b/>
          <w:bCs/>
          <w:szCs w:val="28"/>
          <w:u w:val="single"/>
        </w:rPr>
      </w:pPr>
      <w:r w:rsidRPr="003727CB">
        <w:rPr>
          <w:rFonts w:cstheme="minorHAnsi"/>
        </w:rPr>
        <w:t>uchycený na ramenu na přístrojovém vozíku</w:t>
      </w:r>
      <w:r>
        <w:rPr>
          <w:rFonts w:cstheme="minorHAnsi"/>
        </w:rPr>
        <w:t xml:space="preserve"> jako hlavní a asistenční monitor</w:t>
      </w:r>
    </w:p>
    <w:p w14:paraId="0D7966CE" w14:textId="77777777" w:rsidR="009274F8" w:rsidRPr="003727CB" w:rsidRDefault="009274F8" w:rsidP="009274F8">
      <w:pPr>
        <w:pStyle w:val="Odstavecseseznamem"/>
        <w:numPr>
          <w:ilvl w:val="0"/>
          <w:numId w:val="18"/>
        </w:numPr>
        <w:spacing w:after="0" w:line="240" w:lineRule="auto"/>
        <w:ind w:right="-290"/>
        <w:jc w:val="left"/>
        <w:rPr>
          <w:rFonts w:eastAsiaTheme="majorEastAsia" w:cstheme="minorHAnsi"/>
          <w:b/>
          <w:bCs/>
          <w:szCs w:val="28"/>
          <w:u w:val="single"/>
        </w:rPr>
      </w:pPr>
      <w:r w:rsidRPr="003727CB">
        <w:rPr>
          <w:rFonts w:cstheme="minorHAnsi"/>
        </w:rPr>
        <w:t xml:space="preserve">MDE certifikace </w:t>
      </w:r>
    </w:p>
    <w:p w14:paraId="05699C6B" w14:textId="77777777" w:rsidR="009274F8" w:rsidRDefault="009274F8" w:rsidP="009274F8">
      <w:pPr>
        <w:rPr>
          <w:rFonts w:eastAsiaTheme="majorEastAsia" w:cstheme="minorHAnsi"/>
          <w:b/>
          <w:bCs/>
          <w:i/>
          <w:iCs/>
          <w:u w:val="single"/>
        </w:rPr>
      </w:pPr>
    </w:p>
    <w:p w14:paraId="3FA27576" w14:textId="77777777" w:rsidR="009274F8" w:rsidRPr="0085475D" w:rsidRDefault="009274F8" w:rsidP="009274F8">
      <w:pPr>
        <w:pStyle w:val="Nadpis2"/>
        <w:rPr>
          <w:rFonts w:asciiTheme="minorHAnsi" w:hAnsiTheme="minorHAnsi" w:cstheme="minorHAnsi"/>
        </w:rPr>
      </w:pPr>
      <w:r>
        <w:rPr>
          <w:rFonts w:asciiTheme="minorHAnsi" w:hAnsiTheme="minorHAnsi" w:cstheme="minorHAnsi"/>
        </w:rPr>
        <w:t>K</w:t>
      </w:r>
      <w:r w:rsidRPr="0085475D">
        <w:rPr>
          <w:rFonts w:asciiTheme="minorHAnsi" w:hAnsiTheme="minorHAnsi" w:cstheme="minorHAnsi"/>
        </w:rPr>
        <w:t>amerová jednotka</w:t>
      </w:r>
      <w:r>
        <w:rPr>
          <w:rFonts w:asciiTheme="minorHAnsi" w:hAnsiTheme="minorHAnsi" w:cstheme="minorHAnsi"/>
        </w:rPr>
        <w:t xml:space="preserve"> </w:t>
      </w:r>
      <w:proofErr w:type="spellStart"/>
      <w:r>
        <w:rPr>
          <w:rFonts w:asciiTheme="minorHAnsi" w:hAnsiTheme="minorHAnsi" w:cstheme="minorHAnsi"/>
        </w:rPr>
        <w:t>Logic</w:t>
      </w:r>
      <w:proofErr w:type="spellEnd"/>
      <w:r>
        <w:rPr>
          <w:rFonts w:asciiTheme="minorHAnsi" w:hAnsiTheme="minorHAnsi" w:cstheme="minorHAnsi"/>
        </w:rPr>
        <w:tab/>
      </w:r>
      <w:r>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t>1 ks</w:t>
      </w:r>
    </w:p>
    <w:p w14:paraId="5680F95F" w14:textId="77777777" w:rsidR="009274F8" w:rsidRPr="0085475D" w:rsidRDefault="009274F8" w:rsidP="009274F8">
      <w:pPr>
        <w:rPr>
          <w:rFonts w:cstheme="minorHAnsi"/>
        </w:rPr>
      </w:pPr>
      <w:r w:rsidRPr="0085475D">
        <w:rPr>
          <w:rFonts w:cstheme="minorHAnsi"/>
        </w:rPr>
        <w:t xml:space="preserve">Výrobce: Richard Wolf </w:t>
      </w:r>
    </w:p>
    <w:p w14:paraId="2CEB929F" w14:textId="77777777" w:rsidR="009274F8" w:rsidRPr="0085475D" w:rsidRDefault="009274F8" w:rsidP="009274F8">
      <w:pPr>
        <w:rPr>
          <w:rFonts w:cstheme="minorHAnsi"/>
        </w:rPr>
      </w:pPr>
    </w:p>
    <w:p w14:paraId="6464A0D2" w14:textId="77777777" w:rsidR="009274F8" w:rsidRPr="0085475D" w:rsidRDefault="009274F8" w:rsidP="009274F8">
      <w:pPr>
        <w:rPr>
          <w:rFonts w:cstheme="minorHAnsi"/>
          <w:u w:val="single"/>
        </w:rPr>
      </w:pPr>
      <w:r w:rsidRPr="003727CB">
        <w:rPr>
          <w:rFonts w:cstheme="minorHAnsi"/>
          <w:noProof/>
        </w:rPr>
        <w:drawing>
          <wp:inline distT="0" distB="0" distL="0" distR="0" wp14:anchorId="6DAA1421" wp14:editId="30D322B6">
            <wp:extent cx="5760720" cy="2618740"/>
            <wp:effectExtent l="0" t="0" r="0" b="0"/>
            <wp:docPr id="3" name="Obrázek 3" descr="Obsah obrázku text, elektronika, snímek obrazovky, projekto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elektronika, snímek obrazovky, projektor&#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18740"/>
                    </a:xfrm>
                    <a:prstGeom prst="rect">
                      <a:avLst/>
                    </a:prstGeom>
                    <a:noFill/>
                    <a:ln>
                      <a:noFill/>
                    </a:ln>
                  </pic:spPr>
                </pic:pic>
              </a:graphicData>
            </a:graphic>
          </wp:inline>
        </w:drawing>
      </w:r>
    </w:p>
    <w:p w14:paraId="037A87F0" w14:textId="77777777" w:rsidR="009274F8" w:rsidRPr="0085475D" w:rsidRDefault="009274F8" w:rsidP="009274F8">
      <w:pPr>
        <w:rPr>
          <w:rFonts w:cstheme="minorHAnsi"/>
        </w:rPr>
      </w:pPr>
    </w:p>
    <w:p w14:paraId="0EBDA808" w14:textId="77777777" w:rsidR="009274F8" w:rsidRPr="0085475D" w:rsidRDefault="009274F8" w:rsidP="009274F8">
      <w:pPr>
        <w:rPr>
          <w:rFonts w:cstheme="minorHAnsi"/>
          <w:b/>
        </w:rPr>
      </w:pPr>
      <w:r w:rsidRPr="0085475D">
        <w:rPr>
          <w:rFonts w:cstheme="minorHAnsi"/>
          <w:b/>
        </w:rPr>
        <w:t>Technické údaje kamerové jednotky:</w:t>
      </w:r>
    </w:p>
    <w:p w14:paraId="1CE3E3F8" w14:textId="77777777" w:rsidR="009274F8" w:rsidRPr="003727CB" w:rsidRDefault="009274F8" w:rsidP="009274F8">
      <w:pPr>
        <w:pStyle w:val="Odstavecseseznamem"/>
        <w:numPr>
          <w:ilvl w:val="0"/>
          <w:numId w:val="19"/>
        </w:numPr>
        <w:spacing w:after="0" w:line="240" w:lineRule="auto"/>
        <w:jc w:val="left"/>
        <w:rPr>
          <w:rFonts w:cstheme="minorHAnsi"/>
        </w:rPr>
      </w:pPr>
      <w:r w:rsidRPr="003727CB">
        <w:rPr>
          <w:rFonts w:cstheme="minorHAnsi"/>
        </w:rPr>
        <w:t>2D technologie s medicínským atestem</w:t>
      </w:r>
    </w:p>
    <w:p w14:paraId="6DAD693F" w14:textId="77777777" w:rsidR="009274F8" w:rsidRPr="003727CB" w:rsidRDefault="009274F8" w:rsidP="009274F8">
      <w:pPr>
        <w:pStyle w:val="Odstavecseseznamem"/>
        <w:numPr>
          <w:ilvl w:val="0"/>
          <w:numId w:val="19"/>
        </w:numPr>
        <w:spacing w:after="0" w:line="240" w:lineRule="auto"/>
        <w:jc w:val="left"/>
        <w:rPr>
          <w:rFonts w:cstheme="minorHAnsi"/>
        </w:rPr>
      </w:pPr>
      <w:r w:rsidRPr="003727CB">
        <w:rPr>
          <w:rFonts w:cstheme="minorHAnsi"/>
        </w:rPr>
        <w:t xml:space="preserve">nativní rozlišení 1920 x 1080 </w:t>
      </w:r>
      <w:proofErr w:type="spellStart"/>
      <w:r w:rsidRPr="003727CB">
        <w:rPr>
          <w:rFonts w:cstheme="minorHAnsi"/>
        </w:rPr>
        <w:t>px</w:t>
      </w:r>
      <w:proofErr w:type="spellEnd"/>
    </w:p>
    <w:p w14:paraId="30AB9305" w14:textId="77777777" w:rsidR="009274F8" w:rsidRPr="003727CB" w:rsidRDefault="009274F8" w:rsidP="009274F8">
      <w:pPr>
        <w:pStyle w:val="Odstavecseseznamem"/>
        <w:numPr>
          <w:ilvl w:val="0"/>
          <w:numId w:val="19"/>
        </w:numPr>
        <w:spacing w:after="0" w:line="240" w:lineRule="auto"/>
        <w:jc w:val="left"/>
        <w:rPr>
          <w:rFonts w:cstheme="minorHAnsi"/>
        </w:rPr>
      </w:pPr>
      <w:r w:rsidRPr="003727CB">
        <w:rPr>
          <w:rFonts w:cstheme="minorHAnsi"/>
        </w:rPr>
        <w:t>širokoúhlý formát 16:9</w:t>
      </w:r>
    </w:p>
    <w:p w14:paraId="4133E77B" w14:textId="77777777" w:rsidR="009274F8" w:rsidRPr="003727CB" w:rsidRDefault="009274F8" w:rsidP="009274F8">
      <w:pPr>
        <w:pStyle w:val="Odstavecseseznamem"/>
        <w:numPr>
          <w:ilvl w:val="0"/>
          <w:numId w:val="19"/>
        </w:numPr>
        <w:spacing w:after="0" w:line="240" w:lineRule="auto"/>
        <w:jc w:val="left"/>
        <w:rPr>
          <w:rFonts w:cstheme="minorHAnsi"/>
        </w:rPr>
      </w:pPr>
      <w:r w:rsidRPr="003727CB">
        <w:rPr>
          <w:rFonts w:cstheme="minorHAnsi"/>
        </w:rPr>
        <w:t xml:space="preserve">výstupy 2 x </w:t>
      </w:r>
      <w:r>
        <w:rPr>
          <w:rFonts w:cstheme="minorHAnsi"/>
        </w:rPr>
        <w:t>HDMI/</w:t>
      </w:r>
      <w:r w:rsidRPr="003727CB">
        <w:rPr>
          <w:rFonts w:cstheme="minorHAnsi"/>
        </w:rPr>
        <w:t>DVI, 1 x SD/HD/3G-SDI</w:t>
      </w:r>
    </w:p>
    <w:p w14:paraId="7F442A27" w14:textId="77777777" w:rsidR="009274F8" w:rsidRPr="0085475D" w:rsidRDefault="009274F8" w:rsidP="009274F8">
      <w:pPr>
        <w:pStyle w:val="Odstavecseseznamem"/>
        <w:numPr>
          <w:ilvl w:val="0"/>
          <w:numId w:val="19"/>
        </w:numPr>
        <w:spacing w:after="0" w:line="240" w:lineRule="auto"/>
        <w:jc w:val="left"/>
        <w:rPr>
          <w:rFonts w:cstheme="minorHAnsi"/>
        </w:rPr>
      </w:pPr>
      <w:r>
        <w:rPr>
          <w:rFonts w:cstheme="minorHAnsi"/>
        </w:rPr>
        <w:t>M</w:t>
      </w:r>
      <w:r w:rsidRPr="003727CB">
        <w:rPr>
          <w:rFonts w:cstheme="minorHAnsi"/>
        </w:rPr>
        <w:t xml:space="preserve">ožnost vyvážení bílé na čelním panelu </w:t>
      </w:r>
      <w:r w:rsidRPr="003727CB">
        <w:rPr>
          <w:rFonts w:cstheme="minorHAnsi"/>
        </w:rPr>
        <w:cr/>
      </w:r>
    </w:p>
    <w:p w14:paraId="75121D84" w14:textId="77777777" w:rsidR="009274F8" w:rsidRPr="0085475D" w:rsidRDefault="009274F8" w:rsidP="009274F8">
      <w:pPr>
        <w:rPr>
          <w:rFonts w:eastAsiaTheme="majorEastAsia" w:cstheme="minorHAnsi"/>
          <w:b/>
          <w:bCs/>
          <w:i/>
          <w:iCs/>
          <w:u w:val="single"/>
        </w:rPr>
      </w:pPr>
      <w:r w:rsidRPr="0085475D">
        <w:rPr>
          <w:rFonts w:cstheme="minorHAnsi"/>
        </w:rPr>
        <w:br w:type="page"/>
      </w:r>
    </w:p>
    <w:p w14:paraId="53033AD3" w14:textId="77777777" w:rsidR="009274F8" w:rsidRPr="0085475D" w:rsidRDefault="009274F8" w:rsidP="009274F8">
      <w:pPr>
        <w:pStyle w:val="Nadpis2"/>
        <w:rPr>
          <w:rFonts w:asciiTheme="minorHAnsi" w:hAnsiTheme="minorHAnsi" w:cstheme="minorHAnsi"/>
        </w:rPr>
      </w:pPr>
      <w:r>
        <w:rPr>
          <w:rFonts w:asciiTheme="minorHAnsi" w:hAnsiTheme="minorHAnsi" w:cstheme="minorHAnsi"/>
        </w:rPr>
        <w:t>Kamerová hlava + objektiv</w:t>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t>1 ks</w:t>
      </w:r>
    </w:p>
    <w:p w14:paraId="3DF4A3D1" w14:textId="77777777" w:rsidR="009274F8" w:rsidRPr="0085475D" w:rsidRDefault="009274F8" w:rsidP="009274F8">
      <w:pPr>
        <w:rPr>
          <w:rFonts w:cstheme="minorHAnsi"/>
          <w:noProof/>
        </w:rPr>
      </w:pPr>
      <w:r w:rsidRPr="0085475D">
        <w:rPr>
          <w:rFonts w:cstheme="minorHAnsi"/>
          <w:noProof/>
        </w:rPr>
        <w:t>Výrobce: Richard Wolf</w:t>
      </w:r>
    </w:p>
    <w:p w14:paraId="6D3D69BB" w14:textId="77777777" w:rsidR="009274F8" w:rsidRDefault="009274F8" w:rsidP="009274F8">
      <w:pPr>
        <w:rPr>
          <w:rFonts w:cstheme="minorHAnsi"/>
        </w:rPr>
      </w:pPr>
      <w:r>
        <w:rPr>
          <w:rFonts w:cstheme="minorHAnsi"/>
          <w:noProof/>
        </w:rPr>
        <w:drawing>
          <wp:inline distT="0" distB="0" distL="0" distR="0" wp14:anchorId="2EE7692C" wp14:editId="7EBA9AA4">
            <wp:extent cx="5753100" cy="250507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505075"/>
                    </a:xfrm>
                    <a:prstGeom prst="rect">
                      <a:avLst/>
                    </a:prstGeom>
                    <a:noFill/>
                    <a:ln>
                      <a:noFill/>
                    </a:ln>
                  </pic:spPr>
                </pic:pic>
              </a:graphicData>
            </a:graphic>
          </wp:inline>
        </w:drawing>
      </w:r>
    </w:p>
    <w:p w14:paraId="680E1ED8" w14:textId="77777777" w:rsidR="009274F8" w:rsidRPr="0085475D" w:rsidRDefault="009274F8" w:rsidP="009274F8">
      <w:pPr>
        <w:rPr>
          <w:rFonts w:cstheme="minorHAnsi"/>
        </w:rPr>
      </w:pPr>
      <w:r>
        <w:rPr>
          <w:rFonts w:cstheme="minorHAnsi"/>
          <w:noProof/>
        </w:rPr>
        <w:drawing>
          <wp:inline distT="0" distB="0" distL="0" distR="0" wp14:anchorId="57CB87BA" wp14:editId="3622D80B">
            <wp:extent cx="2066925" cy="1504950"/>
            <wp:effectExtent l="0" t="0" r="9525"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504950"/>
                    </a:xfrm>
                    <a:prstGeom prst="rect">
                      <a:avLst/>
                    </a:prstGeom>
                    <a:noFill/>
                    <a:ln>
                      <a:noFill/>
                    </a:ln>
                  </pic:spPr>
                </pic:pic>
              </a:graphicData>
            </a:graphic>
          </wp:inline>
        </w:drawing>
      </w:r>
    </w:p>
    <w:p w14:paraId="00C244AD" w14:textId="77777777" w:rsidR="009274F8" w:rsidRPr="00F8797B" w:rsidRDefault="009274F8" w:rsidP="009274F8">
      <w:pPr>
        <w:pStyle w:val="Odstavecseseznamem"/>
        <w:numPr>
          <w:ilvl w:val="0"/>
          <w:numId w:val="19"/>
        </w:numPr>
        <w:jc w:val="left"/>
        <w:rPr>
          <w:rFonts w:cstheme="minorHAnsi"/>
        </w:rPr>
      </w:pPr>
      <w:r w:rsidRPr="00F8797B">
        <w:rPr>
          <w:rFonts w:cstheme="minorHAnsi"/>
        </w:rPr>
        <w:t>3-čipová CCD FULL HD kamerová hlava s medicínským atestem</w:t>
      </w:r>
    </w:p>
    <w:p w14:paraId="37D14C28" w14:textId="77777777" w:rsidR="009274F8" w:rsidRPr="00F8797B" w:rsidRDefault="009274F8" w:rsidP="009274F8">
      <w:pPr>
        <w:pStyle w:val="Odstavecseseznamem"/>
        <w:numPr>
          <w:ilvl w:val="0"/>
          <w:numId w:val="19"/>
        </w:numPr>
        <w:jc w:val="left"/>
        <w:rPr>
          <w:rFonts w:cstheme="minorHAnsi"/>
        </w:rPr>
      </w:pPr>
      <w:r>
        <w:rPr>
          <w:rFonts w:cstheme="minorHAnsi"/>
        </w:rPr>
        <w:t>R</w:t>
      </w:r>
      <w:r w:rsidRPr="00F8797B">
        <w:rPr>
          <w:rFonts w:cstheme="minorHAnsi"/>
        </w:rPr>
        <w:t xml:space="preserve">ozlišením 1920 x 1080 </w:t>
      </w:r>
      <w:proofErr w:type="spellStart"/>
      <w:r w:rsidRPr="00F8797B">
        <w:rPr>
          <w:rFonts w:cstheme="minorHAnsi"/>
        </w:rPr>
        <w:t>px</w:t>
      </w:r>
      <w:proofErr w:type="spellEnd"/>
    </w:p>
    <w:p w14:paraId="736373EB" w14:textId="77777777" w:rsidR="009274F8" w:rsidRPr="00F8797B" w:rsidRDefault="009274F8" w:rsidP="009274F8">
      <w:pPr>
        <w:pStyle w:val="Odstavecseseznamem"/>
        <w:numPr>
          <w:ilvl w:val="0"/>
          <w:numId w:val="19"/>
        </w:numPr>
        <w:jc w:val="left"/>
        <w:rPr>
          <w:rFonts w:cstheme="minorHAnsi"/>
        </w:rPr>
      </w:pPr>
      <w:r w:rsidRPr="00F8797B">
        <w:rPr>
          <w:rFonts w:cstheme="minorHAnsi"/>
        </w:rPr>
        <w:t>2 programovatelná tlačítka</w:t>
      </w:r>
    </w:p>
    <w:p w14:paraId="4962FE6C" w14:textId="77777777" w:rsidR="009274F8" w:rsidRPr="00F8797B" w:rsidRDefault="009274F8" w:rsidP="009274F8">
      <w:pPr>
        <w:pStyle w:val="Odstavecseseznamem"/>
        <w:numPr>
          <w:ilvl w:val="0"/>
          <w:numId w:val="19"/>
        </w:numPr>
        <w:jc w:val="left"/>
        <w:rPr>
          <w:rFonts w:cstheme="minorHAnsi"/>
        </w:rPr>
      </w:pPr>
      <w:r>
        <w:rPr>
          <w:rFonts w:cstheme="minorHAnsi"/>
        </w:rPr>
        <w:t>O</w:t>
      </w:r>
      <w:r w:rsidRPr="00F8797B">
        <w:rPr>
          <w:rFonts w:cstheme="minorHAnsi"/>
        </w:rPr>
        <w:t>ptický a digitální zoom</w:t>
      </w:r>
    </w:p>
    <w:p w14:paraId="75C75F68" w14:textId="77777777" w:rsidR="009274F8" w:rsidRPr="00F8797B" w:rsidRDefault="009274F8" w:rsidP="009274F8">
      <w:pPr>
        <w:pStyle w:val="Odstavecseseznamem"/>
        <w:numPr>
          <w:ilvl w:val="0"/>
          <w:numId w:val="19"/>
        </w:numPr>
        <w:jc w:val="left"/>
        <w:rPr>
          <w:rFonts w:cstheme="minorHAnsi"/>
        </w:rPr>
      </w:pPr>
      <w:r>
        <w:rPr>
          <w:rFonts w:cstheme="minorHAnsi"/>
        </w:rPr>
        <w:t>O</w:t>
      </w:r>
      <w:r w:rsidRPr="00F8797B">
        <w:rPr>
          <w:rFonts w:cstheme="minorHAnsi"/>
        </w:rPr>
        <w:t>čnicový optický adaptér pro uchycení optik od různých výrobců</w:t>
      </w:r>
    </w:p>
    <w:p w14:paraId="7CA40161" w14:textId="77777777" w:rsidR="009274F8" w:rsidRPr="00F8797B" w:rsidRDefault="009274F8" w:rsidP="009274F8">
      <w:pPr>
        <w:pStyle w:val="Odstavecseseznamem"/>
        <w:numPr>
          <w:ilvl w:val="0"/>
          <w:numId w:val="19"/>
        </w:numPr>
        <w:jc w:val="left"/>
        <w:rPr>
          <w:rFonts w:cstheme="minorHAnsi"/>
        </w:rPr>
      </w:pPr>
      <w:r>
        <w:rPr>
          <w:rFonts w:cstheme="minorHAnsi"/>
        </w:rPr>
        <w:t>M</w:t>
      </w:r>
      <w:r w:rsidRPr="00F8797B">
        <w:rPr>
          <w:rFonts w:cstheme="minorHAnsi"/>
        </w:rPr>
        <w:t>ožnost ostření a zoomu</w:t>
      </w:r>
    </w:p>
    <w:p w14:paraId="3AD5D5F5" w14:textId="77777777" w:rsidR="009274F8" w:rsidRPr="00F8797B" w:rsidRDefault="009274F8" w:rsidP="009274F8">
      <w:pPr>
        <w:pStyle w:val="Odstavecseseznamem"/>
        <w:numPr>
          <w:ilvl w:val="0"/>
          <w:numId w:val="19"/>
        </w:numPr>
        <w:jc w:val="left"/>
        <w:rPr>
          <w:rFonts w:cstheme="minorHAnsi"/>
        </w:rPr>
      </w:pPr>
      <w:r>
        <w:rPr>
          <w:rFonts w:cstheme="minorHAnsi"/>
        </w:rPr>
        <w:t>M</w:t>
      </w:r>
      <w:r w:rsidRPr="00F8797B">
        <w:rPr>
          <w:rFonts w:cstheme="minorHAnsi"/>
        </w:rPr>
        <w:t xml:space="preserve">ožnost vyvážení bílé </w:t>
      </w:r>
      <w:r w:rsidRPr="00F8797B">
        <w:rPr>
          <w:rFonts w:cstheme="minorHAnsi"/>
        </w:rPr>
        <w:cr/>
      </w:r>
    </w:p>
    <w:p w14:paraId="387DEB40" w14:textId="77777777" w:rsidR="009274F8" w:rsidRDefault="009274F8" w:rsidP="009274F8">
      <w:pPr>
        <w:rPr>
          <w:rFonts w:eastAsiaTheme="majorEastAsia" w:cstheme="minorHAnsi"/>
          <w:b/>
          <w:bCs/>
          <w:i/>
          <w:iCs/>
          <w:u w:val="single"/>
        </w:rPr>
      </w:pPr>
      <w:r>
        <w:rPr>
          <w:rFonts w:cstheme="minorHAnsi"/>
        </w:rPr>
        <w:br w:type="page"/>
      </w:r>
    </w:p>
    <w:p w14:paraId="51B6C885" w14:textId="77777777" w:rsidR="009274F8" w:rsidRPr="0085475D" w:rsidRDefault="009274F8" w:rsidP="009274F8">
      <w:pPr>
        <w:pStyle w:val="Nadpis2"/>
        <w:rPr>
          <w:rFonts w:asciiTheme="minorHAnsi" w:hAnsiTheme="minorHAnsi" w:cstheme="minorHAnsi"/>
        </w:rPr>
      </w:pPr>
      <w:r w:rsidRPr="0085475D">
        <w:rPr>
          <w:rFonts w:asciiTheme="minorHAnsi" w:hAnsiTheme="minorHAnsi" w:cstheme="minorHAnsi"/>
        </w:rPr>
        <w:t>LED zdroj světla ENDOLIGHT</w:t>
      </w:r>
      <w:r>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t xml:space="preserve">1ks </w:t>
      </w:r>
    </w:p>
    <w:p w14:paraId="6C378116" w14:textId="77777777" w:rsidR="009274F8" w:rsidRPr="0085475D" w:rsidRDefault="009274F8" w:rsidP="009274F8">
      <w:pPr>
        <w:rPr>
          <w:rFonts w:cstheme="minorHAnsi"/>
        </w:rPr>
      </w:pPr>
      <w:r w:rsidRPr="0085475D">
        <w:rPr>
          <w:rFonts w:cstheme="minorHAnsi"/>
        </w:rPr>
        <w:t>Výrobce: Richard Wolf</w:t>
      </w:r>
    </w:p>
    <w:p w14:paraId="286022FA" w14:textId="77777777" w:rsidR="009274F8" w:rsidRPr="0085475D" w:rsidRDefault="009274F8" w:rsidP="009274F8">
      <w:pPr>
        <w:rPr>
          <w:rFonts w:cstheme="minorHAnsi"/>
          <w:b/>
        </w:rPr>
      </w:pPr>
      <w:r>
        <w:rPr>
          <w:rFonts w:cstheme="minorHAnsi"/>
          <w:b/>
          <w:noProof/>
        </w:rPr>
        <w:drawing>
          <wp:inline distT="0" distB="0" distL="0" distR="0" wp14:anchorId="71C6DFEE" wp14:editId="7589A7AB">
            <wp:extent cx="5753100" cy="2609850"/>
            <wp:effectExtent l="0" t="0" r="0" b="0"/>
            <wp:docPr id="43" name="Obrázek 43" descr="Obsah obrázku elektronika, projekto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ázek 43" descr="Obsah obrázku elektronika, projektor&#10;&#10;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609850"/>
                    </a:xfrm>
                    <a:prstGeom prst="rect">
                      <a:avLst/>
                    </a:prstGeom>
                    <a:noFill/>
                    <a:ln>
                      <a:noFill/>
                    </a:ln>
                  </pic:spPr>
                </pic:pic>
              </a:graphicData>
            </a:graphic>
          </wp:inline>
        </w:drawing>
      </w:r>
    </w:p>
    <w:p w14:paraId="0B2A9F93" w14:textId="77777777" w:rsidR="009274F8" w:rsidRDefault="009274F8" w:rsidP="009274F8">
      <w:pPr>
        <w:rPr>
          <w:rFonts w:cstheme="minorHAnsi"/>
          <w:b/>
        </w:rPr>
      </w:pPr>
      <w:r w:rsidRPr="0085475D">
        <w:rPr>
          <w:rFonts w:cstheme="minorHAnsi"/>
          <w:b/>
        </w:rPr>
        <w:t>Technické parametry:</w:t>
      </w:r>
    </w:p>
    <w:p w14:paraId="7D387A34" w14:textId="77777777" w:rsidR="009274F8" w:rsidRPr="009B61E9" w:rsidRDefault="009274F8" w:rsidP="009274F8">
      <w:pPr>
        <w:numPr>
          <w:ilvl w:val="0"/>
          <w:numId w:val="14"/>
        </w:numPr>
        <w:spacing w:line="240" w:lineRule="auto"/>
        <w:jc w:val="left"/>
        <w:rPr>
          <w:rFonts w:cstheme="minorHAnsi"/>
        </w:rPr>
      </w:pPr>
      <w:r w:rsidRPr="009B61E9">
        <w:rPr>
          <w:rFonts w:cstheme="minorHAnsi"/>
        </w:rPr>
        <w:t xml:space="preserve">LED zdroj studeného světla </w:t>
      </w:r>
    </w:p>
    <w:p w14:paraId="7AB518BE" w14:textId="77777777" w:rsidR="009274F8" w:rsidRDefault="009274F8" w:rsidP="009274F8">
      <w:pPr>
        <w:numPr>
          <w:ilvl w:val="0"/>
          <w:numId w:val="14"/>
        </w:numPr>
        <w:spacing w:line="240" w:lineRule="auto"/>
        <w:jc w:val="left"/>
        <w:rPr>
          <w:rFonts w:cstheme="minorHAnsi"/>
        </w:rPr>
      </w:pPr>
      <w:r>
        <w:rPr>
          <w:rFonts w:cstheme="minorHAnsi"/>
        </w:rPr>
        <w:t>Výkon odpovídající 300 W xenon výbojce</w:t>
      </w:r>
    </w:p>
    <w:p w14:paraId="10833AF8" w14:textId="77777777" w:rsidR="009274F8" w:rsidRPr="009B61E9" w:rsidRDefault="009274F8" w:rsidP="009274F8">
      <w:pPr>
        <w:numPr>
          <w:ilvl w:val="0"/>
          <w:numId w:val="14"/>
        </w:numPr>
        <w:spacing w:line="240" w:lineRule="auto"/>
        <w:jc w:val="left"/>
        <w:rPr>
          <w:rFonts w:cstheme="minorHAnsi"/>
        </w:rPr>
      </w:pPr>
      <w:r>
        <w:rPr>
          <w:rFonts w:cstheme="minorHAnsi"/>
        </w:rPr>
        <w:t xml:space="preserve">Životnost 30 000 hod. </w:t>
      </w:r>
    </w:p>
    <w:p w14:paraId="1579FF02" w14:textId="77777777" w:rsidR="009274F8" w:rsidRPr="009B61E9" w:rsidRDefault="009274F8" w:rsidP="009274F8">
      <w:pPr>
        <w:numPr>
          <w:ilvl w:val="0"/>
          <w:numId w:val="14"/>
        </w:numPr>
        <w:spacing w:line="240" w:lineRule="auto"/>
        <w:jc w:val="left"/>
        <w:rPr>
          <w:rFonts w:cstheme="minorHAnsi"/>
        </w:rPr>
      </w:pPr>
      <w:r>
        <w:rPr>
          <w:rFonts w:cstheme="minorHAnsi"/>
        </w:rPr>
        <w:t>M</w:t>
      </w:r>
      <w:r w:rsidRPr="009B61E9">
        <w:rPr>
          <w:rFonts w:cstheme="minorHAnsi"/>
        </w:rPr>
        <w:t>anuální regulace intenzity světla</w:t>
      </w:r>
    </w:p>
    <w:p w14:paraId="0438AB13" w14:textId="77777777" w:rsidR="009274F8" w:rsidRPr="009B61E9" w:rsidRDefault="009274F8" w:rsidP="009274F8">
      <w:pPr>
        <w:numPr>
          <w:ilvl w:val="0"/>
          <w:numId w:val="14"/>
        </w:numPr>
        <w:spacing w:line="240" w:lineRule="auto"/>
        <w:jc w:val="left"/>
        <w:rPr>
          <w:rFonts w:cstheme="minorHAnsi"/>
        </w:rPr>
      </w:pPr>
      <w:r>
        <w:rPr>
          <w:rFonts w:cstheme="minorHAnsi"/>
        </w:rPr>
        <w:t>Ú</w:t>
      </w:r>
      <w:r w:rsidRPr="009B61E9">
        <w:rPr>
          <w:rFonts w:cstheme="minorHAnsi"/>
        </w:rPr>
        <w:t>plná kompatibilita s ostatními výrobci světlovodných kabelů bez použití adaptérů (min.</w:t>
      </w:r>
    </w:p>
    <w:p w14:paraId="0D07A5FD" w14:textId="77777777" w:rsidR="009274F8" w:rsidRDefault="009274F8" w:rsidP="009274F8">
      <w:pPr>
        <w:numPr>
          <w:ilvl w:val="0"/>
          <w:numId w:val="14"/>
        </w:numPr>
        <w:spacing w:line="240" w:lineRule="auto"/>
        <w:jc w:val="left"/>
        <w:rPr>
          <w:rFonts w:cstheme="minorHAnsi"/>
        </w:rPr>
      </w:pPr>
      <w:proofErr w:type="spellStart"/>
      <w:r w:rsidRPr="009B61E9">
        <w:rPr>
          <w:rFonts w:cstheme="minorHAnsi"/>
        </w:rPr>
        <w:t>Olympus</w:t>
      </w:r>
      <w:proofErr w:type="spellEnd"/>
      <w:r w:rsidRPr="009B61E9">
        <w:rPr>
          <w:rFonts w:cstheme="minorHAnsi"/>
        </w:rPr>
        <w:t xml:space="preserve">, </w:t>
      </w:r>
      <w:proofErr w:type="spellStart"/>
      <w:r w:rsidRPr="009B61E9">
        <w:rPr>
          <w:rFonts w:cstheme="minorHAnsi"/>
        </w:rPr>
        <w:t>Storz</w:t>
      </w:r>
      <w:proofErr w:type="spellEnd"/>
      <w:r w:rsidRPr="009B61E9">
        <w:rPr>
          <w:rFonts w:cstheme="minorHAnsi"/>
        </w:rPr>
        <w:t>, Wolf)</w:t>
      </w:r>
    </w:p>
    <w:p w14:paraId="79778338" w14:textId="77777777" w:rsidR="009274F8" w:rsidRPr="009B61E9" w:rsidRDefault="009274F8" w:rsidP="009274F8">
      <w:pPr>
        <w:spacing w:line="240" w:lineRule="auto"/>
        <w:ind w:left="720"/>
        <w:rPr>
          <w:rFonts w:cstheme="minorHAnsi"/>
        </w:rPr>
      </w:pPr>
    </w:p>
    <w:p w14:paraId="78F1F0E7" w14:textId="77777777" w:rsidR="009274F8" w:rsidRDefault="009274F8" w:rsidP="009274F8">
      <w:pPr>
        <w:pStyle w:val="Nadpis2"/>
      </w:pPr>
      <w:r w:rsidRPr="0085475D">
        <w:t xml:space="preserve">Optiky </w:t>
      </w:r>
      <w:r>
        <w:t>2</w:t>
      </w:r>
      <w:r w:rsidRPr="0085475D">
        <w:t xml:space="preserve"> ks</w:t>
      </w:r>
    </w:p>
    <w:p w14:paraId="74B3CDF8" w14:textId="77777777" w:rsidR="009274F8" w:rsidRPr="00C97891" w:rsidRDefault="009274F8" w:rsidP="009274F8">
      <w:r>
        <w:t>Výrobce: EMOS</w:t>
      </w:r>
    </w:p>
    <w:p w14:paraId="30F18D45" w14:textId="77777777" w:rsidR="009274F8" w:rsidRPr="00B95D18" w:rsidRDefault="009274F8" w:rsidP="009274F8">
      <w:pPr>
        <w:numPr>
          <w:ilvl w:val="0"/>
          <w:numId w:val="14"/>
        </w:numPr>
        <w:spacing w:line="240" w:lineRule="auto"/>
        <w:jc w:val="left"/>
        <w:rPr>
          <w:rFonts w:cstheme="minorHAnsi"/>
        </w:rPr>
      </w:pPr>
      <w:r w:rsidRPr="00B95D18">
        <w:rPr>
          <w:rFonts w:cstheme="minorHAnsi"/>
        </w:rPr>
        <w:t>medicínský atest</w:t>
      </w:r>
    </w:p>
    <w:p w14:paraId="3DC55261" w14:textId="77777777" w:rsidR="009274F8" w:rsidRPr="00B95D18" w:rsidRDefault="009274F8" w:rsidP="009274F8">
      <w:pPr>
        <w:numPr>
          <w:ilvl w:val="0"/>
          <w:numId w:val="14"/>
        </w:numPr>
        <w:spacing w:line="240" w:lineRule="auto"/>
        <w:jc w:val="left"/>
        <w:rPr>
          <w:rFonts w:cstheme="minorHAnsi"/>
        </w:rPr>
      </w:pPr>
      <w:r w:rsidRPr="00B95D18">
        <w:rPr>
          <w:rFonts w:cstheme="minorHAnsi"/>
        </w:rPr>
        <w:t>průměr 10 mm</w:t>
      </w:r>
    </w:p>
    <w:p w14:paraId="55F6238F" w14:textId="77777777" w:rsidR="009274F8" w:rsidRPr="00B95D18" w:rsidRDefault="009274F8" w:rsidP="009274F8">
      <w:pPr>
        <w:numPr>
          <w:ilvl w:val="0"/>
          <w:numId w:val="14"/>
        </w:numPr>
        <w:spacing w:line="240" w:lineRule="auto"/>
        <w:jc w:val="left"/>
        <w:rPr>
          <w:rFonts w:cstheme="minorHAnsi"/>
        </w:rPr>
      </w:pPr>
      <w:r w:rsidRPr="00B95D18">
        <w:rPr>
          <w:rFonts w:cstheme="minorHAnsi"/>
        </w:rPr>
        <w:t>délka 300 mm</w:t>
      </w:r>
    </w:p>
    <w:p w14:paraId="5EBF1A5C" w14:textId="77777777" w:rsidR="009274F8" w:rsidRPr="00B95D18" w:rsidRDefault="009274F8" w:rsidP="009274F8">
      <w:pPr>
        <w:numPr>
          <w:ilvl w:val="0"/>
          <w:numId w:val="14"/>
        </w:numPr>
        <w:spacing w:line="240" w:lineRule="auto"/>
        <w:jc w:val="left"/>
        <w:rPr>
          <w:rFonts w:cstheme="minorHAnsi"/>
        </w:rPr>
      </w:pPr>
      <w:r w:rsidRPr="00B95D18">
        <w:rPr>
          <w:rFonts w:cstheme="minorHAnsi"/>
        </w:rPr>
        <w:t>úhel pohledu 30 stupňů</w:t>
      </w:r>
    </w:p>
    <w:p w14:paraId="64632D76" w14:textId="77777777" w:rsidR="009274F8" w:rsidRPr="00B95D18" w:rsidRDefault="009274F8" w:rsidP="009274F8">
      <w:pPr>
        <w:numPr>
          <w:ilvl w:val="0"/>
          <w:numId w:val="14"/>
        </w:numPr>
        <w:spacing w:line="240" w:lineRule="auto"/>
        <w:jc w:val="left"/>
        <w:rPr>
          <w:rFonts w:cstheme="minorHAnsi"/>
        </w:rPr>
      </w:pPr>
      <w:proofErr w:type="spellStart"/>
      <w:r w:rsidRPr="00B95D18">
        <w:rPr>
          <w:rFonts w:cstheme="minorHAnsi"/>
        </w:rPr>
        <w:t>autoklávovatelná</w:t>
      </w:r>
      <w:proofErr w:type="spellEnd"/>
      <w:r w:rsidRPr="00B95D18">
        <w:rPr>
          <w:rFonts w:cstheme="minorHAnsi"/>
        </w:rPr>
        <w:t xml:space="preserve"> dle vyhlášky 306 / 2012 Sb. (134 ⁰C, 7 min)</w:t>
      </w:r>
    </w:p>
    <w:p w14:paraId="4BD3F33D" w14:textId="77777777" w:rsidR="009274F8" w:rsidRDefault="009274F8" w:rsidP="009274F8">
      <w:pPr>
        <w:numPr>
          <w:ilvl w:val="0"/>
          <w:numId w:val="14"/>
        </w:numPr>
        <w:spacing w:line="240" w:lineRule="auto"/>
        <w:jc w:val="left"/>
        <w:rPr>
          <w:rFonts w:cstheme="minorHAnsi"/>
        </w:rPr>
      </w:pPr>
      <w:r w:rsidRPr="00B95D18">
        <w:rPr>
          <w:rFonts w:cstheme="minorHAnsi"/>
        </w:rPr>
        <w:t>sterilizační kontejner 2 ks (ke každé optice 1 ks)</w:t>
      </w:r>
    </w:p>
    <w:p w14:paraId="1D27502A" w14:textId="77777777" w:rsidR="009274F8" w:rsidRPr="00C97891" w:rsidRDefault="009274F8" w:rsidP="009274F8">
      <w:pPr>
        <w:spacing w:line="240" w:lineRule="auto"/>
        <w:ind w:left="720"/>
        <w:rPr>
          <w:rFonts w:cstheme="minorHAnsi"/>
        </w:rPr>
      </w:pPr>
    </w:p>
    <w:p w14:paraId="083B2F68" w14:textId="77777777" w:rsidR="009274F8" w:rsidRPr="00854A23" w:rsidRDefault="009274F8" w:rsidP="009274F8">
      <w:pPr>
        <w:pStyle w:val="Nadpis2"/>
      </w:pPr>
      <w:r w:rsidRPr="00854A23">
        <w:t>Světlovodný kabel, 2 ks</w:t>
      </w:r>
    </w:p>
    <w:p w14:paraId="61965B95" w14:textId="77777777" w:rsidR="009274F8" w:rsidRPr="00854A23" w:rsidRDefault="009274F8" w:rsidP="009274F8">
      <w:pPr>
        <w:pStyle w:val="Odstavecseseznamem"/>
        <w:numPr>
          <w:ilvl w:val="0"/>
          <w:numId w:val="16"/>
        </w:numPr>
        <w:spacing w:after="0" w:line="240" w:lineRule="auto"/>
        <w:jc w:val="left"/>
        <w:rPr>
          <w:rFonts w:cstheme="minorHAnsi"/>
        </w:rPr>
      </w:pPr>
      <w:r w:rsidRPr="00854A23">
        <w:rPr>
          <w:rFonts w:cstheme="minorHAnsi"/>
        </w:rPr>
        <w:t>medicínský atest</w:t>
      </w:r>
    </w:p>
    <w:p w14:paraId="604442D0" w14:textId="77777777" w:rsidR="009274F8" w:rsidRPr="00854A23" w:rsidRDefault="009274F8" w:rsidP="009274F8">
      <w:pPr>
        <w:pStyle w:val="Odstavecseseznamem"/>
        <w:numPr>
          <w:ilvl w:val="0"/>
          <w:numId w:val="16"/>
        </w:numPr>
        <w:spacing w:after="0" w:line="240" w:lineRule="auto"/>
        <w:jc w:val="left"/>
        <w:rPr>
          <w:rFonts w:cstheme="minorHAnsi"/>
        </w:rPr>
      </w:pPr>
      <w:r w:rsidRPr="00854A23">
        <w:rPr>
          <w:rFonts w:cstheme="minorHAnsi"/>
        </w:rPr>
        <w:t xml:space="preserve">průměr </w:t>
      </w:r>
      <w:r>
        <w:rPr>
          <w:rFonts w:cstheme="minorHAnsi"/>
        </w:rPr>
        <w:t>5</w:t>
      </w:r>
      <w:r w:rsidRPr="00854A23">
        <w:rPr>
          <w:rFonts w:cstheme="minorHAnsi"/>
        </w:rPr>
        <w:t xml:space="preserve"> mm</w:t>
      </w:r>
    </w:p>
    <w:p w14:paraId="35C3FDAE" w14:textId="77777777" w:rsidR="009274F8" w:rsidRPr="00854A23" w:rsidRDefault="009274F8" w:rsidP="009274F8">
      <w:pPr>
        <w:pStyle w:val="Odstavecseseznamem"/>
        <w:numPr>
          <w:ilvl w:val="0"/>
          <w:numId w:val="16"/>
        </w:numPr>
        <w:spacing w:after="0" w:line="240" w:lineRule="auto"/>
        <w:jc w:val="left"/>
        <w:rPr>
          <w:rFonts w:cstheme="minorHAnsi"/>
        </w:rPr>
      </w:pPr>
      <w:r w:rsidRPr="00854A23">
        <w:rPr>
          <w:rFonts w:cstheme="minorHAnsi"/>
        </w:rPr>
        <w:t>délka 3.000 mm</w:t>
      </w:r>
    </w:p>
    <w:p w14:paraId="3AE7C711" w14:textId="77777777" w:rsidR="009274F8" w:rsidRPr="00854A23" w:rsidRDefault="009274F8" w:rsidP="009274F8">
      <w:pPr>
        <w:pStyle w:val="Odstavecseseznamem"/>
        <w:numPr>
          <w:ilvl w:val="0"/>
          <w:numId w:val="16"/>
        </w:numPr>
        <w:spacing w:after="0" w:line="240" w:lineRule="auto"/>
        <w:jc w:val="left"/>
        <w:rPr>
          <w:rFonts w:cstheme="minorHAnsi"/>
        </w:rPr>
      </w:pPr>
      <w:r w:rsidRPr="00854A23">
        <w:rPr>
          <w:rFonts w:cstheme="minorHAnsi"/>
        </w:rPr>
        <w:t>vhodný pro ICG zobrazení</w:t>
      </w:r>
    </w:p>
    <w:p w14:paraId="68CC9C42" w14:textId="77777777" w:rsidR="009274F8" w:rsidRPr="00854A23" w:rsidRDefault="009274F8" w:rsidP="009274F8">
      <w:pPr>
        <w:pStyle w:val="Odstavecseseznamem"/>
        <w:numPr>
          <w:ilvl w:val="0"/>
          <w:numId w:val="16"/>
        </w:numPr>
        <w:spacing w:after="0" w:line="240" w:lineRule="auto"/>
        <w:jc w:val="left"/>
        <w:rPr>
          <w:rFonts w:cstheme="minorHAnsi"/>
        </w:rPr>
      </w:pPr>
      <w:proofErr w:type="spellStart"/>
      <w:r w:rsidRPr="00854A23">
        <w:rPr>
          <w:rFonts w:cstheme="minorHAnsi"/>
        </w:rPr>
        <w:t>autoklávovatelný</w:t>
      </w:r>
      <w:proofErr w:type="spellEnd"/>
      <w:r w:rsidRPr="00854A23">
        <w:rPr>
          <w:rFonts w:cstheme="minorHAnsi"/>
        </w:rPr>
        <w:t xml:space="preserve"> dle vyhlášky 306 / 2012 Sb. (134 ⁰C, 7 min)</w:t>
      </w:r>
    </w:p>
    <w:p w14:paraId="0C937BF4" w14:textId="77777777" w:rsidR="009274F8" w:rsidRDefault="009274F8" w:rsidP="009274F8"/>
    <w:p w14:paraId="1106E94E" w14:textId="77777777" w:rsidR="009274F8" w:rsidRDefault="009274F8" w:rsidP="009274F8">
      <w:pPr>
        <w:rPr>
          <w:rFonts w:asciiTheme="majorHAnsi" w:eastAsiaTheme="majorEastAsia" w:hAnsiTheme="majorHAnsi" w:cstheme="majorBidi"/>
          <w:b/>
          <w:bCs/>
          <w:i/>
          <w:iCs/>
          <w:u w:val="single"/>
        </w:rPr>
      </w:pPr>
      <w:r>
        <w:br w:type="page"/>
      </w:r>
    </w:p>
    <w:p w14:paraId="51310883" w14:textId="77777777" w:rsidR="009274F8" w:rsidRDefault="009274F8" w:rsidP="009274F8">
      <w:pPr>
        <w:pStyle w:val="Nadpis2"/>
      </w:pPr>
      <w:r>
        <w:t xml:space="preserve">CO2 </w:t>
      </w:r>
      <w:proofErr w:type="spellStart"/>
      <w:r>
        <w:t>insuflátor</w:t>
      </w:r>
      <w:proofErr w:type="spellEnd"/>
      <w:r>
        <w:t xml:space="preserve"> – </w:t>
      </w:r>
      <w:proofErr w:type="spellStart"/>
      <w:r>
        <w:t>vysokoprůtokový</w:t>
      </w:r>
      <w:proofErr w:type="spellEnd"/>
      <w:r>
        <w:t xml:space="preserve"> s dotykovou obrazovkou</w:t>
      </w:r>
      <w:r>
        <w:tab/>
      </w:r>
      <w:r>
        <w:tab/>
      </w:r>
      <w:r>
        <w:tab/>
      </w:r>
      <w:r>
        <w:tab/>
      </w:r>
      <w:r>
        <w:tab/>
        <w:t>1 ks</w:t>
      </w:r>
    </w:p>
    <w:p w14:paraId="612065C0" w14:textId="77777777" w:rsidR="009274F8" w:rsidRDefault="009274F8" w:rsidP="009274F8">
      <w:r>
        <w:t>Výrobce: Richard Wolf</w:t>
      </w:r>
    </w:p>
    <w:p w14:paraId="32EC60A0" w14:textId="77777777" w:rsidR="009274F8" w:rsidRDefault="009274F8" w:rsidP="009274F8"/>
    <w:p w14:paraId="3143A6DA" w14:textId="77777777" w:rsidR="009274F8" w:rsidRDefault="009274F8" w:rsidP="009274F8"/>
    <w:p w14:paraId="0B64D30A" w14:textId="77777777" w:rsidR="009274F8" w:rsidRDefault="009274F8" w:rsidP="009274F8">
      <w:r w:rsidRPr="007916C1">
        <w:rPr>
          <w:rFonts w:cstheme="minorHAnsi"/>
          <w:noProof/>
        </w:rPr>
        <w:drawing>
          <wp:inline distT="0" distB="0" distL="0" distR="0" wp14:anchorId="3CF22EDA" wp14:editId="31FC320B">
            <wp:extent cx="3985895" cy="1868170"/>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5895" cy="1868170"/>
                    </a:xfrm>
                    <a:prstGeom prst="rect">
                      <a:avLst/>
                    </a:prstGeom>
                    <a:noFill/>
                    <a:ln>
                      <a:noFill/>
                    </a:ln>
                  </pic:spPr>
                </pic:pic>
              </a:graphicData>
            </a:graphic>
          </wp:inline>
        </w:drawing>
      </w:r>
    </w:p>
    <w:p w14:paraId="3600D1F1" w14:textId="77777777" w:rsidR="009274F8" w:rsidRPr="00854A23" w:rsidRDefault="009274F8" w:rsidP="009274F8">
      <w:pPr>
        <w:rPr>
          <w:b/>
          <w:bCs/>
          <w:u w:val="single"/>
        </w:rPr>
      </w:pPr>
      <w:r w:rsidRPr="00854A23">
        <w:rPr>
          <w:b/>
          <w:bCs/>
          <w:u w:val="single"/>
        </w:rPr>
        <w:t xml:space="preserve"> </w:t>
      </w:r>
    </w:p>
    <w:p w14:paraId="5882E3F0" w14:textId="77777777" w:rsidR="009274F8" w:rsidRPr="00854A23" w:rsidRDefault="009274F8" w:rsidP="009274F8">
      <w:pPr>
        <w:rPr>
          <w:b/>
          <w:bCs/>
        </w:rPr>
      </w:pPr>
      <w:r w:rsidRPr="00854A23">
        <w:rPr>
          <w:b/>
          <w:bCs/>
        </w:rPr>
        <w:t xml:space="preserve">Technické </w:t>
      </w:r>
      <w:r>
        <w:rPr>
          <w:b/>
          <w:bCs/>
        </w:rPr>
        <w:t>parametry</w:t>
      </w:r>
      <w:r w:rsidRPr="00854A23">
        <w:rPr>
          <w:b/>
          <w:bCs/>
        </w:rPr>
        <w:t>:</w:t>
      </w:r>
    </w:p>
    <w:p w14:paraId="306F62C7" w14:textId="77777777" w:rsidR="009274F8" w:rsidRPr="00C97891" w:rsidRDefault="009274F8" w:rsidP="009274F8">
      <w:pPr>
        <w:pStyle w:val="Odstavecseseznamem"/>
        <w:numPr>
          <w:ilvl w:val="0"/>
          <w:numId w:val="20"/>
        </w:numPr>
        <w:spacing w:after="0" w:line="240" w:lineRule="auto"/>
        <w:jc w:val="left"/>
        <w:rPr>
          <w:rFonts w:cstheme="minorHAnsi"/>
        </w:rPr>
      </w:pPr>
      <w:r w:rsidRPr="00C97891">
        <w:rPr>
          <w:rFonts w:cstheme="minorHAnsi"/>
        </w:rPr>
        <w:t>medicínský atest</w:t>
      </w:r>
    </w:p>
    <w:p w14:paraId="3C2D380C" w14:textId="77777777" w:rsidR="009274F8" w:rsidRPr="00C97891" w:rsidRDefault="009274F8" w:rsidP="009274F8">
      <w:pPr>
        <w:pStyle w:val="Odstavecseseznamem"/>
        <w:numPr>
          <w:ilvl w:val="0"/>
          <w:numId w:val="20"/>
        </w:numPr>
        <w:spacing w:after="0" w:line="240" w:lineRule="auto"/>
        <w:jc w:val="left"/>
        <w:rPr>
          <w:rFonts w:cstheme="minorHAnsi"/>
        </w:rPr>
      </w:pPr>
      <w:r w:rsidRPr="00C97891">
        <w:rPr>
          <w:rFonts w:cstheme="minorHAnsi"/>
        </w:rPr>
        <w:t>volitelná rychlost průtoku s údajem o spotřebě plynu</w:t>
      </w:r>
    </w:p>
    <w:p w14:paraId="2DCBF057" w14:textId="77777777" w:rsidR="009274F8" w:rsidRPr="00C97891" w:rsidRDefault="009274F8" w:rsidP="009274F8">
      <w:pPr>
        <w:pStyle w:val="Odstavecseseznamem"/>
        <w:numPr>
          <w:ilvl w:val="0"/>
          <w:numId w:val="20"/>
        </w:numPr>
        <w:spacing w:after="0" w:line="240" w:lineRule="auto"/>
        <w:jc w:val="left"/>
        <w:rPr>
          <w:rFonts w:cstheme="minorHAnsi"/>
        </w:rPr>
      </w:pPr>
      <w:r w:rsidRPr="00C97891">
        <w:rPr>
          <w:rFonts w:cstheme="minorHAnsi"/>
        </w:rPr>
        <w:t>intuitivní a jednoduché ovládaní</w:t>
      </w:r>
    </w:p>
    <w:p w14:paraId="03CFF421" w14:textId="77777777" w:rsidR="009274F8" w:rsidRPr="00C97891" w:rsidRDefault="009274F8" w:rsidP="009274F8">
      <w:pPr>
        <w:pStyle w:val="Odstavecseseznamem"/>
        <w:numPr>
          <w:ilvl w:val="0"/>
          <w:numId w:val="20"/>
        </w:numPr>
        <w:spacing w:after="0" w:line="240" w:lineRule="auto"/>
        <w:jc w:val="left"/>
        <w:rPr>
          <w:rFonts w:cstheme="minorHAnsi"/>
        </w:rPr>
      </w:pPr>
      <w:proofErr w:type="spellStart"/>
      <w:r w:rsidRPr="00C97891">
        <w:rPr>
          <w:rFonts w:cstheme="minorHAnsi"/>
        </w:rPr>
        <w:t>automatikcé</w:t>
      </w:r>
      <w:proofErr w:type="spellEnd"/>
      <w:r w:rsidRPr="00C97891">
        <w:rPr>
          <w:rFonts w:cstheme="minorHAnsi"/>
        </w:rPr>
        <w:t xml:space="preserve"> odpouštění plynu při přetlaku</w:t>
      </w:r>
    </w:p>
    <w:p w14:paraId="5BD54425" w14:textId="77777777" w:rsidR="009274F8" w:rsidRPr="00C97891" w:rsidRDefault="009274F8" w:rsidP="009274F8">
      <w:pPr>
        <w:pStyle w:val="Odstavecseseznamem"/>
        <w:numPr>
          <w:ilvl w:val="0"/>
          <w:numId w:val="20"/>
        </w:numPr>
        <w:spacing w:after="0" w:line="240" w:lineRule="auto"/>
        <w:jc w:val="left"/>
        <w:rPr>
          <w:rFonts w:cstheme="minorHAnsi"/>
        </w:rPr>
      </w:pPr>
      <w:r w:rsidRPr="00C97891">
        <w:rPr>
          <w:rFonts w:cstheme="minorHAnsi"/>
        </w:rPr>
        <w:t>možnost připojení k tlakové lahvi na CO2 i k centrálnímu rozvodu CO2</w:t>
      </w:r>
    </w:p>
    <w:p w14:paraId="1FA41516" w14:textId="77777777" w:rsidR="009274F8" w:rsidRPr="00C97891" w:rsidRDefault="009274F8" w:rsidP="009274F8">
      <w:pPr>
        <w:pStyle w:val="Odstavecseseznamem"/>
        <w:numPr>
          <w:ilvl w:val="0"/>
          <w:numId w:val="20"/>
        </w:numPr>
        <w:spacing w:after="0" w:line="240" w:lineRule="auto"/>
        <w:jc w:val="left"/>
        <w:rPr>
          <w:rFonts w:cstheme="minorHAnsi"/>
        </w:rPr>
      </w:pPr>
      <w:r w:rsidRPr="00C97891">
        <w:rPr>
          <w:rFonts w:cstheme="minorHAnsi"/>
        </w:rPr>
        <w:t xml:space="preserve">nastavitelný tlak v rozsahu 3 - 25 </w:t>
      </w:r>
      <w:proofErr w:type="spellStart"/>
      <w:r w:rsidRPr="00C97891">
        <w:rPr>
          <w:rFonts w:cstheme="minorHAnsi"/>
        </w:rPr>
        <w:t>mmHg</w:t>
      </w:r>
      <w:proofErr w:type="spellEnd"/>
    </w:p>
    <w:p w14:paraId="74C9B811" w14:textId="77777777" w:rsidR="009274F8" w:rsidRPr="00C97891" w:rsidRDefault="009274F8" w:rsidP="009274F8">
      <w:pPr>
        <w:pStyle w:val="Odstavecseseznamem"/>
        <w:numPr>
          <w:ilvl w:val="0"/>
          <w:numId w:val="20"/>
        </w:numPr>
        <w:spacing w:after="0" w:line="240" w:lineRule="auto"/>
        <w:jc w:val="left"/>
        <w:rPr>
          <w:rFonts w:cstheme="minorHAnsi"/>
        </w:rPr>
      </w:pPr>
      <w:r w:rsidRPr="00C97891">
        <w:rPr>
          <w:rFonts w:cstheme="minorHAnsi"/>
        </w:rPr>
        <w:t>maximální průtok 4</w:t>
      </w:r>
      <w:r>
        <w:rPr>
          <w:rFonts w:cstheme="minorHAnsi"/>
        </w:rPr>
        <w:t>5</w:t>
      </w:r>
      <w:r w:rsidRPr="00C97891">
        <w:rPr>
          <w:rFonts w:cstheme="minorHAnsi"/>
        </w:rPr>
        <w:t xml:space="preserve"> l / min</w:t>
      </w:r>
    </w:p>
    <w:p w14:paraId="79A76486" w14:textId="77777777" w:rsidR="009274F8" w:rsidRPr="00C97891" w:rsidRDefault="009274F8" w:rsidP="009274F8">
      <w:pPr>
        <w:pStyle w:val="Odstavecseseznamem"/>
        <w:numPr>
          <w:ilvl w:val="0"/>
          <w:numId w:val="20"/>
        </w:numPr>
        <w:spacing w:after="0" w:line="240" w:lineRule="auto"/>
        <w:jc w:val="left"/>
        <w:rPr>
          <w:rFonts w:cstheme="minorHAnsi"/>
        </w:rPr>
      </w:pPr>
      <w:r w:rsidRPr="00C97891">
        <w:rPr>
          <w:rFonts w:cstheme="minorHAnsi"/>
        </w:rPr>
        <w:t>akustický a optický alarm</w:t>
      </w:r>
    </w:p>
    <w:p w14:paraId="25C86EBA" w14:textId="77777777" w:rsidR="009274F8" w:rsidRPr="00C97891" w:rsidRDefault="009274F8" w:rsidP="009274F8">
      <w:pPr>
        <w:pStyle w:val="Odstavecseseznamem"/>
        <w:numPr>
          <w:ilvl w:val="0"/>
          <w:numId w:val="20"/>
        </w:numPr>
        <w:spacing w:after="0" w:line="240" w:lineRule="auto"/>
        <w:jc w:val="left"/>
        <w:rPr>
          <w:rFonts w:cstheme="minorHAnsi"/>
        </w:rPr>
      </w:pPr>
      <w:r>
        <w:rPr>
          <w:rFonts w:cstheme="minorHAnsi"/>
        </w:rPr>
        <w:t xml:space="preserve">integrovaný modul pro předehřev plynu </w:t>
      </w:r>
    </w:p>
    <w:p w14:paraId="154CADC4" w14:textId="77777777" w:rsidR="009274F8" w:rsidRDefault="009274F8" w:rsidP="009274F8">
      <w:pPr>
        <w:spacing w:line="240" w:lineRule="auto"/>
        <w:rPr>
          <w:rFonts w:cstheme="minorHAnsi"/>
          <w:b/>
          <w:bCs/>
        </w:rPr>
      </w:pPr>
    </w:p>
    <w:p w14:paraId="39B2E3AA" w14:textId="77777777" w:rsidR="009274F8" w:rsidRPr="00722F74" w:rsidRDefault="009274F8" w:rsidP="009274F8">
      <w:pPr>
        <w:spacing w:line="240" w:lineRule="auto"/>
        <w:rPr>
          <w:rFonts w:cstheme="minorHAnsi"/>
        </w:rPr>
      </w:pPr>
      <w:r w:rsidRPr="00722F74">
        <w:rPr>
          <w:rFonts w:cstheme="minorHAnsi"/>
          <w:b/>
          <w:bCs/>
        </w:rPr>
        <w:t>Příslušenství</w:t>
      </w:r>
      <w:r w:rsidRPr="00722F74">
        <w:rPr>
          <w:rFonts w:cstheme="minorHAnsi"/>
        </w:rPr>
        <w:t xml:space="preserve">: </w:t>
      </w:r>
    </w:p>
    <w:p w14:paraId="1ED4B1B9" w14:textId="77777777" w:rsidR="009274F8" w:rsidRPr="00722F74" w:rsidRDefault="009274F8" w:rsidP="009274F8">
      <w:pPr>
        <w:pStyle w:val="Odstavecseseznamem"/>
        <w:numPr>
          <w:ilvl w:val="0"/>
          <w:numId w:val="20"/>
        </w:numPr>
        <w:spacing w:after="0" w:line="240" w:lineRule="auto"/>
        <w:jc w:val="left"/>
        <w:rPr>
          <w:rFonts w:cstheme="minorHAnsi"/>
        </w:rPr>
      </w:pPr>
      <w:proofErr w:type="spellStart"/>
      <w:r>
        <w:rPr>
          <w:rFonts w:cstheme="minorHAnsi"/>
        </w:rPr>
        <w:t>R</w:t>
      </w:r>
      <w:r w:rsidRPr="00722F74">
        <w:rPr>
          <w:rFonts w:cstheme="minorHAnsi"/>
        </w:rPr>
        <w:t>esterilizovatelné</w:t>
      </w:r>
      <w:proofErr w:type="spellEnd"/>
      <w:r w:rsidRPr="00722F74">
        <w:rPr>
          <w:rFonts w:cstheme="minorHAnsi"/>
        </w:rPr>
        <w:t xml:space="preserve"> dle vyhlášky 306 / 2012 Sb. (134 °C, 7 min) insuflační hadice s</w:t>
      </w:r>
    </w:p>
    <w:p w14:paraId="60B2CC30" w14:textId="77777777" w:rsidR="009274F8" w:rsidRPr="00722F74" w:rsidRDefault="009274F8" w:rsidP="009274F8">
      <w:pPr>
        <w:pStyle w:val="Odstavecseseznamem"/>
        <w:spacing w:after="0" w:line="240" w:lineRule="auto"/>
        <w:rPr>
          <w:rFonts w:cstheme="minorHAnsi"/>
        </w:rPr>
      </w:pPr>
      <w:r w:rsidRPr="00722F74">
        <w:rPr>
          <w:rFonts w:cstheme="minorHAnsi"/>
        </w:rPr>
        <w:t>předehřevem plynu – 2 ks</w:t>
      </w:r>
    </w:p>
    <w:p w14:paraId="4650404D" w14:textId="77777777" w:rsidR="009274F8" w:rsidRPr="00722F74" w:rsidRDefault="009274F8" w:rsidP="009274F8">
      <w:pPr>
        <w:pStyle w:val="Odstavecseseznamem"/>
        <w:numPr>
          <w:ilvl w:val="0"/>
          <w:numId w:val="20"/>
        </w:numPr>
        <w:spacing w:after="0" w:line="240" w:lineRule="auto"/>
        <w:jc w:val="left"/>
        <w:rPr>
          <w:rFonts w:cstheme="minorHAnsi"/>
        </w:rPr>
      </w:pPr>
      <w:r>
        <w:rPr>
          <w:rFonts w:cstheme="minorHAnsi"/>
        </w:rPr>
        <w:t>H</w:t>
      </w:r>
      <w:r w:rsidRPr="00722F74">
        <w:rPr>
          <w:rFonts w:cstheme="minorHAnsi"/>
        </w:rPr>
        <w:t xml:space="preserve">adice pro připojení </w:t>
      </w:r>
      <w:proofErr w:type="spellStart"/>
      <w:r w:rsidRPr="00722F74">
        <w:rPr>
          <w:rFonts w:cstheme="minorHAnsi"/>
        </w:rPr>
        <w:t>insuflátoru</w:t>
      </w:r>
      <w:proofErr w:type="spellEnd"/>
      <w:r w:rsidRPr="00722F74">
        <w:rPr>
          <w:rFonts w:cstheme="minorHAnsi"/>
        </w:rPr>
        <w:t xml:space="preserve"> k centrálnímu rozvodu CO2 délka 5 m s koncovkou</w:t>
      </w:r>
    </w:p>
    <w:p w14:paraId="0FBFB546" w14:textId="77777777" w:rsidR="009274F8" w:rsidRPr="00722F74" w:rsidRDefault="009274F8" w:rsidP="009274F8">
      <w:pPr>
        <w:pStyle w:val="Odstavecseseznamem"/>
        <w:spacing w:after="0" w:line="240" w:lineRule="auto"/>
        <w:rPr>
          <w:rFonts w:cstheme="minorHAnsi"/>
        </w:rPr>
      </w:pPr>
      <w:r w:rsidRPr="00722F74">
        <w:rPr>
          <w:rFonts w:cstheme="minorHAnsi"/>
        </w:rPr>
        <w:t xml:space="preserve">do rozvodu </w:t>
      </w:r>
      <w:proofErr w:type="spellStart"/>
      <w:r w:rsidRPr="00722F74">
        <w:rPr>
          <w:rFonts w:cstheme="minorHAnsi"/>
        </w:rPr>
        <w:t>Dräger</w:t>
      </w:r>
      <w:proofErr w:type="spellEnd"/>
      <w:r w:rsidRPr="00722F74">
        <w:rPr>
          <w:rFonts w:cstheme="minorHAnsi"/>
        </w:rPr>
        <w:t xml:space="preserve"> – 1 ks</w:t>
      </w:r>
    </w:p>
    <w:p w14:paraId="4899F61A" w14:textId="77777777" w:rsidR="009274F8" w:rsidRPr="00722F74" w:rsidRDefault="009274F8" w:rsidP="009274F8">
      <w:pPr>
        <w:pStyle w:val="Odstavecseseznamem"/>
        <w:numPr>
          <w:ilvl w:val="0"/>
          <w:numId w:val="20"/>
        </w:numPr>
        <w:spacing w:after="0" w:line="240" w:lineRule="auto"/>
        <w:jc w:val="left"/>
        <w:rPr>
          <w:rFonts w:cstheme="minorHAnsi"/>
        </w:rPr>
      </w:pPr>
      <w:r w:rsidRPr="00722F74">
        <w:rPr>
          <w:rFonts w:cstheme="minorHAnsi"/>
        </w:rPr>
        <w:t xml:space="preserve">Filtry mezi </w:t>
      </w:r>
      <w:proofErr w:type="spellStart"/>
      <w:r w:rsidRPr="00722F74">
        <w:rPr>
          <w:rFonts w:cstheme="minorHAnsi"/>
        </w:rPr>
        <w:t>insuflátor</w:t>
      </w:r>
      <w:proofErr w:type="spellEnd"/>
      <w:r w:rsidRPr="00722F74">
        <w:rPr>
          <w:rFonts w:cstheme="minorHAnsi"/>
        </w:rPr>
        <w:t xml:space="preserve"> a insuflační hadici – 10 ks </w:t>
      </w:r>
      <w:r w:rsidRPr="00722F74">
        <w:rPr>
          <w:rFonts w:cstheme="minorHAnsi"/>
        </w:rPr>
        <w:cr/>
      </w:r>
    </w:p>
    <w:p w14:paraId="55831BB6" w14:textId="77777777" w:rsidR="009274F8" w:rsidRPr="0085475D" w:rsidRDefault="009274F8" w:rsidP="009274F8">
      <w:pPr>
        <w:pStyle w:val="Nadpis2"/>
        <w:rPr>
          <w:rFonts w:asciiTheme="minorHAnsi" w:hAnsiTheme="minorHAnsi" w:cstheme="minorHAnsi"/>
        </w:rPr>
      </w:pPr>
      <w:proofErr w:type="spellStart"/>
      <w:r w:rsidRPr="0085475D">
        <w:rPr>
          <w:rFonts w:asciiTheme="minorHAnsi" w:hAnsiTheme="minorHAnsi" w:cstheme="minorHAnsi"/>
        </w:rPr>
        <w:t>Elektrokoagulační</w:t>
      </w:r>
      <w:proofErr w:type="spellEnd"/>
      <w:r w:rsidRPr="0085475D">
        <w:rPr>
          <w:rFonts w:asciiTheme="minorHAnsi" w:hAnsiTheme="minorHAnsi" w:cstheme="minorHAnsi"/>
        </w:rPr>
        <w:t xml:space="preserve"> přístroj VIO</w:t>
      </w:r>
      <w:r>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t>1 ks</w:t>
      </w:r>
    </w:p>
    <w:p w14:paraId="21CAEDE9" w14:textId="77777777" w:rsidR="009274F8" w:rsidRPr="0085475D" w:rsidRDefault="009274F8" w:rsidP="009274F8">
      <w:pPr>
        <w:rPr>
          <w:rFonts w:cstheme="minorHAnsi"/>
        </w:rPr>
      </w:pPr>
      <w:r w:rsidRPr="0085475D">
        <w:rPr>
          <w:rFonts w:cstheme="minorHAnsi"/>
        </w:rPr>
        <w:t>Výrobce: ERBE</w:t>
      </w:r>
    </w:p>
    <w:p w14:paraId="0115C07E" w14:textId="77777777" w:rsidR="009274F8" w:rsidRPr="0085475D" w:rsidRDefault="009274F8" w:rsidP="009274F8">
      <w:pPr>
        <w:rPr>
          <w:rFonts w:cstheme="minorHAnsi"/>
        </w:rPr>
      </w:pPr>
    </w:p>
    <w:p w14:paraId="3A8641C5" w14:textId="77777777" w:rsidR="009274F8" w:rsidRPr="002F2E6F" w:rsidRDefault="009274F8" w:rsidP="009274F8">
      <w:pPr>
        <w:pStyle w:val="Odstavecseseznamem"/>
        <w:numPr>
          <w:ilvl w:val="0"/>
          <w:numId w:val="17"/>
        </w:numPr>
        <w:spacing w:after="160" w:line="259" w:lineRule="auto"/>
        <w:jc w:val="left"/>
        <w:rPr>
          <w:rFonts w:cstheme="minorHAnsi"/>
        </w:rPr>
      </w:pPr>
      <w:r w:rsidRPr="002F2E6F">
        <w:rPr>
          <w:rFonts w:cstheme="minorHAnsi"/>
        </w:rPr>
        <w:t>medicínský atest</w:t>
      </w:r>
    </w:p>
    <w:p w14:paraId="4B95EB8C" w14:textId="77777777" w:rsidR="009274F8" w:rsidRPr="002F2E6F" w:rsidRDefault="009274F8" w:rsidP="009274F8">
      <w:pPr>
        <w:pStyle w:val="Odstavecseseznamem"/>
        <w:numPr>
          <w:ilvl w:val="0"/>
          <w:numId w:val="17"/>
        </w:numPr>
        <w:spacing w:after="160" w:line="259" w:lineRule="auto"/>
        <w:jc w:val="left"/>
        <w:rPr>
          <w:rFonts w:cstheme="minorHAnsi"/>
        </w:rPr>
      </w:pPr>
      <w:r w:rsidRPr="002F2E6F">
        <w:rPr>
          <w:rFonts w:cstheme="minorHAnsi"/>
        </w:rPr>
        <w:t>multioborový generátor pro laparotomickou, laparoskopickou a endoskopickou</w:t>
      </w:r>
    </w:p>
    <w:p w14:paraId="517A3C04" w14:textId="77777777" w:rsidR="009274F8" w:rsidRPr="002F2E6F" w:rsidRDefault="009274F8" w:rsidP="009274F8">
      <w:pPr>
        <w:pStyle w:val="Odstavecseseznamem"/>
        <w:ind w:left="1080"/>
        <w:rPr>
          <w:rFonts w:cstheme="minorHAnsi"/>
        </w:rPr>
      </w:pPr>
      <w:r w:rsidRPr="002F2E6F">
        <w:rPr>
          <w:rFonts w:cstheme="minorHAnsi"/>
        </w:rPr>
        <w:t>operativu</w:t>
      </w:r>
    </w:p>
    <w:tbl>
      <w:tblPr>
        <w:tblStyle w:val="Mkatabulky"/>
        <w:tblW w:w="0" w:type="auto"/>
        <w:tblLook w:val="01E0" w:firstRow="1" w:lastRow="1" w:firstColumn="1" w:lastColumn="1" w:noHBand="0" w:noVBand="0"/>
      </w:tblPr>
      <w:tblGrid>
        <w:gridCol w:w="3798"/>
        <w:gridCol w:w="2271"/>
        <w:gridCol w:w="2993"/>
      </w:tblGrid>
      <w:tr w:rsidR="009274F8" w:rsidRPr="0085475D" w14:paraId="4782EACB" w14:textId="77777777" w:rsidTr="00007229">
        <w:tc>
          <w:tcPr>
            <w:tcW w:w="3888" w:type="dxa"/>
            <w:tcBorders>
              <w:top w:val="single" w:sz="4" w:space="0" w:color="auto"/>
              <w:left w:val="single" w:sz="4" w:space="0" w:color="auto"/>
              <w:bottom w:val="single" w:sz="4" w:space="0" w:color="auto"/>
              <w:right w:val="single" w:sz="4" w:space="0" w:color="auto"/>
            </w:tcBorders>
          </w:tcPr>
          <w:p w14:paraId="595D3D58" w14:textId="77777777" w:rsidR="009274F8" w:rsidRPr="0085475D" w:rsidRDefault="009274F8" w:rsidP="00007229">
            <w:pPr>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hideMark/>
          </w:tcPr>
          <w:p w14:paraId="69073547" w14:textId="77777777" w:rsidR="009274F8" w:rsidRPr="0085475D" w:rsidRDefault="009274F8" w:rsidP="00007229">
            <w:pPr>
              <w:jc w:val="center"/>
              <w:rPr>
                <w:rFonts w:asciiTheme="minorHAnsi" w:hAnsiTheme="minorHAnsi" w:cstheme="minorHAnsi"/>
                <w:b/>
              </w:rPr>
            </w:pPr>
            <w:r w:rsidRPr="0085475D">
              <w:rPr>
                <w:rFonts w:asciiTheme="minorHAnsi" w:hAnsiTheme="minorHAnsi" w:cstheme="minorHAnsi"/>
                <w:b/>
              </w:rPr>
              <w:t xml:space="preserve">VIO </w:t>
            </w:r>
          </w:p>
        </w:tc>
        <w:tc>
          <w:tcPr>
            <w:tcW w:w="3058" w:type="dxa"/>
            <w:tcBorders>
              <w:top w:val="single" w:sz="4" w:space="0" w:color="auto"/>
              <w:left w:val="single" w:sz="4" w:space="0" w:color="auto"/>
              <w:bottom w:val="single" w:sz="4" w:space="0" w:color="auto"/>
              <w:right w:val="single" w:sz="4" w:space="0" w:color="auto"/>
            </w:tcBorders>
            <w:hideMark/>
          </w:tcPr>
          <w:p w14:paraId="5493DC9A" w14:textId="77777777" w:rsidR="009274F8" w:rsidRPr="0085475D" w:rsidRDefault="009274F8" w:rsidP="00007229">
            <w:pPr>
              <w:jc w:val="center"/>
              <w:rPr>
                <w:rFonts w:asciiTheme="minorHAnsi" w:hAnsiTheme="minorHAnsi" w:cstheme="minorHAnsi"/>
                <w:b/>
              </w:rPr>
            </w:pPr>
            <w:proofErr w:type="spellStart"/>
            <w:r w:rsidRPr="0085475D">
              <w:rPr>
                <w:rFonts w:asciiTheme="minorHAnsi" w:hAnsiTheme="minorHAnsi" w:cstheme="minorHAnsi"/>
                <w:b/>
              </w:rPr>
              <w:t>Argonplasma</w:t>
            </w:r>
            <w:proofErr w:type="spellEnd"/>
            <w:r w:rsidRPr="0085475D">
              <w:rPr>
                <w:rFonts w:asciiTheme="minorHAnsi" w:hAnsiTheme="minorHAnsi" w:cstheme="minorHAnsi"/>
                <w:b/>
              </w:rPr>
              <w:t xml:space="preserve"> koagulace APC</w:t>
            </w:r>
          </w:p>
        </w:tc>
      </w:tr>
      <w:tr w:rsidR="009274F8" w:rsidRPr="0085475D" w14:paraId="7E06F38E"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04764857"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Obecná chirurgie</w:t>
            </w:r>
          </w:p>
        </w:tc>
        <w:tc>
          <w:tcPr>
            <w:tcW w:w="2340" w:type="dxa"/>
            <w:tcBorders>
              <w:top w:val="single" w:sz="4" w:space="0" w:color="auto"/>
              <w:left w:val="single" w:sz="4" w:space="0" w:color="auto"/>
              <w:bottom w:val="single" w:sz="4" w:space="0" w:color="auto"/>
              <w:right w:val="single" w:sz="4" w:space="0" w:color="auto"/>
            </w:tcBorders>
            <w:hideMark/>
          </w:tcPr>
          <w:p w14:paraId="48C1D5DF"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3318A976" wp14:editId="5429E90F">
                  <wp:extent cx="238125" cy="238125"/>
                  <wp:effectExtent l="0" t="0" r="9525" b="9525"/>
                  <wp:docPr id="2" name="Obrázek 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4F36A28E"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66DED271" wp14:editId="0D3C2BC5">
                  <wp:extent cx="238125" cy="238125"/>
                  <wp:effectExtent l="0" t="0" r="9525" b="9525"/>
                  <wp:docPr id="4" name="Obrázek 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65A161C7"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6BBA83D9"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Endoskopie</w:t>
            </w:r>
          </w:p>
        </w:tc>
        <w:tc>
          <w:tcPr>
            <w:tcW w:w="2340" w:type="dxa"/>
            <w:tcBorders>
              <w:top w:val="single" w:sz="4" w:space="0" w:color="auto"/>
              <w:left w:val="single" w:sz="4" w:space="0" w:color="auto"/>
              <w:bottom w:val="single" w:sz="4" w:space="0" w:color="auto"/>
              <w:right w:val="single" w:sz="4" w:space="0" w:color="auto"/>
            </w:tcBorders>
            <w:hideMark/>
          </w:tcPr>
          <w:p w14:paraId="6D610002"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5867DB90" wp14:editId="235F0997">
                  <wp:extent cx="238125" cy="238125"/>
                  <wp:effectExtent l="0" t="0" r="9525" b="9525"/>
                  <wp:docPr id="5" name="Obrázek 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3D4A4762"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0FFFBD60" wp14:editId="6110C558">
                  <wp:extent cx="238125" cy="238125"/>
                  <wp:effectExtent l="0" t="0" r="9525" b="9525"/>
                  <wp:docPr id="6" name="Obrázek 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7C7C5580"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7B30EDB3"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Cévní chirurgie</w:t>
            </w:r>
          </w:p>
        </w:tc>
        <w:tc>
          <w:tcPr>
            <w:tcW w:w="2340" w:type="dxa"/>
            <w:tcBorders>
              <w:top w:val="single" w:sz="4" w:space="0" w:color="auto"/>
              <w:left w:val="single" w:sz="4" w:space="0" w:color="auto"/>
              <w:bottom w:val="single" w:sz="4" w:space="0" w:color="auto"/>
              <w:right w:val="single" w:sz="4" w:space="0" w:color="auto"/>
            </w:tcBorders>
            <w:hideMark/>
          </w:tcPr>
          <w:p w14:paraId="1F1BE723"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5B6FA705" wp14:editId="656753CA">
                  <wp:extent cx="238125" cy="238125"/>
                  <wp:effectExtent l="0" t="0" r="9525" b="9525"/>
                  <wp:docPr id="7" name="Obrázek 7"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0C7EEDFA"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48065894" wp14:editId="36810AB2">
                  <wp:extent cx="238125" cy="238125"/>
                  <wp:effectExtent l="0" t="0" r="9525" b="9525"/>
                  <wp:docPr id="12" name="Obrázek 1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294DAC4E"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48E90CDB"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Gynekologie</w:t>
            </w:r>
          </w:p>
        </w:tc>
        <w:tc>
          <w:tcPr>
            <w:tcW w:w="2340" w:type="dxa"/>
            <w:tcBorders>
              <w:top w:val="single" w:sz="4" w:space="0" w:color="auto"/>
              <w:left w:val="single" w:sz="4" w:space="0" w:color="auto"/>
              <w:bottom w:val="single" w:sz="4" w:space="0" w:color="auto"/>
              <w:right w:val="single" w:sz="4" w:space="0" w:color="auto"/>
            </w:tcBorders>
            <w:hideMark/>
          </w:tcPr>
          <w:p w14:paraId="2F9F030E"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0F841BD8" wp14:editId="5A2CE464">
                  <wp:extent cx="238125" cy="238125"/>
                  <wp:effectExtent l="0" t="0" r="9525" b="9525"/>
                  <wp:docPr id="16" name="Obrázek 1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0244ED3B"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0742AFA4" wp14:editId="2458DBDB">
                  <wp:extent cx="238125" cy="238125"/>
                  <wp:effectExtent l="0" t="0" r="9525" b="9525"/>
                  <wp:docPr id="17" name="Obrázek 17"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041914B0"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23D7E4D6"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Kardiochirurgie</w:t>
            </w:r>
          </w:p>
        </w:tc>
        <w:tc>
          <w:tcPr>
            <w:tcW w:w="2340" w:type="dxa"/>
            <w:tcBorders>
              <w:top w:val="single" w:sz="4" w:space="0" w:color="auto"/>
              <w:left w:val="single" w:sz="4" w:space="0" w:color="auto"/>
              <w:bottom w:val="single" w:sz="4" w:space="0" w:color="auto"/>
              <w:right w:val="single" w:sz="4" w:space="0" w:color="auto"/>
            </w:tcBorders>
            <w:hideMark/>
          </w:tcPr>
          <w:p w14:paraId="2C72AE93"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7FF719A6" wp14:editId="45A0053E">
                  <wp:extent cx="238125" cy="238125"/>
                  <wp:effectExtent l="0" t="0" r="9525" b="9525"/>
                  <wp:docPr id="18" name="Obrázek 18"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46A00628"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26F5F2D1" wp14:editId="447106DB">
                  <wp:extent cx="238125" cy="238125"/>
                  <wp:effectExtent l="0" t="0" r="9525" b="9525"/>
                  <wp:docPr id="19" name="Obrázek 19"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5FB36ABC"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513B437B"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Hrudní chirurgie</w:t>
            </w:r>
          </w:p>
        </w:tc>
        <w:tc>
          <w:tcPr>
            <w:tcW w:w="2340" w:type="dxa"/>
            <w:tcBorders>
              <w:top w:val="single" w:sz="4" w:space="0" w:color="auto"/>
              <w:left w:val="single" w:sz="4" w:space="0" w:color="auto"/>
              <w:bottom w:val="single" w:sz="4" w:space="0" w:color="auto"/>
              <w:right w:val="single" w:sz="4" w:space="0" w:color="auto"/>
            </w:tcBorders>
            <w:hideMark/>
          </w:tcPr>
          <w:p w14:paraId="6998B194"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3F20CB9C" wp14:editId="68300785">
                  <wp:extent cx="238125" cy="238125"/>
                  <wp:effectExtent l="0" t="0" r="9525" b="9525"/>
                  <wp:docPr id="20" name="Obrázek 20"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21E16A30"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159D7015" wp14:editId="53E18548">
                  <wp:extent cx="238125" cy="238125"/>
                  <wp:effectExtent l="0" t="0" r="9525" b="9525"/>
                  <wp:docPr id="21" name="Obrázek 21"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047E6D06"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01128A17"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ORL</w:t>
            </w:r>
          </w:p>
        </w:tc>
        <w:tc>
          <w:tcPr>
            <w:tcW w:w="2340" w:type="dxa"/>
            <w:tcBorders>
              <w:top w:val="single" w:sz="4" w:space="0" w:color="auto"/>
              <w:left w:val="single" w:sz="4" w:space="0" w:color="auto"/>
              <w:bottom w:val="single" w:sz="4" w:space="0" w:color="auto"/>
              <w:right w:val="single" w:sz="4" w:space="0" w:color="auto"/>
            </w:tcBorders>
            <w:hideMark/>
          </w:tcPr>
          <w:p w14:paraId="3F483506"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0DC30914" wp14:editId="0E4009A7">
                  <wp:extent cx="238125" cy="238125"/>
                  <wp:effectExtent l="0" t="0" r="9525" b="9525"/>
                  <wp:docPr id="22" name="Obrázek 2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50270883"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49BF06C9" wp14:editId="407432EC">
                  <wp:extent cx="238125" cy="238125"/>
                  <wp:effectExtent l="0" t="0" r="9525" b="9525"/>
                  <wp:docPr id="23" name="Obrázek 23"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6AB0783C"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01293415"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Dětská chirurgie</w:t>
            </w:r>
          </w:p>
        </w:tc>
        <w:tc>
          <w:tcPr>
            <w:tcW w:w="2340" w:type="dxa"/>
            <w:tcBorders>
              <w:top w:val="single" w:sz="4" w:space="0" w:color="auto"/>
              <w:left w:val="single" w:sz="4" w:space="0" w:color="auto"/>
              <w:bottom w:val="single" w:sz="4" w:space="0" w:color="auto"/>
              <w:right w:val="single" w:sz="4" w:space="0" w:color="auto"/>
            </w:tcBorders>
            <w:hideMark/>
          </w:tcPr>
          <w:p w14:paraId="24BFC63F"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44D262C6" wp14:editId="56241401">
                  <wp:extent cx="238125" cy="238125"/>
                  <wp:effectExtent l="0" t="0" r="9525" b="9525"/>
                  <wp:docPr id="24" name="Obrázek 2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6C2536B4"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41204E8B" wp14:editId="0F71FEB8">
                  <wp:extent cx="238125" cy="238125"/>
                  <wp:effectExtent l="0" t="0" r="9525" b="9525"/>
                  <wp:docPr id="25" name="Obrázek 2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35809E2C"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0F017A21"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Minimální invazní chirurgie (MIS)</w:t>
            </w:r>
          </w:p>
        </w:tc>
        <w:tc>
          <w:tcPr>
            <w:tcW w:w="2340" w:type="dxa"/>
            <w:tcBorders>
              <w:top w:val="single" w:sz="4" w:space="0" w:color="auto"/>
              <w:left w:val="single" w:sz="4" w:space="0" w:color="auto"/>
              <w:bottom w:val="single" w:sz="4" w:space="0" w:color="auto"/>
              <w:right w:val="single" w:sz="4" w:space="0" w:color="auto"/>
            </w:tcBorders>
            <w:hideMark/>
          </w:tcPr>
          <w:p w14:paraId="46B6FFC8"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2345929E" wp14:editId="3F166C99">
                  <wp:extent cx="238125" cy="238125"/>
                  <wp:effectExtent l="0" t="0" r="9525" b="9525"/>
                  <wp:docPr id="26" name="Obrázek 2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757F738B"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5A510212" wp14:editId="70C95A3B">
                  <wp:extent cx="238125" cy="238125"/>
                  <wp:effectExtent l="0" t="0" r="9525" b="9525"/>
                  <wp:docPr id="27" name="Obrázek 27"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7F943402"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2240CF6F"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Neurochirurgie</w:t>
            </w:r>
          </w:p>
        </w:tc>
        <w:tc>
          <w:tcPr>
            <w:tcW w:w="2340" w:type="dxa"/>
            <w:tcBorders>
              <w:top w:val="single" w:sz="4" w:space="0" w:color="auto"/>
              <w:left w:val="single" w:sz="4" w:space="0" w:color="auto"/>
              <w:bottom w:val="single" w:sz="4" w:space="0" w:color="auto"/>
              <w:right w:val="single" w:sz="4" w:space="0" w:color="auto"/>
            </w:tcBorders>
            <w:hideMark/>
          </w:tcPr>
          <w:p w14:paraId="2B6299CF"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779786A3" wp14:editId="0B150923">
                  <wp:extent cx="238125" cy="238125"/>
                  <wp:effectExtent l="0" t="0" r="9525" b="9525"/>
                  <wp:docPr id="28" name="Obrázek 28"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00B374CB"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410C492C" wp14:editId="0F600570">
                  <wp:extent cx="238125" cy="238125"/>
                  <wp:effectExtent l="0" t="0" r="9525" b="9525"/>
                  <wp:docPr id="29" name="Obrázek 29" descr="http://www.erbe-med.de/buttons/kreisha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rbe-med.de/buttons/kreishalb.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4E255440"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739C2DA1"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Plastická chirurgie</w:t>
            </w:r>
          </w:p>
        </w:tc>
        <w:tc>
          <w:tcPr>
            <w:tcW w:w="2340" w:type="dxa"/>
            <w:tcBorders>
              <w:top w:val="single" w:sz="4" w:space="0" w:color="auto"/>
              <w:left w:val="single" w:sz="4" w:space="0" w:color="auto"/>
              <w:bottom w:val="single" w:sz="4" w:space="0" w:color="auto"/>
              <w:right w:val="single" w:sz="4" w:space="0" w:color="auto"/>
            </w:tcBorders>
            <w:hideMark/>
          </w:tcPr>
          <w:p w14:paraId="498F7D70"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71BD551A" wp14:editId="0776C83A">
                  <wp:extent cx="238125" cy="238125"/>
                  <wp:effectExtent l="0" t="0" r="9525" b="9525"/>
                  <wp:docPr id="30" name="Obrázek 30"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20CC0695"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72EBFD42" wp14:editId="625FC2E9">
                  <wp:extent cx="238125" cy="238125"/>
                  <wp:effectExtent l="0" t="0" r="9525" b="9525"/>
                  <wp:docPr id="32" name="Obrázek 3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051E852A"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091DF817"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Ortopedie</w:t>
            </w:r>
          </w:p>
        </w:tc>
        <w:tc>
          <w:tcPr>
            <w:tcW w:w="2340" w:type="dxa"/>
            <w:tcBorders>
              <w:top w:val="single" w:sz="4" w:space="0" w:color="auto"/>
              <w:left w:val="single" w:sz="4" w:space="0" w:color="auto"/>
              <w:bottom w:val="single" w:sz="4" w:space="0" w:color="auto"/>
              <w:right w:val="single" w:sz="4" w:space="0" w:color="auto"/>
            </w:tcBorders>
            <w:hideMark/>
          </w:tcPr>
          <w:p w14:paraId="5DC33FDA"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0EC56141" wp14:editId="4530B0B6">
                  <wp:extent cx="238125" cy="238125"/>
                  <wp:effectExtent l="0" t="0" r="9525" b="9525"/>
                  <wp:docPr id="33" name="Obrázek 33"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26758290"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77F8157F" wp14:editId="035DB21C">
                  <wp:extent cx="238125" cy="238125"/>
                  <wp:effectExtent l="0" t="0" r="9525" b="9525"/>
                  <wp:docPr id="34" name="Obrázek 3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9274F8" w:rsidRPr="0085475D" w14:paraId="4D0025F5" w14:textId="77777777" w:rsidTr="00007229">
        <w:tc>
          <w:tcPr>
            <w:tcW w:w="3888" w:type="dxa"/>
            <w:tcBorders>
              <w:top w:val="single" w:sz="4" w:space="0" w:color="auto"/>
              <w:left w:val="single" w:sz="4" w:space="0" w:color="auto"/>
              <w:bottom w:val="single" w:sz="4" w:space="0" w:color="auto"/>
              <w:right w:val="single" w:sz="4" w:space="0" w:color="auto"/>
            </w:tcBorders>
            <w:hideMark/>
          </w:tcPr>
          <w:p w14:paraId="7EE74E3B" w14:textId="77777777" w:rsidR="009274F8" w:rsidRPr="0085475D" w:rsidRDefault="009274F8" w:rsidP="00007229">
            <w:pPr>
              <w:rPr>
                <w:rFonts w:asciiTheme="minorHAnsi" w:hAnsiTheme="minorHAnsi" w:cstheme="minorHAnsi"/>
                <w:b/>
              </w:rPr>
            </w:pPr>
            <w:r w:rsidRPr="0085475D">
              <w:rPr>
                <w:rFonts w:asciiTheme="minorHAnsi" w:hAnsiTheme="minorHAnsi" w:cstheme="minorHAnsi"/>
                <w:b/>
              </w:rPr>
              <w:t>Urologie</w:t>
            </w:r>
          </w:p>
        </w:tc>
        <w:tc>
          <w:tcPr>
            <w:tcW w:w="2340" w:type="dxa"/>
            <w:tcBorders>
              <w:top w:val="single" w:sz="4" w:space="0" w:color="auto"/>
              <w:left w:val="single" w:sz="4" w:space="0" w:color="auto"/>
              <w:bottom w:val="single" w:sz="4" w:space="0" w:color="auto"/>
              <w:right w:val="single" w:sz="4" w:space="0" w:color="auto"/>
            </w:tcBorders>
            <w:hideMark/>
          </w:tcPr>
          <w:p w14:paraId="0AB1338F"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3C869126" wp14:editId="117B2265">
                  <wp:extent cx="238125" cy="238125"/>
                  <wp:effectExtent l="0" t="0" r="9525" b="9525"/>
                  <wp:docPr id="35" name="Obrázek 3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58" w:type="dxa"/>
            <w:tcBorders>
              <w:top w:val="single" w:sz="4" w:space="0" w:color="auto"/>
              <w:left w:val="single" w:sz="4" w:space="0" w:color="auto"/>
              <w:bottom w:val="single" w:sz="4" w:space="0" w:color="auto"/>
              <w:right w:val="single" w:sz="4" w:space="0" w:color="auto"/>
            </w:tcBorders>
            <w:hideMark/>
          </w:tcPr>
          <w:p w14:paraId="4B13ADD2" w14:textId="77777777" w:rsidR="009274F8" w:rsidRPr="0085475D" w:rsidRDefault="009274F8" w:rsidP="00007229">
            <w:pPr>
              <w:jc w:val="center"/>
              <w:rPr>
                <w:rFonts w:asciiTheme="minorHAnsi" w:hAnsiTheme="minorHAnsi" w:cstheme="minorHAnsi"/>
              </w:rPr>
            </w:pPr>
            <w:r w:rsidRPr="0085475D">
              <w:rPr>
                <w:rFonts w:cstheme="minorHAnsi"/>
                <w:noProof/>
              </w:rPr>
              <w:drawing>
                <wp:inline distT="0" distB="0" distL="0" distR="0" wp14:anchorId="3BE32A06" wp14:editId="14CFFDE7">
                  <wp:extent cx="238125" cy="238125"/>
                  <wp:effectExtent l="0" t="0" r="9525" b="9525"/>
                  <wp:docPr id="36" name="Obrázek 3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19BD0B96" w14:textId="77777777" w:rsidR="009274F8" w:rsidRPr="002F2E6F" w:rsidRDefault="009274F8" w:rsidP="009274F8">
      <w:pPr>
        <w:rPr>
          <w:rFonts w:cstheme="minorHAnsi"/>
        </w:rPr>
      </w:pPr>
      <w:r w:rsidRPr="0085475D">
        <w:rPr>
          <w:noProof/>
        </w:rPr>
        <w:drawing>
          <wp:anchor distT="0" distB="0" distL="114300" distR="114300" simplePos="0" relativeHeight="251659264" behindDoc="1" locked="0" layoutInCell="1" allowOverlap="1" wp14:anchorId="0A4C329B" wp14:editId="283E13D1">
            <wp:simplePos x="0" y="0"/>
            <wp:positionH relativeFrom="column">
              <wp:posOffset>-228600</wp:posOffset>
            </wp:positionH>
            <wp:positionV relativeFrom="paragraph">
              <wp:posOffset>-5080</wp:posOffset>
            </wp:positionV>
            <wp:extent cx="238125" cy="238125"/>
            <wp:effectExtent l="0" t="0" r="9525" b="9525"/>
            <wp:wrapNone/>
            <wp:docPr id="37" name="Obrázek 37"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http://www.erbe-med.de/buttons/krei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14:sizeRelH relativeFrom="page">
              <wp14:pctWidth>0</wp14:pctWidth>
            </wp14:sizeRelH>
            <wp14:sizeRelV relativeFrom="page">
              <wp14:pctHeight>0</wp14:pctHeight>
            </wp14:sizeRelV>
          </wp:anchor>
        </w:drawing>
      </w:r>
      <w:r w:rsidRPr="002F2E6F">
        <w:rPr>
          <w:rFonts w:cstheme="minorHAnsi"/>
        </w:rPr>
        <w:t xml:space="preserve">  Velmi doporučeno</w:t>
      </w:r>
    </w:p>
    <w:p w14:paraId="04723C55" w14:textId="77777777" w:rsidR="009274F8" w:rsidRPr="002F2E6F" w:rsidRDefault="009274F8" w:rsidP="009274F8">
      <w:pPr>
        <w:pStyle w:val="Odstavecseseznamem"/>
        <w:ind w:left="1080"/>
        <w:rPr>
          <w:rFonts w:cstheme="minorHAnsi"/>
        </w:rPr>
      </w:pPr>
      <w:r w:rsidRPr="0085475D">
        <w:rPr>
          <w:noProof/>
          <w:lang w:eastAsia="cs-CZ"/>
        </w:rPr>
        <w:drawing>
          <wp:anchor distT="0" distB="0" distL="114300" distR="114300" simplePos="0" relativeHeight="251660288" behindDoc="0" locked="0" layoutInCell="1" allowOverlap="1" wp14:anchorId="708AF28B" wp14:editId="1D87B27D">
            <wp:simplePos x="0" y="0"/>
            <wp:positionH relativeFrom="column">
              <wp:posOffset>-228600</wp:posOffset>
            </wp:positionH>
            <wp:positionV relativeFrom="paragraph">
              <wp:posOffset>162560</wp:posOffset>
            </wp:positionV>
            <wp:extent cx="238125" cy="238125"/>
            <wp:effectExtent l="0" t="0" r="9525" b="9525"/>
            <wp:wrapNone/>
            <wp:docPr id="38" name="Obrázek 38" descr="http://www.erbe-med.de/buttons/kreisha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http://www.erbe-med.de/buttons/kreishalb.gif"/>
                    <pic:cNvPicPr>
                      <a:picLocks noChangeAspect="1" noChangeArrowheads="1"/>
                    </pic:cNvPicPr>
                  </pic:nvPicPr>
                  <pic:blipFill>
                    <a:blip r:embed="rId22" r:link="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14:sizeRelH relativeFrom="page">
              <wp14:pctWidth>0</wp14:pctWidth>
            </wp14:sizeRelH>
            <wp14:sizeRelV relativeFrom="page">
              <wp14:pctHeight>0</wp14:pctHeight>
            </wp14:sizeRelV>
          </wp:anchor>
        </w:drawing>
      </w:r>
    </w:p>
    <w:p w14:paraId="2D813D41" w14:textId="77777777" w:rsidR="009274F8" w:rsidRPr="002F2E6F" w:rsidRDefault="009274F8" w:rsidP="009274F8">
      <w:pPr>
        <w:rPr>
          <w:rFonts w:cstheme="minorHAnsi"/>
        </w:rPr>
      </w:pPr>
      <w:r w:rsidRPr="002F2E6F">
        <w:rPr>
          <w:rFonts w:cstheme="minorHAnsi"/>
        </w:rPr>
        <w:t xml:space="preserve">  Doporučeno</w:t>
      </w:r>
    </w:p>
    <w:p w14:paraId="5217BF2E" w14:textId="77777777" w:rsidR="009274F8" w:rsidRPr="002F2E6F" w:rsidRDefault="009274F8" w:rsidP="009274F8">
      <w:pPr>
        <w:pStyle w:val="Odstavecseseznamem"/>
        <w:numPr>
          <w:ilvl w:val="0"/>
          <w:numId w:val="17"/>
        </w:numPr>
        <w:spacing w:after="160" w:line="259" w:lineRule="auto"/>
        <w:jc w:val="left"/>
        <w:rPr>
          <w:rFonts w:cstheme="minorHAnsi"/>
        </w:rPr>
      </w:pPr>
      <w:r>
        <w:rPr>
          <w:rFonts w:cstheme="minorHAnsi"/>
        </w:rPr>
        <w:t>K</w:t>
      </w:r>
      <w:r w:rsidRPr="002F2E6F">
        <w:rPr>
          <w:rFonts w:cstheme="minorHAnsi"/>
        </w:rPr>
        <w:t xml:space="preserve">ompletní řada </w:t>
      </w:r>
      <w:proofErr w:type="spellStart"/>
      <w:r w:rsidRPr="002F2E6F">
        <w:rPr>
          <w:rFonts w:cstheme="minorHAnsi"/>
        </w:rPr>
        <w:t>monopolárních</w:t>
      </w:r>
      <w:proofErr w:type="spellEnd"/>
      <w:r w:rsidRPr="002F2E6F">
        <w:rPr>
          <w:rFonts w:cstheme="minorHAnsi"/>
        </w:rPr>
        <w:t xml:space="preserve"> a bipolárních režimů, módy pro řez a </w:t>
      </w:r>
      <w:proofErr w:type="spellStart"/>
      <w:r w:rsidRPr="002F2E6F">
        <w:rPr>
          <w:rFonts w:cstheme="minorHAnsi"/>
        </w:rPr>
        <w:t>kougulaci</w:t>
      </w:r>
      <w:proofErr w:type="spellEnd"/>
      <w:r w:rsidRPr="002F2E6F">
        <w:rPr>
          <w:rFonts w:cstheme="minorHAnsi"/>
        </w:rPr>
        <w:t xml:space="preserve"> (čistý řez, smíšený řez, sprejová koagulace, resekce ve fyziologickém roztoku)</w:t>
      </w:r>
    </w:p>
    <w:p w14:paraId="740E1602" w14:textId="77777777" w:rsidR="009274F8" w:rsidRPr="002F2E6F" w:rsidRDefault="009274F8" w:rsidP="009274F8">
      <w:pPr>
        <w:pStyle w:val="Odstavecseseznamem"/>
        <w:numPr>
          <w:ilvl w:val="0"/>
          <w:numId w:val="17"/>
        </w:numPr>
        <w:spacing w:after="160" w:line="259" w:lineRule="auto"/>
        <w:jc w:val="left"/>
        <w:rPr>
          <w:rFonts w:cstheme="minorHAnsi"/>
        </w:rPr>
      </w:pPr>
      <w:r>
        <w:rPr>
          <w:rFonts w:cstheme="minorHAnsi"/>
        </w:rPr>
        <w:t>V</w:t>
      </w:r>
      <w:r w:rsidRPr="002F2E6F">
        <w:rPr>
          <w:rFonts w:cstheme="minorHAnsi"/>
        </w:rPr>
        <w:t>ýstupní VF výkon – bipolární</w:t>
      </w:r>
      <w:r>
        <w:rPr>
          <w:rFonts w:cstheme="minorHAnsi"/>
        </w:rPr>
        <w:t xml:space="preserve"> až 370</w:t>
      </w:r>
      <w:r w:rsidRPr="002F2E6F">
        <w:rPr>
          <w:rFonts w:cstheme="minorHAnsi"/>
        </w:rPr>
        <w:t xml:space="preserve"> W, </w:t>
      </w:r>
      <w:proofErr w:type="spellStart"/>
      <w:r w:rsidRPr="002F2E6F">
        <w:rPr>
          <w:rFonts w:cstheme="minorHAnsi"/>
        </w:rPr>
        <w:t>monopolární</w:t>
      </w:r>
      <w:proofErr w:type="spellEnd"/>
      <w:r>
        <w:rPr>
          <w:rFonts w:cstheme="minorHAnsi"/>
        </w:rPr>
        <w:t xml:space="preserve"> až 400</w:t>
      </w:r>
      <w:r w:rsidRPr="002F2E6F">
        <w:rPr>
          <w:rFonts w:cstheme="minorHAnsi"/>
        </w:rPr>
        <w:t xml:space="preserve"> W, pracovní</w:t>
      </w:r>
    </w:p>
    <w:p w14:paraId="5B6F43CF" w14:textId="77777777" w:rsidR="009274F8" w:rsidRPr="002F2E6F" w:rsidRDefault="009274F8" w:rsidP="009274F8">
      <w:pPr>
        <w:pStyle w:val="Odstavecseseznamem"/>
        <w:ind w:left="1080"/>
        <w:rPr>
          <w:rFonts w:cstheme="minorHAnsi"/>
        </w:rPr>
      </w:pPr>
      <w:r w:rsidRPr="002F2E6F">
        <w:rPr>
          <w:rFonts w:cstheme="minorHAnsi"/>
        </w:rPr>
        <w:t>frekvence 350 kHz</w:t>
      </w:r>
    </w:p>
    <w:p w14:paraId="56894A6B" w14:textId="77777777" w:rsidR="009274F8" w:rsidRPr="002F2E6F" w:rsidRDefault="009274F8" w:rsidP="009274F8">
      <w:pPr>
        <w:pStyle w:val="Odstavecseseznamem"/>
        <w:numPr>
          <w:ilvl w:val="0"/>
          <w:numId w:val="17"/>
        </w:numPr>
        <w:spacing w:after="160" w:line="259" w:lineRule="auto"/>
        <w:jc w:val="left"/>
        <w:rPr>
          <w:rFonts w:cstheme="minorHAnsi"/>
        </w:rPr>
      </w:pPr>
      <w:r>
        <w:rPr>
          <w:rFonts w:cstheme="minorHAnsi"/>
        </w:rPr>
        <w:t>M</w:t>
      </w:r>
      <w:r w:rsidRPr="002F2E6F">
        <w:rPr>
          <w:rFonts w:cstheme="minorHAnsi"/>
        </w:rPr>
        <w:t>ožnost programování generátoru,</w:t>
      </w:r>
      <w:r>
        <w:rPr>
          <w:rFonts w:cstheme="minorHAnsi"/>
        </w:rPr>
        <w:t xml:space="preserve"> až 300</w:t>
      </w:r>
      <w:r w:rsidRPr="002F2E6F">
        <w:rPr>
          <w:rFonts w:cstheme="minorHAnsi"/>
        </w:rPr>
        <w:t xml:space="preserve"> programů</w:t>
      </w:r>
    </w:p>
    <w:p w14:paraId="6BF8CC20" w14:textId="77777777" w:rsidR="009274F8" w:rsidRPr="002F2E6F" w:rsidRDefault="009274F8" w:rsidP="009274F8">
      <w:pPr>
        <w:pStyle w:val="Odstavecseseznamem"/>
        <w:numPr>
          <w:ilvl w:val="0"/>
          <w:numId w:val="17"/>
        </w:numPr>
        <w:spacing w:after="160" w:line="259" w:lineRule="auto"/>
        <w:jc w:val="left"/>
        <w:rPr>
          <w:rFonts w:cstheme="minorHAnsi"/>
        </w:rPr>
      </w:pPr>
      <w:proofErr w:type="spellStart"/>
      <w:r>
        <w:rPr>
          <w:rFonts w:cstheme="minorHAnsi"/>
        </w:rPr>
        <w:t>A</w:t>
      </w:r>
      <w:r w:rsidRPr="002F2E6F">
        <w:rPr>
          <w:rFonts w:cstheme="minorHAnsi"/>
        </w:rPr>
        <w:t>utotest</w:t>
      </w:r>
      <w:proofErr w:type="spellEnd"/>
      <w:r w:rsidRPr="002F2E6F">
        <w:rPr>
          <w:rFonts w:cstheme="minorHAnsi"/>
        </w:rPr>
        <w:t xml:space="preserve"> po zapnutí přístroje a kontinuálně během provozu</w:t>
      </w:r>
    </w:p>
    <w:p w14:paraId="42BBDEFC" w14:textId="77777777" w:rsidR="009274F8" w:rsidRPr="002F2E6F" w:rsidRDefault="009274F8" w:rsidP="009274F8">
      <w:pPr>
        <w:pStyle w:val="Odstavecseseznamem"/>
        <w:numPr>
          <w:ilvl w:val="0"/>
          <w:numId w:val="17"/>
        </w:numPr>
        <w:spacing w:after="160" w:line="259" w:lineRule="auto"/>
        <w:jc w:val="left"/>
        <w:rPr>
          <w:rFonts w:cstheme="minorHAnsi"/>
        </w:rPr>
      </w:pPr>
      <w:r>
        <w:rPr>
          <w:rFonts w:cstheme="minorHAnsi"/>
        </w:rPr>
        <w:t>A</w:t>
      </w:r>
      <w:r w:rsidRPr="002F2E6F">
        <w:rPr>
          <w:rFonts w:cstheme="minorHAnsi"/>
        </w:rPr>
        <w:t>kustická a optická indikace chybových stavů</w:t>
      </w:r>
    </w:p>
    <w:p w14:paraId="3C665106" w14:textId="77777777" w:rsidR="009274F8" w:rsidRPr="002F2E6F" w:rsidRDefault="009274F8" w:rsidP="009274F8">
      <w:pPr>
        <w:pStyle w:val="Odstavecseseznamem"/>
        <w:numPr>
          <w:ilvl w:val="0"/>
          <w:numId w:val="17"/>
        </w:numPr>
        <w:spacing w:after="160" w:line="259" w:lineRule="auto"/>
        <w:jc w:val="left"/>
        <w:rPr>
          <w:rFonts w:cstheme="minorHAnsi"/>
        </w:rPr>
      </w:pPr>
      <w:r>
        <w:rPr>
          <w:rFonts w:cstheme="minorHAnsi"/>
        </w:rPr>
        <w:t>Z</w:t>
      </w:r>
      <w:r w:rsidRPr="002F2E6F">
        <w:rPr>
          <w:rFonts w:cstheme="minorHAnsi"/>
        </w:rPr>
        <w:t>obrazení chyb s popisem chyby, seznam chybových hlášení uložený v paměti</w:t>
      </w:r>
    </w:p>
    <w:p w14:paraId="3C3F271A" w14:textId="77777777" w:rsidR="009274F8" w:rsidRPr="002F2E6F" w:rsidRDefault="009274F8" w:rsidP="009274F8">
      <w:pPr>
        <w:pStyle w:val="Odstavecseseznamem"/>
        <w:ind w:left="1080"/>
        <w:rPr>
          <w:rFonts w:cstheme="minorHAnsi"/>
        </w:rPr>
      </w:pPr>
      <w:r w:rsidRPr="002F2E6F">
        <w:rPr>
          <w:rFonts w:cstheme="minorHAnsi"/>
        </w:rPr>
        <w:t>generátoru</w:t>
      </w:r>
    </w:p>
    <w:p w14:paraId="5DCBD4B4" w14:textId="77777777" w:rsidR="009274F8" w:rsidRDefault="009274F8" w:rsidP="009274F8">
      <w:pPr>
        <w:pStyle w:val="Odstavecseseznamem"/>
        <w:numPr>
          <w:ilvl w:val="0"/>
          <w:numId w:val="17"/>
        </w:numPr>
        <w:spacing w:after="160" w:line="259" w:lineRule="auto"/>
        <w:jc w:val="left"/>
        <w:rPr>
          <w:rFonts w:cstheme="minorHAnsi"/>
        </w:rPr>
      </w:pPr>
      <w:r w:rsidRPr="0039412D">
        <w:rPr>
          <w:rFonts w:cstheme="minorHAnsi"/>
        </w:rPr>
        <w:t xml:space="preserve">sledování stavu a aplikace neutrální elektrody </w:t>
      </w:r>
    </w:p>
    <w:p w14:paraId="6FABE96F" w14:textId="77777777" w:rsidR="009274F8" w:rsidRPr="002F2E6F" w:rsidRDefault="009274F8" w:rsidP="009274F8">
      <w:pPr>
        <w:pStyle w:val="Odstavecseseznamem"/>
        <w:numPr>
          <w:ilvl w:val="0"/>
          <w:numId w:val="17"/>
        </w:numPr>
        <w:spacing w:after="160" w:line="259" w:lineRule="auto"/>
        <w:jc w:val="left"/>
        <w:rPr>
          <w:rFonts w:cstheme="minorHAnsi"/>
        </w:rPr>
      </w:pPr>
      <w:r>
        <w:rPr>
          <w:rFonts w:cstheme="minorHAnsi"/>
        </w:rPr>
        <w:t>K</w:t>
      </w:r>
      <w:r w:rsidRPr="002F2E6F">
        <w:rPr>
          <w:rFonts w:cstheme="minorHAnsi"/>
        </w:rPr>
        <w:t xml:space="preserve">ompatibilní s příslušenstvím US standardu (3 - pin </w:t>
      </w:r>
      <w:proofErr w:type="spellStart"/>
      <w:r w:rsidRPr="002F2E6F">
        <w:rPr>
          <w:rFonts w:cstheme="minorHAnsi"/>
        </w:rPr>
        <w:t>monopolár</w:t>
      </w:r>
      <w:proofErr w:type="spellEnd"/>
      <w:r w:rsidRPr="002F2E6F">
        <w:rPr>
          <w:rFonts w:cstheme="minorHAnsi"/>
        </w:rPr>
        <w:t xml:space="preserve">, 2 - pin </w:t>
      </w:r>
      <w:proofErr w:type="spellStart"/>
      <w:r w:rsidRPr="002F2E6F">
        <w:rPr>
          <w:rFonts w:cstheme="minorHAnsi"/>
        </w:rPr>
        <w:t>bipolár</w:t>
      </w:r>
      <w:proofErr w:type="spellEnd"/>
      <w:r w:rsidRPr="002F2E6F">
        <w:rPr>
          <w:rFonts w:cstheme="minorHAnsi"/>
        </w:rPr>
        <w:t>) bez</w:t>
      </w:r>
    </w:p>
    <w:p w14:paraId="312744AE" w14:textId="77777777" w:rsidR="009274F8" w:rsidRPr="002F2E6F" w:rsidRDefault="009274F8" w:rsidP="009274F8">
      <w:pPr>
        <w:pStyle w:val="Odstavecseseznamem"/>
        <w:ind w:left="1080"/>
        <w:rPr>
          <w:rFonts w:cstheme="minorHAnsi"/>
        </w:rPr>
      </w:pPr>
      <w:r w:rsidRPr="002F2E6F">
        <w:rPr>
          <w:rFonts w:cstheme="minorHAnsi"/>
        </w:rPr>
        <w:t>nutnosti použití adaptéru</w:t>
      </w:r>
    </w:p>
    <w:p w14:paraId="4A829CB4" w14:textId="77777777" w:rsidR="009274F8" w:rsidRPr="002F2E6F" w:rsidRDefault="009274F8" w:rsidP="009274F8">
      <w:pPr>
        <w:pStyle w:val="Odstavecseseznamem"/>
        <w:numPr>
          <w:ilvl w:val="0"/>
          <w:numId w:val="17"/>
        </w:numPr>
        <w:spacing w:after="160" w:line="259" w:lineRule="auto"/>
        <w:jc w:val="left"/>
        <w:rPr>
          <w:rFonts w:cstheme="minorHAnsi"/>
        </w:rPr>
      </w:pPr>
      <w:r>
        <w:rPr>
          <w:rFonts w:cstheme="minorHAnsi"/>
        </w:rPr>
        <w:t>2</w:t>
      </w:r>
      <w:r w:rsidRPr="002F2E6F">
        <w:rPr>
          <w:rFonts w:cstheme="minorHAnsi"/>
        </w:rPr>
        <w:t xml:space="preserve"> bipolární konektor</w:t>
      </w:r>
      <w:r>
        <w:rPr>
          <w:rFonts w:cstheme="minorHAnsi"/>
        </w:rPr>
        <w:t>y</w:t>
      </w:r>
      <w:r w:rsidRPr="002F2E6F">
        <w:rPr>
          <w:rFonts w:cstheme="minorHAnsi"/>
        </w:rPr>
        <w:t xml:space="preserve"> a 2 </w:t>
      </w:r>
      <w:proofErr w:type="spellStart"/>
      <w:r w:rsidRPr="002F2E6F">
        <w:rPr>
          <w:rFonts w:cstheme="minorHAnsi"/>
        </w:rPr>
        <w:t>monopolární</w:t>
      </w:r>
      <w:proofErr w:type="spellEnd"/>
      <w:r w:rsidRPr="002F2E6F">
        <w:rPr>
          <w:rFonts w:cstheme="minorHAnsi"/>
        </w:rPr>
        <w:t xml:space="preserve"> konektory</w:t>
      </w:r>
    </w:p>
    <w:p w14:paraId="0FC288E6" w14:textId="77777777" w:rsidR="009274F8" w:rsidRPr="002F2E6F" w:rsidRDefault="009274F8" w:rsidP="009274F8">
      <w:pPr>
        <w:pStyle w:val="Odstavecseseznamem"/>
        <w:numPr>
          <w:ilvl w:val="0"/>
          <w:numId w:val="17"/>
        </w:numPr>
        <w:spacing w:after="160" w:line="259" w:lineRule="auto"/>
        <w:jc w:val="left"/>
        <w:rPr>
          <w:rFonts w:cstheme="minorHAnsi"/>
        </w:rPr>
      </w:pPr>
      <w:r>
        <w:rPr>
          <w:rFonts w:cstheme="minorHAnsi"/>
        </w:rPr>
        <w:t>A</w:t>
      </w:r>
      <w:r w:rsidRPr="002F2E6F">
        <w:rPr>
          <w:rFonts w:cstheme="minorHAnsi"/>
        </w:rPr>
        <w:t>kustická a optická signalizace aktivace generátoru</w:t>
      </w:r>
    </w:p>
    <w:p w14:paraId="350A9B6C" w14:textId="77777777" w:rsidR="009274F8" w:rsidRPr="002F2E6F" w:rsidRDefault="009274F8" w:rsidP="009274F8">
      <w:pPr>
        <w:pStyle w:val="Odstavecseseznamem"/>
        <w:numPr>
          <w:ilvl w:val="0"/>
          <w:numId w:val="17"/>
        </w:numPr>
        <w:spacing w:after="160" w:line="259" w:lineRule="auto"/>
        <w:jc w:val="left"/>
        <w:rPr>
          <w:rFonts w:cstheme="minorHAnsi"/>
        </w:rPr>
      </w:pPr>
      <w:r>
        <w:rPr>
          <w:rFonts w:cstheme="minorHAnsi"/>
        </w:rPr>
        <w:t>I</w:t>
      </w:r>
      <w:r w:rsidRPr="002F2E6F">
        <w:rPr>
          <w:rFonts w:cstheme="minorHAnsi"/>
        </w:rPr>
        <w:t>ntuitivní ovládání v ČJ</w:t>
      </w:r>
    </w:p>
    <w:p w14:paraId="72F95D17" w14:textId="77777777" w:rsidR="009274F8" w:rsidRPr="002F2E6F" w:rsidRDefault="009274F8" w:rsidP="009274F8">
      <w:pPr>
        <w:pStyle w:val="Odstavecseseznamem"/>
        <w:numPr>
          <w:ilvl w:val="0"/>
          <w:numId w:val="17"/>
        </w:numPr>
        <w:spacing w:after="160" w:line="259" w:lineRule="auto"/>
        <w:jc w:val="left"/>
        <w:rPr>
          <w:rFonts w:cstheme="minorHAnsi"/>
        </w:rPr>
      </w:pPr>
      <w:r>
        <w:rPr>
          <w:rFonts w:cstheme="minorHAnsi"/>
        </w:rPr>
        <w:t>N</w:t>
      </w:r>
      <w:r w:rsidRPr="002F2E6F">
        <w:rPr>
          <w:rFonts w:cstheme="minorHAnsi"/>
        </w:rPr>
        <w:t>apájení 230 V /50 Hz</w:t>
      </w:r>
    </w:p>
    <w:p w14:paraId="637539E8" w14:textId="77777777" w:rsidR="009274F8" w:rsidRDefault="009274F8" w:rsidP="009274F8">
      <w:pPr>
        <w:pStyle w:val="Odstavecseseznamem"/>
        <w:numPr>
          <w:ilvl w:val="0"/>
          <w:numId w:val="17"/>
        </w:numPr>
        <w:spacing w:after="160" w:line="259" w:lineRule="auto"/>
        <w:jc w:val="left"/>
        <w:rPr>
          <w:rFonts w:cstheme="minorHAnsi"/>
        </w:rPr>
      </w:pPr>
      <w:proofErr w:type="spellStart"/>
      <w:r>
        <w:rPr>
          <w:rFonts w:cstheme="minorHAnsi"/>
        </w:rPr>
        <w:t>M</w:t>
      </w:r>
      <w:r w:rsidRPr="00CC2D8D">
        <w:rPr>
          <w:rFonts w:cstheme="minorHAnsi"/>
        </w:rPr>
        <w:t>onopolární</w:t>
      </w:r>
      <w:proofErr w:type="spellEnd"/>
      <w:r w:rsidRPr="00CC2D8D">
        <w:rPr>
          <w:rFonts w:cstheme="minorHAnsi"/>
        </w:rPr>
        <w:t xml:space="preserve"> a bipolární řez a koagulace</w:t>
      </w:r>
    </w:p>
    <w:p w14:paraId="233B718B" w14:textId="77777777" w:rsidR="009274F8" w:rsidRDefault="009274F8" w:rsidP="009274F8">
      <w:pPr>
        <w:pStyle w:val="Odstavecseseznamem"/>
        <w:numPr>
          <w:ilvl w:val="0"/>
          <w:numId w:val="17"/>
        </w:numPr>
        <w:spacing w:after="160" w:line="259" w:lineRule="auto"/>
        <w:jc w:val="left"/>
        <w:rPr>
          <w:rFonts w:cstheme="minorHAnsi"/>
        </w:rPr>
      </w:pPr>
      <w:r>
        <w:rPr>
          <w:rFonts w:cstheme="minorHAnsi"/>
        </w:rPr>
        <w:t>Ř</w:t>
      </w:r>
      <w:r w:rsidRPr="00CC2D8D">
        <w:rPr>
          <w:rFonts w:cstheme="minorHAnsi"/>
        </w:rPr>
        <w:t>ez a koagulace v kapalině (TUR)</w:t>
      </w:r>
    </w:p>
    <w:p w14:paraId="3A7FA96E" w14:textId="77777777" w:rsidR="009274F8" w:rsidRPr="0039412D" w:rsidRDefault="009274F8" w:rsidP="009274F8">
      <w:pPr>
        <w:pStyle w:val="Odstavecseseznamem"/>
        <w:numPr>
          <w:ilvl w:val="0"/>
          <w:numId w:val="17"/>
        </w:numPr>
        <w:spacing w:after="160" w:line="259" w:lineRule="auto"/>
        <w:jc w:val="left"/>
        <w:rPr>
          <w:rFonts w:cstheme="minorHAnsi"/>
        </w:rPr>
      </w:pPr>
      <w:r>
        <w:rPr>
          <w:rFonts w:cstheme="minorHAnsi"/>
        </w:rPr>
        <w:t>N</w:t>
      </w:r>
      <w:r w:rsidRPr="0039412D">
        <w:rPr>
          <w:rFonts w:cstheme="minorHAnsi"/>
        </w:rPr>
        <w:t>astavení AUTOSTART a AUTOSTOP u všech typů řezu a koagulace, nastavení efektu (3–9 stupňů dle módu) a plynulé omezení výkonu po kroku 1 Watt</w:t>
      </w:r>
    </w:p>
    <w:p w14:paraId="4E93A2D3" w14:textId="77777777" w:rsidR="009274F8" w:rsidRDefault="009274F8" w:rsidP="009274F8">
      <w:pPr>
        <w:rPr>
          <w:rFonts w:cstheme="minorHAnsi"/>
          <w:b/>
          <w:u w:val="single"/>
        </w:rPr>
      </w:pPr>
    </w:p>
    <w:p w14:paraId="10DA4588" w14:textId="77777777" w:rsidR="009274F8" w:rsidRPr="0085475D" w:rsidRDefault="009274F8" w:rsidP="009274F8">
      <w:pPr>
        <w:rPr>
          <w:rFonts w:cstheme="minorHAnsi"/>
          <w:b/>
          <w:u w:val="single"/>
        </w:rPr>
      </w:pPr>
      <w:r w:rsidRPr="0085475D">
        <w:rPr>
          <w:rFonts w:cstheme="minorHAnsi"/>
          <w:b/>
          <w:u w:val="single"/>
        </w:rPr>
        <w:t>Specifikace příslušenství</w:t>
      </w:r>
    </w:p>
    <w:p w14:paraId="20AA33D2" w14:textId="77777777" w:rsidR="009274F8" w:rsidRPr="0085475D" w:rsidRDefault="009274F8" w:rsidP="009274F8">
      <w:pPr>
        <w:rPr>
          <w:rFonts w:cstheme="minorHAnsi"/>
        </w:rPr>
      </w:pPr>
      <w:r w:rsidRPr="0085475D">
        <w:rPr>
          <w:rFonts w:cstheme="minorHAnsi"/>
        </w:rPr>
        <w:t xml:space="preserve">1 ks Nožní pedál s </w:t>
      </w:r>
      <w:proofErr w:type="spellStart"/>
      <w:r w:rsidRPr="0085475D">
        <w:rPr>
          <w:rFonts w:cstheme="minorHAnsi"/>
        </w:rPr>
        <w:t>ReMode</w:t>
      </w:r>
      <w:proofErr w:type="spellEnd"/>
      <w:r w:rsidRPr="0085475D">
        <w:rPr>
          <w:rFonts w:cstheme="minorHAnsi"/>
        </w:rPr>
        <w:t xml:space="preserve"> k VIO pro </w:t>
      </w:r>
      <w:proofErr w:type="spellStart"/>
      <w:r w:rsidRPr="0085475D">
        <w:rPr>
          <w:rFonts w:cstheme="minorHAnsi"/>
        </w:rPr>
        <w:t>monopolár</w:t>
      </w:r>
      <w:proofErr w:type="spellEnd"/>
      <w:r w:rsidRPr="0085475D">
        <w:rPr>
          <w:rFonts w:cstheme="minorHAnsi"/>
        </w:rPr>
        <w:t xml:space="preserve"> i </w:t>
      </w:r>
      <w:proofErr w:type="spellStart"/>
      <w:r w:rsidRPr="0085475D">
        <w:rPr>
          <w:rFonts w:cstheme="minorHAnsi"/>
        </w:rPr>
        <w:t>bipolár</w:t>
      </w:r>
      <w:proofErr w:type="spellEnd"/>
    </w:p>
    <w:p w14:paraId="3C92C8B8" w14:textId="77777777" w:rsidR="009274F8" w:rsidRPr="0085475D" w:rsidRDefault="009274F8" w:rsidP="009274F8">
      <w:pPr>
        <w:rPr>
          <w:rFonts w:cstheme="minorHAnsi"/>
          <w:noProof/>
          <w:color w:val="000000"/>
          <w:sz w:val="20"/>
          <w:szCs w:val="20"/>
        </w:rPr>
      </w:pPr>
    </w:p>
    <w:p w14:paraId="662B14FB" w14:textId="77777777" w:rsidR="009274F8" w:rsidRPr="0085475D" w:rsidRDefault="009274F8" w:rsidP="009274F8">
      <w:pPr>
        <w:rPr>
          <w:rFonts w:cstheme="minorHAnsi"/>
          <w:noProof/>
          <w:color w:val="000000"/>
          <w:sz w:val="20"/>
          <w:szCs w:val="20"/>
        </w:rPr>
      </w:pPr>
    </w:p>
    <w:p w14:paraId="1DD0CEBB" w14:textId="77777777" w:rsidR="009274F8" w:rsidRPr="0085475D" w:rsidRDefault="009274F8" w:rsidP="009274F8">
      <w:pPr>
        <w:rPr>
          <w:rFonts w:cstheme="minorHAnsi"/>
        </w:rPr>
      </w:pPr>
      <w:r w:rsidRPr="0085475D">
        <w:rPr>
          <w:rFonts w:cstheme="minorHAnsi"/>
          <w:noProof/>
        </w:rPr>
        <w:drawing>
          <wp:inline distT="0" distB="0" distL="0" distR="0" wp14:anchorId="79D71FC7" wp14:editId="4CEB023D">
            <wp:extent cx="1352550" cy="952500"/>
            <wp:effectExtent l="0" t="0" r="0" b="0"/>
            <wp:docPr id="98" name="Obrázek 98" descr="http://www.erbe-med.com/erbe/media/Produktbilder/HF-Chirurgie/P_20189-351__VIO3-Fussschalter-Zweipedal-mit-Buegel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rbe-med.com/erbe/media/Produktbilder/HF-Chirurgie/P_20189-351__VIO3-Fussschalter-Zweipedal-mit-Buegel_zoo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p>
    <w:p w14:paraId="6E97A4D6" w14:textId="77777777" w:rsidR="009274F8" w:rsidRDefault="009274F8" w:rsidP="009274F8">
      <w:pPr>
        <w:rPr>
          <w:rFonts w:cstheme="minorHAnsi"/>
        </w:rPr>
      </w:pPr>
    </w:p>
    <w:p w14:paraId="4A9B9BD4" w14:textId="77777777" w:rsidR="009274F8" w:rsidRPr="0085475D" w:rsidRDefault="009274F8" w:rsidP="009274F8">
      <w:pPr>
        <w:rPr>
          <w:rFonts w:cstheme="minorHAnsi"/>
        </w:rPr>
      </w:pPr>
      <w:r w:rsidRPr="0085475D">
        <w:rPr>
          <w:rFonts w:cstheme="minorHAnsi"/>
        </w:rPr>
        <w:t>50 ks ERBE NESSY Omega Elektroda, (85+23) cm²</w:t>
      </w:r>
    </w:p>
    <w:p w14:paraId="4EB5F80B" w14:textId="77777777" w:rsidR="009274F8" w:rsidRPr="0085475D" w:rsidRDefault="009274F8" w:rsidP="009274F8">
      <w:pPr>
        <w:rPr>
          <w:rFonts w:cstheme="minorHAnsi"/>
        </w:rPr>
      </w:pPr>
      <w:r w:rsidRPr="0085475D">
        <w:rPr>
          <w:rFonts w:cstheme="minorHAnsi"/>
          <w:noProof/>
        </w:rPr>
        <w:drawing>
          <wp:inline distT="0" distB="0" distL="0" distR="0" wp14:anchorId="6EC1BC31" wp14:editId="195DA26F">
            <wp:extent cx="981075" cy="1076325"/>
            <wp:effectExtent l="0" t="0" r="9525" b="9525"/>
            <wp:docPr id="99" name="Obrázek 9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Obrázek 99" descr="Obsah obrázku text&#10;&#10;Popis byl vytvořen automatick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noFill/>
                    <a:ln>
                      <a:noFill/>
                    </a:ln>
                  </pic:spPr>
                </pic:pic>
              </a:graphicData>
            </a:graphic>
          </wp:inline>
        </w:drawing>
      </w:r>
    </w:p>
    <w:p w14:paraId="35F9AAA5" w14:textId="77777777" w:rsidR="009274F8" w:rsidRPr="0085475D" w:rsidRDefault="009274F8" w:rsidP="009274F8">
      <w:pPr>
        <w:rPr>
          <w:rFonts w:cstheme="minorHAnsi"/>
        </w:rPr>
      </w:pPr>
    </w:p>
    <w:p w14:paraId="46143DF4" w14:textId="77777777" w:rsidR="009274F8" w:rsidRPr="0085475D" w:rsidRDefault="009274F8" w:rsidP="009274F8">
      <w:pPr>
        <w:rPr>
          <w:rFonts w:cstheme="minorHAnsi"/>
        </w:rPr>
      </w:pPr>
      <w:r>
        <w:rPr>
          <w:rFonts w:cstheme="minorHAnsi"/>
        </w:rPr>
        <w:t>1</w:t>
      </w:r>
      <w:r w:rsidRPr="0085475D">
        <w:rPr>
          <w:rFonts w:cstheme="minorHAnsi"/>
        </w:rPr>
        <w:t xml:space="preserve"> ks Kabel k neutrální elektrodě VIO, ICC, ACC, standard, pro </w:t>
      </w:r>
      <w:proofErr w:type="spellStart"/>
      <w:r w:rsidRPr="0085475D">
        <w:rPr>
          <w:rFonts w:cstheme="minorHAnsi"/>
        </w:rPr>
        <w:t>neutral</w:t>
      </w:r>
      <w:proofErr w:type="spellEnd"/>
      <w:r w:rsidRPr="0085475D">
        <w:rPr>
          <w:rFonts w:cstheme="minorHAnsi"/>
        </w:rPr>
        <w:t>. elektrody  s dělenou kontaktní plochou, připojovací klip, délka  4 m</w:t>
      </w:r>
    </w:p>
    <w:p w14:paraId="11999475" w14:textId="77777777" w:rsidR="009274F8" w:rsidRPr="0085475D" w:rsidRDefault="009274F8" w:rsidP="009274F8">
      <w:pPr>
        <w:rPr>
          <w:rFonts w:cstheme="minorHAnsi"/>
        </w:rPr>
      </w:pPr>
    </w:p>
    <w:p w14:paraId="4BE105AC" w14:textId="77777777" w:rsidR="009274F8" w:rsidRDefault="009274F8" w:rsidP="009274F8">
      <w:pPr>
        <w:rPr>
          <w:rFonts w:cstheme="minorHAnsi"/>
        </w:rPr>
      </w:pPr>
      <w:r w:rsidRPr="0085475D">
        <w:rPr>
          <w:rFonts w:cstheme="minorHAnsi"/>
          <w:noProof/>
        </w:rPr>
        <w:drawing>
          <wp:inline distT="0" distB="0" distL="0" distR="0" wp14:anchorId="382D2EE7" wp14:editId="386D1EB2">
            <wp:extent cx="2657475" cy="266700"/>
            <wp:effectExtent l="0" t="0" r="9525"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266700"/>
                    </a:xfrm>
                    <a:prstGeom prst="rect">
                      <a:avLst/>
                    </a:prstGeom>
                    <a:noFill/>
                    <a:ln>
                      <a:noFill/>
                    </a:ln>
                  </pic:spPr>
                </pic:pic>
              </a:graphicData>
            </a:graphic>
          </wp:inline>
        </w:drawing>
      </w:r>
    </w:p>
    <w:p w14:paraId="12A38808" w14:textId="77777777" w:rsidR="009274F8" w:rsidRDefault="009274F8" w:rsidP="009274F8">
      <w:pPr>
        <w:rPr>
          <w:rFonts w:cstheme="minorHAnsi"/>
        </w:rPr>
      </w:pPr>
    </w:p>
    <w:p w14:paraId="26A647A4" w14:textId="77777777" w:rsidR="009274F8" w:rsidRDefault="009274F8" w:rsidP="009274F8">
      <w:r>
        <w:t xml:space="preserve">1 ks neutrální elektroda pro opakované použití včetně kabelu </w:t>
      </w:r>
    </w:p>
    <w:p w14:paraId="541722E9" w14:textId="77777777" w:rsidR="009274F8" w:rsidRDefault="009274F8" w:rsidP="009274F8">
      <w:r>
        <w:t xml:space="preserve">2 ks </w:t>
      </w:r>
      <w:proofErr w:type="spellStart"/>
      <w:r>
        <w:t>Monopolární</w:t>
      </w:r>
      <w:proofErr w:type="spellEnd"/>
      <w:r>
        <w:t xml:space="preserve"> kabel </w:t>
      </w:r>
      <w:proofErr w:type="spellStart"/>
      <w:r>
        <w:t>autoklávovatelný</w:t>
      </w:r>
      <w:proofErr w:type="spellEnd"/>
      <w:r>
        <w:t xml:space="preserve"> dle vyhlášky 306 / 2012 Sb. (134 ⁰C, 7 min) </w:t>
      </w:r>
    </w:p>
    <w:p w14:paraId="16A337AA" w14:textId="77777777" w:rsidR="009274F8" w:rsidRPr="0085475D" w:rsidRDefault="009274F8" w:rsidP="009274F8">
      <w:pPr>
        <w:rPr>
          <w:rFonts w:cstheme="minorHAnsi"/>
        </w:rPr>
      </w:pPr>
      <w:r>
        <w:t xml:space="preserve">2 ks bipolární kabel </w:t>
      </w:r>
      <w:proofErr w:type="spellStart"/>
      <w:r>
        <w:t>autoklávovatelný</w:t>
      </w:r>
      <w:proofErr w:type="spellEnd"/>
      <w:r>
        <w:t xml:space="preserve"> dle vyhlášky 306 / 2012 Sb. (134 ⁰C, 7 min) </w:t>
      </w:r>
    </w:p>
    <w:p w14:paraId="0E9B2145" w14:textId="77777777" w:rsidR="009274F8" w:rsidRDefault="009274F8" w:rsidP="009274F8">
      <w:pPr>
        <w:rPr>
          <w:rFonts w:asciiTheme="majorHAnsi" w:eastAsiaTheme="majorEastAsia" w:hAnsiTheme="majorHAnsi" w:cstheme="majorBidi"/>
          <w:b/>
          <w:bCs/>
          <w:i/>
          <w:iCs/>
          <w:u w:val="single"/>
        </w:rPr>
      </w:pPr>
    </w:p>
    <w:p w14:paraId="7058037E" w14:textId="77777777" w:rsidR="009274F8" w:rsidRPr="0085475D" w:rsidRDefault="009274F8" w:rsidP="009274F8">
      <w:pPr>
        <w:pStyle w:val="Nadpis2"/>
        <w:rPr>
          <w:rFonts w:asciiTheme="minorHAnsi" w:hAnsiTheme="minorHAnsi" w:cstheme="minorHAnsi"/>
        </w:rPr>
      </w:pPr>
      <w:proofErr w:type="spellStart"/>
      <w:r w:rsidRPr="0085475D">
        <w:rPr>
          <w:rFonts w:asciiTheme="minorHAnsi" w:hAnsiTheme="minorHAnsi" w:cstheme="minorHAnsi"/>
        </w:rPr>
        <w:t>Videovozík</w:t>
      </w:r>
      <w:proofErr w:type="spellEnd"/>
      <w:r w:rsidRPr="0085475D">
        <w:rPr>
          <w:rFonts w:asciiTheme="minorHAnsi" w:hAnsiTheme="minorHAnsi" w:cstheme="minorHAnsi"/>
        </w:rPr>
        <w:t xml:space="preserve"> pro endoskopické sestavy</w:t>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r>
      <w:r w:rsidRPr="0085475D">
        <w:rPr>
          <w:rFonts w:asciiTheme="minorHAnsi" w:hAnsiTheme="minorHAnsi" w:cstheme="minorHAnsi"/>
        </w:rPr>
        <w:tab/>
        <w:t>1 ks</w:t>
      </w:r>
    </w:p>
    <w:p w14:paraId="7B8AF826" w14:textId="77777777" w:rsidR="009274F8" w:rsidRDefault="009274F8" w:rsidP="009274F8">
      <w:pPr>
        <w:rPr>
          <w:rFonts w:cstheme="minorHAnsi"/>
        </w:rPr>
      </w:pPr>
      <w:r w:rsidRPr="00AE35DB">
        <w:rPr>
          <w:rFonts w:cstheme="minorHAnsi"/>
        </w:rPr>
        <w:t xml:space="preserve">Výrobce: </w:t>
      </w:r>
      <w:proofErr w:type="spellStart"/>
      <w:r>
        <w:rPr>
          <w:rFonts w:cstheme="minorHAnsi"/>
        </w:rPr>
        <w:t>SoftoCart</w:t>
      </w:r>
      <w:proofErr w:type="spellEnd"/>
    </w:p>
    <w:p w14:paraId="1D5EC1EB" w14:textId="77777777" w:rsidR="009274F8" w:rsidRPr="0085475D" w:rsidRDefault="009274F8" w:rsidP="009274F8">
      <w:pPr>
        <w:rPr>
          <w:rFonts w:cstheme="minorHAnsi"/>
        </w:rPr>
      </w:pPr>
    </w:p>
    <w:p w14:paraId="57420E70" w14:textId="77777777" w:rsidR="009274F8" w:rsidRPr="0085475D" w:rsidRDefault="009274F8" w:rsidP="009274F8">
      <w:pPr>
        <w:rPr>
          <w:rFonts w:cstheme="minorHAnsi"/>
        </w:rPr>
      </w:pPr>
      <w:r w:rsidRPr="0085475D">
        <w:rPr>
          <w:rFonts w:cstheme="minorHAnsi"/>
          <w:noProof/>
        </w:rPr>
        <w:drawing>
          <wp:inline distT="0" distB="0" distL="0" distR="0" wp14:anchorId="4D3F7724" wp14:editId="16CA902C">
            <wp:extent cx="2977517" cy="2106777"/>
            <wp:effectExtent l="0" t="0" r="0" b="8255"/>
            <wp:docPr id="31" name="Obrázek 31" descr="Image result for soft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oftom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5511" cy="2112433"/>
                    </a:xfrm>
                    <a:prstGeom prst="rect">
                      <a:avLst/>
                    </a:prstGeom>
                    <a:noFill/>
                    <a:ln>
                      <a:noFill/>
                    </a:ln>
                  </pic:spPr>
                </pic:pic>
              </a:graphicData>
            </a:graphic>
          </wp:inline>
        </w:drawing>
      </w:r>
    </w:p>
    <w:p w14:paraId="1C30D620" w14:textId="77777777" w:rsidR="009274F8" w:rsidRPr="0085475D" w:rsidRDefault="009274F8" w:rsidP="009274F8">
      <w:pPr>
        <w:pStyle w:val="Odstavecseseznamem"/>
        <w:numPr>
          <w:ilvl w:val="0"/>
          <w:numId w:val="15"/>
        </w:numPr>
        <w:spacing w:after="160" w:line="259" w:lineRule="auto"/>
        <w:jc w:val="left"/>
        <w:rPr>
          <w:rFonts w:cstheme="minorHAnsi"/>
        </w:rPr>
      </w:pPr>
      <w:r w:rsidRPr="0085475D">
        <w:rPr>
          <w:rFonts w:cstheme="minorHAnsi"/>
        </w:rPr>
        <w:t>Transportní přístrojový vozík s distribucí el. Energie</w:t>
      </w:r>
      <w:r>
        <w:rPr>
          <w:rFonts w:cstheme="minorHAnsi"/>
        </w:rPr>
        <w:t xml:space="preserve"> a antistatickou úpravou </w:t>
      </w:r>
    </w:p>
    <w:p w14:paraId="189351A2" w14:textId="77777777" w:rsidR="009274F8" w:rsidRPr="0085475D" w:rsidRDefault="009274F8" w:rsidP="009274F8">
      <w:pPr>
        <w:pStyle w:val="Odstavecseseznamem"/>
        <w:numPr>
          <w:ilvl w:val="0"/>
          <w:numId w:val="15"/>
        </w:numPr>
        <w:spacing w:after="160" w:line="259" w:lineRule="auto"/>
        <w:jc w:val="left"/>
        <w:rPr>
          <w:rFonts w:cstheme="minorHAnsi"/>
        </w:rPr>
      </w:pPr>
      <w:r w:rsidRPr="0085475D">
        <w:rPr>
          <w:rFonts w:cstheme="minorHAnsi"/>
        </w:rPr>
        <w:t>Integrovaný oddělovací transformátor a přepěťová ochrana zásuvek 2</w:t>
      </w:r>
      <w:r>
        <w:rPr>
          <w:rFonts w:cstheme="minorHAnsi"/>
        </w:rPr>
        <w:t>3</w:t>
      </w:r>
      <w:r w:rsidRPr="0085475D">
        <w:rPr>
          <w:rFonts w:cstheme="minorHAnsi"/>
        </w:rPr>
        <w:t>0 V</w:t>
      </w:r>
      <w:r>
        <w:rPr>
          <w:rFonts w:cstheme="minorHAnsi"/>
        </w:rPr>
        <w:t>/ 50 Hz</w:t>
      </w:r>
    </w:p>
    <w:p w14:paraId="66AF7CAE" w14:textId="77777777" w:rsidR="009274F8" w:rsidRPr="0085475D" w:rsidRDefault="009274F8" w:rsidP="009274F8">
      <w:pPr>
        <w:pStyle w:val="Odstavecseseznamem"/>
        <w:numPr>
          <w:ilvl w:val="0"/>
          <w:numId w:val="15"/>
        </w:numPr>
        <w:spacing w:after="160" w:line="259" w:lineRule="auto"/>
        <w:jc w:val="left"/>
        <w:rPr>
          <w:rFonts w:cstheme="minorHAnsi"/>
        </w:rPr>
      </w:pPr>
      <w:r w:rsidRPr="0085475D">
        <w:rPr>
          <w:rFonts w:cstheme="minorHAnsi"/>
        </w:rPr>
        <w:t>Centrální vypínač</w:t>
      </w:r>
      <w:r>
        <w:rPr>
          <w:rFonts w:cstheme="minorHAnsi"/>
        </w:rPr>
        <w:t xml:space="preserve"> podsvícený</w:t>
      </w:r>
    </w:p>
    <w:p w14:paraId="754F0E54" w14:textId="77777777" w:rsidR="009274F8" w:rsidRPr="0085475D" w:rsidRDefault="009274F8" w:rsidP="009274F8">
      <w:pPr>
        <w:pStyle w:val="Odstavecseseznamem"/>
        <w:numPr>
          <w:ilvl w:val="0"/>
          <w:numId w:val="15"/>
        </w:numPr>
        <w:spacing w:after="160" w:line="259" w:lineRule="auto"/>
        <w:jc w:val="left"/>
        <w:rPr>
          <w:rFonts w:cstheme="minorHAnsi"/>
        </w:rPr>
      </w:pPr>
      <w:r w:rsidRPr="0085475D">
        <w:rPr>
          <w:rFonts w:cstheme="minorHAnsi"/>
        </w:rPr>
        <w:t>4 police</w:t>
      </w:r>
      <w:r>
        <w:rPr>
          <w:rFonts w:cstheme="minorHAnsi"/>
        </w:rPr>
        <w:t>, výsuvná police pro klávesnici</w:t>
      </w:r>
    </w:p>
    <w:p w14:paraId="74E594AA" w14:textId="77777777" w:rsidR="009274F8" w:rsidRPr="0085475D" w:rsidRDefault="009274F8" w:rsidP="009274F8">
      <w:pPr>
        <w:pStyle w:val="Odstavecseseznamem"/>
        <w:numPr>
          <w:ilvl w:val="0"/>
          <w:numId w:val="15"/>
        </w:numPr>
        <w:spacing w:after="160" w:line="259" w:lineRule="auto"/>
        <w:jc w:val="left"/>
        <w:rPr>
          <w:rFonts w:cstheme="minorHAnsi"/>
        </w:rPr>
      </w:pPr>
      <w:r w:rsidRPr="0085475D">
        <w:rPr>
          <w:rFonts w:cstheme="minorHAnsi"/>
        </w:rPr>
        <w:t>4 kolečka, z toho min. 2 bržděná</w:t>
      </w:r>
    </w:p>
    <w:p w14:paraId="26852A2E" w14:textId="77777777" w:rsidR="009274F8" w:rsidRPr="0085475D" w:rsidRDefault="009274F8" w:rsidP="009274F8">
      <w:pPr>
        <w:pStyle w:val="Odstavecseseznamem"/>
        <w:numPr>
          <w:ilvl w:val="0"/>
          <w:numId w:val="15"/>
        </w:numPr>
        <w:spacing w:after="160" w:line="259" w:lineRule="auto"/>
        <w:jc w:val="left"/>
        <w:rPr>
          <w:rFonts w:cstheme="minorHAnsi"/>
        </w:rPr>
      </w:pPr>
      <w:r w:rsidRPr="0085475D">
        <w:rPr>
          <w:rFonts w:cstheme="minorHAnsi"/>
        </w:rPr>
        <w:t>Antistatická povrchová úprava</w:t>
      </w:r>
    </w:p>
    <w:p w14:paraId="5DAFFA41" w14:textId="77777777" w:rsidR="009274F8" w:rsidRDefault="009274F8" w:rsidP="009274F8">
      <w:pPr>
        <w:pStyle w:val="Odstavecseseznamem"/>
        <w:numPr>
          <w:ilvl w:val="0"/>
          <w:numId w:val="15"/>
        </w:numPr>
        <w:spacing w:after="160" w:line="259" w:lineRule="auto"/>
        <w:jc w:val="left"/>
        <w:rPr>
          <w:rFonts w:cstheme="minorHAnsi"/>
        </w:rPr>
      </w:pPr>
      <w:r>
        <w:rPr>
          <w:rFonts w:cstheme="minorHAnsi"/>
        </w:rPr>
        <w:t xml:space="preserve">2 ks </w:t>
      </w:r>
      <w:r w:rsidRPr="0085475D">
        <w:rPr>
          <w:rFonts w:cstheme="minorHAnsi"/>
        </w:rPr>
        <w:t xml:space="preserve">Ramen pro hlavní </w:t>
      </w:r>
      <w:r>
        <w:rPr>
          <w:rFonts w:cstheme="minorHAnsi"/>
        </w:rPr>
        <w:t xml:space="preserve">a asistenční </w:t>
      </w:r>
      <w:r w:rsidRPr="0085475D">
        <w:rPr>
          <w:rFonts w:cstheme="minorHAnsi"/>
        </w:rPr>
        <w:t xml:space="preserve">monitor s krytím kabelů uvnitř ramene, určeno pro COS, </w:t>
      </w:r>
      <w:r>
        <w:rPr>
          <w:rFonts w:cstheme="minorHAnsi"/>
        </w:rPr>
        <w:t xml:space="preserve">prokázaná </w:t>
      </w:r>
      <w:r w:rsidRPr="0085475D">
        <w:rPr>
          <w:rFonts w:cstheme="minorHAnsi"/>
        </w:rPr>
        <w:t>antibakteriální ochrana</w:t>
      </w:r>
      <w:r>
        <w:rPr>
          <w:rFonts w:cstheme="minorHAnsi"/>
        </w:rPr>
        <w:t xml:space="preserve"> ve všech částech včetně kloubů</w:t>
      </w:r>
    </w:p>
    <w:p w14:paraId="43207DC2" w14:textId="77777777" w:rsidR="009274F8" w:rsidRDefault="009274F8" w:rsidP="009274F8">
      <w:pPr>
        <w:pStyle w:val="Odstavecseseznamem"/>
        <w:numPr>
          <w:ilvl w:val="0"/>
          <w:numId w:val="15"/>
        </w:numPr>
        <w:spacing w:after="160" w:line="259" w:lineRule="auto"/>
        <w:jc w:val="left"/>
        <w:rPr>
          <w:rFonts w:cstheme="minorHAnsi"/>
        </w:rPr>
      </w:pPr>
      <w:r>
        <w:rPr>
          <w:rFonts w:cstheme="minorHAnsi"/>
        </w:rPr>
        <w:t xml:space="preserve">8 integrovaných zásuvek </w:t>
      </w:r>
    </w:p>
    <w:p w14:paraId="508555C4" w14:textId="77777777" w:rsidR="009274F8" w:rsidRDefault="009274F8" w:rsidP="009274F8">
      <w:pPr>
        <w:pStyle w:val="Odstavecseseznamem"/>
        <w:numPr>
          <w:ilvl w:val="0"/>
          <w:numId w:val="15"/>
        </w:numPr>
        <w:spacing w:after="160" w:line="259" w:lineRule="auto"/>
        <w:jc w:val="left"/>
        <w:rPr>
          <w:rFonts w:cstheme="minorHAnsi"/>
        </w:rPr>
      </w:pPr>
      <w:r>
        <w:rPr>
          <w:rFonts w:cstheme="minorHAnsi"/>
        </w:rPr>
        <w:t xml:space="preserve">Zadní dveře odnímatelné </w:t>
      </w:r>
    </w:p>
    <w:p w14:paraId="26381553" w14:textId="77777777" w:rsidR="009274F8" w:rsidRPr="0085475D" w:rsidRDefault="009274F8" w:rsidP="009274F8">
      <w:pPr>
        <w:pStyle w:val="Odstavecseseznamem"/>
        <w:numPr>
          <w:ilvl w:val="0"/>
          <w:numId w:val="15"/>
        </w:numPr>
        <w:spacing w:after="160" w:line="259" w:lineRule="auto"/>
        <w:jc w:val="left"/>
        <w:rPr>
          <w:rFonts w:cstheme="minorHAnsi"/>
        </w:rPr>
      </w:pPr>
      <w:r>
        <w:rPr>
          <w:rFonts w:cstheme="minorHAnsi"/>
        </w:rPr>
        <w:t xml:space="preserve">Kabeláž pro ekvipotenciální pospojování přístrojů a napájení </w:t>
      </w:r>
    </w:p>
    <w:p w14:paraId="5096D1D1" w14:textId="77777777" w:rsidR="009274F8" w:rsidRPr="0085475D" w:rsidRDefault="009274F8" w:rsidP="009274F8">
      <w:pPr>
        <w:pStyle w:val="Odstavecseseznamem"/>
        <w:numPr>
          <w:ilvl w:val="0"/>
          <w:numId w:val="15"/>
        </w:numPr>
        <w:spacing w:after="160" w:line="259" w:lineRule="auto"/>
        <w:jc w:val="left"/>
        <w:rPr>
          <w:rFonts w:cstheme="minorHAnsi"/>
        </w:rPr>
      </w:pPr>
      <w:r w:rsidRPr="0085475D">
        <w:rPr>
          <w:rFonts w:cstheme="minorHAnsi"/>
        </w:rPr>
        <w:t>Integrované příslušenství:</w:t>
      </w:r>
    </w:p>
    <w:p w14:paraId="44FC0F66" w14:textId="77777777" w:rsidR="009274F8" w:rsidRPr="0085475D" w:rsidRDefault="009274F8" w:rsidP="009274F8">
      <w:pPr>
        <w:pStyle w:val="Odstavecseseznamem"/>
        <w:numPr>
          <w:ilvl w:val="1"/>
          <w:numId w:val="15"/>
        </w:numPr>
        <w:spacing w:after="160" w:line="259" w:lineRule="auto"/>
        <w:jc w:val="left"/>
        <w:rPr>
          <w:rFonts w:cstheme="minorHAnsi"/>
        </w:rPr>
      </w:pPr>
      <w:r w:rsidRPr="0085475D">
        <w:rPr>
          <w:rFonts w:cstheme="minorHAnsi"/>
        </w:rPr>
        <w:t>infuzní stojan</w:t>
      </w:r>
    </w:p>
    <w:p w14:paraId="14E7990B" w14:textId="77777777" w:rsidR="009274F8" w:rsidRPr="0085475D" w:rsidRDefault="009274F8" w:rsidP="009274F8">
      <w:pPr>
        <w:pStyle w:val="Odstavecseseznamem"/>
        <w:numPr>
          <w:ilvl w:val="1"/>
          <w:numId w:val="15"/>
        </w:numPr>
        <w:spacing w:after="160" w:line="259" w:lineRule="auto"/>
        <w:jc w:val="left"/>
        <w:rPr>
          <w:rFonts w:cstheme="minorHAnsi"/>
        </w:rPr>
      </w:pPr>
      <w:r w:rsidRPr="0085475D">
        <w:rPr>
          <w:rFonts w:cstheme="minorHAnsi"/>
        </w:rPr>
        <w:t>uzamykatelný šuplík</w:t>
      </w:r>
    </w:p>
    <w:p w14:paraId="13E6FE6F" w14:textId="77777777" w:rsidR="009274F8" w:rsidRDefault="009274F8" w:rsidP="009274F8">
      <w:pPr>
        <w:pStyle w:val="Odstavecseseznamem"/>
        <w:numPr>
          <w:ilvl w:val="1"/>
          <w:numId w:val="15"/>
        </w:numPr>
        <w:spacing w:after="160" w:line="259" w:lineRule="auto"/>
        <w:jc w:val="left"/>
        <w:rPr>
          <w:rFonts w:cstheme="minorHAnsi"/>
        </w:rPr>
      </w:pPr>
      <w:r w:rsidRPr="0085475D">
        <w:rPr>
          <w:rFonts w:cstheme="minorHAnsi"/>
        </w:rPr>
        <w:t>upevňovací lišta na odpadní nádobu</w:t>
      </w:r>
    </w:p>
    <w:p w14:paraId="1FBBAE16" w14:textId="77777777" w:rsidR="009274F8" w:rsidRDefault="009274F8" w:rsidP="009274F8">
      <w:pPr>
        <w:pStyle w:val="Odstavecseseznamem"/>
        <w:numPr>
          <w:ilvl w:val="1"/>
          <w:numId w:val="15"/>
        </w:numPr>
        <w:spacing w:after="160" w:line="259" w:lineRule="auto"/>
        <w:jc w:val="left"/>
        <w:rPr>
          <w:rFonts w:cstheme="minorHAnsi"/>
        </w:rPr>
      </w:pPr>
      <w:r>
        <w:rPr>
          <w:rFonts w:cstheme="minorHAnsi"/>
        </w:rPr>
        <w:t>Držák nožního spínače</w:t>
      </w:r>
    </w:p>
    <w:p w14:paraId="7E123996" w14:textId="77777777" w:rsidR="009274F8" w:rsidRPr="0085475D" w:rsidRDefault="009274F8" w:rsidP="009274F8">
      <w:pPr>
        <w:pStyle w:val="Odstavecseseznamem"/>
        <w:numPr>
          <w:ilvl w:val="1"/>
          <w:numId w:val="15"/>
        </w:numPr>
        <w:spacing w:after="160" w:line="259" w:lineRule="auto"/>
        <w:jc w:val="left"/>
        <w:rPr>
          <w:rFonts w:cstheme="minorHAnsi"/>
        </w:rPr>
      </w:pPr>
      <w:r>
        <w:rPr>
          <w:rFonts w:cstheme="minorHAnsi"/>
        </w:rPr>
        <w:t>Manipulační madla</w:t>
      </w:r>
    </w:p>
    <w:p w14:paraId="1C382728" w14:textId="77777777" w:rsidR="009274F8" w:rsidRPr="0085475D" w:rsidRDefault="009274F8" w:rsidP="009274F8">
      <w:pPr>
        <w:pStyle w:val="Odstavecseseznamem"/>
        <w:numPr>
          <w:ilvl w:val="1"/>
          <w:numId w:val="15"/>
        </w:numPr>
        <w:spacing w:after="160" w:line="259" w:lineRule="auto"/>
        <w:jc w:val="left"/>
        <w:rPr>
          <w:rFonts w:cstheme="minorHAnsi"/>
        </w:rPr>
      </w:pPr>
      <w:r w:rsidRPr="0085475D">
        <w:rPr>
          <w:rFonts w:cstheme="minorHAnsi"/>
        </w:rPr>
        <w:t>držák na lahev CO2</w:t>
      </w:r>
    </w:p>
    <w:p w14:paraId="3142E028" w14:textId="77777777" w:rsidR="009274F8" w:rsidRPr="0085475D" w:rsidRDefault="009274F8" w:rsidP="009274F8">
      <w:pPr>
        <w:pStyle w:val="Odstavecseseznamem"/>
        <w:numPr>
          <w:ilvl w:val="1"/>
          <w:numId w:val="15"/>
        </w:numPr>
        <w:spacing w:after="160" w:line="259" w:lineRule="auto"/>
        <w:jc w:val="left"/>
        <w:rPr>
          <w:rFonts w:cstheme="minorHAnsi"/>
        </w:rPr>
      </w:pPr>
      <w:r>
        <w:rPr>
          <w:rFonts w:cstheme="minorHAnsi"/>
        </w:rPr>
        <w:t>SDI</w:t>
      </w:r>
      <w:r w:rsidRPr="0085475D">
        <w:rPr>
          <w:rFonts w:cstheme="minorHAnsi"/>
        </w:rPr>
        <w:t xml:space="preserve"> konektor v zadních dveřích</w:t>
      </w:r>
    </w:p>
    <w:p w14:paraId="6D9E21F7" w14:textId="77777777" w:rsidR="009274F8" w:rsidRDefault="009274F8" w:rsidP="009274F8">
      <w:pPr>
        <w:pStyle w:val="Odstavecseseznamem"/>
        <w:numPr>
          <w:ilvl w:val="1"/>
          <w:numId w:val="15"/>
        </w:numPr>
        <w:spacing w:after="160" w:line="259" w:lineRule="auto"/>
        <w:jc w:val="left"/>
        <w:rPr>
          <w:rFonts w:cstheme="minorHAnsi"/>
        </w:rPr>
      </w:pPr>
      <w:r w:rsidRPr="0085475D">
        <w:rPr>
          <w:rFonts w:cstheme="minorHAnsi"/>
        </w:rPr>
        <w:t>Držák kamerové hlavy</w:t>
      </w:r>
    </w:p>
    <w:p w14:paraId="6689ECDA" w14:textId="77777777" w:rsidR="009274F8" w:rsidRDefault="009274F8" w:rsidP="009274F8">
      <w:pPr>
        <w:pStyle w:val="Odstavecseseznamem"/>
        <w:numPr>
          <w:ilvl w:val="1"/>
          <w:numId w:val="15"/>
        </w:numPr>
        <w:spacing w:after="160" w:line="259" w:lineRule="auto"/>
        <w:jc w:val="left"/>
        <w:rPr>
          <w:rFonts w:cstheme="minorHAnsi"/>
        </w:rPr>
      </w:pPr>
      <w:r>
        <w:rPr>
          <w:rFonts w:cstheme="minorHAnsi"/>
        </w:rPr>
        <w:t xml:space="preserve">5 m SDI kabel </w:t>
      </w:r>
    </w:p>
    <w:p w14:paraId="5450453B" w14:textId="77777777" w:rsidR="009274F8" w:rsidRDefault="009274F8" w:rsidP="009274F8">
      <w:pPr>
        <w:pStyle w:val="Odstavecseseznamem"/>
        <w:numPr>
          <w:ilvl w:val="1"/>
          <w:numId w:val="15"/>
        </w:numPr>
        <w:spacing w:after="160" w:line="259" w:lineRule="auto"/>
        <w:jc w:val="left"/>
        <w:rPr>
          <w:rFonts w:cstheme="minorHAnsi"/>
        </w:rPr>
      </w:pPr>
      <w:r>
        <w:rPr>
          <w:rFonts w:cstheme="minorHAnsi"/>
        </w:rPr>
        <w:t xml:space="preserve">5 m napájecí kabel s ekvipotenciální ochranou </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18C7F3E3" w14:textId="597CA64E" w:rsidR="00E651F0" w:rsidRDefault="00E651F0" w:rsidP="00E651F0">
      <w:r w:rsidRPr="00012040">
        <w:t>Zaří</w:t>
      </w:r>
      <w:r w:rsidR="00012040">
        <w:t>zení není připojeno do IT sítě.</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Oracle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2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115EC" w14:textId="77777777" w:rsidR="006A734F" w:rsidRDefault="006A734F" w:rsidP="00FF18EB">
      <w:pPr>
        <w:spacing w:line="240" w:lineRule="auto"/>
      </w:pPr>
      <w:r>
        <w:separator/>
      </w:r>
    </w:p>
    <w:p w14:paraId="1B92AE8B" w14:textId="77777777" w:rsidR="006A734F" w:rsidRDefault="006A734F"/>
  </w:endnote>
  <w:endnote w:type="continuationSeparator" w:id="0">
    <w:p w14:paraId="326412A2" w14:textId="77777777" w:rsidR="006A734F" w:rsidRDefault="006A734F" w:rsidP="00FF18EB">
      <w:pPr>
        <w:spacing w:line="240" w:lineRule="auto"/>
      </w:pPr>
      <w:r>
        <w:continuationSeparator/>
      </w:r>
    </w:p>
    <w:p w14:paraId="442B8CB8" w14:textId="77777777" w:rsidR="006A734F" w:rsidRDefault="006A7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1A1EA18D"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AC5E45" w:rsidRPr="00AC5E45">
          <w:rPr>
            <w:rFonts w:ascii="Arial" w:hAnsi="Arial"/>
            <w:noProof/>
            <w:sz w:val="20"/>
            <w:lang w:val="cs-CZ"/>
          </w:rPr>
          <w:t>22</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06E8" w14:textId="77777777" w:rsidR="006A734F" w:rsidRDefault="006A734F" w:rsidP="00FF18EB">
      <w:pPr>
        <w:spacing w:line="240" w:lineRule="auto"/>
      </w:pPr>
      <w:r>
        <w:separator/>
      </w:r>
    </w:p>
    <w:p w14:paraId="6409B4BE" w14:textId="77777777" w:rsidR="006A734F" w:rsidRDefault="006A734F"/>
  </w:footnote>
  <w:footnote w:type="continuationSeparator" w:id="0">
    <w:p w14:paraId="1D88B1CB" w14:textId="77777777" w:rsidR="006A734F" w:rsidRDefault="006A734F" w:rsidP="00FF18EB">
      <w:pPr>
        <w:spacing w:line="240" w:lineRule="auto"/>
      </w:pPr>
      <w:r>
        <w:continuationSeparator/>
      </w:r>
    </w:p>
    <w:p w14:paraId="20197D28" w14:textId="77777777" w:rsidR="006A734F" w:rsidRDefault="006A734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75575C"/>
    <w:multiLevelType w:val="hybridMultilevel"/>
    <w:tmpl w:val="7346A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F06FBF"/>
    <w:multiLevelType w:val="hybridMultilevel"/>
    <w:tmpl w:val="6E204F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98102A04">
      <w:numFmt w:val="bullet"/>
      <w:lvlText w:val="-"/>
      <w:lvlJc w:val="left"/>
      <w:pPr>
        <w:ind w:left="2505" w:hanging="705"/>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C244E1"/>
    <w:multiLevelType w:val="hybridMultilevel"/>
    <w:tmpl w:val="5FAA7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646147"/>
    <w:multiLevelType w:val="hybridMultilevel"/>
    <w:tmpl w:val="1CDA52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5C523A3A">
      <w:start w:val="3840"/>
      <w:numFmt w:val="bullet"/>
      <w:lvlText w:val="-"/>
      <w:lvlJc w:val="left"/>
      <w:pPr>
        <w:ind w:left="2880" w:hanging="360"/>
      </w:pPr>
      <w:rPr>
        <w:rFonts w:ascii="Calibri" w:eastAsiaTheme="minorHAnsi" w:hAnsi="Calibri" w:cs="Calibri" w:hint="default"/>
      </w:rPr>
    </w:lvl>
    <w:lvl w:ilvl="4" w:tplc="796CB390">
      <w:start w:val="3840"/>
      <w:numFmt w:val="bullet"/>
      <w:lvlText w:val="•"/>
      <w:lvlJc w:val="left"/>
      <w:pPr>
        <w:ind w:left="3600" w:hanging="360"/>
      </w:pPr>
      <w:rPr>
        <w:rFonts w:ascii="Calibri" w:eastAsiaTheme="minorHAnsi" w:hAnsi="Calibri"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CB2258"/>
    <w:multiLevelType w:val="hybridMultilevel"/>
    <w:tmpl w:val="6846BA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86013A8"/>
    <w:multiLevelType w:val="hybridMultilevel"/>
    <w:tmpl w:val="7312D5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1333824"/>
    <w:multiLevelType w:val="hybridMultilevel"/>
    <w:tmpl w:val="05B8A0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5"/>
  </w:num>
  <w:num w:numId="4">
    <w:abstractNumId w:val="11"/>
  </w:num>
  <w:num w:numId="5">
    <w:abstractNumId w:val="3"/>
  </w:num>
  <w:num w:numId="6">
    <w:abstractNumId w:val="7"/>
  </w:num>
  <w:num w:numId="7">
    <w:abstractNumId w:val="16"/>
  </w:num>
  <w:num w:numId="8">
    <w:abstractNumId w:val="4"/>
  </w:num>
  <w:num w:numId="9">
    <w:abstractNumId w:val="13"/>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6"/>
  </w:num>
  <w:num w:numId="15">
    <w:abstractNumId w:val="2"/>
  </w:num>
  <w:num w:numId="16">
    <w:abstractNumId w:val="12"/>
  </w:num>
  <w:num w:numId="17">
    <w:abstractNumId w:val="9"/>
  </w:num>
  <w:num w:numId="18">
    <w:abstractNumId w:val="8"/>
  </w:num>
  <w:num w:numId="19">
    <w:abstractNumId w:val="5"/>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2040"/>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057E2"/>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D1D81"/>
    <w:rsid w:val="001D38E0"/>
    <w:rsid w:val="001D3902"/>
    <w:rsid w:val="001D3F7C"/>
    <w:rsid w:val="001D4983"/>
    <w:rsid w:val="001D6C04"/>
    <w:rsid w:val="001D7781"/>
    <w:rsid w:val="001E2E94"/>
    <w:rsid w:val="001E485C"/>
    <w:rsid w:val="001F13BA"/>
    <w:rsid w:val="001F2069"/>
    <w:rsid w:val="001F6852"/>
    <w:rsid w:val="00202790"/>
    <w:rsid w:val="00202E4E"/>
    <w:rsid w:val="002039E1"/>
    <w:rsid w:val="00205470"/>
    <w:rsid w:val="00222AEA"/>
    <w:rsid w:val="002357D3"/>
    <w:rsid w:val="002373A7"/>
    <w:rsid w:val="00243FE4"/>
    <w:rsid w:val="00250E90"/>
    <w:rsid w:val="00250F85"/>
    <w:rsid w:val="0025204E"/>
    <w:rsid w:val="00254436"/>
    <w:rsid w:val="0025616B"/>
    <w:rsid w:val="002575A6"/>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48A7"/>
    <w:rsid w:val="003360BF"/>
    <w:rsid w:val="00341AD8"/>
    <w:rsid w:val="003477DB"/>
    <w:rsid w:val="00351229"/>
    <w:rsid w:val="00355E79"/>
    <w:rsid w:val="003627E7"/>
    <w:rsid w:val="0037175F"/>
    <w:rsid w:val="00374192"/>
    <w:rsid w:val="00374C0C"/>
    <w:rsid w:val="003752EA"/>
    <w:rsid w:val="00375955"/>
    <w:rsid w:val="00377FDB"/>
    <w:rsid w:val="00382D5D"/>
    <w:rsid w:val="003A1056"/>
    <w:rsid w:val="003C797C"/>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47EA8"/>
    <w:rsid w:val="00457F76"/>
    <w:rsid w:val="004820A4"/>
    <w:rsid w:val="00487BCE"/>
    <w:rsid w:val="00494052"/>
    <w:rsid w:val="004A1880"/>
    <w:rsid w:val="004A6335"/>
    <w:rsid w:val="004B1FCA"/>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EC1"/>
    <w:rsid w:val="00662773"/>
    <w:rsid w:val="0067085F"/>
    <w:rsid w:val="00672FA9"/>
    <w:rsid w:val="0067386C"/>
    <w:rsid w:val="006754BE"/>
    <w:rsid w:val="006768E4"/>
    <w:rsid w:val="00676EF6"/>
    <w:rsid w:val="00677234"/>
    <w:rsid w:val="00690BB7"/>
    <w:rsid w:val="0069434E"/>
    <w:rsid w:val="006A6647"/>
    <w:rsid w:val="006A734F"/>
    <w:rsid w:val="006B095E"/>
    <w:rsid w:val="006B51D8"/>
    <w:rsid w:val="006C3751"/>
    <w:rsid w:val="006C589F"/>
    <w:rsid w:val="006C6CD1"/>
    <w:rsid w:val="006D0F33"/>
    <w:rsid w:val="006D4738"/>
    <w:rsid w:val="006E005D"/>
    <w:rsid w:val="006E2FF9"/>
    <w:rsid w:val="006E4EF6"/>
    <w:rsid w:val="006E54D0"/>
    <w:rsid w:val="006E7930"/>
    <w:rsid w:val="00704BAF"/>
    <w:rsid w:val="00705FC9"/>
    <w:rsid w:val="00706012"/>
    <w:rsid w:val="00713B7F"/>
    <w:rsid w:val="0071478F"/>
    <w:rsid w:val="007157D9"/>
    <w:rsid w:val="00720696"/>
    <w:rsid w:val="00735D41"/>
    <w:rsid w:val="0073763C"/>
    <w:rsid w:val="00743435"/>
    <w:rsid w:val="00744E5D"/>
    <w:rsid w:val="0075205D"/>
    <w:rsid w:val="00764F3F"/>
    <w:rsid w:val="00775695"/>
    <w:rsid w:val="00787C20"/>
    <w:rsid w:val="00794661"/>
    <w:rsid w:val="0079592F"/>
    <w:rsid w:val="007A084F"/>
    <w:rsid w:val="007A70F3"/>
    <w:rsid w:val="007C2A6B"/>
    <w:rsid w:val="007C7279"/>
    <w:rsid w:val="007D3EE5"/>
    <w:rsid w:val="007D731D"/>
    <w:rsid w:val="007D7528"/>
    <w:rsid w:val="007E04AC"/>
    <w:rsid w:val="007E04EC"/>
    <w:rsid w:val="007E0700"/>
    <w:rsid w:val="007E5FA1"/>
    <w:rsid w:val="007F342E"/>
    <w:rsid w:val="008001BC"/>
    <w:rsid w:val="00802C50"/>
    <w:rsid w:val="00802C99"/>
    <w:rsid w:val="00807207"/>
    <w:rsid w:val="00821D5C"/>
    <w:rsid w:val="008338EF"/>
    <w:rsid w:val="00841443"/>
    <w:rsid w:val="00842E4D"/>
    <w:rsid w:val="0085307C"/>
    <w:rsid w:val="008645D8"/>
    <w:rsid w:val="00865A8C"/>
    <w:rsid w:val="00871625"/>
    <w:rsid w:val="008762C2"/>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274F8"/>
    <w:rsid w:val="00931C39"/>
    <w:rsid w:val="00932EBD"/>
    <w:rsid w:val="00942267"/>
    <w:rsid w:val="00954321"/>
    <w:rsid w:val="009547FF"/>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5B5"/>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C5E45"/>
    <w:rsid w:val="00AD18F2"/>
    <w:rsid w:val="00AD1A46"/>
    <w:rsid w:val="00AD3810"/>
    <w:rsid w:val="00AD3D04"/>
    <w:rsid w:val="00AE42CC"/>
    <w:rsid w:val="00AE45EA"/>
    <w:rsid w:val="00AE476A"/>
    <w:rsid w:val="00AF0406"/>
    <w:rsid w:val="00AF0AFE"/>
    <w:rsid w:val="00AF126C"/>
    <w:rsid w:val="00AF1391"/>
    <w:rsid w:val="00AF2763"/>
    <w:rsid w:val="00AF63B5"/>
    <w:rsid w:val="00AF6DFD"/>
    <w:rsid w:val="00B00389"/>
    <w:rsid w:val="00B02DCA"/>
    <w:rsid w:val="00B0477F"/>
    <w:rsid w:val="00B127BF"/>
    <w:rsid w:val="00B17D06"/>
    <w:rsid w:val="00B2012E"/>
    <w:rsid w:val="00B406E7"/>
    <w:rsid w:val="00B41494"/>
    <w:rsid w:val="00B436FD"/>
    <w:rsid w:val="00B60DFC"/>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46C7"/>
    <w:rsid w:val="00BF5838"/>
    <w:rsid w:val="00BF65B9"/>
    <w:rsid w:val="00BF6761"/>
    <w:rsid w:val="00BF750F"/>
    <w:rsid w:val="00C006A4"/>
    <w:rsid w:val="00C142B5"/>
    <w:rsid w:val="00C237DC"/>
    <w:rsid w:val="00C268BD"/>
    <w:rsid w:val="00C2727E"/>
    <w:rsid w:val="00C27F0F"/>
    <w:rsid w:val="00C342FE"/>
    <w:rsid w:val="00C40168"/>
    <w:rsid w:val="00C61AD5"/>
    <w:rsid w:val="00C61C6C"/>
    <w:rsid w:val="00C65D56"/>
    <w:rsid w:val="00C7138F"/>
    <w:rsid w:val="00C71D12"/>
    <w:rsid w:val="00C73746"/>
    <w:rsid w:val="00C77328"/>
    <w:rsid w:val="00C90967"/>
    <w:rsid w:val="00C970BF"/>
    <w:rsid w:val="00C978A8"/>
    <w:rsid w:val="00CB01C4"/>
    <w:rsid w:val="00CB6A3D"/>
    <w:rsid w:val="00CC0F64"/>
    <w:rsid w:val="00CC12D2"/>
    <w:rsid w:val="00CC1A07"/>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4A0"/>
    <w:rsid w:val="00D50BBE"/>
    <w:rsid w:val="00D7425C"/>
    <w:rsid w:val="00D813B7"/>
    <w:rsid w:val="00D818EC"/>
    <w:rsid w:val="00D82704"/>
    <w:rsid w:val="00D859C2"/>
    <w:rsid w:val="00D86891"/>
    <w:rsid w:val="00D927B5"/>
    <w:rsid w:val="00DA1353"/>
    <w:rsid w:val="00DA5A63"/>
    <w:rsid w:val="00DA7CB9"/>
    <w:rsid w:val="00DB2116"/>
    <w:rsid w:val="00DD1C2B"/>
    <w:rsid w:val="00DD3E47"/>
    <w:rsid w:val="00DE0BE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651F0"/>
    <w:rsid w:val="00E710A0"/>
    <w:rsid w:val="00E80D56"/>
    <w:rsid w:val="00E826DA"/>
    <w:rsid w:val="00E9244D"/>
    <w:rsid w:val="00E928B3"/>
    <w:rsid w:val="00EA0F46"/>
    <w:rsid w:val="00EB6947"/>
    <w:rsid w:val="00EB7849"/>
    <w:rsid w:val="00EC70CA"/>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7334F"/>
    <w:rsid w:val="00F74782"/>
    <w:rsid w:val="00F86F9D"/>
    <w:rsid w:val="00F91A23"/>
    <w:rsid w:val="00F958D2"/>
    <w:rsid w:val="00F96C73"/>
    <w:rsid w:val="00F97FE0"/>
    <w:rsid w:val="00FB373A"/>
    <w:rsid w:val="00FB43BE"/>
    <w:rsid w:val="00FC4F94"/>
    <w:rsid w:val="00FC57B2"/>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link w:val="OdstavecseseznamemChar"/>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paragraph" w:styleId="Revize">
    <w:name w:val="Revision"/>
    <w:hidden/>
    <w:uiPriority w:val="99"/>
    <w:semiHidden/>
    <w:rsid w:val="00AF6DFD"/>
    <w:rPr>
      <w:rFonts w:ascii="Arial" w:eastAsia="Times New Roman" w:hAnsi="Arial" w:cs="Arial"/>
      <w:sz w:val="22"/>
      <w:szCs w:val="22"/>
    </w:rPr>
  </w:style>
  <w:style w:type="character" w:customStyle="1" w:styleId="OdstavecseseznamemChar">
    <w:name w:val="Odstavec se seznamem Char"/>
    <w:link w:val="Odstavecseseznamem"/>
    <w:uiPriority w:val="34"/>
    <w:locked/>
    <w:rsid w:val="009274F8"/>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http://www.erbe-med.de/buttons/kreishalb.gif"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st.org/cvss/" TargetMode="External"/><Relationship Id="rId24" Type="http://schemas.openxmlformats.org/officeDocument/2006/relationships/image" Target="media/image11.jpe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cve.mitre.org/" TargetMode="External"/><Relationship Id="rId19" Type="http://schemas.openxmlformats.org/officeDocument/2006/relationships/image" Target="http://www.erbe-med.de/buttons/kreis.gi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A583891A04654D86A84F0F1230E583" ma:contentTypeVersion="13" ma:contentTypeDescription="Vytvoří nový dokument" ma:contentTypeScope="" ma:versionID="60e3ee6912bb65bc152fc6678aa08a21">
  <xsd:schema xmlns:xsd="http://www.w3.org/2001/XMLSchema" xmlns:xs="http://www.w3.org/2001/XMLSchema" xmlns:p="http://schemas.microsoft.com/office/2006/metadata/properties" xmlns:ns2="b1995920-a81f-482b-bfd5-3601daa9be8d" xmlns:ns3="a9fcb88f-9ddf-4f6c-abaf-d04b552f03b9" targetNamespace="http://schemas.microsoft.com/office/2006/metadata/properties" ma:root="true" ma:fieldsID="a78340905b59fcb0cafa37ee0926c8c7" ns2:_="" ns3:_="">
    <xsd:import namespace="b1995920-a81f-482b-bfd5-3601daa9be8d"/>
    <xsd:import namespace="a9fcb88f-9ddf-4f6c-abaf-d04b552f0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95920-a81f-482b-bfd5-3601daa9b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f1b41bb8-64df-43b4-a42d-94106909e24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cb88f-9ddf-4f6c-abaf-d04b552f03b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e18879d5-1238-4c55-ac37-326549dfbc6b}" ma:internalName="TaxCatchAll" ma:showField="CatchAllData" ma:web="a9fcb88f-9ddf-4f6c-abaf-d04b552f0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EF77-75B4-4B97-B6BC-EF917B89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95920-a81f-482b-bfd5-3601daa9be8d"/>
    <ds:schemaRef ds:uri="a9fcb88f-9ddf-4f6c-abaf-d04b552f0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11D0D-4272-414D-86F9-99956D4829FD}">
  <ds:schemaRefs>
    <ds:schemaRef ds:uri="http://schemas.microsoft.com/sharepoint/v3/contenttype/forms"/>
  </ds:schemaRefs>
</ds:datastoreItem>
</file>

<file path=customXml/itemProps3.xml><?xml version="1.0" encoding="utf-8"?>
<ds:datastoreItem xmlns:ds="http://schemas.openxmlformats.org/officeDocument/2006/customXml" ds:itemID="{E48F502E-CAE0-406A-8C58-D2DFB10E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8390</Words>
  <Characters>49503</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2023-01-30T12:03:00Z</dcterms:created>
  <dcterms:modified xsi:type="dcterms:W3CDTF">2023-01-30T12:04:00Z</dcterms:modified>
  <cp:contentStatus/>
</cp:coreProperties>
</file>