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4BB0" w:rsidRPr="00782F1A" w:rsidRDefault="008566F9" w:rsidP="004D5D40">
      <w:pPr>
        <w:ind w:left="6372"/>
      </w:pPr>
      <w:proofErr w:type="gramStart"/>
      <w:r w:rsidRPr="00782F1A">
        <w:t>Č.j.</w:t>
      </w:r>
      <w:proofErr w:type="gramEnd"/>
      <w:r w:rsidRPr="00782F1A">
        <w:t>: NPU-450/106447</w:t>
      </w:r>
      <w:r w:rsidR="00B134A3" w:rsidRPr="00782F1A">
        <w:t>/2022</w:t>
      </w:r>
    </w:p>
    <w:p w:rsidR="00884BB0" w:rsidRPr="00782F1A" w:rsidRDefault="00884BB0" w:rsidP="00884BB0"/>
    <w:p w:rsidR="00884BB0" w:rsidRPr="00782F1A" w:rsidRDefault="00884BB0" w:rsidP="00884BB0">
      <w:pPr>
        <w:spacing w:line="240" w:lineRule="auto"/>
        <w:contextualSpacing/>
        <w:rPr>
          <w:b/>
        </w:rPr>
      </w:pPr>
      <w:r w:rsidRPr="00782F1A">
        <w:rPr>
          <w:b/>
        </w:rPr>
        <w:t>Národní památkový ústav, státní příspěvková organizace</w:t>
      </w:r>
    </w:p>
    <w:p w:rsidR="00884BB0" w:rsidRPr="00782F1A" w:rsidRDefault="00884BB0" w:rsidP="00884BB0">
      <w:pPr>
        <w:spacing w:line="240" w:lineRule="auto"/>
        <w:contextualSpacing/>
      </w:pPr>
      <w:r w:rsidRPr="00782F1A">
        <w:t>IČ: 75032333, DIČ: CZ75032333</w:t>
      </w:r>
    </w:p>
    <w:p w:rsidR="00884BB0" w:rsidRPr="00782F1A" w:rsidRDefault="00884BB0" w:rsidP="00884BB0">
      <w:pPr>
        <w:spacing w:line="240" w:lineRule="auto"/>
        <w:contextualSpacing/>
      </w:pPr>
      <w:r w:rsidRPr="00782F1A">
        <w:t xml:space="preserve">se sídlem Valdštejnské náměstí 162/3, 118 01 Praha 1 – Malá Strana </w:t>
      </w:r>
    </w:p>
    <w:p w:rsidR="00884BB0" w:rsidRPr="00782F1A" w:rsidRDefault="00884BB0" w:rsidP="00884BB0">
      <w:pPr>
        <w:spacing w:line="240" w:lineRule="auto"/>
        <w:contextualSpacing/>
      </w:pPr>
      <w:r w:rsidRPr="00782F1A">
        <w:t xml:space="preserve">jednající generální ředitelkou Ing. Arch. Naděždou </w:t>
      </w:r>
      <w:proofErr w:type="spellStart"/>
      <w:r w:rsidRPr="00782F1A">
        <w:rPr>
          <w:rFonts w:cstheme="minorHAnsi"/>
        </w:rPr>
        <w:t>Goryczkovou</w:t>
      </w:r>
      <w:proofErr w:type="spellEnd"/>
    </w:p>
    <w:p w:rsidR="00884BB0" w:rsidRPr="00782F1A" w:rsidRDefault="00884BB0" w:rsidP="00884BB0">
      <w:pPr>
        <w:spacing w:line="240" w:lineRule="auto"/>
        <w:contextualSpacing/>
      </w:pPr>
      <w:r w:rsidRPr="00782F1A">
        <w:t>kterou zastupuje:</w:t>
      </w:r>
    </w:p>
    <w:p w:rsidR="00884BB0" w:rsidRPr="00782F1A" w:rsidRDefault="00884BB0" w:rsidP="00884BB0">
      <w:pPr>
        <w:spacing w:line="240" w:lineRule="auto"/>
        <w:contextualSpacing/>
      </w:pPr>
      <w:r w:rsidRPr="00782F1A">
        <w:t>Územní památková správa NPÚ v Kroměříži</w:t>
      </w:r>
    </w:p>
    <w:p w:rsidR="00884BB0" w:rsidRPr="00782F1A" w:rsidRDefault="00884BB0" w:rsidP="00884BB0">
      <w:pPr>
        <w:spacing w:line="240" w:lineRule="auto"/>
        <w:contextualSpacing/>
      </w:pPr>
      <w:r w:rsidRPr="00782F1A">
        <w:t>se sídlem Sněmovní nám. 1, 767 01 Kroměříž,</w:t>
      </w:r>
    </w:p>
    <w:p w:rsidR="00884BB0" w:rsidRPr="00782F1A" w:rsidRDefault="00884BB0" w:rsidP="00884BB0">
      <w:pPr>
        <w:spacing w:line="240" w:lineRule="auto"/>
        <w:contextualSpacing/>
        <w:rPr>
          <w:b/>
        </w:rPr>
      </w:pPr>
      <w:r w:rsidRPr="00782F1A">
        <w:rPr>
          <w:b/>
        </w:rPr>
        <w:t xml:space="preserve">jednající Ing. Petrem </w:t>
      </w:r>
      <w:proofErr w:type="spellStart"/>
      <w:r w:rsidRPr="00782F1A">
        <w:rPr>
          <w:b/>
        </w:rPr>
        <w:t>Šubíkem</w:t>
      </w:r>
      <w:proofErr w:type="spellEnd"/>
      <w:r w:rsidRPr="00782F1A">
        <w:rPr>
          <w:b/>
        </w:rPr>
        <w:t>, ředitelem</w:t>
      </w:r>
    </w:p>
    <w:p w:rsidR="00884BB0" w:rsidRPr="00782F1A" w:rsidRDefault="00884BB0" w:rsidP="00884BB0">
      <w:pPr>
        <w:spacing w:line="240" w:lineRule="auto"/>
        <w:contextualSpacing/>
      </w:pPr>
      <w:r w:rsidRPr="00782F1A">
        <w:t>osoba p</w:t>
      </w:r>
      <w:r w:rsidR="00EF61F8" w:rsidRPr="00782F1A">
        <w:t xml:space="preserve">ro věcná jednání: </w:t>
      </w:r>
      <w:proofErr w:type="spellStart"/>
      <w:r w:rsidR="003B51A3">
        <w:t>xxxxxxxxxxxxxxxxx</w:t>
      </w:r>
      <w:r w:rsidR="0029146A" w:rsidRPr="00782F1A">
        <w:t>Státního</w:t>
      </w:r>
      <w:proofErr w:type="spellEnd"/>
      <w:r w:rsidR="0029146A" w:rsidRPr="00782F1A">
        <w:t xml:space="preserve"> zámku Lednice</w:t>
      </w:r>
    </w:p>
    <w:p w:rsidR="0029146A" w:rsidRPr="00782F1A" w:rsidRDefault="0029146A" w:rsidP="0029146A">
      <w:pPr>
        <w:spacing w:line="240" w:lineRule="auto"/>
        <w:contextualSpacing/>
      </w:pPr>
      <w:r w:rsidRPr="00782F1A">
        <w:t>Státní zámek Lednice, Zámek 1</w:t>
      </w:r>
    </w:p>
    <w:p w:rsidR="0029146A" w:rsidRPr="00782F1A" w:rsidRDefault="0029146A" w:rsidP="0029146A">
      <w:pPr>
        <w:spacing w:line="240" w:lineRule="auto"/>
        <w:contextualSpacing/>
      </w:pPr>
      <w:r w:rsidRPr="00782F1A">
        <w:t>691 44 Lednice</w:t>
      </w:r>
    </w:p>
    <w:p w:rsidR="00884BB0" w:rsidRPr="00782F1A" w:rsidRDefault="00884BB0" w:rsidP="00884BB0">
      <w:pPr>
        <w:spacing w:line="240" w:lineRule="auto"/>
        <w:contextualSpacing/>
      </w:pPr>
      <w:r w:rsidRPr="00782F1A">
        <w:t xml:space="preserve">email: </w:t>
      </w:r>
      <w:proofErr w:type="spellStart"/>
      <w:r w:rsidR="003B51A3">
        <w:t>xxxxxxxxxxxx</w:t>
      </w:r>
      <w:proofErr w:type="spellEnd"/>
    </w:p>
    <w:p w:rsidR="00884BB0" w:rsidRPr="00782F1A" w:rsidRDefault="00884BB0" w:rsidP="00884BB0">
      <w:pPr>
        <w:spacing w:line="240" w:lineRule="auto"/>
        <w:contextualSpacing/>
      </w:pPr>
      <w:r w:rsidRPr="00782F1A">
        <w:t>bankovní spojení: Česká národní banka, pobočka Praha</w:t>
      </w:r>
    </w:p>
    <w:p w:rsidR="00884BB0" w:rsidRPr="00782F1A" w:rsidRDefault="00884BB0" w:rsidP="00884BB0">
      <w:pPr>
        <w:spacing w:line="240" w:lineRule="auto"/>
        <w:contextualSpacing/>
      </w:pPr>
      <w:r w:rsidRPr="00782F1A">
        <w:t>č. účtu: 500005-60039011/0710</w:t>
      </w:r>
    </w:p>
    <w:p w:rsidR="00884BB0" w:rsidRPr="00782F1A" w:rsidRDefault="00884BB0" w:rsidP="00884BB0">
      <w:pPr>
        <w:spacing w:line="240" w:lineRule="auto"/>
        <w:contextualSpacing/>
      </w:pPr>
      <w:r w:rsidRPr="00782F1A">
        <w:t>(dále jen „pronajímatel“) na straně jedné</w:t>
      </w:r>
    </w:p>
    <w:p w:rsidR="00884BB0" w:rsidRPr="00782F1A" w:rsidRDefault="00884BB0" w:rsidP="00884BB0">
      <w:pPr>
        <w:spacing w:line="240" w:lineRule="auto"/>
        <w:contextualSpacing/>
      </w:pPr>
    </w:p>
    <w:p w:rsidR="00884BB0" w:rsidRPr="00782F1A" w:rsidRDefault="00884BB0" w:rsidP="00884BB0">
      <w:pPr>
        <w:spacing w:line="240" w:lineRule="auto"/>
        <w:contextualSpacing/>
      </w:pPr>
      <w:r w:rsidRPr="00782F1A">
        <w:t>a</w:t>
      </w:r>
    </w:p>
    <w:p w:rsidR="00884BB0" w:rsidRPr="00782F1A" w:rsidRDefault="00884BB0" w:rsidP="00884BB0">
      <w:pPr>
        <w:spacing w:line="240" w:lineRule="auto"/>
        <w:contextualSpacing/>
        <w:rPr>
          <w:b/>
        </w:rPr>
      </w:pPr>
    </w:p>
    <w:p w:rsidR="0029146A" w:rsidRPr="00782F1A" w:rsidRDefault="0029146A" w:rsidP="0029146A">
      <w:pPr>
        <w:spacing w:line="240" w:lineRule="auto"/>
        <w:contextualSpacing/>
        <w:rPr>
          <w:b/>
        </w:rPr>
      </w:pPr>
      <w:proofErr w:type="spellStart"/>
      <w:r w:rsidRPr="00782F1A">
        <w:rPr>
          <w:b/>
        </w:rPr>
        <w:t>Hospitality</w:t>
      </w:r>
      <w:proofErr w:type="spellEnd"/>
      <w:r w:rsidRPr="00782F1A">
        <w:rPr>
          <w:b/>
        </w:rPr>
        <w:t xml:space="preserve"> </w:t>
      </w:r>
      <w:proofErr w:type="spellStart"/>
      <w:r w:rsidRPr="00782F1A">
        <w:rPr>
          <w:b/>
        </w:rPr>
        <w:t>Trade</w:t>
      </w:r>
      <w:proofErr w:type="spellEnd"/>
      <w:r w:rsidRPr="00782F1A">
        <w:rPr>
          <w:b/>
        </w:rPr>
        <w:t xml:space="preserve"> s. r. o.</w:t>
      </w:r>
    </w:p>
    <w:p w:rsidR="0029146A" w:rsidRPr="00782F1A" w:rsidRDefault="0029146A" w:rsidP="0029146A">
      <w:pPr>
        <w:spacing w:line="240" w:lineRule="auto"/>
        <w:contextualSpacing/>
      </w:pPr>
      <w:r w:rsidRPr="00782F1A">
        <w:t>Zapsaná ve sbírce: C 115643, vedená u Krajského soudu v Brně</w:t>
      </w:r>
    </w:p>
    <w:p w:rsidR="0029146A" w:rsidRPr="00782F1A" w:rsidRDefault="0029146A" w:rsidP="0029146A">
      <w:pPr>
        <w:spacing w:line="240" w:lineRule="auto"/>
        <w:contextualSpacing/>
      </w:pPr>
      <w:r w:rsidRPr="00782F1A">
        <w:t>se sídlem: Elgartova 497/12, Husovice, 614 00 Brno</w:t>
      </w:r>
    </w:p>
    <w:p w:rsidR="0029146A" w:rsidRPr="00782F1A" w:rsidRDefault="0029146A" w:rsidP="0029146A">
      <w:pPr>
        <w:spacing w:line="240" w:lineRule="auto"/>
        <w:contextualSpacing/>
      </w:pPr>
      <w:r w:rsidRPr="00782F1A">
        <w:t>IČ: 08810087</w:t>
      </w:r>
    </w:p>
    <w:p w:rsidR="0029146A" w:rsidRPr="00782F1A" w:rsidRDefault="0029146A" w:rsidP="0029146A">
      <w:pPr>
        <w:spacing w:line="240" w:lineRule="auto"/>
        <w:contextualSpacing/>
        <w:rPr>
          <w:b/>
        </w:rPr>
      </w:pPr>
      <w:r w:rsidRPr="00782F1A">
        <w:rPr>
          <w:b/>
        </w:rPr>
        <w:t xml:space="preserve">Zastoupená: </w:t>
      </w:r>
      <w:proofErr w:type="spellStart"/>
      <w:r w:rsidR="003B51A3">
        <w:rPr>
          <w:b/>
        </w:rPr>
        <w:t>xxxxxxxxxxxxxxxxxxxxxxx</w:t>
      </w:r>
      <w:proofErr w:type="spellEnd"/>
    </w:p>
    <w:p w:rsidR="00884BB0" w:rsidRPr="00782F1A" w:rsidRDefault="0029146A" w:rsidP="00884BB0">
      <w:pPr>
        <w:spacing w:line="240" w:lineRule="auto"/>
        <w:contextualSpacing/>
      </w:pPr>
      <w:r w:rsidRPr="00782F1A">
        <w:t xml:space="preserve"> </w:t>
      </w:r>
      <w:r w:rsidR="00884BB0" w:rsidRPr="00782F1A">
        <w:t>(dále jen „nájemce“) na straně druhé</w:t>
      </w:r>
    </w:p>
    <w:p w:rsidR="00884BB0" w:rsidRPr="00782F1A" w:rsidRDefault="00884BB0" w:rsidP="00884BB0">
      <w:pPr>
        <w:spacing w:line="240" w:lineRule="auto"/>
        <w:contextualSpacing/>
        <w:jc w:val="center"/>
      </w:pPr>
    </w:p>
    <w:p w:rsidR="00884BB0" w:rsidRPr="00782F1A" w:rsidRDefault="00884BB0" w:rsidP="00884BB0">
      <w:pPr>
        <w:spacing w:line="240" w:lineRule="auto"/>
        <w:contextualSpacing/>
        <w:jc w:val="center"/>
      </w:pPr>
      <w:r w:rsidRPr="00782F1A">
        <w:t>jako smluvní strany uzavřely níže uvedeného dne, měsíce roku tento</w:t>
      </w:r>
    </w:p>
    <w:p w:rsidR="00884BB0" w:rsidRPr="00782F1A" w:rsidRDefault="00884BB0" w:rsidP="00884BB0">
      <w:pPr>
        <w:spacing w:line="240" w:lineRule="auto"/>
        <w:contextualSpacing/>
        <w:jc w:val="center"/>
        <w:rPr>
          <w:b/>
        </w:rPr>
      </w:pPr>
    </w:p>
    <w:p w:rsidR="0029146A" w:rsidRPr="00782F1A" w:rsidRDefault="0029146A" w:rsidP="00884BB0">
      <w:pPr>
        <w:spacing w:line="240" w:lineRule="auto"/>
        <w:contextualSpacing/>
        <w:jc w:val="center"/>
        <w:rPr>
          <w:b/>
          <w:sz w:val="36"/>
          <w:szCs w:val="36"/>
        </w:rPr>
      </w:pPr>
    </w:p>
    <w:p w:rsidR="00884BB0" w:rsidRPr="00782F1A" w:rsidRDefault="00B134A3" w:rsidP="00884BB0">
      <w:pPr>
        <w:spacing w:line="240" w:lineRule="auto"/>
        <w:contextualSpacing/>
        <w:jc w:val="center"/>
        <w:rPr>
          <w:b/>
          <w:sz w:val="36"/>
          <w:szCs w:val="36"/>
        </w:rPr>
      </w:pPr>
      <w:r w:rsidRPr="00782F1A">
        <w:rPr>
          <w:b/>
          <w:sz w:val="36"/>
          <w:szCs w:val="36"/>
        </w:rPr>
        <w:t>DODATEK Č. 1</w:t>
      </w:r>
    </w:p>
    <w:p w:rsidR="006E3887" w:rsidRPr="00782F1A" w:rsidRDefault="00884BB0" w:rsidP="00884BB0">
      <w:pPr>
        <w:spacing w:line="240" w:lineRule="auto"/>
        <w:contextualSpacing/>
        <w:jc w:val="center"/>
        <w:rPr>
          <w:b/>
          <w:sz w:val="24"/>
          <w:szCs w:val="24"/>
        </w:rPr>
      </w:pPr>
      <w:r w:rsidRPr="00782F1A">
        <w:rPr>
          <w:b/>
          <w:sz w:val="24"/>
          <w:szCs w:val="24"/>
        </w:rPr>
        <w:t xml:space="preserve">ke smlouvě o nájmu prostor sloužících k podnikání </w:t>
      </w:r>
    </w:p>
    <w:p w:rsidR="00884BB0" w:rsidRPr="00782F1A" w:rsidRDefault="00B134A3" w:rsidP="00884BB0">
      <w:pPr>
        <w:spacing w:line="240" w:lineRule="auto"/>
        <w:contextualSpacing/>
        <w:jc w:val="center"/>
        <w:rPr>
          <w:b/>
          <w:sz w:val="24"/>
          <w:szCs w:val="24"/>
        </w:rPr>
      </w:pPr>
      <w:proofErr w:type="gramStart"/>
      <w:r w:rsidRPr="00782F1A">
        <w:rPr>
          <w:b/>
          <w:sz w:val="24"/>
          <w:szCs w:val="24"/>
        </w:rPr>
        <w:t>č.j.</w:t>
      </w:r>
      <w:proofErr w:type="gramEnd"/>
      <w:r w:rsidRPr="00782F1A">
        <w:rPr>
          <w:b/>
          <w:sz w:val="24"/>
          <w:szCs w:val="24"/>
        </w:rPr>
        <w:t xml:space="preserve"> NPÚ-450/</w:t>
      </w:r>
      <w:r w:rsidR="0029146A" w:rsidRPr="00782F1A">
        <w:rPr>
          <w:b/>
          <w:sz w:val="24"/>
          <w:szCs w:val="24"/>
        </w:rPr>
        <w:t>50307</w:t>
      </w:r>
      <w:r w:rsidRPr="00782F1A">
        <w:rPr>
          <w:b/>
          <w:sz w:val="24"/>
          <w:szCs w:val="24"/>
        </w:rPr>
        <w:t>/20</w:t>
      </w:r>
      <w:r w:rsidR="0029146A" w:rsidRPr="00782F1A">
        <w:rPr>
          <w:b/>
          <w:sz w:val="24"/>
          <w:szCs w:val="24"/>
        </w:rPr>
        <w:t>21</w:t>
      </w:r>
      <w:r w:rsidRPr="00782F1A">
        <w:rPr>
          <w:b/>
          <w:sz w:val="24"/>
          <w:szCs w:val="24"/>
        </w:rPr>
        <w:t xml:space="preserve"> </w:t>
      </w:r>
      <w:r w:rsidR="004D5D40" w:rsidRPr="00782F1A">
        <w:rPr>
          <w:b/>
          <w:sz w:val="24"/>
          <w:szCs w:val="24"/>
        </w:rPr>
        <w:t xml:space="preserve">uzavřené dne </w:t>
      </w:r>
      <w:r w:rsidR="0029146A" w:rsidRPr="00782F1A">
        <w:rPr>
          <w:b/>
          <w:sz w:val="24"/>
          <w:szCs w:val="24"/>
        </w:rPr>
        <w:t>14. 7</w:t>
      </w:r>
      <w:r w:rsidR="006E3887" w:rsidRPr="00782F1A">
        <w:rPr>
          <w:b/>
          <w:sz w:val="24"/>
          <w:szCs w:val="24"/>
        </w:rPr>
        <w:t>.</w:t>
      </w:r>
      <w:r w:rsidR="0029146A" w:rsidRPr="00782F1A">
        <w:rPr>
          <w:b/>
          <w:sz w:val="24"/>
          <w:szCs w:val="24"/>
        </w:rPr>
        <w:t xml:space="preserve"> 2021</w:t>
      </w:r>
    </w:p>
    <w:p w:rsidR="00884BB0" w:rsidRPr="00782F1A" w:rsidRDefault="00884BB0" w:rsidP="00884BB0">
      <w:pPr>
        <w:spacing w:line="240" w:lineRule="auto"/>
        <w:contextualSpacing/>
        <w:rPr>
          <w:sz w:val="24"/>
          <w:szCs w:val="24"/>
        </w:rPr>
      </w:pPr>
    </w:p>
    <w:p w:rsidR="00884BB0" w:rsidRPr="00782F1A" w:rsidRDefault="00884BB0" w:rsidP="00884BB0">
      <w:pPr>
        <w:spacing w:line="240" w:lineRule="auto"/>
        <w:contextualSpacing/>
        <w:rPr>
          <w:sz w:val="24"/>
          <w:szCs w:val="24"/>
        </w:rPr>
      </w:pPr>
    </w:p>
    <w:p w:rsidR="00884BB0" w:rsidRPr="00782F1A" w:rsidRDefault="00884BB0" w:rsidP="00884BB0">
      <w:pPr>
        <w:spacing w:line="240" w:lineRule="auto"/>
        <w:contextualSpacing/>
        <w:jc w:val="center"/>
        <w:rPr>
          <w:b/>
        </w:rPr>
      </w:pPr>
      <w:r w:rsidRPr="00782F1A">
        <w:rPr>
          <w:b/>
        </w:rPr>
        <w:t>I.</w:t>
      </w:r>
    </w:p>
    <w:p w:rsidR="00782F1A" w:rsidRDefault="00782F1A" w:rsidP="00A864F8">
      <w:pPr>
        <w:spacing w:line="240" w:lineRule="auto"/>
        <w:contextualSpacing/>
        <w:jc w:val="both"/>
      </w:pPr>
    </w:p>
    <w:p w:rsidR="00A864F8" w:rsidRPr="00782F1A" w:rsidRDefault="00A864F8" w:rsidP="00A864F8">
      <w:pPr>
        <w:spacing w:line="240" w:lineRule="auto"/>
        <w:contextualSpacing/>
        <w:jc w:val="both"/>
      </w:pPr>
      <w:r w:rsidRPr="00782F1A">
        <w:t xml:space="preserve">1. Výše uvedené smluvní strany smlouvy o nájmu prostor sloužících k podnikání se v návaznosti na </w:t>
      </w:r>
      <w:r w:rsidR="0029146A" w:rsidRPr="00782F1A">
        <w:t xml:space="preserve">aktuální potřeby nájemce </w:t>
      </w:r>
      <w:r w:rsidRPr="00782F1A">
        <w:t xml:space="preserve">tímto dohodly na </w:t>
      </w:r>
      <w:r w:rsidR="0029146A" w:rsidRPr="00782F1A">
        <w:t xml:space="preserve">rozšíření služeb spojených s nájmem, které jsou </w:t>
      </w:r>
      <w:r w:rsidR="00EF61F8" w:rsidRPr="00782F1A">
        <w:t>nájemci poskytovány</w:t>
      </w:r>
      <w:r w:rsidR="0029146A" w:rsidRPr="00782F1A">
        <w:t xml:space="preserve"> pronajímatelem, a to konkrétně na zajištění odvozu</w:t>
      </w:r>
      <w:r w:rsidR="008566F9" w:rsidRPr="00782F1A">
        <w:t xml:space="preserve"> komunálního</w:t>
      </w:r>
      <w:r w:rsidR="0029146A" w:rsidRPr="00782F1A">
        <w:t xml:space="preserve"> odpadu</w:t>
      </w:r>
      <w:r w:rsidR="008566F9" w:rsidRPr="00782F1A">
        <w:t xml:space="preserve"> vzniklého na předmětu nájmu z</w:t>
      </w:r>
      <w:r w:rsidR="006D4C26">
        <w:t xml:space="preserve"> důvodu</w:t>
      </w:r>
      <w:r w:rsidR="008566F9" w:rsidRPr="00782F1A">
        <w:t> realizace účelu smlouvy o nájmu prostor sloužících k podnikání</w:t>
      </w:r>
      <w:r w:rsidR="0029146A" w:rsidRPr="00782F1A">
        <w:t xml:space="preserve"> a internetového napojení</w:t>
      </w:r>
      <w:r w:rsidR="00EF61F8" w:rsidRPr="00782F1A">
        <w:t xml:space="preserve"> předmětu nájmu</w:t>
      </w:r>
      <w:r w:rsidR="0029146A" w:rsidRPr="00782F1A">
        <w:t xml:space="preserve">, včetně způsobu úhrady. </w:t>
      </w:r>
      <w:r w:rsidRPr="00782F1A">
        <w:t>Na základě této skutečnosti se obě smluvní strany dohodly na následujících změnách obsahu přílohy č. 3 k této smlouvě, kde se obsah textu Přílohy č. 3 ruší a nahrazuje takto:</w:t>
      </w:r>
    </w:p>
    <w:p w:rsidR="00884BB0" w:rsidRPr="00782F1A" w:rsidRDefault="00884BB0" w:rsidP="00A864F8">
      <w:pPr>
        <w:spacing w:line="240" w:lineRule="auto"/>
        <w:jc w:val="both"/>
        <w:rPr>
          <w:i/>
        </w:rPr>
      </w:pPr>
    </w:p>
    <w:p w:rsidR="0029146A" w:rsidRPr="00782F1A" w:rsidRDefault="0029146A" w:rsidP="0029146A">
      <w:pPr>
        <w:spacing w:line="240" w:lineRule="auto"/>
        <w:jc w:val="both"/>
        <w:rPr>
          <w:i/>
        </w:rPr>
      </w:pPr>
    </w:p>
    <w:p w:rsidR="0029146A" w:rsidRPr="00782F1A" w:rsidRDefault="0029146A" w:rsidP="0029146A">
      <w:pPr>
        <w:spacing w:line="240" w:lineRule="auto"/>
        <w:jc w:val="both"/>
        <w:rPr>
          <w:i/>
        </w:rPr>
      </w:pPr>
    </w:p>
    <w:p w:rsidR="0029146A" w:rsidRPr="00782F1A" w:rsidRDefault="00A864F8" w:rsidP="0029146A">
      <w:pPr>
        <w:spacing w:line="240" w:lineRule="auto"/>
        <w:jc w:val="both"/>
        <w:rPr>
          <w:i/>
        </w:rPr>
      </w:pPr>
      <w:r w:rsidRPr="00782F1A">
        <w:rPr>
          <w:i/>
        </w:rPr>
        <w:lastRenderedPageBreak/>
        <w:t>„</w:t>
      </w:r>
      <w:r w:rsidR="0029146A" w:rsidRPr="00782F1A">
        <w:rPr>
          <w:i/>
        </w:rPr>
        <w:t>Příloha č. 3 ke smlouvě o nájmu p</w:t>
      </w:r>
      <w:r w:rsidR="001C658D" w:rsidRPr="00782F1A">
        <w:rPr>
          <w:i/>
        </w:rPr>
        <w:t xml:space="preserve">rostor </w:t>
      </w:r>
      <w:proofErr w:type="gramStart"/>
      <w:r w:rsidR="001C658D" w:rsidRPr="00782F1A">
        <w:rPr>
          <w:i/>
        </w:rPr>
        <w:t>č.j.</w:t>
      </w:r>
      <w:proofErr w:type="gramEnd"/>
      <w:r w:rsidR="001C658D" w:rsidRPr="00782F1A">
        <w:rPr>
          <w:i/>
        </w:rPr>
        <w:t>: NPÚ-450/50307/2021</w:t>
      </w:r>
    </w:p>
    <w:p w:rsidR="0029146A" w:rsidRPr="00782F1A" w:rsidRDefault="0029146A" w:rsidP="0029146A">
      <w:pPr>
        <w:spacing w:line="240" w:lineRule="auto"/>
        <w:jc w:val="both"/>
        <w:rPr>
          <w:b/>
          <w:i/>
        </w:rPr>
      </w:pPr>
      <w:r w:rsidRPr="00782F1A">
        <w:rPr>
          <w:b/>
          <w:i/>
        </w:rPr>
        <w:t xml:space="preserve">El. </w:t>
      </w:r>
      <w:proofErr w:type="gramStart"/>
      <w:r w:rsidRPr="00782F1A">
        <w:rPr>
          <w:b/>
          <w:i/>
        </w:rPr>
        <w:t>energie</w:t>
      </w:r>
      <w:proofErr w:type="gramEnd"/>
      <w:r w:rsidRPr="00782F1A">
        <w:rPr>
          <w:b/>
          <w:i/>
        </w:rPr>
        <w:t>:</w:t>
      </w:r>
    </w:p>
    <w:p w:rsidR="0029146A" w:rsidRPr="00782F1A" w:rsidRDefault="0029146A" w:rsidP="0029146A">
      <w:pPr>
        <w:spacing w:line="240" w:lineRule="auto"/>
        <w:jc w:val="both"/>
        <w:rPr>
          <w:i/>
        </w:rPr>
      </w:pPr>
      <w:r w:rsidRPr="00782F1A">
        <w:rPr>
          <w:i/>
        </w:rPr>
        <w:t xml:space="preserve">Spotřeba elektrické energie, včetně spotřeby čerpadla vody z vodního zdroje, po dobu nájmu, bude hrazena nájemcem na základě odečtu na podružném elektroměru č. 71031566 a  podružném elektroměru č. 71031574, který se provede k 1. 7. </w:t>
      </w:r>
      <w:proofErr w:type="spellStart"/>
      <w:r w:rsidRPr="00782F1A">
        <w:rPr>
          <w:i/>
        </w:rPr>
        <w:t>b.r</w:t>
      </w:r>
      <w:proofErr w:type="spellEnd"/>
      <w:r w:rsidRPr="00782F1A">
        <w:rPr>
          <w:i/>
        </w:rPr>
        <w:t xml:space="preserve">. a ke dni 31. 12. b. </w:t>
      </w:r>
      <w:proofErr w:type="gramStart"/>
      <w:r w:rsidRPr="00782F1A">
        <w:rPr>
          <w:i/>
        </w:rPr>
        <w:t>r.</w:t>
      </w:r>
      <w:proofErr w:type="gramEnd"/>
      <w:r w:rsidRPr="00782F1A">
        <w:rPr>
          <w:i/>
        </w:rPr>
        <w:t>, v ro</w:t>
      </w:r>
      <w:r w:rsidR="002556A5" w:rsidRPr="00782F1A">
        <w:rPr>
          <w:i/>
        </w:rPr>
        <w:t>ce 2024 pak k datu 31. 7. 2024.</w:t>
      </w:r>
    </w:p>
    <w:p w:rsidR="0029146A" w:rsidRDefault="0029146A" w:rsidP="0029146A">
      <w:pPr>
        <w:spacing w:line="240" w:lineRule="auto"/>
        <w:jc w:val="both"/>
        <w:rPr>
          <w:i/>
        </w:rPr>
      </w:pPr>
      <w:r w:rsidRPr="00782F1A">
        <w:rPr>
          <w:i/>
        </w:rPr>
        <w:t xml:space="preserve">Úhradu za spotřebovanou el. </w:t>
      </w:r>
      <w:proofErr w:type="gramStart"/>
      <w:r w:rsidRPr="00782F1A">
        <w:rPr>
          <w:i/>
        </w:rPr>
        <w:t>energii</w:t>
      </w:r>
      <w:proofErr w:type="gramEnd"/>
      <w:r w:rsidRPr="00782F1A">
        <w:rPr>
          <w:i/>
        </w:rPr>
        <w:t xml:space="preserve"> bude nájemce pronajímateli hradit formou záloh. Nájemce uhradí pronajímateli ročně dvě zálohy, každá ve výši 40 000,- Kč, a to na základě zálohové faktury pronajímatele se 14-denní splatností, která bude vystavena k 1. 8. b. </w:t>
      </w:r>
      <w:proofErr w:type="gramStart"/>
      <w:r w:rsidRPr="00782F1A">
        <w:rPr>
          <w:i/>
        </w:rPr>
        <w:t>r.</w:t>
      </w:r>
      <w:proofErr w:type="gramEnd"/>
      <w:r w:rsidRPr="00782F1A">
        <w:rPr>
          <w:i/>
        </w:rPr>
        <w:t xml:space="preserve"> a k 31. 12 .b. r.. Variabilní symbol je vždy číslo faktury. </w:t>
      </w:r>
    </w:p>
    <w:p w:rsidR="0029146A" w:rsidRPr="006D4C26" w:rsidRDefault="0029146A" w:rsidP="006D4C26">
      <w:pPr>
        <w:jc w:val="both"/>
        <w:rPr>
          <w:rFonts w:cs="Calibri"/>
          <w:i/>
        </w:rPr>
      </w:pPr>
      <w:r w:rsidRPr="00782F1A">
        <w:rPr>
          <w:i/>
        </w:rPr>
        <w:t xml:space="preserve">Skutečnou výši nákladů a záloh za el. </w:t>
      </w:r>
      <w:proofErr w:type="gramStart"/>
      <w:r w:rsidRPr="00782F1A">
        <w:rPr>
          <w:i/>
        </w:rPr>
        <w:t>energii</w:t>
      </w:r>
      <w:proofErr w:type="gramEnd"/>
      <w:r w:rsidRPr="00782F1A">
        <w:rPr>
          <w:i/>
        </w:rPr>
        <w:t xml:space="preserve">, za příslušný kalendářní rok, vyúčtuje pronajímatel nájemci, včetně náležitostí stanovených z. č. 235/2004 Sb., v </w:t>
      </w:r>
      <w:proofErr w:type="spellStart"/>
      <w:r w:rsidRPr="00782F1A">
        <w:rPr>
          <w:i/>
        </w:rPr>
        <w:t>pl</w:t>
      </w:r>
      <w:proofErr w:type="spellEnd"/>
      <w:r w:rsidRPr="00782F1A">
        <w:rPr>
          <w:i/>
        </w:rPr>
        <w:t xml:space="preserve">. znění, po obdržení dodavatelské faktury a toto vyúčtování pronajímatel doručí nájemci nejpozději do 4 měsíců od skončení zúčtovacího období (tedy </w:t>
      </w:r>
      <w:r w:rsidR="002556A5" w:rsidRPr="00782F1A">
        <w:rPr>
          <w:i/>
        </w:rPr>
        <w:t>do 30. 4. následujícího  b.</w:t>
      </w:r>
      <w:r w:rsidR="006D4C26">
        <w:rPr>
          <w:i/>
        </w:rPr>
        <w:t xml:space="preserve"> </w:t>
      </w:r>
      <w:r w:rsidR="002556A5" w:rsidRPr="00782F1A">
        <w:rPr>
          <w:i/>
        </w:rPr>
        <w:t>r.).</w:t>
      </w:r>
      <w:r w:rsidR="006D4C26">
        <w:rPr>
          <w:i/>
        </w:rPr>
        <w:t xml:space="preserve"> </w:t>
      </w:r>
      <w:r w:rsidR="006D4C26" w:rsidRPr="00C800B2">
        <w:rPr>
          <w:rFonts w:cs="Calibri"/>
          <w:i/>
        </w:rPr>
        <w:t>Zúčtovacím obdobím je kalendářní rok.</w:t>
      </w:r>
    </w:p>
    <w:p w:rsidR="0029146A" w:rsidRPr="00782F1A" w:rsidRDefault="0029146A" w:rsidP="0029146A">
      <w:pPr>
        <w:spacing w:line="240" w:lineRule="auto"/>
        <w:jc w:val="both"/>
        <w:rPr>
          <w:i/>
        </w:rPr>
      </w:pPr>
      <w:r w:rsidRPr="00782F1A">
        <w:rPr>
          <w:i/>
        </w:rPr>
        <w:t xml:space="preserve">Případný přeplatek nebo nedoplatek záloh na tyto poskytnuté služby – el. </w:t>
      </w:r>
      <w:proofErr w:type="gramStart"/>
      <w:r w:rsidRPr="00782F1A">
        <w:rPr>
          <w:i/>
        </w:rPr>
        <w:t>energie</w:t>
      </w:r>
      <w:proofErr w:type="gramEnd"/>
      <w:r w:rsidRPr="00782F1A">
        <w:rPr>
          <w:i/>
        </w:rPr>
        <w:t xml:space="preserve"> je splatný do 30 dnů od doručení vyúčtování těchto poskytovaných služeb nájemci. Údaje pro úhradu případného nedoplatku jsou uvedeny ve vyúčtování. Variabilní</w:t>
      </w:r>
      <w:r w:rsidR="002556A5" w:rsidRPr="00782F1A">
        <w:rPr>
          <w:i/>
        </w:rPr>
        <w:t xml:space="preserve"> symbol je vždy číslo faktury. </w:t>
      </w:r>
    </w:p>
    <w:p w:rsidR="0029146A" w:rsidRPr="00782F1A" w:rsidRDefault="0029146A" w:rsidP="0029146A">
      <w:pPr>
        <w:spacing w:line="240" w:lineRule="auto"/>
        <w:jc w:val="both"/>
        <w:rPr>
          <w:i/>
        </w:rPr>
      </w:pPr>
      <w:r w:rsidRPr="00782F1A">
        <w:rPr>
          <w:i/>
        </w:rPr>
        <w:t>Případné námitky ke způsobu a obsahu vyúčtování předloží nájemce pronajímateli neprodleně, nejpozději však do 30 dnů ode dne doručení vyúčtování. Pronajímatel vyřídí uplatněné námitky nejpozději</w:t>
      </w:r>
      <w:r w:rsidR="002556A5" w:rsidRPr="00782F1A">
        <w:rPr>
          <w:i/>
        </w:rPr>
        <w:t xml:space="preserve"> do 30 dnů od doručení námitky.</w:t>
      </w:r>
    </w:p>
    <w:p w:rsidR="0029146A" w:rsidRPr="00782F1A" w:rsidRDefault="0029146A" w:rsidP="0029146A">
      <w:pPr>
        <w:spacing w:line="240" w:lineRule="auto"/>
        <w:jc w:val="both"/>
        <w:rPr>
          <w:i/>
        </w:rPr>
      </w:pPr>
      <w:r w:rsidRPr="00782F1A">
        <w:rPr>
          <w:i/>
        </w:rPr>
        <w:t>Nájemce bere na vědomí, že v případě změny celkové spotřeby elektřiny v konkrétním místě odběru nebo změny cen elektřiny, je pronajímatel oprávněn provést jednostranný zápočet záloh a změnit jejich výši. Nová výše záloh bude oznámena nájemci písemně v</w:t>
      </w:r>
      <w:r w:rsidR="002556A5" w:rsidRPr="00782F1A">
        <w:rPr>
          <w:i/>
        </w:rPr>
        <w:t xml:space="preserve"> dostatečném časovém předstihu.</w:t>
      </w:r>
    </w:p>
    <w:p w:rsidR="00782F1A" w:rsidRPr="00782F1A" w:rsidRDefault="00782F1A" w:rsidP="0029146A">
      <w:pPr>
        <w:spacing w:line="240" w:lineRule="auto"/>
        <w:jc w:val="both"/>
        <w:rPr>
          <w:i/>
        </w:rPr>
      </w:pPr>
      <w:r w:rsidRPr="00782F1A">
        <w:rPr>
          <w:i/>
        </w:rPr>
        <w:t>V případě prodlení s platbami za spotřebu elektrické energie je nájemce povinen zaplatit smluvní pokutu ve výši 0,1 % z dlužné částky za každý započatý den prodlení. Uhrazením smluvní pokuty není dotčen nárok pronajímatele na náhradu škody.</w:t>
      </w:r>
    </w:p>
    <w:p w:rsidR="0029146A" w:rsidRPr="00782F1A" w:rsidRDefault="0029146A" w:rsidP="0029146A">
      <w:pPr>
        <w:spacing w:line="240" w:lineRule="auto"/>
        <w:jc w:val="both"/>
        <w:rPr>
          <w:i/>
        </w:rPr>
      </w:pPr>
      <w:r w:rsidRPr="00782F1A">
        <w:rPr>
          <w:i/>
        </w:rPr>
        <w:t xml:space="preserve">Úhrada za spotřebovanou energii není předmětem DPH /z. </w:t>
      </w:r>
      <w:proofErr w:type="gramStart"/>
      <w:r w:rsidRPr="00782F1A">
        <w:rPr>
          <w:i/>
        </w:rPr>
        <w:t>č.</w:t>
      </w:r>
      <w:proofErr w:type="gramEnd"/>
      <w:r w:rsidRPr="00782F1A">
        <w:rPr>
          <w:i/>
        </w:rPr>
        <w:t xml:space="preserve"> 235/2004 Sb. o dani z přidané hodnoty, ve znění pozdějších př</w:t>
      </w:r>
      <w:r w:rsidR="005A02E6" w:rsidRPr="00782F1A">
        <w:rPr>
          <w:i/>
        </w:rPr>
        <w:t xml:space="preserve">edpisů, § 36 odst. 11/.        </w:t>
      </w:r>
    </w:p>
    <w:p w:rsidR="0029146A" w:rsidRPr="00782F1A" w:rsidRDefault="0029146A" w:rsidP="0029146A">
      <w:pPr>
        <w:spacing w:line="240" w:lineRule="auto"/>
        <w:jc w:val="both"/>
        <w:rPr>
          <w:b/>
          <w:i/>
        </w:rPr>
      </w:pPr>
      <w:r w:rsidRPr="00782F1A">
        <w:rPr>
          <w:b/>
          <w:i/>
        </w:rPr>
        <w:t>Vodné a Stočné:</w:t>
      </w:r>
    </w:p>
    <w:p w:rsidR="0029146A" w:rsidRPr="00782F1A" w:rsidRDefault="0029146A" w:rsidP="0029146A">
      <w:pPr>
        <w:spacing w:line="240" w:lineRule="auto"/>
        <w:jc w:val="both"/>
        <w:rPr>
          <w:b/>
          <w:i/>
        </w:rPr>
      </w:pPr>
      <w:r w:rsidRPr="00782F1A">
        <w:rPr>
          <w:b/>
          <w:i/>
        </w:rPr>
        <w:t>Vodné</w:t>
      </w:r>
    </w:p>
    <w:p w:rsidR="0029146A" w:rsidRPr="00782F1A" w:rsidRDefault="00F07BDF" w:rsidP="0029146A">
      <w:pPr>
        <w:spacing w:line="240" w:lineRule="auto"/>
        <w:jc w:val="both"/>
        <w:rPr>
          <w:i/>
        </w:rPr>
      </w:pPr>
      <w:r w:rsidRPr="00782F1A">
        <w:rPr>
          <w:i/>
        </w:rPr>
        <w:t>Smluvní strany považují za nesporné, že pronajímatel na základě smlouvy o nájmu prostor sloužících k podnikání poskytuje v rámci platby nájemného nájemci užitkovou vodu, která není vodou pitnou ve smyslu ustanovení § 3 odst. 1 zákona č. 258/2000 Sb., o ochraně veřejného zdraví a o změně souvisejících předpisů, ve znění pozdějších předpisů.</w:t>
      </w:r>
    </w:p>
    <w:p w:rsidR="002556A5" w:rsidRPr="00782F1A" w:rsidRDefault="0029146A" w:rsidP="0029146A">
      <w:pPr>
        <w:spacing w:line="240" w:lineRule="auto"/>
        <w:jc w:val="both"/>
        <w:rPr>
          <w:i/>
        </w:rPr>
      </w:pPr>
      <w:r w:rsidRPr="00782F1A">
        <w:rPr>
          <w:i/>
        </w:rPr>
        <w:t>Smluvní strany považuji za nesporné, že pitnou vodu pronajímatel nájemci nikterak nezajišťuje, a nájemce je povinen si pitnou vodu pro účelu tohoto nájemního vztahu zajišťovat sám, na</w:t>
      </w:r>
      <w:r w:rsidR="00EF61F8" w:rsidRPr="00782F1A">
        <w:rPr>
          <w:i/>
        </w:rPr>
        <w:t xml:space="preserve"> své náklady. </w:t>
      </w:r>
    </w:p>
    <w:p w:rsidR="0029146A" w:rsidRPr="00782F1A" w:rsidRDefault="0029146A" w:rsidP="0029146A">
      <w:pPr>
        <w:spacing w:line="240" w:lineRule="auto"/>
        <w:jc w:val="both"/>
        <w:rPr>
          <w:b/>
          <w:i/>
        </w:rPr>
      </w:pPr>
      <w:r w:rsidRPr="00782F1A">
        <w:rPr>
          <w:b/>
          <w:i/>
        </w:rPr>
        <w:t>Stočné</w:t>
      </w:r>
    </w:p>
    <w:p w:rsidR="00782F1A" w:rsidRPr="006D4C26" w:rsidRDefault="0029146A" w:rsidP="0029146A">
      <w:pPr>
        <w:spacing w:line="240" w:lineRule="auto"/>
        <w:jc w:val="both"/>
        <w:rPr>
          <w:i/>
        </w:rPr>
      </w:pPr>
      <w:r w:rsidRPr="00782F1A">
        <w:rPr>
          <w:i/>
        </w:rPr>
        <w:t>Pronajímatel nebude po nájemci požadovat úhradu stočného. Odpadní vody jsou jímány do samostatné jímky umístěné u „Návštěvnického centra u Minaretu“, kdy je nájemce povinen tuto jímku vyvážet dle potřeby na své náklady při dodržení</w:t>
      </w:r>
      <w:r w:rsidR="00EF61F8" w:rsidRPr="00782F1A">
        <w:rPr>
          <w:i/>
        </w:rPr>
        <w:t xml:space="preserve"> všech předpisů v této oblasti.</w:t>
      </w:r>
    </w:p>
    <w:p w:rsidR="00BF0492" w:rsidRDefault="00BF0492" w:rsidP="0029146A">
      <w:pPr>
        <w:spacing w:line="240" w:lineRule="auto"/>
        <w:jc w:val="both"/>
        <w:rPr>
          <w:b/>
          <w:i/>
        </w:rPr>
      </w:pPr>
    </w:p>
    <w:p w:rsidR="0029146A" w:rsidRPr="00782F1A" w:rsidRDefault="0029146A" w:rsidP="0029146A">
      <w:pPr>
        <w:spacing w:line="240" w:lineRule="auto"/>
        <w:jc w:val="both"/>
        <w:rPr>
          <w:b/>
          <w:i/>
        </w:rPr>
      </w:pPr>
      <w:r w:rsidRPr="00782F1A">
        <w:rPr>
          <w:b/>
          <w:i/>
        </w:rPr>
        <w:lastRenderedPageBreak/>
        <w:t>Komunální odpad:</w:t>
      </w:r>
    </w:p>
    <w:p w:rsidR="0029146A" w:rsidRPr="00782F1A" w:rsidRDefault="0029146A" w:rsidP="0029146A">
      <w:pPr>
        <w:spacing w:line="240" w:lineRule="auto"/>
        <w:jc w:val="both"/>
        <w:rPr>
          <w:i/>
        </w:rPr>
      </w:pPr>
      <w:r w:rsidRPr="00782F1A">
        <w:rPr>
          <w:i/>
        </w:rPr>
        <w:t xml:space="preserve">Pronajímatel zajistí nájemci </w:t>
      </w:r>
      <w:r w:rsidR="002556A5" w:rsidRPr="00782F1A">
        <w:rPr>
          <w:i/>
        </w:rPr>
        <w:t xml:space="preserve">vždy </w:t>
      </w:r>
      <w:r w:rsidRPr="00782F1A">
        <w:rPr>
          <w:i/>
        </w:rPr>
        <w:t>v období od 1. 4. b.</w:t>
      </w:r>
      <w:r w:rsidR="002556A5" w:rsidRPr="00782F1A">
        <w:rPr>
          <w:i/>
        </w:rPr>
        <w:t xml:space="preserve"> </w:t>
      </w:r>
      <w:proofErr w:type="gramStart"/>
      <w:r w:rsidRPr="00782F1A">
        <w:rPr>
          <w:i/>
        </w:rPr>
        <w:t>r.</w:t>
      </w:r>
      <w:proofErr w:type="gramEnd"/>
      <w:r w:rsidRPr="00782F1A">
        <w:rPr>
          <w:i/>
        </w:rPr>
        <w:t xml:space="preserve"> do 30. 10. b.</w:t>
      </w:r>
      <w:r w:rsidR="002556A5" w:rsidRPr="00782F1A">
        <w:rPr>
          <w:i/>
        </w:rPr>
        <w:t xml:space="preserve"> </w:t>
      </w:r>
      <w:r w:rsidRPr="00782F1A">
        <w:rPr>
          <w:i/>
        </w:rPr>
        <w:t>r.</w:t>
      </w:r>
      <w:r w:rsidR="00EF61F8" w:rsidRPr="00782F1A">
        <w:rPr>
          <w:i/>
        </w:rPr>
        <w:t xml:space="preserve"> odvoz komunální odpadu z předmětu nájmu, a to za paušální částku 3 500,- Kč měsíčně, kterou nájemce takto každý měsíc pronajímateli uhradí.</w:t>
      </w:r>
    </w:p>
    <w:p w:rsidR="00EF61F8" w:rsidRPr="00782F1A" w:rsidRDefault="00EF61F8" w:rsidP="00EF61F8">
      <w:pPr>
        <w:spacing w:line="240" w:lineRule="auto"/>
        <w:jc w:val="both"/>
        <w:rPr>
          <w:i/>
        </w:rPr>
      </w:pPr>
      <w:r w:rsidRPr="00782F1A">
        <w:rPr>
          <w:i/>
        </w:rPr>
        <w:t>Úhradu za odvoz odpadu bude nájemce pronajímateli hradit vždy měsíčně v období od 1. 4. b.</w:t>
      </w:r>
      <w:r w:rsidR="00782F1A" w:rsidRPr="00782F1A">
        <w:rPr>
          <w:i/>
        </w:rPr>
        <w:t xml:space="preserve"> </w:t>
      </w:r>
      <w:proofErr w:type="gramStart"/>
      <w:r w:rsidRPr="00782F1A">
        <w:rPr>
          <w:i/>
        </w:rPr>
        <w:t>r.</w:t>
      </w:r>
      <w:proofErr w:type="gramEnd"/>
      <w:r w:rsidRPr="00782F1A">
        <w:rPr>
          <w:i/>
        </w:rPr>
        <w:t xml:space="preserve"> do 30. 10. b.</w:t>
      </w:r>
      <w:r w:rsidR="00782F1A" w:rsidRPr="00782F1A">
        <w:rPr>
          <w:i/>
        </w:rPr>
        <w:t xml:space="preserve"> </w:t>
      </w:r>
      <w:r w:rsidRPr="00782F1A">
        <w:rPr>
          <w:i/>
        </w:rPr>
        <w:t>r</w:t>
      </w:r>
      <w:r w:rsidR="002556A5" w:rsidRPr="00782F1A">
        <w:rPr>
          <w:i/>
        </w:rPr>
        <w:t>. ve stejném termínu jako platbu</w:t>
      </w:r>
      <w:r w:rsidRPr="00782F1A">
        <w:rPr>
          <w:i/>
        </w:rPr>
        <w:t xml:space="preserve"> nájemného, tedy vždy ke dni 15. 4., b.</w:t>
      </w:r>
      <w:r w:rsidR="00782F1A" w:rsidRPr="00782F1A">
        <w:rPr>
          <w:i/>
        </w:rPr>
        <w:t xml:space="preserve"> </w:t>
      </w:r>
      <w:r w:rsidRPr="00782F1A">
        <w:rPr>
          <w:i/>
        </w:rPr>
        <w:t>r.</w:t>
      </w:r>
      <w:r w:rsidR="002556A5" w:rsidRPr="00782F1A">
        <w:rPr>
          <w:i/>
        </w:rPr>
        <w:t>,</w:t>
      </w:r>
      <w:r w:rsidRPr="00782F1A">
        <w:rPr>
          <w:i/>
        </w:rPr>
        <w:t xml:space="preserve"> ke dni 15. 5. b.</w:t>
      </w:r>
      <w:r w:rsidR="00F07BDF" w:rsidRPr="00782F1A">
        <w:rPr>
          <w:i/>
        </w:rPr>
        <w:t xml:space="preserve"> </w:t>
      </w:r>
      <w:r w:rsidRPr="00782F1A">
        <w:rPr>
          <w:i/>
        </w:rPr>
        <w:t>r.,</w:t>
      </w:r>
      <w:r w:rsidR="00F07BDF" w:rsidRPr="00782F1A">
        <w:rPr>
          <w:i/>
        </w:rPr>
        <w:t xml:space="preserve"> </w:t>
      </w:r>
      <w:r w:rsidR="002556A5" w:rsidRPr="00782F1A">
        <w:rPr>
          <w:i/>
        </w:rPr>
        <w:t>ke dni</w:t>
      </w:r>
      <w:r w:rsidRPr="00782F1A">
        <w:rPr>
          <w:i/>
        </w:rPr>
        <w:t xml:space="preserve"> 15. 6. b.</w:t>
      </w:r>
      <w:r w:rsidR="00F07BDF" w:rsidRPr="00782F1A">
        <w:rPr>
          <w:i/>
        </w:rPr>
        <w:t xml:space="preserve"> </w:t>
      </w:r>
      <w:r w:rsidRPr="00782F1A">
        <w:rPr>
          <w:i/>
        </w:rPr>
        <w:t>r.,</w:t>
      </w:r>
      <w:r w:rsidR="002556A5" w:rsidRPr="00782F1A">
        <w:rPr>
          <w:i/>
        </w:rPr>
        <w:t xml:space="preserve"> ke dni</w:t>
      </w:r>
      <w:r w:rsidRPr="00782F1A">
        <w:rPr>
          <w:i/>
        </w:rPr>
        <w:t xml:space="preserve"> 15. 7. </w:t>
      </w:r>
      <w:r w:rsidR="002556A5" w:rsidRPr="00782F1A">
        <w:rPr>
          <w:i/>
        </w:rPr>
        <w:t>b</w:t>
      </w:r>
      <w:r w:rsidRPr="00782F1A">
        <w:rPr>
          <w:i/>
        </w:rPr>
        <w:t>.</w:t>
      </w:r>
      <w:r w:rsidR="00F07BDF" w:rsidRPr="00782F1A">
        <w:rPr>
          <w:i/>
        </w:rPr>
        <w:t xml:space="preserve"> </w:t>
      </w:r>
      <w:r w:rsidRPr="00782F1A">
        <w:rPr>
          <w:i/>
        </w:rPr>
        <w:t>r.,</w:t>
      </w:r>
      <w:r w:rsidR="00F07BDF" w:rsidRPr="00782F1A">
        <w:rPr>
          <w:i/>
        </w:rPr>
        <w:t xml:space="preserve"> </w:t>
      </w:r>
      <w:r w:rsidR="002556A5" w:rsidRPr="00782F1A">
        <w:rPr>
          <w:i/>
        </w:rPr>
        <w:t>ke dni</w:t>
      </w:r>
      <w:r w:rsidR="00F07BDF" w:rsidRPr="00782F1A">
        <w:rPr>
          <w:i/>
        </w:rPr>
        <w:t xml:space="preserve"> 15. 8.</w:t>
      </w:r>
      <w:r w:rsidRPr="00782F1A">
        <w:rPr>
          <w:i/>
        </w:rPr>
        <w:t xml:space="preserve"> b.</w:t>
      </w:r>
      <w:r w:rsidR="00F07BDF" w:rsidRPr="00782F1A">
        <w:rPr>
          <w:i/>
        </w:rPr>
        <w:t xml:space="preserve"> </w:t>
      </w:r>
      <w:r w:rsidRPr="00782F1A">
        <w:rPr>
          <w:i/>
        </w:rPr>
        <w:t>r.,</w:t>
      </w:r>
      <w:r w:rsidR="002556A5" w:rsidRPr="00782F1A">
        <w:rPr>
          <w:i/>
        </w:rPr>
        <w:t xml:space="preserve"> ke dni </w:t>
      </w:r>
      <w:r w:rsidRPr="00782F1A">
        <w:rPr>
          <w:i/>
        </w:rPr>
        <w:t xml:space="preserve">15. 9. </w:t>
      </w:r>
      <w:r w:rsidR="002556A5" w:rsidRPr="00782F1A">
        <w:rPr>
          <w:i/>
        </w:rPr>
        <w:t>b.</w:t>
      </w:r>
      <w:r w:rsidR="00F07BDF" w:rsidRPr="00782F1A">
        <w:rPr>
          <w:i/>
        </w:rPr>
        <w:t xml:space="preserve"> r. a</w:t>
      </w:r>
      <w:r w:rsidR="002556A5" w:rsidRPr="00782F1A">
        <w:rPr>
          <w:i/>
        </w:rPr>
        <w:t xml:space="preserve"> ke dni </w:t>
      </w:r>
      <w:r w:rsidRPr="00782F1A">
        <w:rPr>
          <w:i/>
        </w:rPr>
        <w:t> 15. 10. b.</w:t>
      </w:r>
      <w:r w:rsidR="00F07BDF" w:rsidRPr="00782F1A">
        <w:rPr>
          <w:i/>
        </w:rPr>
        <w:t xml:space="preserve"> </w:t>
      </w:r>
      <w:r w:rsidR="00782F1A" w:rsidRPr="00782F1A">
        <w:rPr>
          <w:i/>
        </w:rPr>
        <w:t>r.</w:t>
      </w:r>
      <w:r w:rsidR="002556A5" w:rsidRPr="00782F1A">
        <w:rPr>
          <w:i/>
        </w:rPr>
        <w:t xml:space="preserve">, a to </w:t>
      </w:r>
      <w:r w:rsidRPr="00782F1A">
        <w:rPr>
          <w:i/>
        </w:rPr>
        <w:t>na základě daňového dokladu – faktury, vystavené ze strany NPÚ se splatností 14 dni od vystavení. V případě prodlení s platbami za odvoz komunálního odpadu je nájemce povinen zaplatit smluvní pokutu ve výši 0,1 % z dlužné částky za každý započatý den prodlení. Uhrazením smlu</w:t>
      </w:r>
      <w:r w:rsidR="00782F1A" w:rsidRPr="00782F1A">
        <w:rPr>
          <w:i/>
        </w:rPr>
        <w:t>vní pokuty není dotčen nárok pronajímatele</w:t>
      </w:r>
      <w:r w:rsidRPr="00782F1A">
        <w:rPr>
          <w:i/>
        </w:rPr>
        <w:t xml:space="preserve"> na náhradu škody.</w:t>
      </w:r>
    </w:p>
    <w:p w:rsidR="005A02E6" w:rsidRPr="00782F1A" w:rsidRDefault="00EF61F8" w:rsidP="0029146A">
      <w:pPr>
        <w:spacing w:line="240" w:lineRule="auto"/>
        <w:jc w:val="both"/>
        <w:rPr>
          <w:i/>
        </w:rPr>
      </w:pPr>
      <w:r w:rsidRPr="00782F1A">
        <w:rPr>
          <w:i/>
        </w:rPr>
        <w:t>Smluvní strany považují za nesporné, že pronajímatel zajistil odvoz komunálního odpadu</w:t>
      </w:r>
      <w:r w:rsidR="002556A5" w:rsidRPr="00782F1A">
        <w:rPr>
          <w:i/>
        </w:rPr>
        <w:t xml:space="preserve"> již od </w:t>
      </w:r>
      <w:r w:rsidR="00782F1A" w:rsidRPr="00782F1A">
        <w:rPr>
          <w:i/>
        </w:rPr>
        <w:t xml:space="preserve">1. </w:t>
      </w:r>
      <w:r w:rsidR="002556A5" w:rsidRPr="00782F1A">
        <w:rPr>
          <w:i/>
        </w:rPr>
        <w:t>6</w:t>
      </w:r>
      <w:r w:rsidR="00782F1A" w:rsidRPr="00782F1A">
        <w:rPr>
          <w:i/>
        </w:rPr>
        <w:t xml:space="preserve">. </w:t>
      </w:r>
      <w:r w:rsidRPr="00782F1A">
        <w:rPr>
          <w:i/>
        </w:rPr>
        <w:t>2022</w:t>
      </w:r>
      <w:r w:rsidR="002556A5" w:rsidRPr="00782F1A">
        <w:rPr>
          <w:i/>
        </w:rPr>
        <w:t>, kdy tak nájemce</w:t>
      </w:r>
      <w:r w:rsidRPr="00782F1A">
        <w:rPr>
          <w:i/>
        </w:rPr>
        <w:t xml:space="preserve"> </w:t>
      </w:r>
      <w:r w:rsidR="002556A5" w:rsidRPr="00782F1A">
        <w:rPr>
          <w:i/>
        </w:rPr>
        <w:t>výslovně souhlasí, že uhradí pronajímateli za odvoz komunálního odpadu paušální částku ve výši 3 500,-</w:t>
      </w:r>
      <w:r w:rsidRPr="00782F1A">
        <w:rPr>
          <w:i/>
        </w:rPr>
        <w:t xml:space="preserve"> Kč měsíčně</w:t>
      </w:r>
      <w:r w:rsidR="002556A5" w:rsidRPr="00782F1A">
        <w:rPr>
          <w:i/>
        </w:rPr>
        <w:t xml:space="preserve"> již od 1. 6. 2022, nájemce tak pronajímateli</w:t>
      </w:r>
      <w:r w:rsidRPr="00782F1A">
        <w:rPr>
          <w:i/>
        </w:rPr>
        <w:t xml:space="preserve"> uhradí úhradu za </w:t>
      </w:r>
      <w:r w:rsidR="002556A5" w:rsidRPr="00782F1A">
        <w:rPr>
          <w:i/>
        </w:rPr>
        <w:t>odvoz komunálního odpadu v částce 3 500,- Kč měsíčně za období od 1. 6</w:t>
      </w:r>
      <w:r w:rsidRPr="00782F1A">
        <w:rPr>
          <w:i/>
        </w:rPr>
        <w:t>. 2022 do 31. 10. 2022</w:t>
      </w:r>
      <w:r w:rsidR="00822BEB">
        <w:rPr>
          <w:i/>
        </w:rPr>
        <w:t xml:space="preserve"> v celkové částce 17 </w:t>
      </w:r>
      <w:bookmarkStart w:id="0" w:name="_GoBack"/>
      <w:bookmarkEnd w:id="0"/>
      <w:r w:rsidR="00822BEB">
        <w:rPr>
          <w:i/>
        </w:rPr>
        <w:t>50</w:t>
      </w:r>
      <w:r w:rsidR="00782F1A" w:rsidRPr="00782F1A">
        <w:rPr>
          <w:i/>
        </w:rPr>
        <w:t>0,- Kč</w:t>
      </w:r>
      <w:r w:rsidRPr="00782F1A">
        <w:rPr>
          <w:i/>
        </w:rPr>
        <w:t>, a to základě daňového dokladu – faktury se splatností 14 dni od vystavení vystavené ze strany NPÚ</w:t>
      </w:r>
      <w:r w:rsidR="008566F9" w:rsidRPr="00782F1A">
        <w:rPr>
          <w:i/>
        </w:rPr>
        <w:t xml:space="preserve"> do 15. 2</w:t>
      </w:r>
      <w:r w:rsidR="002556A5" w:rsidRPr="00782F1A">
        <w:rPr>
          <w:i/>
        </w:rPr>
        <w:t>. 2023</w:t>
      </w:r>
      <w:r w:rsidRPr="00782F1A">
        <w:rPr>
          <w:i/>
        </w:rPr>
        <w:t>.</w:t>
      </w:r>
    </w:p>
    <w:p w:rsidR="005A02E6" w:rsidRPr="00782F1A" w:rsidRDefault="005A02E6" w:rsidP="005A02E6">
      <w:pPr>
        <w:spacing w:line="240" w:lineRule="auto"/>
        <w:jc w:val="both"/>
        <w:rPr>
          <w:b/>
          <w:i/>
        </w:rPr>
      </w:pPr>
      <w:r w:rsidRPr="00782F1A">
        <w:rPr>
          <w:b/>
          <w:i/>
        </w:rPr>
        <w:t xml:space="preserve">Datové služby: </w:t>
      </w:r>
    </w:p>
    <w:p w:rsidR="005A02E6" w:rsidRPr="00782F1A" w:rsidRDefault="005A02E6" w:rsidP="0029146A">
      <w:pPr>
        <w:spacing w:line="240" w:lineRule="auto"/>
        <w:jc w:val="both"/>
        <w:rPr>
          <w:i/>
        </w:rPr>
      </w:pPr>
      <w:r w:rsidRPr="00782F1A">
        <w:rPr>
          <w:i/>
        </w:rPr>
        <w:t xml:space="preserve">Nájemce pronajímateli platí měsíční paušál 200 Kč bez DPH za poskytování datových služeb, kdy k této částce bude připočteno DPH v zákonné výši. Tuto částku nájemce pronajímateli zaplatí na základě faktury vystavené pronajímatelem ve stejném termínu jako platbu nájemného, tedy vždy k 15 dni kalendářního měsíce, se </w:t>
      </w:r>
      <w:proofErr w:type="gramStart"/>
      <w:r w:rsidRPr="00782F1A">
        <w:rPr>
          <w:i/>
        </w:rPr>
        <w:t>14ti</w:t>
      </w:r>
      <w:proofErr w:type="gramEnd"/>
      <w:r w:rsidRPr="00782F1A">
        <w:rPr>
          <w:i/>
        </w:rPr>
        <w:t xml:space="preserve"> denní splatností od její vystavení.</w:t>
      </w:r>
    </w:p>
    <w:p w:rsidR="0029146A" w:rsidRPr="00782F1A" w:rsidRDefault="0029146A" w:rsidP="0029146A">
      <w:pPr>
        <w:spacing w:line="240" w:lineRule="auto"/>
        <w:jc w:val="both"/>
        <w:rPr>
          <w:b/>
          <w:i/>
        </w:rPr>
      </w:pPr>
      <w:r w:rsidRPr="00782F1A">
        <w:rPr>
          <w:b/>
          <w:i/>
        </w:rPr>
        <w:t>V případě, že dojde ke změnám cen, které by měly vliv na účtování médií dle této smlouvy, bude provedena odpovídající změna této přílohy.</w:t>
      </w:r>
    </w:p>
    <w:p w:rsidR="00A864F8" w:rsidRPr="00782F1A" w:rsidRDefault="0029146A" w:rsidP="00A864F8">
      <w:pPr>
        <w:spacing w:line="240" w:lineRule="auto"/>
        <w:jc w:val="both"/>
        <w:rPr>
          <w:b/>
          <w:i/>
        </w:rPr>
      </w:pPr>
      <w:r w:rsidRPr="00782F1A">
        <w:rPr>
          <w:b/>
          <w:i/>
        </w:rPr>
        <w:t>Žádné další služby související s nájemním vztahem pronajímatel nájemci neposkytuje</w:t>
      </w:r>
      <w:r w:rsidR="00782F1A">
        <w:rPr>
          <w:b/>
          <w:i/>
        </w:rPr>
        <w:t>.“</w:t>
      </w:r>
    </w:p>
    <w:p w:rsidR="00884BB0" w:rsidRPr="00782F1A" w:rsidRDefault="00884BB0" w:rsidP="00884BB0">
      <w:pPr>
        <w:spacing w:line="240" w:lineRule="auto"/>
        <w:jc w:val="center"/>
        <w:rPr>
          <w:b/>
        </w:rPr>
      </w:pPr>
      <w:r w:rsidRPr="00782F1A">
        <w:rPr>
          <w:b/>
        </w:rPr>
        <w:t>II.</w:t>
      </w:r>
    </w:p>
    <w:p w:rsidR="00884BB0" w:rsidRPr="00782F1A" w:rsidRDefault="00884BB0" w:rsidP="00BF0492">
      <w:pPr>
        <w:pStyle w:val="Odstavecseseznamem"/>
        <w:numPr>
          <w:ilvl w:val="0"/>
          <w:numId w:val="1"/>
        </w:numPr>
        <w:spacing w:line="240" w:lineRule="auto"/>
        <w:jc w:val="both"/>
      </w:pPr>
      <w:r w:rsidRPr="00782F1A">
        <w:t>Ostatní ustanovení smlouvy zůstávají beze změny.</w:t>
      </w:r>
    </w:p>
    <w:p w:rsidR="00884BB0" w:rsidRPr="00782F1A" w:rsidRDefault="00884BB0" w:rsidP="00BF0492">
      <w:pPr>
        <w:pStyle w:val="Odstavecseseznamem"/>
        <w:numPr>
          <w:ilvl w:val="0"/>
          <w:numId w:val="1"/>
        </w:numPr>
        <w:spacing w:line="240" w:lineRule="auto"/>
        <w:jc w:val="both"/>
      </w:pPr>
      <w:r w:rsidRPr="00782F1A">
        <w:t>Tento dodate</w:t>
      </w:r>
      <w:r w:rsidR="00FA7EC6" w:rsidRPr="00782F1A">
        <w:t>k nabývá platnosti</w:t>
      </w:r>
      <w:r w:rsidR="00A864F8" w:rsidRPr="00782F1A">
        <w:t xml:space="preserve"> a účinnosti ke dni </w:t>
      </w:r>
      <w:r w:rsidR="008566F9" w:rsidRPr="00782F1A">
        <w:t>31</w:t>
      </w:r>
      <w:r w:rsidR="00D02EC1" w:rsidRPr="00782F1A">
        <w:t>. 1</w:t>
      </w:r>
      <w:r w:rsidR="0029146A" w:rsidRPr="00782F1A">
        <w:t>. 2023</w:t>
      </w:r>
      <w:r w:rsidR="00A864F8" w:rsidRPr="00782F1A">
        <w:t>.</w:t>
      </w:r>
      <w:r w:rsidR="00C136A8">
        <w:t xml:space="preserve"> Tento dodatek č. 1</w:t>
      </w:r>
      <w:r w:rsidR="00C136A8" w:rsidRPr="00C136A8">
        <w:t xml:space="preserve"> podléhá povinnosti uveřejnění dle zákona č. 340/2015 Sb., o zvláštních podmínkách účinnosti některých smluv, uveřejňování těchto smluv a o registru smluv (</w:t>
      </w:r>
      <w:r w:rsidR="00C136A8">
        <w:t>zákon o registru smluv), kdy</w:t>
      </w:r>
      <w:r w:rsidR="00C136A8" w:rsidRPr="00C136A8">
        <w:t xml:space="preserve"> uveřejnění zajistí pronajímatel. Smluvní s</w:t>
      </w:r>
      <w:r w:rsidR="00C136A8">
        <w:t>trany berou na vědomí, že tento dodatek č. 1</w:t>
      </w:r>
      <w:r w:rsidR="00C136A8" w:rsidRPr="00C136A8">
        <w:t xml:space="preserve"> může být předmětem zveřejnění i dle jiných právních předpisů.</w:t>
      </w:r>
      <w:r w:rsidRPr="00782F1A">
        <w:t xml:space="preserve"> </w:t>
      </w:r>
    </w:p>
    <w:p w:rsidR="005A02E6" w:rsidRPr="00782F1A" w:rsidRDefault="00884BB0" w:rsidP="00BF0492">
      <w:pPr>
        <w:pStyle w:val="Odstavecseseznamem"/>
        <w:numPr>
          <w:ilvl w:val="0"/>
          <w:numId w:val="1"/>
        </w:numPr>
        <w:spacing w:line="240" w:lineRule="auto"/>
        <w:jc w:val="both"/>
      </w:pPr>
      <w:r w:rsidRPr="00782F1A">
        <w:t>Tento dodatek se vyhotovuje ve třech vyhotoveních, z nichž dvě vyhotovení dodatku obdrží pronajímatel a jedno vyhotovení dodatku nájemce.</w:t>
      </w:r>
    </w:p>
    <w:p w:rsidR="00782F1A" w:rsidRPr="00782F1A" w:rsidRDefault="00884BB0" w:rsidP="00884BB0">
      <w:pPr>
        <w:pStyle w:val="Odstavecseseznamem"/>
        <w:numPr>
          <w:ilvl w:val="0"/>
          <w:numId w:val="1"/>
        </w:numPr>
        <w:spacing w:line="240" w:lineRule="auto"/>
        <w:jc w:val="both"/>
      </w:pPr>
      <w:r w:rsidRPr="00782F1A">
        <w:t>Smluvní strany prohlašují, že tento dodatek uzavřeli podle své pravé a svobodné vůle prosté omylů, nikoliv v tísni a že vzájemné plnění dle tohoto dodatku není v hrubém nepoměru. Dodatek je pro obě smluvní strany určitý a srozumitelný.</w:t>
      </w:r>
    </w:p>
    <w:p w:rsidR="00BF0492" w:rsidRDefault="00BF0492" w:rsidP="00884BB0">
      <w:pPr>
        <w:spacing w:line="240" w:lineRule="auto"/>
        <w:jc w:val="both"/>
      </w:pPr>
    </w:p>
    <w:p w:rsidR="00884BB0" w:rsidRPr="00782F1A" w:rsidRDefault="005A02E6" w:rsidP="00884BB0">
      <w:pPr>
        <w:spacing w:line="240" w:lineRule="auto"/>
        <w:jc w:val="both"/>
      </w:pPr>
      <w:r w:rsidRPr="00782F1A">
        <w:t>V Kroměříži dne 21. 12</w:t>
      </w:r>
      <w:r w:rsidR="00A864F8" w:rsidRPr="00782F1A">
        <w:t xml:space="preserve">. </w:t>
      </w:r>
      <w:r w:rsidRPr="00782F1A">
        <w:t>2022</w:t>
      </w:r>
      <w:r w:rsidRPr="00782F1A">
        <w:tab/>
      </w:r>
      <w:r w:rsidRPr="00782F1A">
        <w:tab/>
      </w:r>
      <w:r w:rsidRPr="00782F1A">
        <w:tab/>
      </w:r>
      <w:r w:rsidRPr="00782F1A">
        <w:tab/>
      </w:r>
      <w:r w:rsidRPr="00782F1A">
        <w:tab/>
        <w:t>Ve Valticích dne 27</w:t>
      </w:r>
      <w:r w:rsidR="00A864F8" w:rsidRPr="00782F1A">
        <w:t xml:space="preserve">. </w:t>
      </w:r>
      <w:r w:rsidRPr="00782F1A">
        <w:t>12</w:t>
      </w:r>
      <w:r w:rsidR="00A864F8" w:rsidRPr="00782F1A">
        <w:t xml:space="preserve">. </w:t>
      </w:r>
      <w:r w:rsidR="00FA7EC6" w:rsidRPr="00782F1A">
        <w:t>2022</w:t>
      </w:r>
    </w:p>
    <w:p w:rsidR="00884BB0" w:rsidRPr="00782F1A" w:rsidRDefault="00884BB0" w:rsidP="00884BB0">
      <w:pPr>
        <w:spacing w:line="240" w:lineRule="auto"/>
        <w:jc w:val="both"/>
      </w:pPr>
      <w:r w:rsidRPr="00782F1A">
        <w:t>…………………………………………..</w:t>
      </w:r>
      <w:r w:rsidRPr="00782F1A">
        <w:tab/>
      </w:r>
      <w:r w:rsidRPr="00782F1A">
        <w:tab/>
      </w:r>
      <w:r w:rsidRPr="00782F1A">
        <w:tab/>
      </w:r>
      <w:r w:rsidRPr="00782F1A">
        <w:tab/>
      </w:r>
      <w:r w:rsidRPr="00782F1A">
        <w:tab/>
        <w:t>………………………………………..</w:t>
      </w:r>
    </w:p>
    <w:p w:rsidR="00884BB0" w:rsidRPr="00782F1A" w:rsidRDefault="00884BB0" w:rsidP="00884BB0">
      <w:pPr>
        <w:spacing w:line="240" w:lineRule="auto"/>
        <w:contextualSpacing/>
        <w:jc w:val="both"/>
      </w:pPr>
      <w:r w:rsidRPr="00782F1A">
        <w:t xml:space="preserve">    (podpis </w:t>
      </w:r>
      <w:proofErr w:type="gramStart"/>
      <w:r w:rsidRPr="00782F1A">
        <w:t>pronajímatele)</w:t>
      </w:r>
      <w:r w:rsidRPr="00782F1A">
        <w:tab/>
      </w:r>
      <w:r w:rsidRPr="00782F1A">
        <w:tab/>
      </w:r>
      <w:r w:rsidRPr="00782F1A">
        <w:tab/>
      </w:r>
      <w:r w:rsidRPr="00782F1A">
        <w:tab/>
      </w:r>
      <w:r w:rsidRPr="00782F1A">
        <w:tab/>
        <w:t xml:space="preserve">         (podpis</w:t>
      </w:r>
      <w:proofErr w:type="gramEnd"/>
      <w:r w:rsidR="006D4C26">
        <w:t xml:space="preserve"> </w:t>
      </w:r>
      <w:r w:rsidRPr="00782F1A">
        <w:t>nájemce)</w:t>
      </w:r>
    </w:p>
    <w:p w:rsidR="00884BB0" w:rsidRPr="00782F1A" w:rsidRDefault="00884BB0" w:rsidP="00884BB0">
      <w:pPr>
        <w:spacing w:line="240" w:lineRule="auto"/>
        <w:contextualSpacing/>
        <w:jc w:val="both"/>
      </w:pPr>
      <w:r w:rsidRPr="00782F1A">
        <w:t xml:space="preserve">          Ing. Petr </w:t>
      </w:r>
      <w:proofErr w:type="spellStart"/>
      <w:r w:rsidRPr="00782F1A">
        <w:t>Šubík</w:t>
      </w:r>
      <w:proofErr w:type="spellEnd"/>
      <w:r w:rsidRPr="00782F1A">
        <w:tab/>
      </w:r>
      <w:r w:rsidRPr="00782F1A">
        <w:tab/>
      </w:r>
      <w:r w:rsidRPr="00782F1A">
        <w:tab/>
      </w:r>
      <w:r w:rsidRPr="00782F1A">
        <w:tab/>
      </w:r>
      <w:r w:rsidRPr="00782F1A">
        <w:tab/>
      </w:r>
      <w:r w:rsidRPr="00782F1A">
        <w:tab/>
      </w:r>
      <w:r w:rsidR="0029146A" w:rsidRPr="00782F1A">
        <w:t xml:space="preserve">             </w:t>
      </w:r>
      <w:proofErr w:type="spellStart"/>
      <w:r w:rsidR="003B51A3">
        <w:t>xxxxxxxxxxxxx</w:t>
      </w:r>
      <w:proofErr w:type="spellEnd"/>
    </w:p>
    <w:p w:rsidR="00EA5B26" w:rsidRPr="00782F1A" w:rsidRDefault="00884BB0" w:rsidP="00884BB0">
      <w:r w:rsidRPr="00782F1A">
        <w:t xml:space="preserve">              /razítko/</w:t>
      </w:r>
      <w:r w:rsidRPr="00782F1A">
        <w:tab/>
      </w:r>
      <w:r w:rsidRPr="00782F1A">
        <w:tab/>
      </w:r>
      <w:r w:rsidRPr="00782F1A">
        <w:tab/>
      </w:r>
      <w:r w:rsidRPr="00782F1A">
        <w:tab/>
      </w:r>
      <w:r w:rsidRPr="00782F1A">
        <w:tab/>
      </w:r>
      <w:r w:rsidRPr="00782F1A">
        <w:tab/>
      </w:r>
      <w:r w:rsidRPr="00782F1A">
        <w:tab/>
        <w:t xml:space="preserve">  /razítko</w:t>
      </w:r>
    </w:p>
    <w:sectPr w:rsidR="00EA5B26" w:rsidRPr="00782F1A" w:rsidSect="00EB591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6D7A" w:rsidRDefault="00686D7A" w:rsidP="00E257C8">
      <w:pPr>
        <w:spacing w:after="0" w:line="240" w:lineRule="auto"/>
      </w:pPr>
      <w:r>
        <w:separator/>
      </w:r>
    </w:p>
  </w:endnote>
  <w:endnote w:type="continuationSeparator" w:id="0">
    <w:p w:rsidR="00686D7A" w:rsidRDefault="00686D7A" w:rsidP="00E257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616094"/>
      <w:docPartObj>
        <w:docPartGallery w:val="Page Numbers (Bottom of Page)"/>
        <w:docPartUnique/>
      </w:docPartObj>
    </w:sdtPr>
    <w:sdtEndPr/>
    <w:sdtContent>
      <w:p w:rsidR="00EF61F8" w:rsidRDefault="007F10EA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22BE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EF61F8" w:rsidRDefault="00EF61F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6D7A" w:rsidRDefault="00686D7A" w:rsidP="00E257C8">
      <w:pPr>
        <w:spacing w:after="0" w:line="240" w:lineRule="auto"/>
      </w:pPr>
      <w:r>
        <w:separator/>
      </w:r>
    </w:p>
  </w:footnote>
  <w:footnote w:type="continuationSeparator" w:id="0">
    <w:p w:rsidR="00686D7A" w:rsidRDefault="00686D7A" w:rsidP="00E257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A27AF9"/>
    <w:multiLevelType w:val="multilevel"/>
    <w:tmpl w:val="49EC42BC"/>
    <w:lvl w:ilvl="0">
      <w:start w:val="1"/>
      <w:numFmt w:val="upperRoman"/>
      <w:pStyle w:val="Nadpis1"/>
      <w:suff w:val="nothing"/>
      <w:lvlText w:val="Článek %1."/>
      <w:lvlJc w:val="center"/>
      <w:pPr>
        <w:ind w:left="0" w:firstLine="34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odstavce"/>
      <w:lvlText w:val="%2."/>
      <w:lvlJc w:val="left"/>
      <w:pPr>
        <w:ind w:left="425" w:hanging="425"/>
      </w:pPr>
      <w:rPr>
        <w:rFonts w:hint="default"/>
      </w:rPr>
    </w:lvl>
    <w:lvl w:ilvl="2">
      <w:start w:val="1"/>
      <w:numFmt w:val="lowerLetter"/>
      <w:pStyle w:val="psm"/>
      <w:lvlText w:val="%3."/>
      <w:lvlJc w:val="left"/>
      <w:pPr>
        <w:ind w:left="992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4E931F45"/>
    <w:multiLevelType w:val="hybridMultilevel"/>
    <w:tmpl w:val="9DCE7422"/>
    <w:lvl w:ilvl="0" w:tplc="28640B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1C119B"/>
    <w:multiLevelType w:val="hybridMultilevel"/>
    <w:tmpl w:val="C6482E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A5C"/>
    <w:rsid w:val="000A0CB2"/>
    <w:rsid w:val="001A6F77"/>
    <w:rsid w:val="001C658D"/>
    <w:rsid w:val="002556A5"/>
    <w:rsid w:val="0029146A"/>
    <w:rsid w:val="00323A69"/>
    <w:rsid w:val="003B51A3"/>
    <w:rsid w:val="004D5D40"/>
    <w:rsid w:val="004E5D91"/>
    <w:rsid w:val="005A02E6"/>
    <w:rsid w:val="00686D7A"/>
    <w:rsid w:val="006C6AD5"/>
    <w:rsid w:val="006D4C26"/>
    <w:rsid w:val="006E3887"/>
    <w:rsid w:val="00782F1A"/>
    <w:rsid w:val="00787A5C"/>
    <w:rsid w:val="007F10EA"/>
    <w:rsid w:val="00822BEB"/>
    <w:rsid w:val="008566F9"/>
    <w:rsid w:val="00884BB0"/>
    <w:rsid w:val="008B338A"/>
    <w:rsid w:val="00A864F8"/>
    <w:rsid w:val="00B134A3"/>
    <w:rsid w:val="00BF0492"/>
    <w:rsid w:val="00C136A8"/>
    <w:rsid w:val="00C30392"/>
    <w:rsid w:val="00CF31F3"/>
    <w:rsid w:val="00D02EC1"/>
    <w:rsid w:val="00D73C73"/>
    <w:rsid w:val="00DD292D"/>
    <w:rsid w:val="00E257C8"/>
    <w:rsid w:val="00EA5B26"/>
    <w:rsid w:val="00EB591B"/>
    <w:rsid w:val="00EB63D2"/>
    <w:rsid w:val="00EF5E54"/>
    <w:rsid w:val="00EF61F8"/>
    <w:rsid w:val="00F07BDF"/>
    <w:rsid w:val="00F935C0"/>
    <w:rsid w:val="00FA7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5A4A2"/>
  <w15:docId w15:val="{B152C96D-1929-4F84-BE9C-FA832ECC6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84BB0"/>
  </w:style>
  <w:style w:type="paragraph" w:styleId="Nadpis1">
    <w:name w:val="heading 1"/>
    <w:aliases w:val="článek smlouva"/>
    <w:basedOn w:val="Normln"/>
    <w:next w:val="Normln"/>
    <w:link w:val="Nadpis1Char"/>
    <w:qFormat/>
    <w:rsid w:val="00884BB0"/>
    <w:pPr>
      <w:keepNext/>
      <w:keepLines/>
      <w:widowControl w:val="0"/>
      <w:numPr>
        <w:numId w:val="3"/>
      </w:numPr>
      <w:spacing w:before="240" w:after="120" w:line="240" w:lineRule="auto"/>
      <w:jc w:val="center"/>
      <w:outlineLvl w:val="0"/>
    </w:pPr>
    <w:rPr>
      <w:rFonts w:ascii="Calibri" w:eastAsia="Times New Roman" w:hAnsi="Calibri" w:cs="Times New Roman"/>
      <w:b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článek smlouva Char"/>
    <w:basedOn w:val="Standardnpsmoodstavce"/>
    <w:link w:val="Nadpis1"/>
    <w:rsid w:val="00884BB0"/>
    <w:rPr>
      <w:rFonts w:ascii="Calibri" w:eastAsia="Times New Roman" w:hAnsi="Calibri" w:cs="Times New Roman"/>
      <w:b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84BB0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884BB0"/>
    <w:pPr>
      <w:ind w:left="720"/>
      <w:contextualSpacing/>
    </w:pPr>
  </w:style>
  <w:style w:type="character" w:customStyle="1" w:styleId="object">
    <w:name w:val="object"/>
    <w:basedOn w:val="Standardnpsmoodstavce"/>
    <w:rsid w:val="00884BB0"/>
  </w:style>
  <w:style w:type="paragraph" w:customStyle="1" w:styleId="odstavce">
    <w:name w:val="odstavce"/>
    <w:basedOn w:val="Normln"/>
    <w:link w:val="odstavceChar"/>
    <w:qFormat/>
    <w:rsid w:val="00884BB0"/>
    <w:pPr>
      <w:numPr>
        <w:ilvl w:val="1"/>
        <w:numId w:val="3"/>
      </w:numPr>
      <w:spacing w:after="60" w:line="240" w:lineRule="auto"/>
      <w:jc w:val="both"/>
      <w:outlineLvl w:val="1"/>
    </w:pPr>
    <w:rPr>
      <w:rFonts w:ascii="Calibri" w:eastAsia="Times New Roman" w:hAnsi="Calibri" w:cs="Times New Roman"/>
      <w:lang w:eastAsia="cs-CZ"/>
    </w:rPr>
  </w:style>
  <w:style w:type="paragraph" w:customStyle="1" w:styleId="psm">
    <w:name w:val="písm"/>
    <w:basedOn w:val="odstavce"/>
    <w:qFormat/>
    <w:rsid w:val="00884BB0"/>
    <w:pPr>
      <w:numPr>
        <w:ilvl w:val="2"/>
      </w:numPr>
      <w:tabs>
        <w:tab w:val="num" w:pos="360"/>
      </w:tabs>
      <w:ind w:left="2160" w:hanging="360"/>
    </w:pPr>
  </w:style>
  <w:style w:type="character" w:customStyle="1" w:styleId="odstavceChar">
    <w:name w:val="odstavce Char"/>
    <w:link w:val="odstavce"/>
    <w:rsid w:val="00884BB0"/>
    <w:rPr>
      <w:rFonts w:ascii="Calibri" w:eastAsia="Times New Roman" w:hAnsi="Calibri" w:cs="Times New Roman"/>
      <w:lang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E257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257C8"/>
  </w:style>
  <w:style w:type="paragraph" w:styleId="Zpat">
    <w:name w:val="footer"/>
    <w:basedOn w:val="Normln"/>
    <w:link w:val="ZpatChar"/>
    <w:uiPriority w:val="99"/>
    <w:unhideWhenUsed/>
    <w:rsid w:val="00E257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257C8"/>
  </w:style>
  <w:style w:type="character" w:styleId="Odkaznakoment">
    <w:name w:val="annotation reference"/>
    <w:basedOn w:val="Standardnpsmoodstavce"/>
    <w:uiPriority w:val="99"/>
    <w:semiHidden/>
    <w:unhideWhenUsed/>
    <w:rsid w:val="0029146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9146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9146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9146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9146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1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14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774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8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99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687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03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1143</Words>
  <Characters>6744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-</cp:lastModifiedBy>
  <cp:revision>3</cp:revision>
  <dcterms:created xsi:type="dcterms:W3CDTF">2022-12-30T11:39:00Z</dcterms:created>
  <dcterms:modified xsi:type="dcterms:W3CDTF">2023-02-01T09:37:00Z</dcterms:modified>
</cp:coreProperties>
</file>