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98334" w14:textId="77777777" w:rsidR="007C608F" w:rsidRPr="00A54872" w:rsidRDefault="00000000">
      <w:pPr>
        <w:pStyle w:val="Nzev"/>
        <w:rPr>
          <w:rFonts w:asciiTheme="minorHAnsi" w:hAnsiTheme="minorHAnsi" w:cstheme="minorHAnsi"/>
          <w:u w:val="none"/>
        </w:rPr>
      </w:pPr>
      <w:proofErr w:type="spellStart"/>
      <w:r w:rsidRPr="00A54872">
        <w:rPr>
          <w:rFonts w:asciiTheme="minorHAnsi" w:hAnsiTheme="minorHAnsi" w:cstheme="minorHAnsi"/>
          <w:color w:val="2A2A2A"/>
          <w:spacing w:val="-2"/>
          <w:w w:val="105"/>
          <w:u w:val="thick" w:color="2A2A2A"/>
        </w:rPr>
        <w:t>cafe+co</w:t>
      </w:r>
      <w:proofErr w:type="spellEnd"/>
    </w:p>
    <w:p w14:paraId="223B41F3" w14:textId="77777777" w:rsidR="007C608F" w:rsidRPr="00A54872" w:rsidRDefault="00000000">
      <w:pPr>
        <w:spacing w:before="7"/>
        <w:ind w:right="327"/>
        <w:jc w:val="right"/>
        <w:rPr>
          <w:rFonts w:asciiTheme="minorHAnsi" w:hAnsiTheme="minorHAnsi" w:cstheme="minorHAnsi"/>
          <w:b/>
          <w:sz w:val="20"/>
        </w:rPr>
      </w:pPr>
      <w:r w:rsidRPr="00A54872">
        <w:rPr>
          <w:rFonts w:asciiTheme="minorHAnsi" w:hAnsiTheme="minorHAnsi" w:cstheme="minorHAnsi"/>
          <w:b/>
          <w:color w:val="835650"/>
          <w:spacing w:val="-2"/>
          <w:w w:val="110"/>
          <w:sz w:val="20"/>
        </w:rPr>
        <w:t>DELIKOHAT</w:t>
      </w:r>
    </w:p>
    <w:p w14:paraId="565DDBDF" w14:textId="77777777" w:rsidR="007C608F" w:rsidRPr="00A54872" w:rsidRDefault="007C608F">
      <w:pPr>
        <w:pStyle w:val="Zkladntext"/>
        <w:spacing w:before="3"/>
        <w:jc w:val="left"/>
        <w:rPr>
          <w:rFonts w:asciiTheme="minorHAnsi" w:hAnsiTheme="minorHAnsi" w:cstheme="minorHAnsi"/>
          <w:b/>
          <w:sz w:val="19"/>
        </w:rPr>
      </w:pPr>
    </w:p>
    <w:p w14:paraId="69C8D69F" w14:textId="77777777" w:rsidR="007C608F" w:rsidRPr="00A54872" w:rsidRDefault="00000000">
      <w:pPr>
        <w:tabs>
          <w:tab w:val="left" w:pos="7688"/>
        </w:tabs>
        <w:ind w:left="116"/>
        <w:rPr>
          <w:rFonts w:asciiTheme="minorHAnsi" w:hAnsiTheme="minorHAnsi" w:cstheme="minorHAnsi"/>
          <w:b/>
          <w:sz w:val="16"/>
        </w:rPr>
      </w:pPr>
      <w:proofErr w:type="gramStart"/>
      <w:r w:rsidRPr="00A54872">
        <w:rPr>
          <w:rFonts w:asciiTheme="minorHAnsi" w:hAnsiTheme="minorHAnsi" w:cstheme="minorHAnsi"/>
          <w:b/>
          <w:color w:val="131313"/>
          <w:sz w:val="16"/>
        </w:rPr>
        <w:t>SCHVÁLENÍ</w:t>
      </w:r>
      <w:r w:rsidRPr="00A54872">
        <w:rPr>
          <w:rFonts w:asciiTheme="minorHAnsi" w:hAnsiTheme="minorHAnsi" w:cstheme="minorHAnsi"/>
          <w:b/>
          <w:color w:val="131313"/>
          <w:spacing w:val="51"/>
          <w:sz w:val="16"/>
        </w:rPr>
        <w:t xml:space="preserve">  </w:t>
      </w:r>
      <w:r w:rsidRPr="00A54872">
        <w:rPr>
          <w:rFonts w:asciiTheme="minorHAnsi" w:hAnsiTheme="minorHAnsi" w:cstheme="minorHAnsi"/>
          <w:b/>
          <w:color w:val="131313"/>
          <w:spacing w:val="-2"/>
          <w:sz w:val="16"/>
        </w:rPr>
        <w:t>UMÍSTĚNÍ</w:t>
      </w:r>
      <w:proofErr w:type="gramEnd"/>
      <w:r w:rsidRPr="00A54872">
        <w:rPr>
          <w:rFonts w:asciiTheme="minorHAnsi" w:hAnsiTheme="minorHAnsi" w:cstheme="minorHAnsi"/>
          <w:b/>
          <w:color w:val="131313"/>
          <w:sz w:val="16"/>
        </w:rPr>
        <w:tab/>
        <w:t>HORNÍ</w:t>
      </w:r>
      <w:r w:rsidRPr="00A54872">
        <w:rPr>
          <w:rFonts w:asciiTheme="minorHAnsi" w:hAnsiTheme="minorHAnsi" w:cstheme="minorHAnsi"/>
          <w:b/>
          <w:color w:val="131313"/>
          <w:spacing w:val="-3"/>
          <w:sz w:val="16"/>
        </w:rPr>
        <w:t xml:space="preserve"> </w:t>
      </w:r>
      <w:r w:rsidRPr="00A54872">
        <w:rPr>
          <w:rFonts w:asciiTheme="minorHAnsi" w:hAnsiTheme="minorHAnsi" w:cstheme="minorHAnsi"/>
          <w:b/>
          <w:color w:val="131313"/>
          <w:spacing w:val="-2"/>
          <w:sz w:val="16"/>
        </w:rPr>
        <w:t>POČERNICE</w:t>
      </w:r>
    </w:p>
    <w:p w14:paraId="644BA726" w14:textId="5AC943F4" w:rsidR="00A54872" w:rsidRDefault="00000000" w:rsidP="00A54872">
      <w:pPr>
        <w:pStyle w:val="Zkladntext"/>
        <w:spacing w:before="13"/>
        <w:ind w:left="119" w:right="793" w:hanging="1"/>
        <w:jc w:val="left"/>
        <w:rPr>
          <w:rFonts w:asciiTheme="minorHAnsi" w:hAnsiTheme="minorHAnsi" w:cstheme="minorHAnsi"/>
          <w:color w:val="131313"/>
          <w:w w:val="105"/>
        </w:rPr>
      </w:pPr>
      <w:r w:rsidRPr="00A54872">
        <w:rPr>
          <w:rFonts w:asciiTheme="minorHAnsi" w:hAnsiTheme="minorHAnsi" w:cstheme="minorHAnsi"/>
          <w:color w:val="131313"/>
          <w:w w:val="105"/>
        </w:rPr>
        <w:t>Na</w:t>
      </w:r>
      <w:r w:rsidRPr="00A54872">
        <w:rPr>
          <w:rFonts w:asciiTheme="minorHAnsi" w:hAnsiTheme="minorHAnsi" w:cstheme="minorHAnsi"/>
          <w:color w:val="131313"/>
          <w:spacing w:val="29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>základě</w:t>
      </w:r>
      <w:r w:rsidRPr="00A54872">
        <w:rPr>
          <w:rFonts w:asciiTheme="minorHAnsi" w:hAnsiTheme="minorHAnsi" w:cstheme="minorHAnsi"/>
          <w:color w:val="131313"/>
          <w:spacing w:val="28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>obchodního</w:t>
      </w:r>
      <w:r w:rsidRPr="00A54872">
        <w:rPr>
          <w:rFonts w:asciiTheme="minorHAnsi" w:hAnsiTheme="minorHAnsi" w:cstheme="minorHAnsi"/>
          <w:color w:val="131313"/>
          <w:spacing w:val="40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>vztahu</w:t>
      </w:r>
      <w:r w:rsidRPr="00A54872">
        <w:rPr>
          <w:rFonts w:asciiTheme="minorHAnsi" w:hAnsiTheme="minorHAnsi" w:cstheme="minorHAnsi"/>
          <w:color w:val="131313"/>
          <w:spacing w:val="29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>se</w:t>
      </w:r>
      <w:r w:rsidRPr="00A54872">
        <w:rPr>
          <w:rFonts w:asciiTheme="minorHAnsi" w:hAnsiTheme="minorHAnsi" w:cstheme="minorHAnsi"/>
          <w:color w:val="131313"/>
          <w:spacing w:val="27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>společností</w:t>
      </w:r>
      <w:r w:rsidRPr="00A54872">
        <w:rPr>
          <w:rFonts w:asciiTheme="minorHAnsi" w:hAnsiTheme="minorHAnsi" w:cstheme="minorHAnsi"/>
          <w:color w:val="131313"/>
          <w:spacing w:val="34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>DEUKOMAT</w:t>
      </w:r>
      <w:r w:rsidRPr="00A54872">
        <w:rPr>
          <w:rFonts w:asciiTheme="minorHAnsi" w:hAnsiTheme="minorHAnsi" w:cstheme="minorHAnsi"/>
          <w:color w:val="131313"/>
          <w:spacing w:val="34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>s.r.o., IČ:</w:t>
      </w:r>
      <w:r w:rsidRPr="00A54872">
        <w:rPr>
          <w:rFonts w:asciiTheme="minorHAnsi" w:hAnsiTheme="minorHAnsi" w:cstheme="minorHAnsi"/>
          <w:color w:val="131313"/>
          <w:spacing w:val="40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>63475260,</w:t>
      </w:r>
      <w:r w:rsidRPr="00A54872">
        <w:rPr>
          <w:rFonts w:asciiTheme="minorHAnsi" w:hAnsiTheme="minorHAnsi" w:cstheme="minorHAnsi"/>
          <w:color w:val="131313"/>
          <w:spacing w:val="37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>DIČ:</w:t>
      </w:r>
      <w:r w:rsidRPr="00A54872">
        <w:rPr>
          <w:rFonts w:asciiTheme="minorHAnsi" w:hAnsiTheme="minorHAnsi" w:cstheme="minorHAnsi"/>
          <w:color w:val="131313"/>
          <w:spacing w:val="35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>CZ63475260</w:t>
      </w:r>
      <w:r w:rsidRPr="00A54872">
        <w:rPr>
          <w:rFonts w:asciiTheme="minorHAnsi" w:hAnsiTheme="minorHAnsi" w:cstheme="minorHAnsi"/>
          <w:color w:val="131313"/>
          <w:spacing w:val="30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>sídlem</w:t>
      </w:r>
      <w:r w:rsidRPr="00A54872">
        <w:rPr>
          <w:rFonts w:asciiTheme="minorHAnsi" w:hAnsiTheme="minorHAnsi" w:cstheme="minorHAnsi"/>
          <w:color w:val="131313"/>
          <w:spacing w:val="36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>v Modřicích,</w:t>
      </w:r>
      <w:r w:rsidRPr="00A54872">
        <w:rPr>
          <w:rFonts w:asciiTheme="minorHAnsi" w:hAnsiTheme="minorHAnsi" w:cstheme="minorHAnsi"/>
          <w:color w:val="131313"/>
          <w:spacing w:val="25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>U Vlečky</w:t>
      </w:r>
      <w:r w:rsidRPr="00A54872">
        <w:rPr>
          <w:rFonts w:asciiTheme="minorHAnsi" w:hAnsiTheme="minorHAnsi" w:cstheme="minorHAnsi"/>
          <w:color w:val="131313"/>
          <w:spacing w:val="28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>843, PSČ:</w:t>
      </w:r>
      <w:r w:rsidRPr="00A54872">
        <w:rPr>
          <w:rFonts w:asciiTheme="minorHAnsi" w:hAnsiTheme="minorHAnsi" w:cstheme="minorHAnsi"/>
          <w:color w:val="131313"/>
          <w:spacing w:val="29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>664</w:t>
      </w:r>
      <w:r w:rsidRPr="00A54872">
        <w:rPr>
          <w:rFonts w:asciiTheme="minorHAnsi" w:hAnsiTheme="minorHAnsi" w:cstheme="minorHAnsi"/>
          <w:color w:val="131313"/>
          <w:spacing w:val="40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>42,</w:t>
      </w:r>
      <w:r w:rsidRPr="00A54872">
        <w:rPr>
          <w:rFonts w:asciiTheme="minorHAnsi" w:hAnsiTheme="minorHAnsi" w:cstheme="minorHAnsi"/>
          <w:color w:val="131313"/>
          <w:spacing w:val="40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>zapsané</w:t>
      </w:r>
      <w:r w:rsidRPr="00A54872">
        <w:rPr>
          <w:rFonts w:asciiTheme="minorHAnsi" w:hAnsiTheme="minorHAnsi" w:cstheme="minorHAnsi"/>
          <w:color w:val="131313"/>
          <w:spacing w:val="24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>v</w:t>
      </w:r>
      <w:r w:rsidRPr="00A54872">
        <w:rPr>
          <w:rFonts w:asciiTheme="minorHAnsi" w:hAnsiTheme="minorHAnsi" w:cstheme="minorHAnsi"/>
          <w:color w:val="131313"/>
          <w:spacing w:val="-2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>obchodním</w:t>
      </w:r>
      <w:r w:rsidRPr="00A54872">
        <w:rPr>
          <w:rFonts w:asciiTheme="minorHAnsi" w:hAnsiTheme="minorHAnsi" w:cstheme="minorHAnsi"/>
          <w:color w:val="131313"/>
          <w:spacing w:val="25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>rejstříku</w:t>
      </w:r>
      <w:r w:rsidRPr="00A54872">
        <w:rPr>
          <w:rFonts w:asciiTheme="minorHAnsi" w:hAnsiTheme="minorHAnsi" w:cstheme="minorHAnsi"/>
          <w:color w:val="131313"/>
          <w:spacing w:val="23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>vedeném</w:t>
      </w:r>
      <w:r w:rsidRPr="00A54872">
        <w:rPr>
          <w:rFonts w:asciiTheme="minorHAnsi" w:hAnsiTheme="minorHAnsi" w:cstheme="minorHAnsi"/>
          <w:color w:val="131313"/>
          <w:spacing w:val="24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>KS</w:t>
      </w:r>
      <w:r w:rsidRPr="00A54872">
        <w:rPr>
          <w:rFonts w:asciiTheme="minorHAnsi" w:hAnsiTheme="minorHAnsi" w:cstheme="minorHAnsi"/>
          <w:color w:val="131313"/>
          <w:spacing w:val="22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>v</w:t>
      </w:r>
      <w:r w:rsidRPr="00A54872">
        <w:rPr>
          <w:rFonts w:asciiTheme="minorHAnsi" w:hAnsiTheme="minorHAnsi" w:cstheme="minorHAnsi"/>
          <w:color w:val="131313"/>
          <w:spacing w:val="-1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>Brně</w:t>
      </w:r>
      <w:r w:rsidRPr="00A54872">
        <w:rPr>
          <w:rFonts w:asciiTheme="minorHAnsi" w:hAnsiTheme="minorHAnsi" w:cstheme="minorHAnsi"/>
          <w:color w:val="131313"/>
          <w:spacing w:val="20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>v</w:t>
      </w:r>
      <w:r w:rsidRPr="00A54872">
        <w:rPr>
          <w:rFonts w:asciiTheme="minorHAnsi" w:hAnsiTheme="minorHAnsi" w:cstheme="minorHAnsi"/>
          <w:color w:val="131313"/>
          <w:spacing w:val="-7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>oddíle</w:t>
      </w:r>
      <w:r w:rsidRPr="00A54872">
        <w:rPr>
          <w:rFonts w:asciiTheme="minorHAnsi" w:hAnsiTheme="minorHAnsi" w:cstheme="minorHAnsi"/>
          <w:color w:val="131313"/>
          <w:spacing w:val="15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>C</w:t>
      </w:r>
      <w:r w:rsidRPr="00A54872">
        <w:rPr>
          <w:rFonts w:asciiTheme="minorHAnsi" w:hAnsiTheme="minorHAnsi" w:cstheme="minorHAnsi"/>
          <w:color w:val="131313"/>
          <w:spacing w:val="15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 xml:space="preserve">vložka </w:t>
      </w:r>
      <w:r w:rsidRPr="00A54872">
        <w:rPr>
          <w:rFonts w:asciiTheme="minorHAnsi" w:hAnsiTheme="minorHAnsi" w:cstheme="minorHAnsi"/>
          <w:color w:val="2A2A2A"/>
          <w:w w:val="105"/>
        </w:rPr>
        <w:t>20361,</w:t>
      </w:r>
      <w:r w:rsidRPr="00A54872">
        <w:rPr>
          <w:rFonts w:asciiTheme="minorHAnsi" w:hAnsiTheme="minorHAnsi" w:cstheme="minorHAnsi"/>
          <w:color w:val="2A2A2A"/>
          <w:spacing w:val="30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>kontaktní osoba:</w:t>
      </w:r>
      <w:r w:rsidRPr="00A54872">
        <w:rPr>
          <w:rFonts w:asciiTheme="minorHAnsi" w:hAnsiTheme="minorHAnsi" w:cstheme="minorHAnsi"/>
          <w:color w:val="131313"/>
          <w:spacing w:val="37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>Martin</w:t>
      </w:r>
      <w:r w:rsidRPr="00A54872">
        <w:rPr>
          <w:rFonts w:asciiTheme="minorHAnsi" w:hAnsiTheme="minorHAnsi" w:cstheme="minorHAnsi"/>
          <w:color w:val="131313"/>
          <w:spacing w:val="34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>Veselý,</w:t>
      </w:r>
      <w:r w:rsidRPr="00A54872">
        <w:rPr>
          <w:rFonts w:asciiTheme="minorHAnsi" w:hAnsiTheme="minorHAnsi" w:cstheme="minorHAnsi"/>
          <w:color w:val="131313"/>
          <w:spacing w:val="32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>kontaktní telefon:</w:t>
      </w:r>
      <w:r w:rsidRPr="00A54872">
        <w:rPr>
          <w:rFonts w:asciiTheme="minorHAnsi" w:hAnsiTheme="minorHAnsi" w:cstheme="minorHAnsi"/>
          <w:color w:val="131313"/>
          <w:spacing w:val="40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>602 487</w:t>
      </w:r>
      <w:r w:rsidRPr="00A54872">
        <w:rPr>
          <w:rFonts w:asciiTheme="minorHAnsi" w:hAnsiTheme="minorHAnsi" w:cstheme="minorHAnsi"/>
          <w:color w:val="131313"/>
          <w:spacing w:val="31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>513 (dále</w:t>
      </w:r>
      <w:r w:rsidRPr="00A54872">
        <w:rPr>
          <w:rFonts w:asciiTheme="minorHAnsi" w:hAnsiTheme="minorHAnsi" w:cstheme="minorHAnsi"/>
          <w:color w:val="131313"/>
          <w:spacing w:val="30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>jen „DELIKOMAT')</w:t>
      </w:r>
    </w:p>
    <w:p w14:paraId="7640CA78" w14:textId="188D24CC" w:rsidR="00A54872" w:rsidRDefault="00A54872" w:rsidP="00A54872">
      <w:pPr>
        <w:pStyle w:val="Zkladntext"/>
        <w:spacing w:before="13"/>
        <w:ind w:left="119" w:right="793" w:hanging="1"/>
        <w:jc w:val="left"/>
        <w:rPr>
          <w:rFonts w:asciiTheme="minorHAnsi" w:hAnsiTheme="minorHAnsi" w:cstheme="minorHAnsi"/>
          <w:color w:val="131313"/>
          <w:w w:val="105"/>
        </w:rPr>
      </w:pPr>
    </w:p>
    <w:p w14:paraId="79C9724F" w14:textId="1EF602A4" w:rsidR="00A54872" w:rsidRPr="00A54872" w:rsidRDefault="00A54872" w:rsidP="00A54872">
      <w:pPr>
        <w:pStyle w:val="Zkladntext"/>
        <w:spacing w:before="13"/>
        <w:ind w:left="119" w:right="793" w:hanging="1"/>
        <w:jc w:val="center"/>
        <w:rPr>
          <w:rFonts w:asciiTheme="minorHAnsi" w:hAnsiTheme="minorHAnsi" w:cstheme="minorHAnsi"/>
          <w:b/>
          <w:bCs/>
          <w:color w:val="131313"/>
          <w:w w:val="105"/>
          <w:sz w:val="18"/>
          <w:szCs w:val="18"/>
        </w:rPr>
      </w:pPr>
      <w:r w:rsidRPr="00A54872">
        <w:rPr>
          <w:rFonts w:asciiTheme="minorHAnsi" w:hAnsiTheme="minorHAnsi" w:cstheme="minorHAnsi"/>
          <w:b/>
          <w:bCs/>
          <w:color w:val="131313"/>
          <w:w w:val="105"/>
          <w:sz w:val="18"/>
          <w:szCs w:val="18"/>
        </w:rPr>
        <w:t>SOUHLASÍ</w:t>
      </w:r>
    </w:p>
    <w:p w14:paraId="704AE87A" w14:textId="77777777" w:rsidR="00A54872" w:rsidRPr="00A54872" w:rsidRDefault="00A54872" w:rsidP="00A54872">
      <w:pPr>
        <w:pStyle w:val="Zkladntext"/>
        <w:spacing w:before="13"/>
        <w:ind w:left="119" w:right="793" w:hanging="1"/>
        <w:jc w:val="left"/>
        <w:rPr>
          <w:rFonts w:asciiTheme="minorHAnsi" w:hAnsiTheme="minorHAnsi" w:cstheme="minorHAnsi"/>
        </w:rPr>
      </w:pPr>
    </w:p>
    <w:p w14:paraId="1B51465D" w14:textId="33913283" w:rsidR="007C608F" w:rsidRPr="00A54872" w:rsidRDefault="00000000">
      <w:pPr>
        <w:spacing w:before="1" w:line="235" w:lineRule="auto"/>
        <w:ind w:left="128" w:right="1196" w:hanging="7"/>
        <w:jc w:val="both"/>
        <w:rPr>
          <w:rFonts w:asciiTheme="minorHAnsi" w:hAnsiTheme="minorHAnsi" w:cstheme="minorHAnsi"/>
          <w:sz w:val="17"/>
        </w:rPr>
      </w:pPr>
      <w:r w:rsidRPr="00A54872">
        <w:rPr>
          <w:rFonts w:asciiTheme="minorHAnsi" w:hAnsiTheme="minorHAnsi" w:cstheme="minorHAnsi"/>
          <w:b/>
          <w:color w:val="131313"/>
          <w:w w:val="105"/>
          <w:sz w:val="17"/>
        </w:rPr>
        <w:t xml:space="preserve">Střední odborná škola pro administrativu Evropské unie, 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>Praha 9,</w:t>
      </w:r>
      <w:r w:rsidRPr="00A54872">
        <w:rPr>
          <w:rFonts w:asciiTheme="minorHAnsi" w:hAnsiTheme="minorHAnsi" w:cstheme="minorHAnsi"/>
          <w:color w:val="131313"/>
          <w:spacing w:val="40"/>
          <w:w w:val="105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>Lipí 1911, IČ</w:t>
      </w:r>
      <w:r w:rsidRPr="00A54872">
        <w:rPr>
          <w:rFonts w:asciiTheme="minorHAnsi" w:hAnsiTheme="minorHAnsi" w:cstheme="minorHAnsi"/>
          <w:color w:val="38383B"/>
          <w:w w:val="105"/>
          <w:sz w:val="17"/>
        </w:rPr>
        <w:t xml:space="preserve">: 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>14891247</w:t>
      </w:r>
      <w:r w:rsidRPr="00A54872">
        <w:rPr>
          <w:rFonts w:asciiTheme="minorHAnsi" w:hAnsiTheme="minorHAnsi" w:cstheme="minorHAnsi"/>
          <w:color w:val="505052"/>
          <w:w w:val="105"/>
          <w:sz w:val="17"/>
        </w:rPr>
        <w:t xml:space="preserve">, 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 xml:space="preserve">DIČ: CZ 14891247, sídlem Praha 9, Horní Počernice, Lipí 1911, PSČ 193 00 (dále jen </w:t>
      </w:r>
      <w:r w:rsidRPr="00A54872">
        <w:rPr>
          <w:rFonts w:asciiTheme="minorHAnsi" w:hAnsiTheme="minorHAnsi" w:cstheme="minorHAnsi"/>
          <w:color w:val="2A2A2A"/>
          <w:w w:val="105"/>
          <w:sz w:val="17"/>
        </w:rPr>
        <w:t>„Firma")</w:t>
      </w:r>
    </w:p>
    <w:p w14:paraId="18051A54" w14:textId="34871266" w:rsidR="007C608F" w:rsidRPr="00A54872" w:rsidRDefault="00000000">
      <w:pPr>
        <w:pStyle w:val="Zkladntext"/>
        <w:spacing w:line="237" w:lineRule="auto"/>
        <w:ind w:left="121" w:right="1194" w:firstLine="10"/>
        <w:rPr>
          <w:rFonts w:asciiTheme="minorHAnsi" w:hAnsiTheme="minorHAnsi" w:cstheme="minorHAnsi"/>
        </w:rPr>
      </w:pPr>
      <w:r w:rsidRPr="00A54872">
        <w:rPr>
          <w:rFonts w:asciiTheme="minorHAnsi" w:hAnsiTheme="minorHAnsi" w:cstheme="minorHAnsi"/>
          <w:color w:val="131313"/>
          <w:w w:val="105"/>
        </w:rPr>
        <w:t>s umístěním</w:t>
      </w:r>
      <w:r w:rsidRPr="00A54872">
        <w:rPr>
          <w:rFonts w:asciiTheme="minorHAnsi" w:hAnsiTheme="minorHAnsi" w:cstheme="minorHAnsi"/>
          <w:color w:val="131313"/>
          <w:spacing w:val="31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>potravinářských</w:t>
      </w:r>
      <w:r w:rsidRPr="00A54872">
        <w:rPr>
          <w:rFonts w:asciiTheme="minorHAnsi" w:hAnsiTheme="minorHAnsi" w:cstheme="minorHAnsi"/>
          <w:color w:val="131313"/>
          <w:spacing w:val="15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>prodejních</w:t>
      </w:r>
      <w:r w:rsidRPr="00A54872">
        <w:rPr>
          <w:rFonts w:asciiTheme="minorHAnsi" w:hAnsiTheme="minorHAnsi" w:cstheme="minorHAnsi"/>
          <w:color w:val="131313"/>
          <w:spacing w:val="28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>automatu</w:t>
      </w:r>
      <w:r w:rsidRPr="00A54872">
        <w:rPr>
          <w:rFonts w:asciiTheme="minorHAnsi" w:hAnsiTheme="minorHAnsi" w:cstheme="minorHAnsi"/>
          <w:color w:val="131313"/>
          <w:spacing w:val="25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>(dále</w:t>
      </w:r>
      <w:r w:rsidRPr="00A54872">
        <w:rPr>
          <w:rFonts w:asciiTheme="minorHAnsi" w:hAnsiTheme="minorHAnsi" w:cstheme="minorHAnsi"/>
          <w:color w:val="131313"/>
          <w:spacing w:val="20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>jen „potravinářské automaty")</w:t>
      </w:r>
      <w:r w:rsidRPr="00A54872">
        <w:rPr>
          <w:rFonts w:asciiTheme="minorHAnsi" w:hAnsiTheme="minorHAnsi" w:cstheme="minorHAnsi"/>
          <w:color w:val="131313"/>
          <w:spacing w:val="38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>společnosti</w:t>
      </w:r>
      <w:r w:rsidRPr="00A54872">
        <w:rPr>
          <w:rFonts w:asciiTheme="minorHAnsi" w:hAnsiTheme="minorHAnsi" w:cstheme="minorHAnsi"/>
          <w:color w:val="131313"/>
          <w:spacing w:val="28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 xml:space="preserve">DELIKOMAT </w:t>
      </w:r>
      <w:r w:rsidRPr="00A54872">
        <w:rPr>
          <w:rFonts w:asciiTheme="minorHAnsi" w:hAnsiTheme="minorHAnsi" w:cstheme="minorHAnsi"/>
          <w:color w:val="2A2A2A"/>
          <w:w w:val="105"/>
        </w:rPr>
        <w:t xml:space="preserve">v </w:t>
      </w:r>
      <w:r w:rsidRPr="00A54872">
        <w:rPr>
          <w:rFonts w:asciiTheme="minorHAnsi" w:hAnsiTheme="minorHAnsi" w:cstheme="minorHAnsi"/>
          <w:color w:val="131313"/>
          <w:w w:val="105"/>
        </w:rPr>
        <w:t>provozních a obchodních prostorách Firmy, jimiž se rozumí zejména objekty Střední odborné školy pro administrativu</w:t>
      </w:r>
      <w:r w:rsidRPr="00A54872">
        <w:rPr>
          <w:rFonts w:asciiTheme="minorHAnsi" w:hAnsiTheme="minorHAnsi" w:cstheme="minorHAnsi"/>
          <w:color w:val="131313"/>
          <w:spacing w:val="40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>Evropské</w:t>
      </w:r>
      <w:r w:rsidRPr="00A54872">
        <w:rPr>
          <w:rFonts w:asciiTheme="minorHAnsi" w:hAnsiTheme="minorHAnsi" w:cstheme="minorHAnsi"/>
          <w:color w:val="131313"/>
          <w:spacing w:val="40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>unie,</w:t>
      </w:r>
      <w:r w:rsidRPr="00A54872">
        <w:rPr>
          <w:rFonts w:asciiTheme="minorHAnsi" w:hAnsiTheme="minorHAnsi" w:cstheme="minorHAnsi"/>
          <w:color w:val="131313"/>
          <w:spacing w:val="40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>Horní</w:t>
      </w:r>
      <w:r w:rsidRPr="00A54872">
        <w:rPr>
          <w:rFonts w:asciiTheme="minorHAnsi" w:hAnsiTheme="minorHAnsi" w:cstheme="minorHAnsi"/>
          <w:color w:val="131313"/>
          <w:spacing w:val="40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>Počernice,</w:t>
      </w:r>
      <w:r w:rsidRPr="00A54872">
        <w:rPr>
          <w:rFonts w:asciiTheme="minorHAnsi" w:hAnsiTheme="minorHAnsi" w:cstheme="minorHAnsi"/>
          <w:color w:val="131313"/>
          <w:spacing w:val="40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>Lipí</w:t>
      </w:r>
      <w:r w:rsidRPr="00A54872">
        <w:rPr>
          <w:rFonts w:asciiTheme="minorHAnsi" w:hAnsiTheme="minorHAnsi" w:cstheme="minorHAnsi"/>
          <w:color w:val="131313"/>
          <w:spacing w:val="40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>1911,</w:t>
      </w:r>
      <w:r w:rsidRPr="00A54872">
        <w:rPr>
          <w:rFonts w:asciiTheme="minorHAnsi" w:hAnsiTheme="minorHAnsi" w:cstheme="minorHAnsi"/>
          <w:color w:val="131313"/>
          <w:spacing w:val="40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>PSČ</w:t>
      </w:r>
      <w:r w:rsidRPr="00A54872">
        <w:rPr>
          <w:rFonts w:asciiTheme="minorHAnsi" w:hAnsiTheme="minorHAnsi" w:cstheme="minorHAnsi"/>
          <w:color w:val="131313"/>
          <w:spacing w:val="40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>193</w:t>
      </w:r>
      <w:r w:rsidRPr="00A54872">
        <w:rPr>
          <w:rFonts w:asciiTheme="minorHAnsi" w:hAnsiTheme="minorHAnsi" w:cstheme="minorHAnsi"/>
          <w:color w:val="131313"/>
          <w:spacing w:val="40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>00,</w:t>
      </w:r>
      <w:r w:rsidRPr="00A54872">
        <w:rPr>
          <w:rFonts w:asciiTheme="minorHAnsi" w:hAnsiTheme="minorHAnsi" w:cstheme="minorHAnsi"/>
          <w:color w:val="131313"/>
          <w:spacing w:val="40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>jimiž</w:t>
      </w:r>
      <w:r w:rsidRPr="00A54872">
        <w:rPr>
          <w:rFonts w:asciiTheme="minorHAnsi" w:hAnsiTheme="minorHAnsi" w:cstheme="minorHAnsi"/>
          <w:color w:val="131313"/>
          <w:spacing w:val="40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>Firma</w:t>
      </w:r>
      <w:r w:rsidRPr="00A54872">
        <w:rPr>
          <w:rFonts w:asciiTheme="minorHAnsi" w:hAnsiTheme="minorHAnsi" w:cstheme="minorHAnsi"/>
          <w:color w:val="131313"/>
          <w:spacing w:val="40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>disponuje</w:t>
      </w:r>
      <w:r w:rsidRPr="00A54872">
        <w:rPr>
          <w:rFonts w:asciiTheme="minorHAnsi" w:hAnsiTheme="minorHAnsi" w:cstheme="minorHAnsi"/>
          <w:color w:val="131313"/>
          <w:spacing w:val="40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>z titulu vlastnického,</w:t>
      </w:r>
      <w:r w:rsidRPr="00A54872">
        <w:rPr>
          <w:rFonts w:asciiTheme="minorHAnsi" w:hAnsiTheme="minorHAnsi" w:cstheme="minorHAnsi"/>
          <w:color w:val="131313"/>
          <w:spacing w:val="40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>nájemního</w:t>
      </w:r>
      <w:r w:rsidRPr="00A54872">
        <w:rPr>
          <w:rFonts w:asciiTheme="minorHAnsi" w:hAnsiTheme="minorHAnsi" w:cstheme="minorHAnsi"/>
          <w:color w:val="131313"/>
          <w:spacing w:val="40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>nebo</w:t>
      </w:r>
      <w:r w:rsidRPr="00A54872">
        <w:rPr>
          <w:rFonts w:asciiTheme="minorHAnsi" w:hAnsiTheme="minorHAnsi" w:cstheme="minorHAnsi"/>
          <w:color w:val="131313"/>
          <w:spacing w:val="40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>podnájemního</w:t>
      </w:r>
      <w:r w:rsidRPr="00A54872">
        <w:rPr>
          <w:rFonts w:asciiTheme="minorHAnsi" w:hAnsiTheme="minorHAnsi" w:cstheme="minorHAnsi"/>
          <w:color w:val="131313"/>
          <w:spacing w:val="40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>práva</w:t>
      </w:r>
      <w:r w:rsidRPr="00A54872">
        <w:rPr>
          <w:rFonts w:asciiTheme="minorHAnsi" w:hAnsiTheme="minorHAnsi" w:cstheme="minorHAnsi"/>
          <w:color w:val="131313"/>
          <w:spacing w:val="40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 xml:space="preserve">(dále jen </w:t>
      </w:r>
      <w:r w:rsidRPr="00A54872">
        <w:rPr>
          <w:rFonts w:asciiTheme="minorHAnsi" w:hAnsiTheme="minorHAnsi" w:cstheme="minorHAnsi"/>
          <w:color w:val="2A2A2A"/>
          <w:w w:val="105"/>
        </w:rPr>
        <w:t>„stanoviště</w:t>
      </w:r>
      <w:r w:rsidRPr="00A54872">
        <w:rPr>
          <w:rFonts w:asciiTheme="minorHAnsi" w:hAnsiTheme="minorHAnsi" w:cstheme="minorHAnsi"/>
          <w:color w:val="2A2A2A"/>
          <w:spacing w:val="40"/>
          <w:w w:val="105"/>
        </w:rPr>
        <w:t xml:space="preserve"> </w:t>
      </w:r>
      <w:r w:rsidR="00474005" w:rsidRPr="00A54872">
        <w:rPr>
          <w:rFonts w:asciiTheme="minorHAnsi" w:hAnsiTheme="minorHAnsi" w:cstheme="minorHAnsi"/>
          <w:color w:val="131313"/>
          <w:w w:val="105"/>
        </w:rPr>
        <w:t>přístrojů</w:t>
      </w:r>
      <w:r w:rsidRPr="00A54872">
        <w:rPr>
          <w:rFonts w:asciiTheme="minorHAnsi" w:hAnsiTheme="minorHAnsi" w:cstheme="minorHAnsi"/>
          <w:color w:val="131313"/>
          <w:w w:val="105"/>
        </w:rPr>
        <w:t>").</w:t>
      </w:r>
      <w:r w:rsidRPr="00A54872">
        <w:rPr>
          <w:rFonts w:asciiTheme="minorHAnsi" w:hAnsiTheme="minorHAnsi" w:cstheme="minorHAnsi"/>
          <w:color w:val="131313"/>
          <w:spacing w:val="40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>Firma</w:t>
      </w:r>
      <w:r w:rsidRPr="00A54872">
        <w:rPr>
          <w:rFonts w:asciiTheme="minorHAnsi" w:hAnsiTheme="minorHAnsi" w:cstheme="minorHAnsi"/>
          <w:color w:val="131313"/>
          <w:spacing w:val="40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>poskytuje</w:t>
      </w:r>
      <w:r w:rsidRPr="00A54872">
        <w:rPr>
          <w:rFonts w:asciiTheme="minorHAnsi" w:hAnsiTheme="minorHAnsi" w:cstheme="minorHAnsi"/>
          <w:color w:val="131313"/>
          <w:spacing w:val="40"/>
          <w:w w:val="105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</w:rPr>
        <w:t xml:space="preserve">tímto </w:t>
      </w:r>
      <w:r w:rsidRPr="00A54872">
        <w:rPr>
          <w:rFonts w:asciiTheme="minorHAnsi" w:hAnsiTheme="minorHAnsi" w:cstheme="minorHAnsi"/>
          <w:color w:val="2A2A2A"/>
          <w:w w:val="105"/>
        </w:rPr>
        <w:t xml:space="preserve">výlučné </w:t>
      </w:r>
      <w:r w:rsidRPr="00A54872">
        <w:rPr>
          <w:rFonts w:asciiTheme="minorHAnsi" w:hAnsiTheme="minorHAnsi" w:cstheme="minorHAnsi"/>
          <w:color w:val="131313"/>
          <w:w w:val="105"/>
        </w:rPr>
        <w:t>právo umístit a provozovat na předem Firmou odsouhlaseném místě potravinářské automaty za následujících podmíne</w:t>
      </w:r>
      <w:r w:rsidRPr="00A54872">
        <w:rPr>
          <w:rFonts w:asciiTheme="minorHAnsi" w:hAnsiTheme="minorHAnsi" w:cstheme="minorHAnsi"/>
          <w:color w:val="38383B"/>
          <w:w w:val="105"/>
        </w:rPr>
        <w:t>k</w:t>
      </w:r>
      <w:r w:rsidRPr="00A54872">
        <w:rPr>
          <w:rFonts w:asciiTheme="minorHAnsi" w:hAnsiTheme="minorHAnsi" w:cstheme="minorHAnsi"/>
          <w:color w:val="606060"/>
          <w:w w:val="105"/>
        </w:rPr>
        <w:t>.</w:t>
      </w:r>
    </w:p>
    <w:p w14:paraId="16CFD95E" w14:textId="61C4B15B" w:rsidR="007C608F" w:rsidRPr="00A54872" w:rsidRDefault="00000000">
      <w:pPr>
        <w:pStyle w:val="Odstavecseseznamem"/>
        <w:numPr>
          <w:ilvl w:val="0"/>
          <w:numId w:val="1"/>
        </w:numPr>
        <w:tabs>
          <w:tab w:val="left" w:pos="494"/>
        </w:tabs>
        <w:spacing w:before="3" w:line="237" w:lineRule="auto"/>
        <w:ind w:right="1183" w:hanging="358"/>
        <w:jc w:val="both"/>
        <w:rPr>
          <w:rFonts w:asciiTheme="minorHAnsi" w:hAnsiTheme="minorHAnsi" w:cstheme="minorHAnsi"/>
          <w:color w:val="131313"/>
          <w:sz w:val="17"/>
        </w:rPr>
      </w:pPr>
      <w:r w:rsidRPr="00A54872">
        <w:rPr>
          <w:rFonts w:asciiTheme="minorHAnsi" w:hAnsiTheme="minorHAnsi" w:cstheme="minorHAnsi"/>
          <w:color w:val="131313"/>
          <w:w w:val="105"/>
          <w:sz w:val="17"/>
        </w:rPr>
        <w:t xml:space="preserve">Potravinářské automaty určené pro předmětné stanoviště </w:t>
      </w:r>
      <w:r w:rsidR="00474005" w:rsidRPr="00A54872">
        <w:rPr>
          <w:rFonts w:asciiTheme="minorHAnsi" w:hAnsiTheme="minorHAnsi" w:cstheme="minorHAnsi"/>
          <w:color w:val="131313"/>
          <w:w w:val="105"/>
          <w:sz w:val="17"/>
        </w:rPr>
        <w:t>přístrojů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 xml:space="preserve"> budou pořízeny a umístěny společností DELIKOMAT</w:t>
      </w:r>
      <w:r w:rsidRPr="00A54872">
        <w:rPr>
          <w:rFonts w:asciiTheme="minorHAnsi" w:hAnsiTheme="minorHAnsi" w:cstheme="minorHAnsi"/>
          <w:color w:val="131313"/>
          <w:spacing w:val="68"/>
          <w:w w:val="105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>bez</w:t>
      </w:r>
      <w:r w:rsidRPr="00A54872">
        <w:rPr>
          <w:rFonts w:asciiTheme="minorHAnsi" w:hAnsiTheme="minorHAnsi" w:cstheme="minorHAnsi"/>
          <w:color w:val="131313"/>
          <w:spacing w:val="53"/>
          <w:w w:val="105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>jakýchkoli</w:t>
      </w:r>
      <w:r w:rsidRPr="00A54872">
        <w:rPr>
          <w:rFonts w:asciiTheme="minorHAnsi" w:hAnsiTheme="minorHAnsi" w:cstheme="minorHAnsi"/>
          <w:color w:val="131313"/>
          <w:spacing w:val="63"/>
          <w:w w:val="105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>souvisejících</w:t>
      </w:r>
      <w:r w:rsidRPr="00A54872">
        <w:rPr>
          <w:rFonts w:asciiTheme="minorHAnsi" w:hAnsiTheme="minorHAnsi" w:cstheme="minorHAnsi"/>
          <w:color w:val="131313"/>
          <w:spacing w:val="68"/>
          <w:w w:val="105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>nákladu</w:t>
      </w:r>
      <w:r w:rsidRPr="00A54872">
        <w:rPr>
          <w:rFonts w:asciiTheme="minorHAnsi" w:hAnsiTheme="minorHAnsi" w:cstheme="minorHAnsi"/>
          <w:color w:val="131313"/>
          <w:spacing w:val="53"/>
          <w:w w:val="105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>pro</w:t>
      </w:r>
      <w:r w:rsidRPr="00A54872">
        <w:rPr>
          <w:rFonts w:asciiTheme="minorHAnsi" w:hAnsiTheme="minorHAnsi" w:cstheme="minorHAnsi"/>
          <w:color w:val="131313"/>
          <w:spacing w:val="53"/>
          <w:w w:val="105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>Firmu,</w:t>
      </w:r>
      <w:r w:rsidRPr="00A54872">
        <w:rPr>
          <w:rFonts w:asciiTheme="minorHAnsi" w:hAnsiTheme="minorHAnsi" w:cstheme="minorHAnsi"/>
          <w:color w:val="131313"/>
          <w:spacing w:val="51"/>
          <w:w w:val="105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>která</w:t>
      </w:r>
      <w:r w:rsidRPr="00A54872">
        <w:rPr>
          <w:rFonts w:asciiTheme="minorHAnsi" w:hAnsiTheme="minorHAnsi" w:cstheme="minorHAnsi"/>
          <w:color w:val="131313"/>
          <w:spacing w:val="64"/>
          <w:w w:val="105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>naproti</w:t>
      </w:r>
      <w:r w:rsidRPr="00A54872">
        <w:rPr>
          <w:rFonts w:asciiTheme="minorHAnsi" w:hAnsiTheme="minorHAnsi" w:cstheme="minorHAnsi"/>
          <w:color w:val="131313"/>
          <w:spacing w:val="58"/>
          <w:w w:val="105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>tomu</w:t>
      </w:r>
      <w:r w:rsidRPr="00A54872">
        <w:rPr>
          <w:rFonts w:asciiTheme="minorHAnsi" w:hAnsiTheme="minorHAnsi" w:cstheme="minorHAnsi"/>
          <w:color w:val="131313"/>
          <w:spacing w:val="57"/>
          <w:w w:val="105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>s</w:t>
      </w:r>
      <w:r w:rsidRPr="00A54872">
        <w:rPr>
          <w:rFonts w:asciiTheme="minorHAnsi" w:hAnsiTheme="minorHAnsi" w:cstheme="minorHAnsi"/>
          <w:color w:val="131313"/>
          <w:spacing w:val="7"/>
          <w:w w:val="105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>výjimkou</w:t>
      </w:r>
      <w:r w:rsidRPr="00A54872">
        <w:rPr>
          <w:rFonts w:asciiTheme="minorHAnsi" w:hAnsiTheme="minorHAnsi" w:cstheme="minorHAnsi"/>
          <w:color w:val="131313"/>
          <w:spacing w:val="52"/>
          <w:w w:val="105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 xml:space="preserve">uvedenou v bodě </w:t>
      </w:r>
      <w:r w:rsidRPr="00A54872">
        <w:rPr>
          <w:rFonts w:asciiTheme="minorHAnsi" w:hAnsiTheme="minorHAnsi" w:cstheme="minorHAnsi"/>
          <w:color w:val="2A2A2A"/>
          <w:w w:val="105"/>
          <w:sz w:val="17"/>
        </w:rPr>
        <w:t xml:space="preserve">7 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 xml:space="preserve">této smlouvy neumístí na stanovišti </w:t>
      </w:r>
      <w:r w:rsidR="00474005" w:rsidRPr="00A54872">
        <w:rPr>
          <w:rFonts w:asciiTheme="minorHAnsi" w:hAnsiTheme="minorHAnsi" w:cstheme="minorHAnsi"/>
          <w:color w:val="131313"/>
          <w:w w:val="105"/>
          <w:sz w:val="17"/>
        </w:rPr>
        <w:t>přístrojů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 xml:space="preserve"> sama nebo prostřednictvím třetích osob jiné potravinářské automaty.</w:t>
      </w:r>
    </w:p>
    <w:p w14:paraId="3ED29E40" w14:textId="1EE6294F" w:rsidR="007C608F" w:rsidRPr="00A54872" w:rsidRDefault="00000000">
      <w:pPr>
        <w:pStyle w:val="Odstavecseseznamem"/>
        <w:numPr>
          <w:ilvl w:val="0"/>
          <w:numId w:val="1"/>
        </w:numPr>
        <w:tabs>
          <w:tab w:val="left" w:pos="482"/>
        </w:tabs>
        <w:spacing w:before="7" w:line="235" w:lineRule="auto"/>
        <w:ind w:right="1185" w:hanging="359"/>
        <w:jc w:val="both"/>
        <w:rPr>
          <w:rFonts w:asciiTheme="minorHAnsi" w:hAnsiTheme="minorHAnsi" w:cstheme="minorHAnsi"/>
          <w:color w:val="131313"/>
          <w:sz w:val="17"/>
        </w:rPr>
      </w:pPr>
      <w:r w:rsidRPr="00A54872">
        <w:rPr>
          <w:rFonts w:asciiTheme="minorHAnsi" w:hAnsiTheme="minorHAnsi" w:cstheme="minorHAnsi"/>
          <w:color w:val="131313"/>
          <w:w w:val="110"/>
          <w:sz w:val="17"/>
        </w:rPr>
        <w:t>Instalace</w:t>
      </w:r>
      <w:r w:rsidRPr="00A54872">
        <w:rPr>
          <w:rFonts w:asciiTheme="minorHAnsi" w:hAnsiTheme="minorHAnsi" w:cstheme="minorHAnsi"/>
          <w:color w:val="131313"/>
          <w:spacing w:val="-13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provozních</w:t>
      </w:r>
      <w:r w:rsidRPr="00A54872">
        <w:rPr>
          <w:rFonts w:asciiTheme="minorHAnsi" w:hAnsiTheme="minorHAnsi" w:cstheme="minorHAnsi"/>
          <w:color w:val="131313"/>
          <w:spacing w:val="-13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přípojek</w:t>
      </w:r>
      <w:r w:rsidRPr="00A54872">
        <w:rPr>
          <w:rFonts w:asciiTheme="minorHAnsi" w:hAnsiTheme="minorHAnsi" w:cstheme="minorHAnsi"/>
          <w:color w:val="131313"/>
          <w:spacing w:val="-13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vody</w:t>
      </w:r>
      <w:r w:rsidRPr="00A54872">
        <w:rPr>
          <w:rFonts w:asciiTheme="minorHAnsi" w:hAnsiTheme="minorHAnsi" w:cstheme="minorHAnsi"/>
          <w:color w:val="131313"/>
          <w:spacing w:val="-13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a</w:t>
      </w:r>
      <w:r w:rsidRPr="00A54872">
        <w:rPr>
          <w:rFonts w:asciiTheme="minorHAnsi" w:hAnsiTheme="minorHAnsi" w:cstheme="minorHAnsi"/>
          <w:color w:val="131313"/>
          <w:spacing w:val="-13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elektrického</w:t>
      </w:r>
      <w:r w:rsidRPr="00A54872">
        <w:rPr>
          <w:rFonts w:asciiTheme="minorHAnsi" w:hAnsiTheme="minorHAnsi" w:cstheme="minorHAnsi"/>
          <w:color w:val="131313"/>
          <w:spacing w:val="-13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proudu</w:t>
      </w:r>
      <w:r w:rsidRPr="00A54872">
        <w:rPr>
          <w:rFonts w:asciiTheme="minorHAnsi" w:hAnsiTheme="minorHAnsi" w:cstheme="minorHAnsi"/>
          <w:color w:val="131313"/>
          <w:spacing w:val="-13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k</w:t>
      </w:r>
      <w:r w:rsidRPr="00A54872">
        <w:rPr>
          <w:rFonts w:asciiTheme="minorHAnsi" w:hAnsiTheme="minorHAnsi" w:cstheme="minorHAnsi"/>
          <w:color w:val="131313"/>
          <w:spacing w:val="-13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potravinářským</w:t>
      </w:r>
      <w:r w:rsidRPr="00A54872">
        <w:rPr>
          <w:rFonts w:asciiTheme="minorHAnsi" w:hAnsiTheme="minorHAnsi" w:cstheme="minorHAnsi"/>
          <w:color w:val="131313"/>
          <w:spacing w:val="-13"/>
          <w:w w:val="110"/>
          <w:sz w:val="17"/>
        </w:rPr>
        <w:t xml:space="preserve"> </w:t>
      </w:r>
      <w:r w:rsidR="00474005" w:rsidRPr="00A54872">
        <w:rPr>
          <w:rFonts w:asciiTheme="minorHAnsi" w:hAnsiTheme="minorHAnsi" w:cstheme="minorHAnsi"/>
          <w:color w:val="131313"/>
          <w:w w:val="110"/>
          <w:sz w:val="17"/>
        </w:rPr>
        <w:t>automatům</w:t>
      </w:r>
      <w:r w:rsidRPr="00A54872">
        <w:rPr>
          <w:rFonts w:asciiTheme="minorHAnsi" w:hAnsiTheme="minorHAnsi" w:cstheme="minorHAnsi"/>
          <w:color w:val="131313"/>
          <w:spacing w:val="-13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bude</w:t>
      </w:r>
      <w:r w:rsidRPr="00A54872">
        <w:rPr>
          <w:rFonts w:asciiTheme="minorHAnsi" w:hAnsiTheme="minorHAnsi" w:cstheme="minorHAnsi"/>
          <w:color w:val="131313"/>
          <w:spacing w:val="-13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provedena</w:t>
      </w:r>
      <w:r w:rsidRPr="00A54872">
        <w:rPr>
          <w:rFonts w:asciiTheme="minorHAnsi" w:hAnsiTheme="minorHAnsi" w:cstheme="minorHAnsi"/>
          <w:color w:val="131313"/>
          <w:spacing w:val="-13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na náklady společnosti DELIKOMAT, přičemž vlastnictví k</w:t>
      </w:r>
      <w:r w:rsidRPr="00A54872">
        <w:rPr>
          <w:rFonts w:asciiTheme="minorHAnsi" w:hAnsiTheme="minorHAnsi" w:cstheme="minorHAnsi"/>
          <w:color w:val="131313"/>
          <w:spacing w:val="-9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nim přechází na Firmu okamžikem uvedení potravinářských</w:t>
      </w:r>
      <w:r w:rsidRPr="00A54872">
        <w:rPr>
          <w:rFonts w:asciiTheme="minorHAnsi" w:hAnsiTheme="minorHAnsi" w:cstheme="minorHAnsi"/>
          <w:color w:val="131313"/>
          <w:spacing w:val="40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automatu</w:t>
      </w:r>
      <w:r w:rsidRPr="00A54872">
        <w:rPr>
          <w:rFonts w:asciiTheme="minorHAnsi" w:hAnsiTheme="minorHAnsi" w:cstheme="minorHAnsi"/>
          <w:color w:val="131313"/>
          <w:spacing w:val="52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do</w:t>
      </w:r>
      <w:r w:rsidRPr="00A54872">
        <w:rPr>
          <w:rFonts w:asciiTheme="minorHAnsi" w:hAnsiTheme="minorHAnsi" w:cstheme="minorHAnsi"/>
          <w:color w:val="131313"/>
          <w:spacing w:val="53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provozu</w:t>
      </w:r>
      <w:r w:rsidRPr="00A54872">
        <w:rPr>
          <w:rFonts w:asciiTheme="minorHAnsi" w:hAnsiTheme="minorHAnsi" w:cstheme="minorHAnsi"/>
          <w:color w:val="131313"/>
          <w:spacing w:val="57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s</w:t>
      </w:r>
      <w:r w:rsidRPr="00A54872">
        <w:rPr>
          <w:rFonts w:asciiTheme="minorHAnsi" w:hAnsiTheme="minorHAnsi" w:cstheme="minorHAnsi"/>
          <w:color w:val="131313"/>
          <w:spacing w:val="-7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tím,</w:t>
      </w:r>
      <w:r w:rsidRPr="00A54872">
        <w:rPr>
          <w:rFonts w:asciiTheme="minorHAnsi" w:hAnsiTheme="minorHAnsi" w:cstheme="minorHAnsi"/>
          <w:color w:val="131313"/>
          <w:spacing w:val="40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2A2A2A"/>
          <w:w w:val="110"/>
          <w:sz w:val="17"/>
        </w:rPr>
        <w:t>že</w:t>
      </w:r>
      <w:r w:rsidRPr="00A54872">
        <w:rPr>
          <w:rFonts w:asciiTheme="minorHAnsi" w:hAnsiTheme="minorHAnsi" w:cstheme="minorHAnsi"/>
          <w:color w:val="2A2A2A"/>
          <w:spacing w:val="40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Firma</w:t>
      </w:r>
      <w:r w:rsidRPr="00A54872">
        <w:rPr>
          <w:rFonts w:asciiTheme="minorHAnsi" w:hAnsiTheme="minorHAnsi" w:cstheme="minorHAnsi"/>
          <w:color w:val="131313"/>
          <w:spacing w:val="56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jako</w:t>
      </w:r>
      <w:r w:rsidRPr="00A54872">
        <w:rPr>
          <w:rFonts w:asciiTheme="minorHAnsi" w:hAnsiTheme="minorHAnsi" w:cstheme="minorHAnsi"/>
          <w:color w:val="131313"/>
          <w:spacing w:val="52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jejich</w:t>
      </w:r>
      <w:r w:rsidRPr="00A54872">
        <w:rPr>
          <w:rFonts w:asciiTheme="minorHAnsi" w:hAnsiTheme="minorHAnsi" w:cstheme="minorHAnsi"/>
          <w:color w:val="131313"/>
          <w:spacing w:val="52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vlastník</w:t>
      </w:r>
      <w:r w:rsidRPr="00A54872">
        <w:rPr>
          <w:rFonts w:asciiTheme="minorHAnsi" w:hAnsiTheme="minorHAnsi" w:cstheme="minorHAnsi"/>
          <w:color w:val="131313"/>
          <w:spacing w:val="57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ponese</w:t>
      </w:r>
      <w:r w:rsidRPr="00A54872">
        <w:rPr>
          <w:rFonts w:asciiTheme="minorHAnsi" w:hAnsiTheme="minorHAnsi" w:cstheme="minorHAnsi"/>
          <w:color w:val="131313"/>
          <w:spacing w:val="52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náklady</w:t>
      </w:r>
      <w:r w:rsidRPr="00A54872">
        <w:rPr>
          <w:rFonts w:asciiTheme="minorHAnsi" w:hAnsiTheme="minorHAnsi" w:cstheme="minorHAnsi"/>
          <w:color w:val="131313"/>
          <w:spacing w:val="40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spojené s dodávkami pitné vody a elektrického proudu prostřednictvím</w:t>
      </w:r>
      <w:r w:rsidRPr="00A54872">
        <w:rPr>
          <w:rFonts w:asciiTheme="minorHAnsi" w:hAnsiTheme="minorHAnsi" w:cstheme="minorHAnsi"/>
          <w:color w:val="131313"/>
          <w:spacing w:val="-8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těchto přípoje</w:t>
      </w:r>
      <w:r w:rsidRPr="00A54872">
        <w:rPr>
          <w:rFonts w:asciiTheme="minorHAnsi" w:hAnsiTheme="minorHAnsi" w:cstheme="minorHAnsi"/>
          <w:color w:val="38383B"/>
          <w:w w:val="110"/>
          <w:sz w:val="17"/>
        </w:rPr>
        <w:t>k.</w:t>
      </w:r>
    </w:p>
    <w:p w14:paraId="310DD272" w14:textId="77777777" w:rsidR="007C608F" w:rsidRPr="00A54872" w:rsidRDefault="00000000">
      <w:pPr>
        <w:pStyle w:val="Odstavecseseznamem"/>
        <w:numPr>
          <w:ilvl w:val="0"/>
          <w:numId w:val="1"/>
        </w:numPr>
        <w:tabs>
          <w:tab w:val="left" w:pos="499"/>
        </w:tabs>
        <w:spacing w:before="4"/>
        <w:ind w:left="500" w:right="1180" w:hanging="362"/>
        <w:jc w:val="both"/>
        <w:rPr>
          <w:rFonts w:asciiTheme="minorHAnsi" w:hAnsiTheme="minorHAnsi" w:cstheme="minorHAnsi"/>
          <w:color w:val="131313"/>
          <w:sz w:val="17"/>
        </w:rPr>
      </w:pPr>
      <w:r w:rsidRPr="00A54872">
        <w:rPr>
          <w:rFonts w:asciiTheme="minorHAnsi" w:hAnsiTheme="minorHAnsi" w:cstheme="minorHAnsi"/>
          <w:color w:val="131313"/>
          <w:w w:val="105"/>
          <w:sz w:val="17"/>
        </w:rPr>
        <w:t>Údržbu</w:t>
      </w:r>
      <w:r w:rsidRPr="00A54872">
        <w:rPr>
          <w:rFonts w:asciiTheme="minorHAnsi" w:hAnsiTheme="minorHAnsi" w:cstheme="minorHAnsi"/>
          <w:color w:val="131313"/>
          <w:spacing w:val="40"/>
          <w:w w:val="105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>a</w:t>
      </w:r>
      <w:r w:rsidRPr="00A54872">
        <w:rPr>
          <w:rFonts w:asciiTheme="minorHAnsi" w:hAnsiTheme="minorHAnsi" w:cstheme="minorHAnsi"/>
          <w:color w:val="131313"/>
          <w:spacing w:val="40"/>
          <w:w w:val="105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>provozní</w:t>
      </w:r>
      <w:r w:rsidRPr="00A54872">
        <w:rPr>
          <w:rFonts w:asciiTheme="minorHAnsi" w:hAnsiTheme="minorHAnsi" w:cstheme="minorHAnsi"/>
          <w:color w:val="131313"/>
          <w:spacing w:val="40"/>
          <w:w w:val="105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>servis</w:t>
      </w:r>
      <w:r w:rsidRPr="00A54872">
        <w:rPr>
          <w:rFonts w:asciiTheme="minorHAnsi" w:hAnsiTheme="minorHAnsi" w:cstheme="minorHAnsi"/>
          <w:color w:val="131313"/>
          <w:spacing w:val="40"/>
          <w:w w:val="105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>potravinářských</w:t>
      </w:r>
      <w:r w:rsidRPr="00A54872">
        <w:rPr>
          <w:rFonts w:asciiTheme="minorHAnsi" w:hAnsiTheme="minorHAnsi" w:cstheme="minorHAnsi"/>
          <w:color w:val="131313"/>
          <w:spacing w:val="40"/>
          <w:w w:val="105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>automatu</w:t>
      </w:r>
      <w:r w:rsidRPr="00A54872">
        <w:rPr>
          <w:rFonts w:asciiTheme="minorHAnsi" w:hAnsiTheme="minorHAnsi" w:cstheme="minorHAnsi"/>
          <w:color w:val="131313"/>
          <w:spacing w:val="40"/>
          <w:w w:val="105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>pro</w:t>
      </w:r>
      <w:r w:rsidRPr="00A54872">
        <w:rPr>
          <w:rFonts w:asciiTheme="minorHAnsi" w:hAnsiTheme="minorHAnsi" w:cstheme="minorHAnsi"/>
          <w:color w:val="131313"/>
          <w:spacing w:val="40"/>
          <w:w w:val="105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>stanoviště</w:t>
      </w:r>
      <w:r w:rsidRPr="00A54872">
        <w:rPr>
          <w:rFonts w:asciiTheme="minorHAnsi" w:hAnsiTheme="minorHAnsi" w:cstheme="minorHAnsi"/>
          <w:color w:val="131313"/>
          <w:spacing w:val="40"/>
          <w:w w:val="105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>přístrojů</w:t>
      </w:r>
      <w:r w:rsidRPr="00A54872">
        <w:rPr>
          <w:rFonts w:asciiTheme="minorHAnsi" w:hAnsiTheme="minorHAnsi" w:cstheme="minorHAnsi"/>
          <w:color w:val="131313"/>
          <w:spacing w:val="40"/>
          <w:w w:val="105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>u</w:t>
      </w:r>
      <w:r w:rsidRPr="00A54872">
        <w:rPr>
          <w:rFonts w:asciiTheme="minorHAnsi" w:hAnsiTheme="minorHAnsi" w:cstheme="minorHAnsi"/>
          <w:color w:val="131313"/>
          <w:spacing w:val="40"/>
          <w:w w:val="105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>Firmy</w:t>
      </w:r>
      <w:r w:rsidRPr="00A54872">
        <w:rPr>
          <w:rFonts w:asciiTheme="minorHAnsi" w:hAnsiTheme="minorHAnsi" w:cstheme="minorHAnsi"/>
          <w:color w:val="131313"/>
          <w:spacing w:val="40"/>
          <w:w w:val="105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>zajistí</w:t>
      </w:r>
      <w:r w:rsidRPr="00A54872">
        <w:rPr>
          <w:rFonts w:asciiTheme="minorHAnsi" w:hAnsiTheme="minorHAnsi" w:cstheme="minorHAnsi"/>
          <w:color w:val="131313"/>
          <w:spacing w:val="40"/>
          <w:w w:val="105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>na</w:t>
      </w:r>
      <w:r w:rsidRPr="00A54872">
        <w:rPr>
          <w:rFonts w:asciiTheme="minorHAnsi" w:hAnsiTheme="minorHAnsi" w:cstheme="minorHAnsi"/>
          <w:color w:val="131313"/>
          <w:spacing w:val="40"/>
          <w:w w:val="105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>vlastní náklady společnost DELIKOMAT svými odborníky nebo jí jmenovanou specializovanou firmou v</w:t>
      </w:r>
      <w:r w:rsidRPr="00A54872">
        <w:rPr>
          <w:rFonts w:asciiTheme="minorHAnsi" w:hAnsiTheme="minorHAnsi" w:cstheme="minorHAnsi"/>
          <w:color w:val="131313"/>
          <w:spacing w:val="-1"/>
          <w:w w:val="105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>běžné provozní době Firmy</w:t>
      </w:r>
      <w:r w:rsidRPr="00A54872">
        <w:rPr>
          <w:rFonts w:asciiTheme="minorHAnsi" w:hAnsiTheme="minorHAnsi" w:cstheme="minorHAnsi"/>
          <w:color w:val="38383B"/>
          <w:w w:val="105"/>
          <w:sz w:val="17"/>
        </w:rPr>
        <w:t>.</w:t>
      </w:r>
    </w:p>
    <w:p w14:paraId="7A4F270B" w14:textId="6F969D15" w:rsidR="007C608F" w:rsidRPr="00A54872" w:rsidRDefault="00000000">
      <w:pPr>
        <w:pStyle w:val="Odstavecseseznamem"/>
        <w:numPr>
          <w:ilvl w:val="0"/>
          <w:numId w:val="1"/>
        </w:numPr>
        <w:tabs>
          <w:tab w:val="left" w:pos="489"/>
        </w:tabs>
        <w:ind w:left="495" w:right="1171"/>
        <w:jc w:val="both"/>
        <w:rPr>
          <w:rFonts w:asciiTheme="minorHAnsi" w:hAnsiTheme="minorHAnsi" w:cstheme="minorHAnsi"/>
          <w:color w:val="131313"/>
          <w:sz w:val="17"/>
        </w:rPr>
      </w:pPr>
      <w:r w:rsidRPr="00A54872">
        <w:rPr>
          <w:rFonts w:asciiTheme="minorHAnsi" w:hAnsiTheme="minorHAnsi" w:cstheme="minorHAnsi"/>
          <w:color w:val="131313"/>
          <w:w w:val="105"/>
          <w:sz w:val="17"/>
        </w:rPr>
        <w:t xml:space="preserve">Daňovou, popř. jinou odvodní povinnost vyvstalou i v budoucnu v souvislosti s provozem potravinářských automatu na stanovišti </w:t>
      </w:r>
      <w:r w:rsidR="00474005" w:rsidRPr="00A54872">
        <w:rPr>
          <w:rFonts w:asciiTheme="minorHAnsi" w:hAnsiTheme="minorHAnsi" w:cstheme="minorHAnsi"/>
          <w:color w:val="131313"/>
          <w:w w:val="105"/>
          <w:sz w:val="17"/>
        </w:rPr>
        <w:t>přístrojů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 xml:space="preserve"> ponese společnost DEUKOMAT, jejímž daňovým příjmem jsou tržby potravinářských automatu.</w:t>
      </w:r>
    </w:p>
    <w:p w14:paraId="4999C3B6" w14:textId="77777777" w:rsidR="007C608F" w:rsidRPr="00A54872" w:rsidRDefault="00000000">
      <w:pPr>
        <w:pStyle w:val="Odstavecseseznamem"/>
        <w:numPr>
          <w:ilvl w:val="0"/>
          <w:numId w:val="1"/>
        </w:numPr>
        <w:tabs>
          <w:tab w:val="left" w:pos="497"/>
        </w:tabs>
        <w:spacing w:line="242" w:lineRule="auto"/>
        <w:ind w:left="498" w:right="1181" w:hanging="360"/>
        <w:jc w:val="both"/>
        <w:rPr>
          <w:rFonts w:asciiTheme="minorHAnsi" w:hAnsiTheme="minorHAnsi" w:cstheme="minorHAnsi"/>
          <w:color w:val="131313"/>
          <w:sz w:val="17"/>
        </w:rPr>
      </w:pPr>
      <w:r w:rsidRPr="00A54872">
        <w:rPr>
          <w:rFonts w:asciiTheme="minorHAnsi" w:hAnsiTheme="minorHAnsi" w:cstheme="minorHAnsi"/>
          <w:color w:val="131313"/>
          <w:w w:val="105"/>
          <w:sz w:val="17"/>
        </w:rPr>
        <w:t>V případě změny sazby DPH je DELIKOMAT oprávněn jednostranně upravit cenu sortimentu v závislosti na změně sazby DPH</w:t>
      </w:r>
      <w:r w:rsidRPr="00A54872">
        <w:rPr>
          <w:rFonts w:asciiTheme="minorHAnsi" w:hAnsiTheme="minorHAnsi" w:cstheme="minorHAnsi"/>
          <w:color w:val="505052"/>
          <w:w w:val="105"/>
          <w:sz w:val="17"/>
        </w:rPr>
        <w:t>.</w:t>
      </w:r>
    </w:p>
    <w:p w14:paraId="2AF5FA8E" w14:textId="6A058EE8" w:rsidR="007C608F" w:rsidRPr="00A54872" w:rsidRDefault="00000000">
      <w:pPr>
        <w:pStyle w:val="Odstavecseseznamem"/>
        <w:numPr>
          <w:ilvl w:val="0"/>
          <w:numId w:val="1"/>
        </w:numPr>
        <w:tabs>
          <w:tab w:val="left" w:pos="504"/>
        </w:tabs>
        <w:spacing w:line="237" w:lineRule="auto"/>
        <w:ind w:left="498" w:right="1149" w:hanging="354"/>
        <w:jc w:val="both"/>
        <w:rPr>
          <w:rFonts w:asciiTheme="minorHAnsi" w:hAnsiTheme="minorHAnsi" w:cstheme="minorHAnsi"/>
          <w:color w:val="131313"/>
          <w:sz w:val="17"/>
        </w:rPr>
      </w:pPr>
      <w:r w:rsidRPr="00A54872">
        <w:rPr>
          <w:rFonts w:asciiTheme="minorHAnsi" w:hAnsiTheme="minorHAnsi" w:cstheme="minorHAnsi"/>
          <w:color w:val="131313"/>
          <w:w w:val="110"/>
          <w:sz w:val="17"/>
        </w:rPr>
        <w:t>Společnost DELIKOMAT nese</w:t>
      </w:r>
      <w:r w:rsidRPr="00A54872">
        <w:rPr>
          <w:rFonts w:asciiTheme="minorHAnsi" w:hAnsiTheme="minorHAnsi" w:cstheme="minorHAnsi"/>
          <w:color w:val="131313"/>
          <w:spacing w:val="-7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povinnost</w:t>
      </w:r>
      <w:r w:rsidRPr="00A54872">
        <w:rPr>
          <w:rFonts w:asciiTheme="minorHAnsi" w:hAnsiTheme="minorHAnsi" w:cstheme="minorHAnsi"/>
          <w:color w:val="131313"/>
          <w:spacing w:val="-3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na</w:t>
      </w:r>
      <w:r w:rsidRPr="00A54872">
        <w:rPr>
          <w:rFonts w:asciiTheme="minorHAnsi" w:hAnsiTheme="minorHAnsi" w:cstheme="minorHAnsi"/>
          <w:color w:val="131313"/>
          <w:spacing w:val="-3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vlastní</w:t>
      </w:r>
      <w:r w:rsidRPr="00A54872">
        <w:rPr>
          <w:rFonts w:asciiTheme="minorHAnsi" w:hAnsiTheme="minorHAnsi" w:cstheme="minorHAnsi"/>
          <w:color w:val="131313"/>
          <w:spacing w:val="-9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náklady pojistit</w:t>
      </w:r>
      <w:r w:rsidRPr="00A54872">
        <w:rPr>
          <w:rFonts w:asciiTheme="minorHAnsi" w:hAnsiTheme="minorHAnsi" w:cstheme="minorHAnsi"/>
          <w:color w:val="131313"/>
          <w:spacing w:val="-6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provoz</w:t>
      </w:r>
      <w:r w:rsidRPr="00A54872">
        <w:rPr>
          <w:rFonts w:asciiTheme="minorHAnsi" w:hAnsiTheme="minorHAnsi" w:cstheme="minorHAnsi"/>
          <w:color w:val="131313"/>
          <w:spacing w:val="-7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potravinářských</w:t>
      </w:r>
      <w:r w:rsidRPr="00A54872">
        <w:rPr>
          <w:rFonts w:asciiTheme="minorHAnsi" w:hAnsiTheme="minorHAnsi" w:cstheme="minorHAnsi"/>
          <w:color w:val="131313"/>
          <w:spacing w:val="-10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automatu</w:t>
      </w:r>
      <w:r w:rsidRPr="00A54872">
        <w:rPr>
          <w:rFonts w:asciiTheme="minorHAnsi" w:hAnsiTheme="minorHAnsi" w:cstheme="minorHAnsi"/>
          <w:color w:val="131313"/>
          <w:spacing w:val="-4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 xml:space="preserve">proti </w:t>
      </w:r>
      <w:r w:rsidRPr="00A54872">
        <w:rPr>
          <w:rFonts w:asciiTheme="minorHAnsi" w:hAnsiTheme="minorHAnsi" w:cstheme="minorHAnsi"/>
          <w:color w:val="131313"/>
          <w:spacing w:val="-2"/>
          <w:w w:val="110"/>
          <w:sz w:val="17"/>
        </w:rPr>
        <w:t xml:space="preserve">případným škodám </w:t>
      </w:r>
      <w:r w:rsidR="00474005" w:rsidRPr="00A54872">
        <w:rPr>
          <w:rFonts w:asciiTheme="minorHAnsi" w:hAnsiTheme="minorHAnsi" w:cstheme="minorHAnsi"/>
          <w:color w:val="131313"/>
          <w:spacing w:val="-2"/>
          <w:w w:val="110"/>
          <w:sz w:val="17"/>
        </w:rPr>
        <w:t>způsobeným</w:t>
      </w:r>
      <w:r w:rsidRPr="00A54872">
        <w:rPr>
          <w:rFonts w:asciiTheme="minorHAnsi" w:hAnsiTheme="minorHAnsi" w:cstheme="minorHAnsi"/>
          <w:color w:val="131313"/>
          <w:spacing w:val="-2"/>
          <w:w w:val="110"/>
          <w:sz w:val="17"/>
        </w:rPr>
        <w:t xml:space="preserve"> jejich</w:t>
      </w:r>
      <w:r w:rsidRPr="00A54872">
        <w:rPr>
          <w:rFonts w:asciiTheme="minorHAnsi" w:hAnsiTheme="minorHAnsi" w:cstheme="minorHAnsi"/>
          <w:color w:val="131313"/>
          <w:spacing w:val="-8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spacing w:val="-2"/>
          <w:w w:val="110"/>
          <w:sz w:val="17"/>
        </w:rPr>
        <w:t>provozováním samostatně nebo</w:t>
      </w:r>
      <w:r w:rsidRPr="00A54872">
        <w:rPr>
          <w:rFonts w:asciiTheme="minorHAnsi" w:hAnsiTheme="minorHAnsi" w:cstheme="minorHAnsi"/>
          <w:color w:val="131313"/>
          <w:spacing w:val="-9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spacing w:val="-2"/>
          <w:w w:val="110"/>
          <w:sz w:val="17"/>
        </w:rPr>
        <w:t>v</w:t>
      </w:r>
      <w:r w:rsidRPr="00A54872">
        <w:rPr>
          <w:rFonts w:asciiTheme="minorHAnsi" w:hAnsiTheme="minorHAnsi" w:cstheme="minorHAnsi"/>
          <w:color w:val="131313"/>
          <w:spacing w:val="-11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spacing w:val="-2"/>
          <w:w w:val="110"/>
          <w:sz w:val="17"/>
        </w:rPr>
        <w:t>rámci</w:t>
      </w:r>
      <w:r w:rsidRPr="00A54872">
        <w:rPr>
          <w:rFonts w:asciiTheme="minorHAnsi" w:hAnsiTheme="minorHAnsi" w:cstheme="minorHAnsi"/>
          <w:color w:val="131313"/>
          <w:spacing w:val="-5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spacing w:val="-2"/>
          <w:w w:val="110"/>
          <w:sz w:val="17"/>
        </w:rPr>
        <w:t>svého sdruženého</w:t>
      </w:r>
      <w:r w:rsidRPr="00A54872">
        <w:rPr>
          <w:rFonts w:asciiTheme="minorHAnsi" w:hAnsiTheme="minorHAnsi" w:cstheme="minorHAnsi"/>
          <w:color w:val="131313"/>
          <w:spacing w:val="-4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spacing w:val="-2"/>
          <w:w w:val="110"/>
          <w:sz w:val="17"/>
        </w:rPr>
        <w:t>pojištěn</w:t>
      </w:r>
      <w:r w:rsidRPr="00A54872">
        <w:rPr>
          <w:rFonts w:asciiTheme="minorHAnsi" w:hAnsiTheme="minorHAnsi" w:cstheme="minorHAnsi"/>
          <w:color w:val="727272"/>
          <w:spacing w:val="-2"/>
          <w:w w:val="110"/>
          <w:sz w:val="17"/>
        </w:rPr>
        <w:t xml:space="preserve">í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bez zbytečného odkladu po jejich uvedení do provozu s</w:t>
      </w:r>
      <w:r w:rsidRPr="00A54872">
        <w:rPr>
          <w:rFonts w:asciiTheme="minorHAnsi" w:hAnsiTheme="minorHAnsi" w:cstheme="minorHAnsi"/>
          <w:color w:val="131313"/>
          <w:spacing w:val="-11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 xml:space="preserve">tím, </w:t>
      </w:r>
      <w:r w:rsidRPr="00A54872">
        <w:rPr>
          <w:rFonts w:asciiTheme="minorHAnsi" w:hAnsiTheme="minorHAnsi" w:cstheme="minorHAnsi"/>
          <w:color w:val="2A2A2A"/>
          <w:w w:val="110"/>
          <w:sz w:val="17"/>
        </w:rPr>
        <w:t xml:space="preserve">že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porušením této povinnosti společnost</w:t>
      </w:r>
      <w:r w:rsidRPr="00A54872">
        <w:rPr>
          <w:rFonts w:asciiTheme="minorHAnsi" w:hAnsiTheme="minorHAnsi" w:cstheme="minorHAnsi"/>
          <w:color w:val="505052"/>
          <w:w w:val="110"/>
          <w:sz w:val="17"/>
        </w:rPr>
        <w:t xml:space="preserve">í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DELIKOMAT</w:t>
      </w:r>
      <w:r w:rsidRPr="00A54872">
        <w:rPr>
          <w:rFonts w:asciiTheme="minorHAnsi" w:hAnsiTheme="minorHAnsi" w:cstheme="minorHAnsi"/>
          <w:color w:val="131313"/>
          <w:spacing w:val="80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je</w:t>
      </w:r>
      <w:r w:rsidRPr="00A54872">
        <w:rPr>
          <w:rFonts w:asciiTheme="minorHAnsi" w:hAnsiTheme="minorHAnsi" w:cstheme="minorHAnsi"/>
          <w:color w:val="131313"/>
          <w:spacing w:val="76"/>
          <w:w w:val="15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Firma</w:t>
      </w:r>
      <w:r w:rsidRPr="00A54872">
        <w:rPr>
          <w:rFonts w:asciiTheme="minorHAnsi" w:hAnsiTheme="minorHAnsi" w:cstheme="minorHAnsi"/>
          <w:color w:val="131313"/>
          <w:spacing w:val="80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zproštěna</w:t>
      </w:r>
      <w:r w:rsidRPr="00A54872">
        <w:rPr>
          <w:rFonts w:asciiTheme="minorHAnsi" w:hAnsiTheme="minorHAnsi" w:cstheme="minorHAnsi"/>
          <w:color w:val="131313"/>
          <w:spacing w:val="80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odpovědnosti</w:t>
      </w:r>
      <w:r w:rsidRPr="00A54872">
        <w:rPr>
          <w:rFonts w:asciiTheme="minorHAnsi" w:hAnsiTheme="minorHAnsi" w:cstheme="minorHAnsi"/>
          <w:color w:val="131313"/>
          <w:spacing w:val="80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za</w:t>
      </w:r>
      <w:r w:rsidRPr="00A54872">
        <w:rPr>
          <w:rFonts w:asciiTheme="minorHAnsi" w:hAnsiTheme="minorHAnsi" w:cstheme="minorHAnsi"/>
          <w:color w:val="131313"/>
          <w:spacing w:val="80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případnou</w:t>
      </w:r>
      <w:r w:rsidRPr="00A54872">
        <w:rPr>
          <w:rFonts w:asciiTheme="minorHAnsi" w:hAnsiTheme="minorHAnsi" w:cstheme="minorHAnsi"/>
          <w:color w:val="131313"/>
          <w:spacing w:val="80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škodu</w:t>
      </w:r>
      <w:r w:rsidRPr="00A54872">
        <w:rPr>
          <w:rFonts w:asciiTheme="minorHAnsi" w:hAnsiTheme="minorHAnsi" w:cstheme="minorHAnsi"/>
          <w:color w:val="131313"/>
          <w:spacing w:val="80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vzniklou</w:t>
      </w:r>
      <w:r w:rsidRPr="00A54872">
        <w:rPr>
          <w:rFonts w:asciiTheme="minorHAnsi" w:hAnsiTheme="minorHAnsi" w:cstheme="minorHAnsi"/>
          <w:color w:val="131313"/>
          <w:spacing w:val="80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v</w:t>
      </w:r>
      <w:r w:rsidRPr="00A54872">
        <w:rPr>
          <w:rFonts w:asciiTheme="minorHAnsi" w:hAnsiTheme="minorHAnsi" w:cstheme="minorHAnsi"/>
          <w:color w:val="131313"/>
          <w:spacing w:val="-13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přímé</w:t>
      </w:r>
      <w:r w:rsidRPr="00A54872">
        <w:rPr>
          <w:rFonts w:asciiTheme="minorHAnsi" w:hAnsiTheme="minorHAnsi" w:cstheme="minorHAnsi"/>
          <w:color w:val="131313"/>
          <w:spacing w:val="75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souvislosti s provozováním potravinářských</w:t>
      </w:r>
      <w:r w:rsidRPr="00A54872">
        <w:rPr>
          <w:rFonts w:asciiTheme="minorHAnsi" w:hAnsiTheme="minorHAnsi" w:cstheme="minorHAnsi"/>
          <w:color w:val="131313"/>
          <w:spacing w:val="-8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 xml:space="preserve">automatu na stanovišti </w:t>
      </w:r>
      <w:r w:rsidR="00474005" w:rsidRPr="00A54872">
        <w:rPr>
          <w:rFonts w:asciiTheme="minorHAnsi" w:hAnsiTheme="minorHAnsi" w:cstheme="minorHAnsi"/>
          <w:color w:val="131313"/>
          <w:w w:val="110"/>
          <w:sz w:val="17"/>
        </w:rPr>
        <w:t>přístrojů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.</w:t>
      </w:r>
    </w:p>
    <w:p w14:paraId="3999E078" w14:textId="4CD33A44" w:rsidR="007C608F" w:rsidRPr="00A54872" w:rsidRDefault="00000000">
      <w:pPr>
        <w:pStyle w:val="Odstavecseseznamem"/>
        <w:numPr>
          <w:ilvl w:val="0"/>
          <w:numId w:val="1"/>
        </w:numPr>
        <w:tabs>
          <w:tab w:val="left" w:pos="502"/>
        </w:tabs>
        <w:spacing w:line="237" w:lineRule="auto"/>
        <w:ind w:left="500" w:right="1164" w:hanging="358"/>
        <w:jc w:val="both"/>
        <w:rPr>
          <w:rFonts w:asciiTheme="minorHAnsi" w:hAnsiTheme="minorHAnsi" w:cstheme="minorHAnsi"/>
          <w:color w:val="131313"/>
          <w:sz w:val="17"/>
        </w:rPr>
      </w:pPr>
      <w:r w:rsidRPr="00A54872">
        <w:rPr>
          <w:rFonts w:asciiTheme="minorHAnsi" w:hAnsiTheme="minorHAnsi" w:cstheme="minorHAnsi"/>
          <w:color w:val="131313"/>
          <w:w w:val="110"/>
          <w:sz w:val="17"/>
        </w:rPr>
        <w:t>Výlučné</w:t>
      </w:r>
      <w:r w:rsidRPr="00A54872">
        <w:rPr>
          <w:rFonts w:asciiTheme="minorHAnsi" w:hAnsiTheme="minorHAnsi" w:cstheme="minorHAnsi"/>
          <w:color w:val="131313"/>
          <w:spacing w:val="-13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právo</w:t>
      </w:r>
      <w:r w:rsidRPr="00A54872">
        <w:rPr>
          <w:rFonts w:asciiTheme="minorHAnsi" w:hAnsiTheme="minorHAnsi" w:cstheme="minorHAnsi"/>
          <w:color w:val="131313"/>
          <w:spacing w:val="-13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umístit</w:t>
      </w:r>
      <w:r w:rsidRPr="00A54872">
        <w:rPr>
          <w:rFonts w:asciiTheme="minorHAnsi" w:hAnsiTheme="minorHAnsi" w:cstheme="minorHAnsi"/>
          <w:color w:val="131313"/>
          <w:spacing w:val="-13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a</w:t>
      </w:r>
      <w:r w:rsidRPr="00A54872">
        <w:rPr>
          <w:rFonts w:asciiTheme="minorHAnsi" w:hAnsiTheme="minorHAnsi" w:cstheme="minorHAnsi"/>
          <w:color w:val="131313"/>
          <w:spacing w:val="-13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provozovat</w:t>
      </w:r>
      <w:r w:rsidRPr="00A54872">
        <w:rPr>
          <w:rFonts w:asciiTheme="minorHAnsi" w:hAnsiTheme="minorHAnsi" w:cstheme="minorHAnsi"/>
          <w:color w:val="131313"/>
          <w:spacing w:val="-13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potravinářské</w:t>
      </w:r>
      <w:r w:rsidRPr="00A54872">
        <w:rPr>
          <w:rFonts w:asciiTheme="minorHAnsi" w:hAnsiTheme="minorHAnsi" w:cstheme="minorHAnsi"/>
          <w:color w:val="131313"/>
          <w:spacing w:val="-12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automaty</w:t>
      </w:r>
      <w:r w:rsidRPr="00A54872">
        <w:rPr>
          <w:rFonts w:asciiTheme="minorHAnsi" w:hAnsiTheme="minorHAnsi" w:cstheme="minorHAnsi"/>
          <w:color w:val="131313"/>
          <w:spacing w:val="-10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na</w:t>
      </w:r>
      <w:r w:rsidRPr="00A54872">
        <w:rPr>
          <w:rFonts w:asciiTheme="minorHAnsi" w:hAnsiTheme="minorHAnsi" w:cstheme="minorHAnsi"/>
          <w:color w:val="131313"/>
          <w:spacing w:val="-13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celém</w:t>
      </w:r>
      <w:r w:rsidRPr="00A54872">
        <w:rPr>
          <w:rFonts w:asciiTheme="minorHAnsi" w:hAnsiTheme="minorHAnsi" w:cstheme="minorHAnsi"/>
          <w:color w:val="131313"/>
          <w:spacing w:val="-13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stanovišti</w:t>
      </w:r>
      <w:r w:rsidRPr="00A54872">
        <w:rPr>
          <w:rFonts w:asciiTheme="minorHAnsi" w:hAnsiTheme="minorHAnsi" w:cstheme="minorHAnsi"/>
          <w:color w:val="131313"/>
          <w:spacing w:val="-10"/>
          <w:w w:val="110"/>
          <w:sz w:val="17"/>
        </w:rPr>
        <w:t xml:space="preserve"> </w:t>
      </w:r>
      <w:r w:rsidR="00474005" w:rsidRPr="00A54872">
        <w:rPr>
          <w:rFonts w:asciiTheme="minorHAnsi" w:hAnsiTheme="minorHAnsi" w:cstheme="minorHAnsi"/>
          <w:color w:val="131313"/>
          <w:w w:val="110"/>
          <w:sz w:val="17"/>
        </w:rPr>
        <w:t>přístrojů</w:t>
      </w:r>
      <w:r w:rsidRPr="00A54872">
        <w:rPr>
          <w:rFonts w:asciiTheme="minorHAnsi" w:hAnsiTheme="minorHAnsi" w:cstheme="minorHAnsi"/>
          <w:color w:val="131313"/>
          <w:spacing w:val="-13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vyjma</w:t>
      </w:r>
      <w:r w:rsidRPr="00A54872">
        <w:rPr>
          <w:rFonts w:asciiTheme="minorHAnsi" w:hAnsiTheme="minorHAnsi" w:cstheme="minorHAnsi"/>
          <w:color w:val="131313"/>
          <w:spacing w:val="-13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 xml:space="preserve">nápojových automatu na PET lahve společnosti </w:t>
      </w:r>
      <w:proofErr w:type="spellStart"/>
      <w:r w:rsidRPr="00A54872">
        <w:rPr>
          <w:rFonts w:asciiTheme="minorHAnsi" w:hAnsiTheme="minorHAnsi" w:cstheme="minorHAnsi"/>
          <w:color w:val="131313"/>
          <w:w w:val="110"/>
          <w:sz w:val="17"/>
        </w:rPr>
        <w:t>Coca</w:t>
      </w:r>
      <w:proofErr w:type="spellEnd"/>
      <w:r w:rsidRPr="00A54872">
        <w:rPr>
          <w:rFonts w:asciiTheme="minorHAnsi" w:hAnsiTheme="minorHAnsi" w:cstheme="minorHAnsi"/>
          <w:color w:val="131313"/>
          <w:w w:val="110"/>
          <w:sz w:val="17"/>
        </w:rPr>
        <w:t xml:space="preserve"> Cola poskytuje Firma na dobu nejméně do konce pátého kalendářního roku počítáno od 1.11.2013 s tím, že předmětné právo zanikne uplynutím posledního dne pátého kalendářního roku za předpokladu, že bude písemně projevena </w:t>
      </w:r>
      <w:r w:rsidR="00474005" w:rsidRPr="00A54872">
        <w:rPr>
          <w:rFonts w:asciiTheme="minorHAnsi" w:hAnsiTheme="minorHAnsi" w:cstheme="minorHAnsi"/>
          <w:color w:val="131313"/>
          <w:w w:val="110"/>
          <w:sz w:val="17"/>
        </w:rPr>
        <w:t>vůle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 xml:space="preserve"> některé ze smluvních stran předmětný právní vztah ukončit</w:t>
      </w:r>
      <w:r w:rsidRPr="00A54872">
        <w:rPr>
          <w:rFonts w:asciiTheme="minorHAnsi" w:hAnsiTheme="minorHAnsi" w:cstheme="minorHAnsi"/>
          <w:color w:val="727272"/>
          <w:w w:val="110"/>
          <w:sz w:val="17"/>
        </w:rPr>
        <w:t>·</w:t>
      </w:r>
      <w:r w:rsidRPr="00A54872">
        <w:rPr>
          <w:rFonts w:asciiTheme="minorHAnsi" w:hAnsiTheme="minorHAnsi" w:cstheme="minorHAnsi"/>
          <w:color w:val="727272"/>
          <w:spacing w:val="-13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 xml:space="preserve">nejpozději </w:t>
      </w:r>
      <w:r w:rsidRPr="00A54872">
        <w:rPr>
          <w:rFonts w:asciiTheme="minorHAnsi" w:hAnsiTheme="minorHAnsi" w:cstheme="minorHAnsi"/>
          <w:color w:val="2A2A2A"/>
          <w:w w:val="110"/>
          <w:sz w:val="17"/>
        </w:rPr>
        <w:t xml:space="preserve">čtyři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 xml:space="preserve">měsíce před uplynutím pátého nebo některého následujícího ročního výročí dne udělení souhlasu s umístěním potravinářských automatu na stanovišti </w:t>
      </w:r>
      <w:r w:rsidR="00474005" w:rsidRPr="00A54872">
        <w:rPr>
          <w:rFonts w:asciiTheme="minorHAnsi" w:hAnsiTheme="minorHAnsi" w:cstheme="minorHAnsi"/>
          <w:color w:val="131313"/>
          <w:w w:val="110"/>
          <w:sz w:val="17"/>
        </w:rPr>
        <w:t>přístrojů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.</w:t>
      </w:r>
      <w:r w:rsidRPr="00A54872">
        <w:rPr>
          <w:rFonts w:asciiTheme="minorHAnsi" w:hAnsiTheme="minorHAnsi" w:cstheme="minorHAnsi"/>
          <w:color w:val="131313"/>
          <w:spacing w:val="-2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Před</w:t>
      </w:r>
      <w:r w:rsidRPr="00A54872">
        <w:rPr>
          <w:rFonts w:asciiTheme="minorHAnsi" w:hAnsiTheme="minorHAnsi" w:cstheme="minorHAnsi"/>
          <w:color w:val="131313"/>
          <w:spacing w:val="-6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uplynutím</w:t>
      </w:r>
      <w:r w:rsidRPr="00A54872">
        <w:rPr>
          <w:rFonts w:asciiTheme="minorHAnsi" w:hAnsiTheme="minorHAnsi" w:cstheme="minorHAnsi"/>
          <w:color w:val="131313"/>
          <w:spacing w:val="-3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shora</w:t>
      </w:r>
      <w:r w:rsidRPr="00A54872">
        <w:rPr>
          <w:rFonts w:asciiTheme="minorHAnsi" w:hAnsiTheme="minorHAnsi" w:cstheme="minorHAnsi"/>
          <w:color w:val="131313"/>
          <w:spacing w:val="-3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stanovené</w:t>
      </w:r>
      <w:r w:rsidRPr="00A54872">
        <w:rPr>
          <w:rFonts w:asciiTheme="minorHAnsi" w:hAnsiTheme="minorHAnsi" w:cstheme="minorHAnsi"/>
          <w:color w:val="131313"/>
          <w:spacing w:val="-3"/>
          <w:w w:val="110"/>
          <w:sz w:val="17"/>
        </w:rPr>
        <w:t xml:space="preserve"> </w:t>
      </w:r>
      <w:proofErr w:type="spellStart"/>
      <w:r w:rsidRPr="00A54872">
        <w:rPr>
          <w:rFonts w:asciiTheme="minorHAnsi" w:hAnsiTheme="minorHAnsi" w:cstheme="minorHAnsi"/>
          <w:color w:val="131313"/>
          <w:w w:val="110"/>
          <w:sz w:val="17"/>
        </w:rPr>
        <w:t>lhuty</w:t>
      </w:r>
      <w:proofErr w:type="spellEnd"/>
      <w:r w:rsidRPr="00A54872">
        <w:rPr>
          <w:rFonts w:asciiTheme="minorHAnsi" w:hAnsiTheme="minorHAnsi" w:cstheme="minorHAnsi"/>
          <w:color w:val="131313"/>
          <w:spacing w:val="-6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muže</w:t>
      </w:r>
      <w:r w:rsidRPr="00A54872">
        <w:rPr>
          <w:rFonts w:asciiTheme="minorHAnsi" w:hAnsiTheme="minorHAnsi" w:cstheme="minorHAnsi"/>
          <w:color w:val="131313"/>
          <w:spacing w:val="-6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předmětný</w:t>
      </w:r>
      <w:r w:rsidRPr="00A54872">
        <w:rPr>
          <w:rFonts w:asciiTheme="minorHAnsi" w:hAnsiTheme="minorHAnsi" w:cstheme="minorHAnsi"/>
          <w:color w:val="131313"/>
          <w:spacing w:val="-2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právní</w:t>
      </w:r>
      <w:r w:rsidRPr="00A54872">
        <w:rPr>
          <w:rFonts w:asciiTheme="minorHAnsi" w:hAnsiTheme="minorHAnsi" w:cstheme="minorHAnsi"/>
          <w:color w:val="131313"/>
          <w:spacing w:val="-6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vztah</w:t>
      </w:r>
      <w:r w:rsidRPr="00A54872">
        <w:rPr>
          <w:rFonts w:asciiTheme="minorHAnsi" w:hAnsiTheme="minorHAnsi" w:cstheme="minorHAnsi"/>
          <w:color w:val="131313"/>
          <w:spacing w:val="-6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skončit</w:t>
      </w:r>
      <w:r w:rsidRPr="00A54872">
        <w:rPr>
          <w:rFonts w:asciiTheme="minorHAnsi" w:hAnsiTheme="minorHAnsi" w:cstheme="minorHAnsi"/>
          <w:color w:val="131313"/>
          <w:spacing w:val="-8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písemnou</w:t>
      </w:r>
      <w:r w:rsidRPr="00A54872">
        <w:rPr>
          <w:rFonts w:asciiTheme="minorHAnsi" w:hAnsiTheme="minorHAnsi" w:cstheme="minorHAnsi"/>
          <w:color w:val="131313"/>
          <w:spacing w:val="-10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 xml:space="preserve">dohodou </w:t>
      </w:r>
      <w:r w:rsidRPr="00A54872">
        <w:rPr>
          <w:rFonts w:asciiTheme="minorHAnsi" w:hAnsiTheme="minorHAnsi" w:cstheme="minorHAnsi"/>
          <w:color w:val="131313"/>
          <w:spacing w:val="-2"/>
          <w:w w:val="110"/>
          <w:sz w:val="17"/>
        </w:rPr>
        <w:t>stran.</w:t>
      </w:r>
    </w:p>
    <w:p w14:paraId="5F452EFD" w14:textId="69224118" w:rsidR="007C608F" w:rsidRPr="00A54872" w:rsidRDefault="00000000">
      <w:pPr>
        <w:pStyle w:val="Odstavecseseznamem"/>
        <w:numPr>
          <w:ilvl w:val="0"/>
          <w:numId w:val="1"/>
        </w:numPr>
        <w:tabs>
          <w:tab w:val="left" w:pos="508"/>
        </w:tabs>
        <w:spacing w:line="242" w:lineRule="auto"/>
        <w:ind w:left="510" w:hanging="362"/>
        <w:jc w:val="both"/>
        <w:rPr>
          <w:rFonts w:asciiTheme="minorHAnsi" w:hAnsiTheme="minorHAnsi" w:cstheme="minorHAnsi"/>
          <w:color w:val="131313"/>
          <w:sz w:val="17"/>
        </w:rPr>
      </w:pPr>
      <w:r w:rsidRPr="00A54872">
        <w:rPr>
          <w:rFonts w:asciiTheme="minorHAnsi" w:hAnsiTheme="minorHAnsi" w:cstheme="minorHAnsi"/>
          <w:color w:val="131313"/>
          <w:w w:val="105"/>
          <w:sz w:val="17"/>
        </w:rPr>
        <w:t xml:space="preserve">Rozsah stanoviště </w:t>
      </w:r>
      <w:r w:rsidR="00474005" w:rsidRPr="00A54872">
        <w:rPr>
          <w:rFonts w:asciiTheme="minorHAnsi" w:hAnsiTheme="minorHAnsi" w:cstheme="minorHAnsi"/>
          <w:color w:val="131313"/>
          <w:w w:val="105"/>
          <w:sz w:val="17"/>
        </w:rPr>
        <w:t>přístrojů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 xml:space="preserve"> za trvání předmětného právn</w:t>
      </w:r>
      <w:r w:rsidRPr="00A54872">
        <w:rPr>
          <w:rFonts w:asciiTheme="minorHAnsi" w:hAnsiTheme="minorHAnsi" w:cstheme="minorHAnsi"/>
          <w:color w:val="38383B"/>
          <w:w w:val="105"/>
          <w:sz w:val="17"/>
        </w:rPr>
        <w:t>í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>ho vztahu se bez nutnosti zvláštního nebo dodatečného ujednání mění v závislosti na rozsahu a umístění provozních a obchodních prostor Firmy.</w:t>
      </w:r>
    </w:p>
    <w:p w14:paraId="7C28801D" w14:textId="633A7D27" w:rsidR="007C608F" w:rsidRPr="00A54872" w:rsidRDefault="00000000">
      <w:pPr>
        <w:pStyle w:val="Odstavecseseznamem"/>
        <w:numPr>
          <w:ilvl w:val="0"/>
          <w:numId w:val="1"/>
        </w:numPr>
        <w:tabs>
          <w:tab w:val="left" w:pos="504"/>
        </w:tabs>
        <w:spacing w:line="237" w:lineRule="auto"/>
        <w:ind w:left="505" w:right="1158" w:hanging="362"/>
        <w:jc w:val="both"/>
        <w:rPr>
          <w:rFonts w:asciiTheme="minorHAnsi" w:hAnsiTheme="minorHAnsi" w:cstheme="minorHAnsi"/>
          <w:color w:val="505052"/>
          <w:sz w:val="17"/>
        </w:rPr>
      </w:pPr>
      <w:r w:rsidRPr="00A54872">
        <w:rPr>
          <w:rFonts w:asciiTheme="minorHAnsi" w:hAnsiTheme="minorHAnsi" w:cstheme="minorHAnsi"/>
          <w:color w:val="131313"/>
          <w:w w:val="105"/>
          <w:sz w:val="17"/>
        </w:rPr>
        <w:t xml:space="preserve">Společnost </w:t>
      </w:r>
      <w:r w:rsidRPr="00A54872">
        <w:rPr>
          <w:rFonts w:asciiTheme="minorHAnsi" w:hAnsiTheme="minorHAnsi" w:cstheme="minorHAnsi"/>
          <w:b/>
          <w:color w:val="131313"/>
          <w:w w:val="105"/>
          <w:sz w:val="16"/>
        </w:rPr>
        <w:t xml:space="preserve">DELIKOMAT 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 xml:space="preserve">uhradí za každý umístěný potravinářský automat paušální měsíční částku 600,- Kč </w:t>
      </w:r>
      <w:r w:rsidRPr="00A54872">
        <w:rPr>
          <w:rFonts w:asciiTheme="minorHAnsi" w:hAnsiTheme="minorHAnsi" w:cstheme="minorHAnsi"/>
          <w:color w:val="505052"/>
          <w:w w:val="105"/>
          <w:sz w:val="17"/>
        </w:rPr>
        <w:t>b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>ez DPH (</w:t>
      </w:r>
      <w:r w:rsidR="00474005" w:rsidRPr="00A54872">
        <w:rPr>
          <w:rFonts w:asciiTheme="minorHAnsi" w:hAnsiTheme="minorHAnsi" w:cstheme="minorHAnsi"/>
          <w:color w:val="131313"/>
          <w:w w:val="105"/>
          <w:sz w:val="17"/>
        </w:rPr>
        <w:t>šest set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 xml:space="preserve"> korun českých), na základě firmou zaslaného daňového </w:t>
      </w:r>
      <w:proofErr w:type="gramStart"/>
      <w:r w:rsidRPr="00A54872">
        <w:rPr>
          <w:rFonts w:asciiTheme="minorHAnsi" w:hAnsiTheme="minorHAnsi" w:cstheme="minorHAnsi"/>
          <w:color w:val="131313"/>
          <w:w w:val="105"/>
          <w:sz w:val="17"/>
        </w:rPr>
        <w:t xml:space="preserve">dokladu </w:t>
      </w:r>
      <w:r w:rsidRPr="00A54872">
        <w:rPr>
          <w:rFonts w:asciiTheme="minorHAnsi" w:hAnsiTheme="minorHAnsi" w:cstheme="minorHAnsi"/>
          <w:color w:val="2A2A2A"/>
          <w:w w:val="105"/>
          <w:sz w:val="17"/>
        </w:rPr>
        <w:t>-</w:t>
      </w:r>
      <w:r w:rsidRPr="00A54872">
        <w:rPr>
          <w:rFonts w:asciiTheme="minorHAnsi" w:hAnsiTheme="minorHAnsi" w:cstheme="minorHAnsi"/>
          <w:color w:val="2A2A2A"/>
          <w:spacing w:val="40"/>
          <w:w w:val="105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>faktury</w:t>
      </w:r>
      <w:proofErr w:type="gramEnd"/>
      <w:r w:rsidRPr="00A54872">
        <w:rPr>
          <w:rFonts w:asciiTheme="minorHAnsi" w:hAnsiTheme="minorHAnsi" w:cstheme="minorHAnsi"/>
          <w:color w:val="131313"/>
          <w:w w:val="105"/>
          <w:sz w:val="17"/>
        </w:rPr>
        <w:t xml:space="preserve"> a to v 10 měsíčních platbách/rok</w:t>
      </w:r>
      <w:r w:rsidRPr="00A54872">
        <w:rPr>
          <w:rFonts w:asciiTheme="minorHAnsi" w:hAnsiTheme="minorHAnsi" w:cstheme="minorHAnsi"/>
          <w:color w:val="131313"/>
          <w:spacing w:val="40"/>
          <w:w w:val="105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>(v době letních prázdnin, tj.</w:t>
      </w:r>
      <w:r w:rsidRPr="00A54872">
        <w:rPr>
          <w:rFonts w:asciiTheme="minorHAnsi" w:hAnsiTheme="minorHAnsi" w:cstheme="minorHAnsi"/>
          <w:color w:val="131313"/>
          <w:spacing w:val="40"/>
          <w:w w:val="105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 xml:space="preserve">v měsíci červenci a srpnu nebude paušální měsíční úhrada </w:t>
      </w:r>
      <w:r w:rsidR="00474005">
        <w:rPr>
          <w:rFonts w:asciiTheme="minorHAnsi" w:hAnsiTheme="minorHAnsi" w:cstheme="minorHAnsi"/>
          <w:color w:val="131313"/>
          <w:w w:val="105"/>
          <w:sz w:val="17"/>
        </w:rPr>
        <w:t>p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>lacena). Faktura za příslušný měsíc bude firmou vystavena do 10. dne následujícího měsíce. Splatnost faktury činí 15 dnu od jejího doručení. Paušální měsíční částka bude společností DELIKOMAT placena</w:t>
      </w:r>
      <w:r w:rsidRPr="00A54872">
        <w:rPr>
          <w:rFonts w:asciiTheme="minorHAnsi" w:hAnsiTheme="minorHAnsi" w:cstheme="minorHAnsi"/>
          <w:color w:val="131313"/>
          <w:spacing w:val="40"/>
          <w:w w:val="105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 xml:space="preserve">převodem na účet </w:t>
      </w:r>
      <w:proofErr w:type="gramStart"/>
      <w:r w:rsidRPr="00A54872">
        <w:rPr>
          <w:rFonts w:asciiTheme="minorHAnsi" w:hAnsiTheme="minorHAnsi" w:cstheme="minorHAnsi"/>
          <w:color w:val="131313"/>
          <w:w w:val="105"/>
          <w:sz w:val="17"/>
        </w:rPr>
        <w:t xml:space="preserve">19 </w:t>
      </w:r>
      <w:r w:rsidRPr="00A54872">
        <w:rPr>
          <w:rFonts w:asciiTheme="minorHAnsi" w:hAnsiTheme="minorHAnsi" w:cstheme="minorHAnsi"/>
          <w:color w:val="2A2A2A"/>
          <w:w w:val="105"/>
          <w:sz w:val="17"/>
        </w:rPr>
        <w:t>-</w:t>
      </w:r>
      <w:r w:rsidRPr="00A54872">
        <w:rPr>
          <w:rFonts w:asciiTheme="minorHAnsi" w:hAnsiTheme="minorHAnsi" w:cstheme="minorHAnsi"/>
          <w:color w:val="2A2A2A"/>
          <w:spacing w:val="40"/>
          <w:w w:val="105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>3960330297</w:t>
      </w:r>
      <w:proofErr w:type="gramEnd"/>
      <w:r w:rsidRPr="00A54872">
        <w:rPr>
          <w:rFonts w:asciiTheme="minorHAnsi" w:hAnsiTheme="minorHAnsi" w:cstheme="minorHAnsi"/>
          <w:color w:val="131313"/>
          <w:w w:val="105"/>
          <w:sz w:val="17"/>
        </w:rPr>
        <w:t xml:space="preserve">/0100 (VS bude </w:t>
      </w:r>
      <w:r w:rsidRPr="00A54872">
        <w:rPr>
          <w:rFonts w:asciiTheme="minorHAnsi" w:hAnsiTheme="minorHAnsi" w:cstheme="minorHAnsi"/>
          <w:color w:val="2A2A2A"/>
          <w:w w:val="105"/>
          <w:sz w:val="17"/>
        </w:rPr>
        <w:t xml:space="preserve">číslo 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>faktury)</w:t>
      </w:r>
      <w:r w:rsidRPr="00A54872">
        <w:rPr>
          <w:rFonts w:asciiTheme="minorHAnsi" w:hAnsiTheme="minorHAnsi" w:cstheme="minorHAnsi"/>
          <w:color w:val="38383B"/>
          <w:w w:val="105"/>
          <w:sz w:val="17"/>
        </w:rPr>
        <w:t>.</w:t>
      </w:r>
    </w:p>
    <w:p w14:paraId="38C7E16E" w14:textId="77777777" w:rsidR="007C608F" w:rsidRPr="00A54872" w:rsidRDefault="00000000">
      <w:pPr>
        <w:pStyle w:val="Odstavecseseznamem"/>
        <w:numPr>
          <w:ilvl w:val="0"/>
          <w:numId w:val="1"/>
        </w:numPr>
        <w:tabs>
          <w:tab w:val="left" w:pos="509"/>
        </w:tabs>
        <w:ind w:left="508" w:right="0" w:hanging="357"/>
        <w:jc w:val="both"/>
        <w:rPr>
          <w:rFonts w:asciiTheme="minorHAnsi" w:hAnsiTheme="minorHAnsi" w:cstheme="minorHAnsi"/>
          <w:color w:val="131313"/>
          <w:sz w:val="17"/>
        </w:rPr>
      </w:pPr>
      <w:r w:rsidRPr="00A54872">
        <w:rPr>
          <w:rFonts w:asciiTheme="minorHAnsi" w:hAnsiTheme="minorHAnsi" w:cstheme="minorHAnsi"/>
          <w:color w:val="131313"/>
          <w:w w:val="105"/>
          <w:sz w:val="17"/>
        </w:rPr>
        <w:t>Sjednaná</w:t>
      </w:r>
      <w:r w:rsidRPr="00A54872">
        <w:rPr>
          <w:rFonts w:asciiTheme="minorHAnsi" w:hAnsiTheme="minorHAnsi" w:cstheme="minorHAnsi"/>
          <w:color w:val="131313"/>
          <w:spacing w:val="9"/>
          <w:w w:val="105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>doba</w:t>
      </w:r>
      <w:r w:rsidRPr="00A54872">
        <w:rPr>
          <w:rFonts w:asciiTheme="minorHAnsi" w:hAnsiTheme="minorHAnsi" w:cstheme="minorHAnsi"/>
          <w:color w:val="131313"/>
          <w:spacing w:val="8"/>
          <w:w w:val="105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>umístění</w:t>
      </w:r>
      <w:r w:rsidRPr="00A54872">
        <w:rPr>
          <w:rFonts w:asciiTheme="minorHAnsi" w:hAnsiTheme="minorHAnsi" w:cstheme="minorHAnsi"/>
          <w:color w:val="131313"/>
          <w:spacing w:val="-2"/>
          <w:w w:val="105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>počíná</w:t>
      </w:r>
      <w:r w:rsidRPr="00A54872">
        <w:rPr>
          <w:rFonts w:asciiTheme="minorHAnsi" w:hAnsiTheme="minorHAnsi" w:cstheme="minorHAnsi"/>
          <w:color w:val="131313"/>
          <w:spacing w:val="13"/>
          <w:w w:val="105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>dnem</w:t>
      </w:r>
      <w:r w:rsidRPr="00A54872">
        <w:rPr>
          <w:rFonts w:asciiTheme="minorHAnsi" w:hAnsiTheme="minorHAnsi" w:cstheme="minorHAnsi"/>
          <w:color w:val="131313"/>
          <w:spacing w:val="1"/>
          <w:w w:val="105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>podpisu</w:t>
      </w:r>
      <w:r w:rsidRPr="00A54872">
        <w:rPr>
          <w:rFonts w:asciiTheme="minorHAnsi" w:hAnsiTheme="minorHAnsi" w:cstheme="minorHAnsi"/>
          <w:color w:val="131313"/>
          <w:spacing w:val="6"/>
          <w:w w:val="105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>této</w:t>
      </w:r>
      <w:r w:rsidRPr="00A54872">
        <w:rPr>
          <w:rFonts w:asciiTheme="minorHAnsi" w:hAnsiTheme="minorHAnsi" w:cstheme="minorHAnsi"/>
          <w:color w:val="131313"/>
          <w:spacing w:val="-3"/>
          <w:w w:val="105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spacing w:val="-2"/>
          <w:w w:val="105"/>
          <w:sz w:val="17"/>
        </w:rPr>
        <w:t>smlouvy.</w:t>
      </w:r>
    </w:p>
    <w:p w14:paraId="67200D67" w14:textId="77777777" w:rsidR="007C608F" w:rsidRPr="00A54872" w:rsidRDefault="00000000">
      <w:pPr>
        <w:pStyle w:val="Odstavecseseznamem"/>
        <w:numPr>
          <w:ilvl w:val="0"/>
          <w:numId w:val="1"/>
        </w:numPr>
        <w:tabs>
          <w:tab w:val="left" w:pos="513"/>
        </w:tabs>
        <w:spacing w:line="218" w:lineRule="auto"/>
        <w:ind w:left="505" w:hanging="354"/>
        <w:jc w:val="both"/>
        <w:rPr>
          <w:rFonts w:asciiTheme="minorHAnsi" w:hAnsiTheme="minorHAnsi" w:cstheme="minorHAnsi"/>
          <w:color w:val="131313"/>
          <w:sz w:val="17"/>
        </w:rPr>
      </w:pPr>
      <w:r w:rsidRPr="00A54872">
        <w:rPr>
          <w:rFonts w:asciiTheme="minorHAnsi" w:hAnsiTheme="minorHAnsi" w:cstheme="minorHAnsi"/>
          <w:color w:val="131313"/>
          <w:w w:val="110"/>
          <w:sz w:val="17"/>
        </w:rPr>
        <w:t>DELIKOMAT</w:t>
      </w:r>
      <w:r w:rsidRPr="00A54872">
        <w:rPr>
          <w:rFonts w:asciiTheme="minorHAnsi" w:hAnsiTheme="minorHAnsi" w:cstheme="minorHAnsi"/>
          <w:color w:val="131313"/>
          <w:spacing w:val="-7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poskytne</w:t>
      </w:r>
      <w:r w:rsidRPr="00A54872">
        <w:rPr>
          <w:rFonts w:asciiTheme="minorHAnsi" w:hAnsiTheme="minorHAnsi" w:cstheme="minorHAnsi"/>
          <w:color w:val="131313"/>
          <w:spacing w:val="-9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do</w:t>
      </w:r>
      <w:r w:rsidRPr="00A54872">
        <w:rPr>
          <w:rFonts w:asciiTheme="minorHAnsi" w:hAnsiTheme="minorHAnsi" w:cstheme="minorHAnsi"/>
          <w:color w:val="131313"/>
          <w:spacing w:val="-13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bezplatného</w:t>
      </w:r>
      <w:r w:rsidRPr="00A54872">
        <w:rPr>
          <w:rFonts w:asciiTheme="minorHAnsi" w:hAnsiTheme="minorHAnsi" w:cstheme="minorHAnsi"/>
          <w:color w:val="131313"/>
          <w:spacing w:val="-3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užívání</w:t>
      </w:r>
      <w:r w:rsidRPr="00A54872">
        <w:rPr>
          <w:rFonts w:asciiTheme="minorHAnsi" w:hAnsiTheme="minorHAnsi" w:cstheme="minorHAnsi"/>
          <w:color w:val="131313"/>
          <w:spacing w:val="-9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po</w:t>
      </w:r>
      <w:r w:rsidRPr="00A54872">
        <w:rPr>
          <w:rFonts w:asciiTheme="minorHAnsi" w:hAnsiTheme="minorHAnsi" w:cstheme="minorHAnsi"/>
          <w:color w:val="131313"/>
          <w:spacing w:val="-10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celou</w:t>
      </w:r>
      <w:r w:rsidRPr="00A54872">
        <w:rPr>
          <w:rFonts w:asciiTheme="minorHAnsi" w:hAnsiTheme="minorHAnsi" w:cstheme="minorHAnsi"/>
          <w:color w:val="131313"/>
          <w:spacing w:val="-11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dobu</w:t>
      </w:r>
      <w:r w:rsidRPr="00A54872">
        <w:rPr>
          <w:rFonts w:asciiTheme="minorHAnsi" w:hAnsiTheme="minorHAnsi" w:cstheme="minorHAnsi"/>
          <w:color w:val="131313"/>
          <w:spacing w:val="-8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platnosti</w:t>
      </w:r>
      <w:r w:rsidRPr="00A54872">
        <w:rPr>
          <w:rFonts w:asciiTheme="minorHAnsi" w:hAnsiTheme="minorHAnsi" w:cstheme="minorHAnsi"/>
          <w:color w:val="131313"/>
          <w:spacing w:val="-5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této</w:t>
      </w:r>
      <w:r w:rsidRPr="00A54872">
        <w:rPr>
          <w:rFonts w:asciiTheme="minorHAnsi" w:hAnsiTheme="minorHAnsi" w:cstheme="minorHAnsi"/>
          <w:color w:val="131313"/>
          <w:spacing w:val="-8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smlouvy</w:t>
      </w:r>
      <w:r w:rsidRPr="00A54872">
        <w:rPr>
          <w:rFonts w:asciiTheme="minorHAnsi" w:hAnsiTheme="minorHAnsi" w:cstheme="minorHAnsi"/>
          <w:color w:val="131313"/>
          <w:spacing w:val="-3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Firmě</w:t>
      </w:r>
      <w:r w:rsidRPr="00A54872">
        <w:rPr>
          <w:rFonts w:asciiTheme="minorHAnsi" w:hAnsiTheme="minorHAnsi" w:cstheme="minorHAnsi"/>
          <w:color w:val="131313"/>
          <w:spacing w:val="-10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jako</w:t>
      </w:r>
      <w:r w:rsidRPr="00A54872">
        <w:rPr>
          <w:rFonts w:asciiTheme="minorHAnsi" w:hAnsiTheme="minorHAnsi" w:cstheme="minorHAnsi"/>
          <w:color w:val="131313"/>
          <w:spacing w:val="-13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2A2A2A"/>
          <w:w w:val="110"/>
          <w:sz w:val="17"/>
        </w:rPr>
        <w:t xml:space="preserve">částečnou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 xml:space="preserve">úhradu za umístění potravinářských automatu formou nepeněžního plnění 4 ks zařízení na chlazení a úpravu vody typ </w:t>
      </w:r>
      <w:proofErr w:type="spellStart"/>
      <w:r w:rsidRPr="00A54872">
        <w:rPr>
          <w:rFonts w:asciiTheme="minorHAnsi" w:hAnsiTheme="minorHAnsi" w:cstheme="minorHAnsi"/>
          <w:color w:val="131313"/>
          <w:w w:val="110"/>
          <w:sz w:val="17"/>
        </w:rPr>
        <w:t>Waterlogic</w:t>
      </w:r>
      <w:proofErr w:type="spellEnd"/>
      <w:r w:rsidRPr="00A54872">
        <w:rPr>
          <w:rFonts w:asciiTheme="minorHAnsi" w:hAnsiTheme="minorHAnsi" w:cstheme="minorHAnsi"/>
          <w:color w:val="131313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21"/>
        </w:rPr>
        <w:t>+</w:t>
      </w:r>
      <w:r w:rsidRPr="00A54872">
        <w:rPr>
          <w:rFonts w:asciiTheme="minorHAnsi" w:hAnsiTheme="minorHAnsi" w:cstheme="minorHAnsi"/>
          <w:color w:val="131313"/>
          <w:spacing w:val="-9"/>
          <w:w w:val="110"/>
          <w:sz w:val="21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výměnu</w:t>
      </w:r>
      <w:r w:rsidRPr="00A54872">
        <w:rPr>
          <w:rFonts w:asciiTheme="minorHAnsi" w:hAnsiTheme="minorHAnsi" w:cstheme="minorHAnsi"/>
          <w:color w:val="131313"/>
          <w:spacing w:val="-2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UV lampy a filtru</w:t>
      </w:r>
      <w:r w:rsidRPr="00A54872">
        <w:rPr>
          <w:rFonts w:asciiTheme="minorHAnsi" w:hAnsiTheme="minorHAnsi" w:cstheme="minorHAnsi"/>
          <w:color w:val="131313"/>
          <w:spacing w:val="-5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do</w:t>
      </w:r>
      <w:r w:rsidRPr="00A54872">
        <w:rPr>
          <w:rFonts w:asciiTheme="minorHAnsi" w:hAnsiTheme="minorHAnsi" w:cstheme="minorHAnsi"/>
          <w:color w:val="131313"/>
          <w:spacing w:val="-3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tohoto zařízení</w:t>
      </w:r>
      <w:r w:rsidRPr="00A54872">
        <w:rPr>
          <w:rFonts w:asciiTheme="minorHAnsi" w:hAnsiTheme="minorHAnsi" w:cstheme="minorHAnsi"/>
          <w:color w:val="131313"/>
          <w:spacing w:val="-2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v</w:t>
      </w:r>
      <w:r w:rsidRPr="00A54872">
        <w:rPr>
          <w:rFonts w:asciiTheme="minorHAnsi" w:hAnsiTheme="minorHAnsi" w:cstheme="minorHAnsi"/>
          <w:color w:val="131313"/>
          <w:spacing w:val="-10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hodnotě</w:t>
      </w:r>
      <w:r w:rsidRPr="00A54872">
        <w:rPr>
          <w:rFonts w:asciiTheme="minorHAnsi" w:hAnsiTheme="minorHAnsi" w:cstheme="minorHAnsi"/>
          <w:color w:val="131313"/>
          <w:spacing w:val="-1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3600,- Kč</w:t>
      </w:r>
      <w:r w:rsidRPr="00A54872">
        <w:rPr>
          <w:rFonts w:asciiTheme="minorHAnsi" w:hAnsiTheme="minorHAnsi" w:cstheme="minorHAnsi"/>
          <w:color w:val="131313"/>
          <w:spacing w:val="-7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>bez</w:t>
      </w:r>
      <w:r w:rsidRPr="00A54872">
        <w:rPr>
          <w:rFonts w:asciiTheme="minorHAnsi" w:hAnsiTheme="minorHAnsi" w:cstheme="minorHAnsi"/>
          <w:color w:val="131313"/>
          <w:spacing w:val="-3"/>
          <w:w w:val="110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10"/>
          <w:sz w:val="17"/>
        </w:rPr>
        <w:t xml:space="preserve">DPH </w:t>
      </w:r>
      <w:r w:rsidRPr="00A54872">
        <w:rPr>
          <w:rFonts w:asciiTheme="minorHAnsi" w:hAnsiTheme="minorHAnsi" w:cstheme="minorHAnsi"/>
          <w:color w:val="131313"/>
          <w:spacing w:val="-2"/>
          <w:w w:val="110"/>
          <w:sz w:val="17"/>
        </w:rPr>
        <w:t>ročně.</w:t>
      </w:r>
    </w:p>
    <w:p w14:paraId="53AF1D75" w14:textId="77777777" w:rsidR="007C608F" w:rsidRPr="00A54872" w:rsidRDefault="00000000">
      <w:pPr>
        <w:pStyle w:val="Odstavecseseznamem"/>
        <w:numPr>
          <w:ilvl w:val="0"/>
          <w:numId w:val="1"/>
        </w:numPr>
        <w:tabs>
          <w:tab w:val="left" w:pos="508"/>
        </w:tabs>
        <w:ind w:left="510" w:right="1147" w:hanging="364"/>
        <w:jc w:val="both"/>
        <w:rPr>
          <w:rFonts w:asciiTheme="minorHAnsi" w:hAnsiTheme="minorHAnsi" w:cstheme="minorHAnsi"/>
          <w:color w:val="131313"/>
          <w:sz w:val="17"/>
        </w:rPr>
      </w:pPr>
      <w:r w:rsidRPr="00A54872">
        <w:rPr>
          <w:rFonts w:asciiTheme="minorHAnsi" w:hAnsiTheme="minorHAnsi" w:cstheme="minorHAnsi"/>
          <w:color w:val="131313"/>
          <w:w w:val="105"/>
          <w:sz w:val="17"/>
        </w:rPr>
        <w:t>Firma má možnost v plném rozsahu ovlivňovat sortiment nabízeného zboží prodávaného v potravinářských automatech</w:t>
      </w:r>
      <w:r w:rsidRPr="00A54872">
        <w:rPr>
          <w:rFonts w:asciiTheme="minorHAnsi" w:hAnsiTheme="minorHAnsi" w:cstheme="minorHAnsi"/>
          <w:color w:val="131313"/>
          <w:spacing w:val="40"/>
          <w:w w:val="105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>DELIKOMATU</w:t>
      </w:r>
      <w:r w:rsidRPr="00A54872">
        <w:rPr>
          <w:rFonts w:asciiTheme="minorHAnsi" w:hAnsiTheme="minorHAnsi" w:cstheme="minorHAnsi"/>
          <w:color w:val="131313"/>
          <w:spacing w:val="40"/>
          <w:w w:val="105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>umístěných</w:t>
      </w:r>
      <w:r w:rsidRPr="00A54872">
        <w:rPr>
          <w:rFonts w:asciiTheme="minorHAnsi" w:hAnsiTheme="minorHAnsi" w:cstheme="minorHAnsi"/>
          <w:color w:val="131313"/>
          <w:spacing w:val="40"/>
          <w:w w:val="105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>v objektu</w:t>
      </w:r>
      <w:r w:rsidRPr="00A54872">
        <w:rPr>
          <w:rFonts w:asciiTheme="minorHAnsi" w:hAnsiTheme="minorHAnsi" w:cstheme="minorHAnsi"/>
          <w:color w:val="131313"/>
          <w:spacing w:val="40"/>
          <w:w w:val="105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>Lipí 1911, Praha</w:t>
      </w:r>
      <w:r w:rsidRPr="00A54872">
        <w:rPr>
          <w:rFonts w:asciiTheme="minorHAnsi" w:hAnsiTheme="minorHAnsi" w:cstheme="minorHAnsi"/>
          <w:color w:val="131313"/>
          <w:spacing w:val="40"/>
          <w:w w:val="105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>9</w:t>
      </w:r>
      <w:r w:rsidRPr="00A54872">
        <w:rPr>
          <w:rFonts w:asciiTheme="minorHAnsi" w:hAnsiTheme="minorHAnsi" w:cstheme="minorHAnsi"/>
          <w:color w:val="131313"/>
          <w:spacing w:val="40"/>
          <w:w w:val="105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>-</w:t>
      </w:r>
      <w:r w:rsidRPr="00A54872">
        <w:rPr>
          <w:rFonts w:asciiTheme="minorHAnsi" w:hAnsiTheme="minorHAnsi" w:cstheme="minorHAnsi"/>
          <w:color w:val="131313"/>
          <w:spacing w:val="40"/>
          <w:w w:val="105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>Horní</w:t>
      </w:r>
      <w:r w:rsidRPr="00A54872">
        <w:rPr>
          <w:rFonts w:asciiTheme="minorHAnsi" w:hAnsiTheme="minorHAnsi" w:cstheme="minorHAnsi"/>
          <w:color w:val="131313"/>
          <w:spacing w:val="40"/>
          <w:w w:val="105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>Počernice</w:t>
      </w:r>
      <w:r w:rsidRPr="00A54872">
        <w:rPr>
          <w:rFonts w:asciiTheme="minorHAnsi" w:hAnsiTheme="minorHAnsi" w:cstheme="minorHAnsi"/>
          <w:color w:val="131313"/>
          <w:spacing w:val="40"/>
          <w:w w:val="105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>(pavilón B, C a Domov mládeže</w:t>
      </w:r>
      <w:r w:rsidRPr="00A54872">
        <w:rPr>
          <w:rFonts w:asciiTheme="minorHAnsi" w:hAnsiTheme="minorHAnsi" w:cstheme="minorHAnsi"/>
          <w:color w:val="505052"/>
          <w:w w:val="105"/>
          <w:sz w:val="17"/>
        </w:rPr>
        <w:t>)</w:t>
      </w:r>
      <w:r w:rsidRPr="00A54872">
        <w:rPr>
          <w:rFonts w:asciiTheme="minorHAnsi" w:hAnsiTheme="minorHAnsi" w:cstheme="minorHAnsi"/>
          <w:color w:val="2A2A2A"/>
          <w:w w:val="105"/>
          <w:sz w:val="17"/>
        </w:rPr>
        <w:t>.</w:t>
      </w:r>
    </w:p>
    <w:p w14:paraId="0009E0B5" w14:textId="77777777" w:rsidR="007C608F" w:rsidRPr="00A54872" w:rsidRDefault="00000000">
      <w:pPr>
        <w:pStyle w:val="Odstavecseseznamem"/>
        <w:numPr>
          <w:ilvl w:val="0"/>
          <w:numId w:val="1"/>
        </w:numPr>
        <w:tabs>
          <w:tab w:val="left" w:pos="508"/>
        </w:tabs>
        <w:spacing w:line="242" w:lineRule="auto"/>
        <w:ind w:left="515" w:right="1141" w:hanging="359"/>
        <w:jc w:val="both"/>
        <w:rPr>
          <w:rFonts w:asciiTheme="minorHAnsi" w:hAnsiTheme="minorHAnsi" w:cstheme="minorHAnsi"/>
          <w:color w:val="131313"/>
          <w:sz w:val="17"/>
        </w:rPr>
      </w:pPr>
      <w:r w:rsidRPr="00A54872">
        <w:rPr>
          <w:rFonts w:asciiTheme="minorHAnsi" w:hAnsiTheme="minorHAnsi" w:cstheme="minorHAnsi"/>
          <w:color w:val="131313"/>
          <w:w w:val="105"/>
          <w:sz w:val="17"/>
        </w:rPr>
        <w:t xml:space="preserve">Tato smlouva </w:t>
      </w:r>
      <w:proofErr w:type="gramStart"/>
      <w:r w:rsidRPr="00A54872">
        <w:rPr>
          <w:rFonts w:asciiTheme="minorHAnsi" w:hAnsiTheme="minorHAnsi" w:cstheme="minorHAnsi"/>
          <w:color w:val="131313"/>
          <w:w w:val="105"/>
          <w:sz w:val="17"/>
        </w:rPr>
        <w:t>ruší</w:t>
      </w:r>
      <w:proofErr w:type="gramEnd"/>
      <w:r w:rsidRPr="00A54872">
        <w:rPr>
          <w:rFonts w:asciiTheme="minorHAnsi" w:hAnsiTheme="minorHAnsi" w:cstheme="minorHAnsi"/>
          <w:color w:val="131313"/>
          <w:w w:val="105"/>
          <w:sz w:val="17"/>
        </w:rPr>
        <w:t xml:space="preserve"> a nahrazuje v plném znění všechny dosavadní uzavřené smluvn</w:t>
      </w:r>
      <w:r w:rsidRPr="00A54872">
        <w:rPr>
          <w:rFonts w:asciiTheme="minorHAnsi" w:hAnsiTheme="minorHAnsi" w:cstheme="minorHAnsi"/>
          <w:color w:val="38383B"/>
          <w:w w:val="105"/>
          <w:sz w:val="17"/>
        </w:rPr>
        <w:t xml:space="preserve">í 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>vztahy včetně všec</w:t>
      </w:r>
      <w:r w:rsidRPr="00A54872">
        <w:rPr>
          <w:rFonts w:asciiTheme="minorHAnsi" w:hAnsiTheme="minorHAnsi" w:cstheme="minorHAnsi"/>
          <w:color w:val="38383B"/>
          <w:w w:val="105"/>
          <w:sz w:val="17"/>
        </w:rPr>
        <w:t xml:space="preserve">h 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>dodatku,</w:t>
      </w:r>
      <w:r w:rsidRPr="00A54872">
        <w:rPr>
          <w:rFonts w:asciiTheme="minorHAnsi" w:hAnsiTheme="minorHAnsi" w:cstheme="minorHAnsi"/>
          <w:color w:val="131313"/>
          <w:spacing w:val="40"/>
          <w:w w:val="105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>které smluvní strany mezi sebou na obdobný předmět</w:t>
      </w:r>
      <w:r w:rsidRPr="00A54872">
        <w:rPr>
          <w:rFonts w:asciiTheme="minorHAnsi" w:hAnsiTheme="minorHAnsi" w:cstheme="minorHAnsi"/>
          <w:color w:val="131313"/>
          <w:spacing w:val="40"/>
          <w:w w:val="105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w w:val="105"/>
          <w:sz w:val="17"/>
        </w:rPr>
        <w:t>uzavřely</w:t>
      </w:r>
      <w:r w:rsidRPr="00A54872">
        <w:rPr>
          <w:rFonts w:asciiTheme="minorHAnsi" w:hAnsiTheme="minorHAnsi" w:cstheme="minorHAnsi"/>
          <w:color w:val="505052"/>
          <w:w w:val="105"/>
          <w:sz w:val="17"/>
        </w:rPr>
        <w:t>.</w:t>
      </w:r>
    </w:p>
    <w:p w14:paraId="15FE3302" w14:textId="77777777" w:rsidR="007C608F" w:rsidRPr="00A54872" w:rsidRDefault="007C608F">
      <w:pPr>
        <w:spacing w:line="242" w:lineRule="auto"/>
        <w:jc w:val="both"/>
        <w:rPr>
          <w:rFonts w:asciiTheme="minorHAnsi" w:hAnsiTheme="minorHAnsi" w:cstheme="minorHAnsi"/>
          <w:sz w:val="17"/>
        </w:rPr>
        <w:sectPr w:rsidR="007C608F" w:rsidRPr="00A54872">
          <w:type w:val="continuous"/>
          <w:pgSz w:w="11910" w:h="16840"/>
          <w:pgMar w:top="140" w:right="240" w:bottom="0" w:left="1300" w:header="708" w:footer="708" w:gutter="0"/>
          <w:cols w:space="708"/>
        </w:sectPr>
      </w:pPr>
    </w:p>
    <w:p w14:paraId="53F7907E" w14:textId="77777777" w:rsidR="007C608F" w:rsidRPr="00A54872" w:rsidRDefault="007C608F">
      <w:pPr>
        <w:pStyle w:val="Zkladntext"/>
        <w:spacing w:before="1"/>
        <w:jc w:val="left"/>
        <w:rPr>
          <w:rFonts w:asciiTheme="minorHAnsi" w:hAnsiTheme="minorHAnsi" w:cstheme="minorHAnsi"/>
          <w:sz w:val="15"/>
        </w:rPr>
      </w:pPr>
    </w:p>
    <w:p w14:paraId="5B6F252E" w14:textId="1EAFD814" w:rsidR="007C608F" w:rsidRPr="00A54872" w:rsidRDefault="00000000">
      <w:pPr>
        <w:pStyle w:val="Zkladntext"/>
        <w:spacing w:before="1"/>
        <w:ind w:left="147"/>
        <w:jc w:val="left"/>
        <w:rPr>
          <w:rFonts w:asciiTheme="minorHAnsi" w:hAnsiTheme="minorHAnsi" w:cstheme="minorHAnsi"/>
        </w:rPr>
      </w:pPr>
      <w:r w:rsidRPr="00A54872">
        <w:rPr>
          <w:rFonts w:asciiTheme="minorHAnsi" w:hAnsiTheme="minorHAnsi" w:cstheme="minorHAnsi"/>
          <w:color w:val="38383B"/>
          <w:spacing w:val="-2"/>
          <w:w w:val="110"/>
        </w:rPr>
        <w:t>1.</w:t>
      </w:r>
      <w:r w:rsidRPr="00A54872">
        <w:rPr>
          <w:rFonts w:asciiTheme="minorHAnsi" w:hAnsiTheme="minorHAnsi" w:cstheme="minorHAnsi"/>
          <w:color w:val="131313"/>
          <w:spacing w:val="-2"/>
          <w:w w:val="110"/>
        </w:rPr>
        <w:t>11.2013</w:t>
      </w:r>
    </w:p>
    <w:p w14:paraId="51F2438E" w14:textId="77777777" w:rsidR="007C608F" w:rsidRPr="00A54872" w:rsidRDefault="007C608F">
      <w:pPr>
        <w:pStyle w:val="Zkladntext"/>
        <w:spacing w:before="3"/>
        <w:jc w:val="left"/>
        <w:rPr>
          <w:rFonts w:asciiTheme="minorHAnsi" w:hAnsiTheme="minorHAnsi" w:cstheme="minorHAnsi"/>
        </w:rPr>
      </w:pPr>
    </w:p>
    <w:p w14:paraId="6201A641" w14:textId="44EE73AA" w:rsidR="007C608F" w:rsidRDefault="00000000" w:rsidP="00A54872">
      <w:pPr>
        <w:tabs>
          <w:tab w:val="left" w:pos="4411"/>
        </w:tabs>
        <w:ind w:left="157"/>
        <w:rPr>
          <w:rFonts w:asciiTheme="minorHAnsi" w:hAnsiTheme="minorHAnsi" w:cstheme="minorHAnsi"/>
          <w:b/>
          <w:color w:val="131313"/>
          <w:w w:val="95"/>
          <w:sz w:val="17"/>
        </w:rPr>
      </w:pPr>
      <w:r w:rsidRPr="00A54872">
        <w:rPr>
          <w:rFonts w:asciiTheme="minorHAnsi" w:hAnsiTheme="minorHAnsi" w:cstheme="minorHAnsi"/>
          <w:color w:val="131313"/>
          <w:w w:val="105"/>
          <w:sz w:val="17"/>
        </w:rPr>
        <w:t>Za</w:t>
      </w:r>
      <w:r w:rsidRPr="00A54872">
        <w:rPr>
          <w:rFonts w:asciiTheme="minorHAnsi" w:hAnsiTheme="minorHAnsi" w:cstheme="minorHAnsi"/>
          <w:color w:val="131313"/>
          <w:spacing w:val="-6"/>
          <w:w w:val="105"/>
          <w:sz w:val="17"/>
        </w:rPr>
        <w:t xml:space="preserve"> </w:t>
      </w:r>
      <w:r w:rsidRPr="00A54872">
        <w:rPr>
          <w:rFonts w:asciiTheme="minorHAnsi" w:hAnsiTheme="minorHAnsi" w:cstheme="minorHAnsi"/>
          <w:color w:val="131313"/>
          <w:spacing w:val="-2"/>
          <w:w w:val="110"/>
          <w:sz w:val="17"/>
        </w:rPr>
        <w:t>Firmu:</w:t>
      </w:r>
      <w:r w:rsidRPr="00A54872">
        <w:rPr>
          <w:rFonts w:asciiTheme="minorHAnsi" w:hAnsiTheme="minorHAnsi" w:cstheme="minorHAnsi"/>
          <w:color w:val="131313"/>
          <w:sz w:val="17"/>
        </w:rPr>
        <w:tab/>
      </w:r>
      <w:r w:rsidR="00A54872">
        <w:rPr>
          <w:rFonts w:asciiTheme="minorHAnsi" w:hAnsiTheme="minorHAnsi" w:cstheme="minorHAnsi"/>
          <w:b/>
          <w:color w:val="131313"/>
          <w:w w:val="95"/>
          <w:sz w:val="17"/>
        </w:rPr>
        <w:t>Mgr. Roman Liška, ředitel školy</w:t>
      </w:r>
    </w:p>
    <w:p w14:paraId="4B74D452" w14:textId="5C023DBB" w:rsidR="00A54872" w:rsidRDefault="00A54872" w:rsidP="00A54872">
      <w:pPr>
        <w:tabs>
          <w:tab w:val="left" w:pos="4411"/>
        </w:tabs>
        <w:ind w:left="157"/>
        <w:rPr>
          <w:rFonts w:asciiTheme="minorHAnsi" w:hAnsiTheme="minorHAnsi" w:cstheme="minorHAnsi"/>
          <w:sz w:val="17"/>
        </w:rPr>
      </w:pPr>
    </w:p>
    <w:p w14:paraId="5D071702" w14:textId="0AD82BAF" w:rsidR="00A54872" w:rsidRDefault="00A54872" w:rsidP="00A54872">
      <w:pPr>
        <w:tabs>
          <w:tab w:val="left" w:pos="4411"/>
        </w:tabs>
        <w:ind w:left="157"/>
        <w:rPr>
          <w:rFonts w:asciiTheme="minorHAnsi" w:hAnsiTheme="minorHAnsi" w:cstheme="minorHAnsi"/>
          <w:bCs/>
          <w:color w:val="131313"/>
          <w:w w:val="95"/>
          <w:sz w:val="17"/>
        </w:rPr>
      </w:pPr>
      <w:r w:rsidRPr="00A54872">
        <w:rPr>
          <w:rFonts w:asciiTheme="minorHAnsi" w:hAnsiTheme="minorHAnsi" w:cstheme="minorHAnsi"/>
          <w:bCs/>
          <w:color w:val="131313"/>
          <w:w w:val="95"/>
          <w:sz w:val="17"/>
        </w:rPr>
        <w:t>Souhlas s umístěním a jeho podmínky stanovené Firmou přijímám a zavazuji se jimi řídit!</w:t>
      </w:r>
    </w:p>
    <w:p w14:paraId="221093C5" w14:textId="7101B312" w:rsidR="00A54872" w:rsidRDefault="00A54872" w:rsidP="00A54872">
      <w:pPr>
        <w:tabs>
          <w:tab w:val="left" w:pos="4411"/>
        </w:tabs>
        <w:ind w:left="157"/>
        <w:rPr>
          <w:rFonts w:asciiTheme="minorHAnsi" w:hAnsiTheme="minorHAnsi" w:cstheme="minorHAnsi"/>
          <w:bCs/>
          <w:color w:val="131313"/>
          <w:w w:val="95"/>
          <w:sz w:val="17"/>
        </w:rPr>
      </w:pPr>
    </w:p>
    <w:p w14:paraId="693FB6D1" w14:textId="0C0193D6" w:rsidR="00A54872" w:rsidRPr="00A54872" w:rsidRDefault="00A54872" w:rsidP="00A54872">
      <w:pPr>
        <w:tabs>
          <w:tab w:val="left" w:pos="4411"/>
        </w:tabs>
        <w:ind w:left="157"/>
        <w:rPr>
          <w:rFonts w:asciiTheme="minorHAnsi" w:hAnsiTheme="minorHAnsi" w:cstheme="minorHAnsi"/>
          <w:bCs/>
          <w:color w:val="131313"/>
          <w:w w:val="95"/>
          <w:sz w:val="17"/>
        </w:rPr>
      </w:pPr>
      <w:r>
        <w:rPr>
          <w:rFonts w:asciiTheme="minorHAnsi" w:hAnsiTheme="minorHAnsi" w:cstheme="minorHAnsi"/>
          <w:bCs/>
          <w:color w:val="131313"/>
          <w:w w:val="95"/>
          <w:sz w:val="17"/>
        </w:rPr>
        <w:t>Za DELIKOMOMAT s. r. o.</w:t>
      </w:r>
    </w:p>
    <w:sectPr w:rsidR="00A54872" w:rsidRPr="00A54872">
      <w:type w:val="continuous"/>
      <w:pgSz w:w="11910" w:h="16840"/>
      <w:pgMar w:top="140" w:right="240" w:bottom="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0334C"/>
    <w:multiLevelType w:val="hybridMultilevel"/>
    <w:tmpl w:val="35D213DA"/>
    <w:lvl w:ilvl="0" w:tplc="EEE21258">
      <w:start w:val="1"/>
      <w:numFmt w:val="decimal"/>
      <w:lvlText w:val="%1)"/>
      <w:lvlJc w:val="left"/>
      <w:pPr>
        <w:ind w:left="490" w:hanging="361"/>
        <w:jc w:val="left"/>
      </w:pPr>
      <w:rPr>
        <w:rFonts w:hint="default"/>
        <w:spacing w:val="-1"/>
        <w:w w:val="107"/>
        <w:lang w:val="cs-CZ" w:eastAsia="en-US" w:bidi="ar-SA"/>
      </w:rPr>
    </w:lvl>
    <w:lvl w:ilvl="1" w:tplc="2868AC36">
      <w:numFmt w:val="bullet"/>
      <w:lvlText w:val="•"/>
      <w:lvlJc w:val="left"/>
      <w:pPr>
        <w:ind w:left="1486" w:hanging="361"/>
      </w:pPr>
      <w:rPr>
        <w:rFonts w:hint="default"/>
        <w:lang w:val="cs-CZ" w:eastAsia="en-US" w:bidi="ar-SA"/>
      </w:rPr>
    </w:lvl>
    <w:lvl w:ilvl="2" w:tplc="1468591E">
      <w:numFmt w:val="bullet"/>
      <w:lvlText w:val="•"/>
      <w:lvlJc w:val="left"/>
      <w:pPr>
        <w:ind w:left="2472" w:hanging="361"/>
      </w:pPr>
      <w:rPr>
        <w:rFonts w:hint="default"/>
        <w:lang w:val="cs-CZ" w:eastAsia="en-US" w:bidi="ar-SA"/>
      </w:rPr>
    </w:lvl>
    <w:lvl w:ilvl="3" w:tplc="3FB69C8C">
      <w:numFmt w:val="bullet"/>
      <w:lvlText w:val="•"/>
      <w:lvlJc w:val="left"/>
      <w:pPr>
        <w:ind w:left="3459" w:hanging="361"/>
      </w:pPr>
      <w:rPr>
        <w:rFonts w:hint="default"/>
        <w:lang w:val="cs-CZ" w:eastAsia="en-US" w:bidi="ar-SA"/>
      </w:rPr>
    </w:lvl>
    <w:lvl w:ilvl="4" w:tplc="2ADC906A">
      <w:numFmt w:val="bullet"/>
      <w:lvlText w:val="•"/>
      <w:lvlJc w:val="left"/>
      <w:pPr>
        <w:ind w:left="4445" w:hanging="361"/>
      </w:pPr>
      <w:rPr>
        <w:rFonts w:hint="default"/>
        <w:lang w:val="cs-CZ" w:eastAsia="en-US" w:bidi="ar-SA"/>
      </w:rPr>
    </w:lvl>
    <w:lvl w:ilvl="5" w:tplc="A0FC52A6">
      <w:numFmt w:val="bullet"/>
      <w:lvlText w:val="•"/>
      <w:lvlJc w:val="left"/>
      <w:pPr>
        <w:ind w:left="5432" w:hanging="361"/>
      </w:pPr>
      <w:rPr>
        <w:rFonts w:hint="default"/>
        <w:lang w:val="cs-CZ" w:eastAsia="en-US" w:bidi="ar-SA"/>
      </w:rPr>
    </w:lvl>
    <w:lvl w:ilvl="6" w:tplc="30D4BCF4">
      <w:numFmt w:val="bullet"/>
      <w:lvlText w:val="•"/>
      <w:lvlJc w:val="left"/>
      <w:pPr>
        <w:ind w:left="6418" w:hanging="361"/>
      </w:pPr>
      <w:rPr>
        <w:rFonts w:hint="default"/>
        <w:lang w:val="cs-CZ" w:eastAsia="en-US" w:bidi="ar-SA"/>
      </w:rPr>
    </w:lvl>
    <w:lvl w:ilvl="7" w:tplc="8F7C01B8">
      <w:numFmt w:val="bullet"/>
      <w:lvlText w:val="•"/>
      <w:lvlJc w:val="left"/>
      <w:pPr>
        <w:ind w:left="7404" w:hanging="361"/>
      </w:pPr>
      <w:rPr>
        <w:rFonts w:hint="default"/>
        <w:lang w:val="cs-CZ" w:eastAsia="en-US" w:bidi="ar-SA"/>
      </w:rPr>
    </w:lvl>
    <w:lvl w:ilvl="8" w:tplc="2F94BAF4">
      <w:numFmt w:val="bullet"/>
      <w:lvlText w:val="•"/>
      <w:lvlJc w:val="left"/>
      <w:pPr>
        <w:ind w:left="8391" w:hanging="361"/>
      </w:pPr>
      <w:rPr>
        <w:rFonts w:hint="default"/>
        <w:lang w:val="cs-CZ" w:eastAsia="en-US" w:bidi="ar-SA"/>
      </w:rPr>
    </w:lvl>
  </w:abstractNum>
  <w:num w:numId="1" w16cid:durableId="832061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8F"/>
    <w:rsid w:val="00474005"/>
    <w:rsid w:val="007C608F"/>
    <w:rsid w:val="00A5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C292"/>
  <w15:docId w15:val="{13E76F1C-28A4-4243-B654-2C12AD67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  <w:rPr>
      <w:sz w:val="17"/>
      <w:szCs w:val="17"/>
    </w:rPr>
  </w:style>
  <w:style w:type="paragraph" w:styleId="Nzev">
    <w:name w:val="Title"/>
    <w:basedOn w:val="Normln"/>
    <w:uiPriority w:val="10"/>
    <w:qFormat/>
    <w:pPr>
      <w:spacing w:line="489" w:lineRule="exact"/>
      <w:ind w:left="8150"/>
    </w:pPr>
    <w:rPr>
      <w:b/>
      <w:bCs/>
      <w:sz w:val="49"/>
      <w:szCs w:val="49"/>
      <w:u w:val="single" w:color="000000"/>
    </w:rPr>
  </w:style>
  <w:style w:type="paragraph" w:styleId="Odstavecseseznamem">
    <w:name w:val="List Paragraph"/>
    <w:basedOn w:val="Normln"/>
    <w:uiPriority w:val="1"/>
    <w:qFormat/>
    <w:pPr>
      <w:ind w:left="490" w:right="1156" w:hanging="362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749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Nazarov Džalal</cp:lastModifiedBy>
  <cp:revision>2</cp:revision>
  <dcterms:created xsi:type="dcterms:W3CDTF">2023-02-01T07:58:00Z</dcterms:created>
  <dcterms:modified xsi:type="dcterms:W3CDTF">2023-02-01T07:58:00Z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LastSaved">
    <vt:filetime>2023-02-01T00:00:00Z</vt:filetime>
  </property>
</Properties>
</file>