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78D2" w14:textId="77777777" w:rsidR="00F25A1B" w:rsidRDefault="006C71F0" w:rsidP="002A41B1">
      <w:pPr>
        <w:pStyle w:val="Nzevvelk"/>
        <w:spacing w:before="360" w:after="120"/>
      </w:pPr>
      <w:r>
        <w:t>Příloha č. 1 ke smlouvě</w:t>
      </w:r>
    </w:p>
    <w:p w14:paraId="04D4E7E2" w14:textId="77777777" w:rsidR="006C71F0" w:rsidRPr="006C71F0" w:rsidRDefault="006C71F0" w:rsidP="00523AAA">
      <w:pPr>
        <w:pStyle w:val="Nzevvelk"/>
        <w:spacing w:before="0" w:after="480"/>
        <w:rPr>
          <w:szCs w:val="44"/>
          <w:lang w:val="en-US"/>
        </w:rPr>
      </w:pPr>
      <w:r w:rsidRPr="006C71F0">
        <w:rPr>
          <w:szCs w:val="44"/>
          <w:lang w:val="en-US"/>
        </w:rPr>
        <w:t>KC TE 0036-1B-02/99</w:t>
      </w:r>
    </w:p>
    <w:p w14:paraId="76D08989" w14:textId="77777777" w:rsidR="006C71F0" w:rsidRPr="009C3434" w:rsidRDefault="00AB4EA2" w:rsidP="004D6499">
      <w:pPr>
        <w:pStyle w:val="NZEVMAL"/>
        <w:spacing w:before="240" w:after="720"/>
        <w:rPr>
          <w:sz w:val="36"/>
          <w:szCs w:val="36"/>
        </w:rPr>
      </w:pPr>
      <w:r>
        <w:rPr>
          <w:sz w:val="36"/>
          <w:szCs w:val="36"/>
        </w:rPr>
        <w:t>Cenové ujednání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59"/>
        <w:gridCol w:w="2680"/>
        <w:gridCol w:w="4928"/>
      </w:tblGrid>
      <w:tr w:rsidR="006C71F0" w:rsidRPr="006C71F0" w14:paraId="62245D70" w14:textId="77777777" w:rsidTr="001B1705">
        <w:trPr>
          <w:trHeight w:val="397"/>
        </w:trPr>
        <w:tc>
          <w:tcPr>
            <w:tcW w:w="562" w:type="dxa"/>
            <w:vAlign w:val="center"/>
          </w:tcPr>
          <w:p w14:paraId="39395511" w14:textId="77777777" w:rsidR="006C71F0" w:rsidRPr="006C71F0" w:rsidRDefault="006C71F0" w:rsidP="00C24E0E">
            <w:pPr>
              <w:spacing w:after="120"/>
              <w:rPr>
                <w:b/>
                <w:sz w:val="28"/>
                <w:szCs w:val="28"/>
                <w:lang w:eastAsia="cs-CZ"/>
              </w:rPr>
            </w:pPr>
            <w:r w:rsidRPr="006C71F0">
              <w:rPr>
                <w:b/>
                <w:sz w:val="28"/>
                <w:szCs w:val="28"/>
                <w:lang w:eastAsia="cs-CZ"/>
              </w:rPr>
              <w:t xml:space="preserve">1.    </w:t>
            </w:r>
          </w:p>
        </w:tc>
        <w:tc>
          <w:tcPr>
            <w:tcW w:w="9067" w:type="dxa"/>
            <w:gridSpan w:val="3"/>
            <w:vAlign w:val="center"/>
          </w:tcPr>
          <w:p w14:paraId="6781303C" w14:textId="77777777" w:rsidR="006C71F0" w:rsidRPr="006C71F0" w:rsidRDefault="006C71F0" w:rsidP="00C24E0E">
            <w:pPr>
              <w:spacing w:after="120"/>
              <w:rPr>
                <w:b/>
                <w:spacing w:val="20"/>
                <w:sz w:val="28"/>
                <w:szCs w:val="28"/>
                <w:lang w:eastAsia="cs-CZ"/>
              </w:rPr>
            </w:pPr>
            <w:r w:rsidRPr="006C71F0">
              <w:rPr>
                <w:b/>
                <w:spacing w:val="20"/>
                <w:sz w:val="28"/>
                <w:szCs w:val="28"/>
                <w:lang w:eastAsia="cs-CZ"/>
              </w:rPr>
              <w:t>SMLUVNÍ STRANY</w:t>
            </w:r>
          </w:p>
        </w:tc>
      </w:tr>
      <w:tr w:rsidR="006C71F0" w14:paraId="6F7A3026" w14:textId="77777777" w:rsidTr="001B1705">
        <w:trPr>
          <w:trHeight w:val="340"/>
        </w:trPr>
        <w:tc>
          <w:tcPr>
            <w:tcW w:w="562" w:type="dxa"/>
            <w:vAlign w:val="center"/>
          </w:tcPr>
          <w:p w14:paraId="28218441" w14:textId="77777777" w:rsidR="006C71F0" w:rsidRDefault="006C71F0" w:rsidP="006C71F0">
            <w:pPr>
              <w:rPr>
                <w:lang w:eastAsia="cs-CZ"/>
              </w:rPr>
            </w:pPr>
          </w:p>
        </w:tc>
        <w:tc>
          <w:tcPr>
            <w:tcW w:w="1459" w:type="dxa"/>
            <w:vAlign w:val="center"/>
          </w:tcPr>
          <w:p w14:paraId="28DB810A" w14:textId="77777777" w:rsidR="006C71F0" w:rsidRDefault="006C71F0" w:rsidP="006C71F0">
            <w:pPr>
              <w:rPr>
                <w:lang w:eastAsia="cs-CZ"/>
              </w:rPr>
            </w:pPr>
            <w:r>
              <w:rPr>
                <w:lang w:eastAsia="cs-CZ"/>
              </w:rPr>
              <w:t>DODAVATEL:</w:t>
            </w:r>
          </w:p>
        </w:tc>
        <w:tc>
          <w:tcPr>
            <w:tcW w:w="7608" w:type="dxa"/>
            <w:gridSpan w:val="2"/>
            <w:vAlign w:val="center"/>
          </w:tcPr>
          <w:p w14:paraId="07F224CB" w14:textId="77777777" w:rsidR="006C71F0" w:rsidRDefault="006C71F0" w:rsidP="006C71F0">
            <w:pPr>
              <w:rPr>
                <w:lang w:eastAsia="cs-CZ"/>
              </w:rPr>
            </w:pPr>
            <w:r w:rsidRPr="0061193A">
              <w:rPr>
                <w:b/>
              </w:rPr>
              <w:t>KOMTERM</w:t>
            </w:r>
            <w:r>
              <w:rPr>
                <w:b/>
              </w:rPr>
              <w:t xml:space="preserve"> Čechy</w:t>
            </w:r>
            <w:r w:rsidRPr="0061193A">
              <w:rPr>
                <w:b/>
              </w:rPr>
              <w:t>, s.</w:t>
            </w:r>
            <w:r>
              <w:rPr>
                <w:b/>
              </w:rPr>
              <w:t>r.o.</w:t>
            </w:r>
          </w:p>
        </w:tc>
      </w:tr>
      <w:tr w:rsidR="006C71F0" w14:paraId="07D7FB00" w14:textId="77777777" w:rsidTr="001B1705">
        <w:trPr>
          <w:trHeight w:val="340"/>
        </w:trPr>
        <w:tc>
          <w:tcPr>
            <w:tcW w:w="562" w:type="dxa"/>
            <w:vAlign w:val="center"/>
          </w:tcPr>
          <w:p w14:paraId="3D9608AF" w14:textId="77777777" w:rsidR="006C71F0" w:rsidRDefault="006C71F0" w:rsidP="006C71F0">
            <w:pPr>
              <w:rPr>
                <w:lang w:eastAsia="cs-CZ"/>
              </w:rPr>
            </w:pPr>
          </w:p>
        </w:tc>
        <w:tc>
          <w:tcPr>
            <w:tcW w:w="1459" w:type="dxa"/>
            <w:vAlign w:val="center"/>
          </w:tcPr>
          <w:p w14:paraId="3FD7E430" w14:textId="77777777" w:rsidR="006C71F0" w:rsidRDefault="006C71F0" w:rsidP="006C71F0">
            <w:pPr>
              <w:rPr>
                <w:lang w:eastAsia="cs-CZ"/>
              </w:rPr>
            </w:pPr>
          </w:p>
        </w:tc>
        <w:tc>
          <w:tcPr>
            <w:tcW w:w="7608" w:type="dxa"/>
            <w:gridSpan w:val="2"/>
            <w:vAlign w:val="center"/>
          </w:tcPr>
          <w:p w14:paraId="5859CB45" w14:textId="77777777" w:rsidR="006C71F0" w:rsidRDefault="006C71F0" w:rsidP="006C71F0">
            <w:pPr>
              <w:rPr>
                <w:lang w:eastAsia="cs-CZ"/>
              </w:rPr>
            </w:pPr>
            <w:r>
              <w:t>zapsaný v obchodním rejstříku Městským soudem v Praze, oddíl C, vložka 146821</w:t>
            </w:r>
          </w:p>
        </w:tc>
      </w:tr>
      <w:tr w:rsidR="006C71F0" w14:paraId="07421CF1" w14:textId="77777777" w:rsidTr="001B1705">
        <w:trPr>
          <w:trHeight w:val="340"/>
        </w:trPr>
        <w:tc>
          <w:tcPr>
            <w:tcW w:w="562" w:type="dxa"/>
            <w:vAlign w:val="center"/>
          </w:tcPr>
          <w:p w14:paraId="03C4D5D1" w14:textId="77777777" w:rsidR="006C71F0" w:rsidRDefault="006C71F0" w:rsidP="006C71F0">
            <w:pPr>
              <w:rPr>
                <w:lang w:eastAsia="cs-CZ"/>
              </w:rPr>
            </w:pPr>
          </w:p>
        </w:tc>
        <w:tc>
          <w:tcPr>
            <w:tcW w:w="1459" w:type="dxa"/>
            <w:vAlign w:val="center"/>
          </w:tcPr>
          <w:p w14:paraId="314B69D9" w14:textId="77777777" w:rsidR="006C71F0" w:rsidRDefault="006C71F0" w:rsidP="006C71F0">
            <w:pPr>
              <w:rPr>
                <w:lang w:eastAsia="cs-CZ"/>
              </w:rPr>
            </w:pPr>
          </w:p>
        </w:tc>
        <w:tc>
          <w:tcPr>
            <w:tcW w:w="2680" w:type="dxa"/>
            <w:vAlign w:val="center"/>
          </w:tcPr>
          <w:p w14:paraId="35288924" w14:textId="77777777" w:rsidR="006C71F0" w:rsidRDefault="006C71F0" w:rsidP="006C71F0">
            <w:pPr>
              <w:rPr>
                <w:lang w:eastAsia="cs-CZ"/>
              </w:rPr>
            </w:pPr>
            <w:r>
              <w:rPr>
                <w:lang w:eastAsia="cs-CZ"/>
              </w:rPr>
              <w:t>sídlo:</w:t>
            </w:r>
          </w:p>
        </w:tc>
        <w:tc>
          <w:tcPr>
            <w:tcW w:w="4928" w:type="dxa"/>
            <w:vAlign w:val="center"/>
          </w:tcPr>
          <w:p w14:paraId="6F2205B6" w14:textId="77777777" w:rsidR="006C71F0" w:rsidRDefault="006C71F0" w:rsidP="006C71F0">
            <w:pPr>
              <w:rPr>
                <w:lang w:eastAsia="cs-CZ"/>
              </w:rPr>
            </w:pPr>
            <w:r>
              <w:t>Bělehradská 15, 140 00 Praha 4</w:t>
            </w:r>
          </w:p>
        </w:tc>
      </w:tr>
      <w:tr w:rsidR="006C71F0" w14:paraId="0D9F0CA5" w14:textId="77777777" w:rsidTr="001B1705">
        <w:trPr>
          <w:trHeight w:val="340"/>
        </w:trPr>
        <w:tc>
          <w:tcPr>
            <w:tcW w:w="562" w:type="dxa"/>
            <w:vAlign w:val="center"/>
          </w:tcPr>
          <w:p w14:paraId="0E5D0CEA" w14:textId="77777777" w:rsidR="006C71F0" w:rsidRDefault="006C71F0" w:rsidP="006C71F0">
            <w:pPr>
              <w:rPr>
                <w:lang w:eastAsia="cs-CZ"/>
              </w:rPr>
            </w:pPr>
          </w:p>
        </w:tc>
        <w:tc>
          <w:tcPr>
            <w:tcW w:w="1459" w:type="dxa"/>
            <w:vAlign w:val="center"/>
          </w:tcPr>
          <w:p w14:paraId="22C52BCD" w14:textId="77777777" w:rsidR="006C71F0" w:rsidRDefault="006C71F0" w:rsidP="006C71F0">
            <w:pPr>
              <w:rPr>
                <w:lang w:eastAsia="cs-CZ"/>
              </w:rPr>
            </w:pPr>
          </w:p>
        </w:tc>
        <w:tc>
          <w:tcPr>
            <w:tcW w:w="2680" w:type="dxa"/>
            <w:vAlign w:val="center"/>
          </w:tcPr>
          <w:p w14:paraId="012E1332" w14:textId="77777777" w:rsidR="006C71F0" w:rsidRDefault="006C71F0" w:rsidP="006C71F0">
            <w:pPr>
              <w:rPr>
                <w:lang w:eastAsia="cs-CZ"/>
              </w:rPr>
            </w:pPr>
            <w:r>
              <w:rPr>
                <w:lang w:eastAsia="cs-CZ"/>
              </w:rPr>
              <w:t>IČ:</w:t>
            </w:r>
          </w:p>
        </w:tc>
        <w:tc>
          <w:tcPr>
            <w:tcW w:w="4928" w:type="dxa"/>
            <w:vAlign w:val="center"/>
          </w:tcPr>
          <w:p w14:paraId="5FA30FB9" w14:textId="77777777" w:rsidR="006C71F0" w:rsidRDefault="006C71F0" w:rsidP="006C71F0">
            <w:r>
              <w:t>28510011</w:t>
            </w:r>
          </w:p>
        </w:tc>
      </w:tr>
      <w:tr w:rsidR="006C71F0" w14:paraId="43751556" w14:textId="77777777" w:rsidTr="001B1705">
        <w:trPr>
          <w:trHeight w:val="340"/>
        </w:trPr>
        <w:tc>
          <w:tcPr>
            <w:tcW w:w="562" w:type="dxa"/>
            <w:vAlign w:val="center"/>
          </w:tcPr>
          <w:p w14:paraId="29B4CC1E" w14:textId="77777777" w:rsidR="006C71F0" w:rsidRDefault="006C71F0" w:rsidP="006C71F0">
            <w:pPr>
              <w:rPr>
                <w:lang w:eastAsia="cs-CZ"/>
              </w:rPr>
            </w:pPr>
          </w:p>
        </w:tc>
        <w:tc>
          <w:tcPr>
            <w:tcW w:w="1459" w:type="dxa"/>
            <w:vAlign w:val="center"/>
          </w:tcPr>
          <w:p w14:paraId="18075AE4" w14:textId="77777777" w:rsidR="006C71F0" w:rsidRDefault="006C71F0" w:rsidP="006C71F0">
            <w:pPr>
              <w:rPr>
                <w:lang w:eastAsia="cs-CZ"/>
              </w:rPr>
            </w:pPr>
          </w:p>
        </w:tc>
        <w:tc>
          <w:tcPr>
            <w:tcW w:w="2680" w:type="dxa"/>
            <w:vAlign w:val="center"/>
          </w:tcPr>
          <w:p w14:paraId="6D3694F2" w14:textId="77777777" w:rsidR="006C71F0" w:rsidRDefault="006C71F0" w:rsidP="006C71F0">
            <w:pPr>
              <w:rPr>
                <w:lang w:eastAsia="cs-CZ"/>
              </w:rPr>
            </w:pPr>
            <w:r>
              <w:rPr>
                <w:lang w:eastAsia="cs-CZ"/>
              </w:rPr>
              <w:t>DIČ:</w:t>
            </w:r>
          </w:p>
        </w:tc>
        <w:tc>
          <w:tcPr>
            <w:tcW w:w="4928" w:type="dxa"/>
            <w:vAlign w:val="center"/>
          </w:tcPr>
          <w:p w14:paraId="61FD09FD" w14:textId="77777777" w:rsidR="006C71F0" w:rsidRDefault="006C71F0" w:rsidP="006C71F0">
            <w:r>
              <w:rPr>
                <w:rFonts w:hint="eastAsia"/>
              </w:rPr>
              <w:t>CZ699001893</w:t>
            </w:r>
          </w:p>
        </w:tc>
      </w:tr>
      <w:tr w:rsidR="006C71F0" w14:paraId="670460ED" w14:textId="77777777" w:rsidTr="001B1705">
        <w:trPr>
          <w:trHeight w:val="340"/>
        </w:trPr>
        <w:tc>
          <w:tcPr>
            <w:tcW w:w="562" w:type="dxa"/>
            <w:vAlign w:val="center"/>
          </w:tcPr>
          <w:p w14:paraId="7DC069B1" w14:textId="77777777" w:rsidR="006C71F0" w:rsidRDefault="006C71F0" w:rsidP="006C71F0">
            <w:pPr>
              <w:rPr>
                <w:lang w:eastAsia="cs-CZ"/>
              </w:rPr>
            </w:pPr>
          </w:p>
        </w:tc>
        <w:tc>
          <w:tcPr>
            <w:tcW w:w="1459" w:type="dxa"/>
            <w:vAlign w:val="center"/>
          </w:tcPr>
          <w:p w14:paraId="59A3A941" w14:textId="77777777" w:rsidR="006C71F0" w:rsidRDefault="006C71F0" w:rsidP="006C71F0">
            <w:pPr>
              <w:rPr>
                <w:lang w:eastAsia="cs-CZ"/>
              </w:rPr>
            </w:pPr>
          </w:p>
        </w:tc>
        <w:tc>
          <w:tcPr>
            <w:tcW w:w="2680" w:type="dxa"/>
            <w:vAlign w:val="center"/>
          </w:tcPr>
          <w:p w14:paraId="76A1097D" w14:textId="77777777" w:rsidR="006C71F0" w:rsidRDefault="006C71F0" w:rsidP="006C71F0">
            <w:pPr>
              <w:rPr>
                <w:lang w:eastAsia="cs-CZ"/>
              </w:rPr>
            </w:pPr>
            <w:r>
              <w:rPr>
                <w:lang w:eastAsia="cs-CZ"/>
              </w:rPr>
              <w:t>bankovní spojení:</w:t>
            </w:r>
          </w:p>
        </w:tc>
        <w:tc>
          <w:tcPr>
            <w:tcW w:w="4928" w:type="dxa"/>
            <w:vAlign w:val="center"/>
          </w:tcPr>
          <w:p w14:paraId="1AF5E950" w14:textId="77777777" w:rsidR="006C71F0" w:rsidRDefault="006C71F0" w:rsidP="006C71F0">
            <w:r w:rsidRPr="00A35503">
              <w:rPr>
                <w:rFonts w:hint="eastAsia"/>
              </w:rPr>
              <w:t>5060013500/5500</w:t>
            </w:r>
          </w:p>
        </w:tc>
      </w:tr>
      <w:tr w:rsidR="006C71F0" w14:paraId="15B4378B" w14:textId="77777777" w:rsidTr="001B1705">
        <w:trPr>
          <w:trHeight w:val="340"/>
        </w:trPr>
        <w:tc>
          <w:tcPr>
            <w:tcW w:w="562" w:type="dxa"/>
            <w:vAlign w:val="center"/>
          </w:tcPr>
          <w:p w14:paraId="2E074D26" w14:textId="77777777" w:rsidR="006C71F0" w:rsidRDefault="006C71F0" w:rsidP="006C71F0">
            <w:pPr>
              <w:rPr>
                <w:lang w:eastAsia="cs-CZ"/>
              </w:rPr>
            </w:pPr>
          </w:p>
        </w:tc>
        <w:tc>
          <w:tcPr>
            <w:tcW w:w="1459" w:type="dxa"/>
            <w:vAlign w:val="center"/>
          </w:tcPr>
          <w:p w14:paraId="6927779B" w14:textId="77777777" w:rsidR="006C71F0" w:rsidRDefault="006C71F0" w:rsidP="006C71F0">
            <w:pPr>
              <w:rPr>
                <w:lang w:eastAsia="cs-CZ"/>
              </w:rPr>
            </w:pPr>
          </w:p>
        </w:tc>
        <w:tc>
          <w:tcPr>
            <w:tcW w:w="2680" w:type="dxa"/>
            <w:vAlign w:val="center"/>
          </w:tcPr>
          <w:p w14:paraId="2A24561E" w14:textId="77777777" w:rsidR="006C71F0" w:rsidRDefault="006C71F0" w:rsidP="006C71F0">
            <w:pPr>
              <w:rPr>
                <w:lang w:eastAsia="cs-CZ"/>
              </w:rPr>
            </w:pPr>
            <w:r>
              <w:rPr>
                <w:lang w:eastAsia="cs-CZ"/>
              </w:rPr>
              <w:t>zastoupený:</w:t>
            </w:r>
          </w:p>
        </w:tc>
        <w:tc>
          <w:tcPr>
            <w:tcW w:w="4928" w:type="dxa"/>
            <w:vAlign w:val="center"/>
          </w:tcPr>
          <w:p w14:paraId="4F088A73" w14:textId="77777777" w:rsidR="006C71F0" w:rsidRPr="00A35503" w:rsidRDefault="00F25A1B" w:rsidP="006C71F0">
            <w:r>
              <w:rPr>
                <w:b/>
                <w:bCs/>
              </w:rPr>
              <w:t xml:space="preserve">Ing. </w:t>
            </w:r>
            <w:r w:rsidR="009C6102">
              <w:rPr>
                <w:b/>
                <w:bCs/>
              </w:rPr>
              <w:t>Jiří Uher</w:t>
            </w:r>
            <w:r>
              <w:t>, jednatel</w:t>
            </w:r>
          </w:p>
        </w:tc>
      </w:tr>
      <w:tr w:rsidR="006C71F0" w14:paraId="7109375E" w14:textId="77777777" w:rsidTr="001B1705">
        <w:trPr>
          <w:trHeight w:val="340"/>
        </w:trPr>
        <w:tc>
          <w:tcPr>
            <w:tcW w:w="562" w:type="dxa"/>
            <w:vAlign w:val="center"/>
          </w:tcPr>
          <w:p w14:paraId="3DC39A33" w14:textId="77777777" w:rsidR="006C71F0" w:rsidRDefault="006C71F0" w:rsidP="006C71F0">
            <w:pPr>
              <w:rPr>
                <w:lang w:eastAsia="cs-CZ"/>
              </w:rPr>
            </w:pPr>
          </w:p>
        </w:tc>
        <w:tc>
          <w:tcPr>
            <w:tcW w:w="1459" w:type="dxa"/>
            <w:vAlign w:val="center"/>
          </w:tcPr>
          <w:p w14:paraId="13FF740A" w14:textId="77777777" w:rsidR="006C71F0" w:rsidRDefault="006C71F0" w:rsidP="006C71F0">
            <w:pPr>
              <w:rPr>
                <w:lang w:eastAsia="cs-CZ"/>
              </w:rPr>
            </w:pPr>
          </w:p>
        </w:tc>
        <w:tc>
          <w:tcPr>
            <w:tcW w:w="2680" w:type="dxa"/>
            <w:vAlign w:val="center"/>
          </w:tcPr>
          <w:p w14:paraId="4A13717C" w14:textId="77777777" w:rsidR="006C71F0" w:rsidRDefault="006C71F0" w:rsidP="006C71F0">
            <w:pPr>
              <w:rPr>
                <w:lang w:eastAsia="cs-CZ"/>
              </w:rPr>
            </w:pPr>
            <w:r>
              <w:rPr>
                <w:lang w:eastAsia="cs-CZ"/>
              </w:rPr>
              <w:t>e-mail:</w:t>
            </w:r>
          </w:p>
        </w:tc>
        <w:tc>
          <w:tcPr>
            <w:tcW w:w="4928" w:type="dxa"/>
            <w:vAlign w:val="center"/>
          </w:tcPr>
          <w:p w14:paraId="66F57152" w14:textId="77777777" w:rsidR="006C71F0" w:rsidRPr="00A35503" w:rsidRDefault="006C71F0" w:rsidP="006C71F0">
            <w:r>
              <w:t>cechy@komterm.cz</w:t>
            </w:r>
          </w:p>
        </w:tc>
      </w:tr>
      <w:tr w:rsidR="006C71F0" w14:paraId="24F5BBA4" w14:textId="77777777" w:rsidTr="001B1705">
        <w:trPr>
          <w:trHeight w:val="340"/>
        </w:trPr>
        <w:tc>
          <w:tcPr>
            <w:tcW w:w="562" w:type="dxa"/>
            <w:vAlign w:val="center"/>
          </w:tcPr>
          <w:p w14:paraId="099E1686" w14:textId="77777777" w:rsidR="006C71F0" w:rsidRDefault="006C71F0" w:rsidP="006C71F0">
            <w:pPr>
              <w:rPr>
                <w:lang w:eastAsia="cs-CZ"/>
              </w:rPr>
            </w:pPr>
          </w:p>
        </w:tc>
        <w:tc>
          <w:tcPr>
            <w:tcW w:w="1459" w:type="dxa"/>
            <w:vAlign w:val="center"/>
          </w:tcPr>
          <w:p w14:paraId="10D2D272" w14:textId="77777777" w:rsidR="006C71F0" w:rsidRDefault="006C71F0" w:rsidP="006C71F0">
            <w:pPr>
              <w:rPr>
                <w:lang w:eastAsia="cs-CZ"/>
              </w:rPr>
            </w:pPr>
          </w:p>
        </w:tc>
        <w:tc>
          <w:tcPr>
            <w:tcW w:w="2680" w:type="dxa"/>
            <w:vAlign w:val="center"/>
          </w:tcPr>
          <w:p w14:paraId="02E028FF" w14:textId="77777777" w:rsidR="006C71F0" w:rsidRDefault="006C71F0" w:rsidP="006C71F0">
            <w:pPr>
              <w:rPr>
                <w:lang w:eastAsia="cs-CZ"/>
              </w:rPr>
            </w:pPr>
            <w:r w:rsidRPr="002B278B">
              <w:rPr>
                <w:b/>
              </w:rPr>
              <w:t>ZÁKAZNICKÉ CENTRUM</w:t>
            </w:r>
            <w:r>
              <w:rPr>
                <w:b/>
              </w:rPr>
              <w:t>:</w:t>
            </w:r>
          </w:p>
        </w:tc>
        <w:tc>
          <w:tcPr>
            <w:tcW w:w="4928" w:type="dxa"/>
            <w:vAlign w:val="center"/>
          </w:tcPr>
          <w:p w14:paraId="6C918059" w14:textId="77777777" w:rsidR="006C71F0" w:rsidRDefault="006C71F0" w:rsidP="006C71F0">
            <w:r w:rsidRPr="002B278B">
              <w:rPr>
                <w:b/>
              </w:rPr>
              <w:t>+420 234 133</w:t>
            </w:r>
            <w:r>
              <w:rPr>
                <w:b/>
              </w:rPr>
              <w:t> </w:t>
            </w:r>
            <w:r w:rsidRPr="002B278B">
              <w:rPr>
                <w:b/>
              </w:rPr>
              <w:t>133</w:t>
            </w:r>
          </w:p>
        </w:tc>
      </w:tr>
      <w:tr w:rsidR="00147B58" w14:paraId="2E2BF060" w14:textId="77777777" w:rsidTr="00585021">
        <w:trPr>
          <w:trHeight w:val="397"/>
        </w:trPr>
        <w:tc>
          <w:tcPr>
            <w:tcW w:w="562" w:type="dxa"/>
            <w:vAlign w:val="center"/>
          </w:tcPr>
          <w:p w14:paraId="022C3CF4" w14:textId="77777777" w:rsidR="00147B58" w:rsidRDefault="00147B58" w:rsidP="006C71F0">
            <w:pPr>
              <w:rPr>
                <w:lang w:eastAsia="cs-CZ"/>
              </w:rPr>
            </w:pPr>
          </w:p>
        </w:tc>
        <w:tc>
          <w:tcPr>
            <w:tcW w:w="1459" w:type="dxa"/>
            <w:vAlign w:val="center"/>
          </w:tcPr>
          <w:p w14:paraId="762AFCDB" w14:textId="77777777" w:rsidR="00147B58" w:rsidRDefault="00147B58" w:rsidP="006C71F0">
            <w:pPr>
              <w:rPr>
                <w:lang w:eastAsia="cs-CZ"/>
              </w:rPr>
            </w:pPr>
          </w:p>
        </w:tc>
        <w:tc>
          <w:tcPr>
            <w:tcW w:w="2680" w:type="dxa"/>
            <w:vAlign w:val="center"/>
          </w:tcPr>
          <w:p w14:paraId="6A3361CF" w14:textId="77777777" w:rsidR="00147B58" w:rsidRPr="002B278B" w:rsidRDefault="00147B58" w:rsidP="006C71F0">
            <w:pPr>
              <w:rPr>
                <w:b/>
              </w:rPr>
            </w:pPr>
          </w:p>
        </w:tc>
        <w:tc>
          <w:tcPr>
            <w:tcW w:w="4928" w:type="dxa"/>
            <w:vAlign w:val="center"/>
          </w:tcPr>
          <w:p w14:paraId="503C2388" w14:textId="77777777" w:rsidR="00147B58" w:rsidRPr="002B278B" w:rsidRDefault="00147B58" w:rsidP="006C71F0">
            <w:pPr>
              <w:rPr>
                <w:b/>
              </w:rPr>
            </w:pPr>
          </w:p>
        </w:tc>
      </w:tr>
      <w:tr w:rsidR="00147B58" w14:paraId="2A5764E8" w14:textId="77777777" w:rsidTr="001B1705">
        <w:trPr>
          <w:trHeight w:val="340"/>
        </w:trPr>
        <w:tc>
          <w:tcPr>
            <w:tcW w:w="562" w:type="dxa"/>
            <w:vAlign w:val="center"/>
          </w:tcPr>
          <w:p w14:paraId="66B14FCA" w14:textId="77777777" w:rsidR="00147B58" w:rsidRDefault="00147B58" w:rsidP="00466ABD">
            <w:pPr>
              <w:rPr>
                <w:lang w:eastAsia="cs-CZ"/>
              </w:rPr>
            </w:pPr>
          </w:p>
        </w:tc>
        <w:tc>
          <w:tcPr>
            <w:tcW w:w="1459" w:type="dxa"/>
            <w:vAlign w:val="center"/>
          </w:tcPr>
          <w:p w14:paraId="3B4EEC13" w14:textId="77777777" w:rsidR="00147B58" w:rsidRDefault="00147B58" w:rsidP="00466ABD">
            <w:pPr>
              <w:rPr>
                <w:lang w:eastAsia="cs-CZ"/>
              </w:rPr>
            </w:pPr>
            <w:r>
              <w:rPr>
                <w:lang w:eastAsia="cs-CZ"/>
              </w:rPr>
              <w:t>ODBĚRATEL:</w:t>
            </w:r>
          </w:p>
        </w:tc>
        <w:tc>
          <w:tcPr>
            <w:tcW w:w="7608" w:type="dxa"/>
            <w:gridSpan w:val="2"/>
            <w:vAlign w:val="center"/>
          </w:tcPr>
          <w:p w14:paraId="5DC359C3" w14:textId="77777777" w:rsidR="00147B58" w:rsidRPr="00147B58" w:rsidRDefault="00147B58" w:rsidP="00466ABD">
            <w:pPr>
              <w:rPr>
                <w:b/>
                <w:lang w:eastAsia="cs-CZ"/>
              </w:rPr>
            </w:pPr>
            <w:r w:rsidRPr="00147B58">
              <w:rPr>
                <w:b/>
                <w:bCs/>
              </w:rPr>
              <w:t>Mateřská škola Mnichovo Hradiště, Mírová 683, příspěvková organizace</w:t>
            </w:r>
          </w:p>
        </w:tc>
      </w:tr>
      <w:tr w:rsidR="00147B58" w14:paraId="03E7D52E" w14:textId="77777777" w:rsidTr="001B1705">
        <w:trPr>
          <w:trHeight w:val="340"/>
        </w:trPr>
        <w:tc>
          <w:tcPr>
            <w:tcW w:w="562" w:type="dxa"/>
            <w:vAlign w:val="center"/>
          </w:tcPr>
          <w:p w14:paraId="75C6F4AA" w14:textId="77777777" w:rsidR="00147B58" w:rsidRDefault="00147B58" w:rsidP="00466ABD">
            <w:pPr>
              <w:rPr>
                <w:lang w:eastAsia="cs-CZ"/>
              </w:rPr>
            </w:pPr>
          </w:p>
        </w:tc>
        <w:tc>
          <w:tcPr>
            <w:tcW w:w="1459" w:type="dxa"/>
            <w:vAlign w:val="center"/>
          </w:tcPr>
          <w:p w14:paraId="6CA51C89" w14:textId="77777777" w:rsidR="00147B58" w:rsidRDefault="00147B58" w:rsidP="00466ABD">
            <w:pPr>
              <w:rPr>
                <w:lang w:eastAsia="cs-CZ"/>
              </w:rPr>
            </w:pPr>
          </w:p>
        </w:tc>
        <w:tc>
          <w:tcPr>
            <w:tcW w:w="7608" w:type="dxa"/>
            <w:gridSpan w:val="2"/>
            <w:vAlign w:val="center"/>
          </w:tcPr>
          <w:p w14:paraId="15449A80" w14:textId="77777777" w:rsidR="00147B58" w:rsidRDefault="00932D38" w:rsidP="00466ABD">
            <w:pPr>
              <w:rPr>
                <w:lang w:eastAsia="cs-CZ"/>
              </w:rPr>
            </w:pPr>
            <w:r w:rsidRPr="00932D38">
              <w:t xml:space="preserve">Městským soudem v Praze, oddíl </w:t>
            </w:r>
            <w:proofErr w:type="spellStart"/>
            <w:r w:rsidRPr="00932D38">
              <w:t>Pr</w:t>
            </w:r>
            <w:proofErr w:type="spellEnd"/>
            <w:r w:rsidRPr="00932D38">
              <w:t>, vložka 672</w:t>
            </w:r>
          </w:p>
        </w:tc>
      </w:tr>
      <w:tr w:rsidR="00147B58" w14:paraId="3D4043B7" w14:textId="77777777" w:rsidTr="001B1705">
        <w:trPr>
          <w:trHeight w:val="340"/>
        </w:trPr>
        <w:tc>
          <w:tcPr>
            <w:tcW w:w="562" w:type="dxa"/>
            <w:vAlign w:val="center"/>
          </w:tcPr>
          <w:p w14:paraId="6FE9ED6C" w14:textId="77777777" w:rsidR="00147B58" w:rsidRDefault="00147B58" w:rsidP="00466ABD">
            <w:pPr>
              <w:rPr>
                <w:lang w:eastAsia="cs-CZ"/>
              </w:rPr>
            </w:pPr>
          </w:p>
        </w:tc>
        <w:tc>
          <w:tcPr>
            <w:tcW w:w="1459" w:type="dxa"/>
            <w:vAlign w:val="center"/>
          </w:tcPr>
          <w:p w14:paraId="7C462C69" w14:textId="77777777" w:rsidR="00147B58" w:rsidRDefault="00147B58" w:rsidP="00466ABD">
            <w:pPr>
              <w:rPr>
                <w:lang w:eastAsia="cs-CZ"/>
              </w:rPr>
            </w:pPr>
          </w:p>
        </w:tc>
        <w:tc>
          <w:tcPr>
            <w:tcW w:w="2680" w:type="dxa"/>
            <w:vAlign w:val="center"/>
          </w:tcPr>
          <w:p w14:paraId="2B22B2CE" w14:textId="77777777" w:rsidR="00147B58" w:rsidRDefault="00147B58" w:rsidP="00466ABD">
            <w:pPr>
              <w:rPr>
                <w:lang w:eastAsia="cs-CZ"/>
              </w:rPr>
            </w:pPr>
            <w:r>
              <w:rPr>
                <w:lang w:eastAsia="cs-CZ"/>
              </w:rPr>
              <w:t>sídlo:</w:t>
            </w:r>
          </w:p>
        </w:tc>
        <w:tc>
          <w:tcPr>
            <w:tcW w:w="4928" w:type="dxa"/>
            <w:vAlign w:val="center"/>
          </w:tcPr>
          <w:p w14:paraId="6D3249A5" w14:textId="77777777" w:rsidR="00147B58" w:rsidRDefault="00932D38" w:rsidP="00466ABD">
            <w:r w:rsidRPr="00932D38">
              <w:t>Mírová 683</w:t>
            </w:r>
            <w:r w:rsidR="00147B58" w:rsidRPr="00932D38">
              <w:rPr>
                <w:sz w:val="24"/>
                <w:szCs w:val="24"/>
              </w:rPr>
              <w:t xml:space="preserve">, </w:t>
            </w:r>
            <w:r w:rsidRPr="00932D38">
              <w:t>29501 Mnichovo Hradiště</w:t>
            </w:r>
          </w:p>
        </w:tc>
      </w:tr>
      <w:tr w:rsidR="00147B58" w14:paraId="50BC676C" w14:textId="77777777" w:rsidTr="001B1705">
        <w:trPr>
          <w:trHeight w:val="340"/>
        </w:trPr>
        <w:tc>
          <w:tcPr>
            <w:tcW w:w="562" w:type="dxa"/>
            <w:vAlign w:val="center"/>
          </w:tcPr>
          <w:p w14:paraId="65729839" w14:textId="77777777" w:rsidR="00147B58" w:rsidRDefault="00147B58" w:rsidP="00466ABD">
            <w:pPr>
              <w:rPr>
                <w:lang w:eastAsia="cs-CZ"/>
              </w:rPr>
            </w:pPr>
          </w:p>
        </w:tc>
        <w:tc>
          <w:tcPr>
            <w:tcW w:w="1459" w:type="dxa"/>
            <w:vAlign w:val="center"/>
          </w:tcPr>
          <w:p w14:paraId="7846AD40" w14:textId="77777777" w:rsidR="00147B58" w:rsidRDefault="00147B58" w:rsidP="00466ABD">
            <w:pPr>
              <w:rPr>
                <w:lang w:eastAsia="cs-CZ"/>
              </w:rPr>
            </w:pPr>
          </w:p>
        </w:tc>
        <w:tc>
          <w:tcPr>
            <w:tcW w:w="2680" w:type="dxa"/>
            <w:vAlign w:val="center"/>
          </w:tcPr>
          <w:p w14:paraId="4A717BB1" w14:textId="77777777" w:rsidR="00147B58" w:rsidRDefault="00147B58" w:rsidP="00466ABD">
            <w:pPr>
              <w:rPr>
                <w:lang w:eastAsia="cs-CZ"/>
              </w:rPr>
            </w:pPr>
            <w:r>
              <w:rPr>
                <w:lang w:eastAsia="cs-CZ"/>
              </w:rPr>
              <w:t>IČ:</w:t>
            </w:r>
          </w:p>
        </w:tc>
        <w:tc>
          <w:tcPr>
            <w:tcW w:w="4928" w:type="dxa"/>
            <w:vAlign w:val="center"/>
          </w:tcPr>
          <w:p w14:paraId="7EA3107C" w14:textId="77777777" w:rsidR="00147B58" w:rsidRDefault="00932D38" w:rsidP="00466ABD">
            <w:r>
              <w:t>70989001</w:t>
            </w:r>
          </w:p>
        </w:tc>
      </w:tr>
      <w:tr w:rsidR="00147B58" w14:paraId="3B36458B" w14:textId="77777777" w:rsidTr="001B1705">
        <w:trPr>
          <w:trHeight w:val="340"/>
        </w:trPr>
        <w:tc>
          <w:tcPr>
            <w:tcW w:w="562" w:type="dxa"/>
            <w:vAlign w:val="center"/>
          </w:tcPr>
          <w:p w14:paraId="66D8762B" w14:textId="77777777" w:rsidR="00147B58" w:rsidRDefault="00147B58" w:rsidP="00466ABD">
            <w:pPr>
              <w:rPr>
                <w:lang w:eastAsia="cs-CZ"/>
              </w:rPr>
            </w:pPr>
          </w:p>
        </w:tc>
        <w:tc>
          <w:tcPr>
            <w:tcW w:w="1459" w:type="dxa"/>
            <w:vAlign w:val="center"/>
          </w:tcPr>
          <w:p w14:paraId="193A4AF5" w14:textId="77777777" w:rsidR="00147B58" w:rsidRDefault="00147B58" w:rsidP="00466ABD">
            <w:pPr>
              <w:rPr>
                <w:lang w:eastAsia="cs-CZ"/>
              </w:rPr>
            </w:pPr>
          </w:p>
        </w:tc>
        <w:tc>
          <w:tcPr>
            <w:tcW w:w="2680" w:type="dxa"/>
            <w:vAlign w:val="center"/>
          </w:tcPr>
          <w:p w14:paraId="6C5A4BBA" w14:textId="77777777" w:rsidR="00147B58" w:rsidRDefault="00147B58" w:rsidP="00466ABD">
            <w:pPr>
              <w:rPr>
                <w:lang w:eastAsia="cs-CZ"/>
              </w:rPr>
            </w:pPr>
            <w:r>
              <w:rPr>
                <w:lang w:eastAsia="cs-CZ"/>
              </w:rPr>
              <w:t>DIČ:</w:t>
            </w:r>
          </w:p>
        </w:tc>
        <w:tc>
          <w:tcPr>
            <w:tcW w:w="4928" w:type="dxa"/>
            <w:vAlign w:val="center"/>
          </w:tcPr>
          <w:p w14:paraId="5F181DA6" w14:textId="77777777" w:rsidR="00147B58" w:rsidRDefault="00932D38" w:rsidP="00466ABD">
            <w:r>
              <w:t>CZ70989001</w:t>
            </w:r>
          </w:p>
        </w:tc>
      </w:tr>
      <w:tr w:rsidR="00147B58" w14:paraId="1CD5A744" w14:textId="77777777" w:rsidTr="001B1705">
        <w:trPr>
          <w:trHeight w:val="340"/>
        </w:trPr>
        <w:tc>
          <w:tcPr>
            <w:tcW w:w="562" w:type="dxa"/>
            <w:vAlign w:val="center"/>
          </w:tcPr>
          <w:p w14:paraId="2C16AFFA" w14:textId="77777777" w:rsidR="00147B58" w:rsidRDefault="00147B58" w:rsidP="00466ABD">
            <w:pPr>
              <w:rPr>
                <w:lang w:eastAsia="cs-CZ"/>
              </w:rPr>
            </w:pPr>
          </w:p>
        </w:tc>
        <w:tc>
          <w:tcPr>
            <w:tcW w:w="1459" w:type="dxa"/>
            <w:vAlign w:val="center"/>
          </w:tcPr>
          <w:p w14:paraId="7D69D26C" w14:textId="77777777" w:rsidR="00147B58" w:rsidRDefault="00147B58" w:rsidP="00466ABD">
            <w:pPr>
              <w:rPr>
                <w:lang w:eastAsia="cs-CZ"/>
              </w:rPr>
            </w:pPr>
          </w:p>
        </w:tc>
        <w:tc>
          <w:tcPr>
            <w:tcW w:w="2680" w:type="dxa"/>
            <w:vAlign w:val="center"/>
          </w:tcPr>
          <w:p w14:paraId="5FBA79CF" w14:textId="77777777" w:rsidR="00147B58" w:rsidRDefault="00147B58" w:rsidP="00466ABD">
            <w:pPr>
              <w:rPr>
                <w:lang w:eastAsia="cs-CZ"/>
              </w:rPr>
            </w:pPr>
            <w:r>
              <w:rPr>
                <w:lang w:eastAsia="cs-CZ"/>
              </w:rPr>
              <w:t>bankovní spojení:</w:t>
            </w:r>
          </w:p>
        </w:tc>
        <w:tc>
          <w:tcPr>
            <w:tcW w:w="4928" w:type="dxa"/>
            <w:vAlign w:val="center"/>
          </w:tcPr>
          <w:p w14:paraId="0FDFEEB7" w14:textId="77777777" w:rsidR="00147B58" w:rsidRDefault="00932D38" w:rsidP="00466ABD">
            <w:r>
              <w:t>51-6901890247/0100</w:t>
            </w:r>
          </w:p>
        </w:tc>
      </w:tr>
      <w:tr w:rsidR="00147B58" w14:paraId="13611EBE" w14:textId="77777777" w:rsidTr="00E43D7D">
        <w:trPr>
          <w:trHeight w:val="340"/>
        </w:trPr>
        <w:tc>
          <w:tcPr>
            <w:tcW w:w="562" w:type="dxa"/>
            <w:vAlign w:val="center"/>
          </w:tcPr>
          <w:p w14:paraId="4B7EABCD" w14:textId="77777777" w:rsidR="00147B58" w:rsidRDefault="00147B58" w:rsidP="00466ABD">
            <w:pPr>
              <w:rPr>
                <w:lang w:eastAsia="cs-CZ"/>
              </w:rPr>
            </w:pPr>
          </w:p>
        </w:tc>
        <w:tc>
          <w:tcPr>
            <w:tcW w:w="1459" w:type="dxa"/>
            <w:vAlign w:val="center"/>
          </w:tcPr>
          <w:p w14:paraId="5591B7FB" w14:textId="77777777" w:rsidR="00147B58" w:rsidRDefault="00147B58" w:rsidP="00466ABD">
            <w:pPr>
              <w:rPr>
                <w:lang w:eastAsia="cs-CZ"/>
              </w:rPr>
            </w:pPr>
          </w:p>
        </w:tc>
        <w:tc>
          <w:tcPr>
            <w:tcW w:w="2680" w:type="dxa"/>
          </w:tcPr>
          <w:p w14:paraId="524BF039" w14:textId="77777777" w:rsidR="00147B58" w:rsidRDefault="00147B58" w:rsidP="00E43D7D">
            <w:pPr>
              <w:spacing w:before="40"/>
              <w:rPr>
                <w:lang w:eastAsia="cs-CZ"/>
              </w:rPr>
            </w:pPr>
            <w:r>
              <w:rPr>
                <w:lang w:eastAsia="cs-CZ"/>
              </w:rPr>
              <w:t>zastoupený:</w:t>
            </w:r>
          </w:p>
        </w:tc>
        <w:tc>
          <w:tcPr>
            <w:tcW w:w="4928" w:type="dxa"/>
            <w:tcMar>
              <w:left w:w="0" w:type="dxa"/>
              <w:right w:w="0" w:type="dxa"/>
            </w:tcMar>
            <w:vAlign w:val="center"/>
          </w:tcPr>
          <w:tbl>
            <w:tblPr>
              <w:tblStyle w:val="Mkatabulky"/>
              <w:tblpPr w:leftFromText="141" w:rightFromText="141"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INCONTACTID1:1,1"/>
            </w:tblPr>
            <w:tblGrid>
              <w:gridCol w:w="4928"/>
            </w:tblGrid>
            <w:tr w:rsidR="00933125" w14:paraId="5F041435" w14:textId="77777777" w:rsidTr="000D2566">
              <w:trPr>
                <w:trHeight w:val="340"/>
              </w:trPr>
              <w:tc>
                <w:tcPr>
                  <w:tcW w:w="4936" w:type="dxa"/>
                  <w:vAlign w:val="center"/>
                </w:tcPr>
                <w:p w14:paraId="464BA4F5" w14:textId="77777777" w:rsidR="00933125" w:rsidRDefault="00933125" w:rsidP="00466ABD">
                  <w:pPr>
                    <w:rPr>
                      <w:lang w:eastAsia="cs-CZ"/>
                    </w:rPr>
                  </w:pPr>
                  <w:r w:rsidRPr="007A08B7">
                    <w:rPr>
                      <w:b/>
                      <w:lang w:eastAsia="cs-CZ"/>
                    </w:rPr>
                    <w:t>Lenka Dutková</w:t>
                  </w:r>
                  <w:r w:rsidRPr="00933125">
                    <w:rPr>
                      <w:sz w:val="24"/>
                      <w:szCs w:val="24"/>
                      <w:lang w:eastAsia="cs-CZ"/>
                    </w:rPr>
                    <w:t xml:space="preserve">, </w:t>
                  </w:r>
                  <w:r w:rsidRPr="00933125">
                    <w:rPr>
                      <w:lang w:eastAsia="cs-CZ"/>
                    </w:rPr>
                    <w:t>ředitelka</w:t>
                  </w:r>
                </w:p>
              </w:tc>
            </w:tr>
          </w:tbl>
          <w:p w14:paraId="3A8820DA" w14:textId="77777777" w:rsidR="00147B58" w:rsidRPr="00A35503" w:rsidRDefault="00147B58" w:rsidP="00466ABD"/>
        </w:tc>
      </w:tr>
      <w:tr w:rsidR="00173C29" w:rsidRPr="001B1705" w14:paraId="650E871F" w14:textId="77777777" w:rsidTr="004D6499">
        <w:trPr>
          <w:trHeight w:val="397"/>
        </w:trPr>
        <w:tc>
          <w:tcPr>
            <w:tcW w:w="9629" w:type="dxa"/>
            <w:gridSpan w:val="4"/>
            <w:vAlign w:val="center"/>
          </w:tcPr>
          <w:p w14:paraId="0FE526CF" w14:textId="77777777" w:rsidR="00173C29" w:rsidRPr="001B1705" w:rsidRDefault="00173C29" w:rsidP="008A1211">
            <w:pPr>
              <w:spacing w:after="120"/>
              <w:rPr>
                <w:b/>
                <w:sz w:val="20"/>
                <w:szCs w:val="20"/>
                <w:lang w:eastAsia="cs-CZ"/>
              </w:rPr>
            </w:pPr>
          </w:p>
        </w:tc>
      </w:tr>
      <w:tr w:rsidR="00A513A3" w14:paraId="590DE645" w14:textId="77777777" w:rsidTr="00C20DED">
        <w:trPr>
          <w:trHeight w:val="340"/>
        </w:trPr>
        <w:tc>
          <w:tcPr>
            <w:tcW w:w="562" w:type="dxa"/>
            <w:vAlign w:val="center"/>
          </w:tcPr>
          <w:p w14:paraId="7962ABBE" w14:textId="77777777" w:rsidR="00A513A3" w:rsidRPr="006C71F0" w:rsidRDefault="00A513A3" w:rsidP="00A513A3">
            <w:pPr>
              <w:rPr>
                <w:b/>
                <w:sz w:val="28"/>
                <w:szCs w:val="28"/>
                <w:lang w:eastAsia="cs-CZ"/>
              </w:rPr>
            </w:pPr>
            <w:r>
              <w:rPr>
                <w:b/>
                <w:sz w:val="28"/>
                <w:szCs w:val="28"/>
                <w:lang w:eastAsia="cs-CZ"/>
              </w:rPr>
              <w:t>2</w:t>
            </w:r>
            <w:r w:rsidRPr="006C71F0">
              <w:rPr>
                <w:b/>
                <w:sz w:val="28"/>
                <w:szCs w:val="28"/>
                <w:lang w:eastAsia="cs-CZ"/>
              </w:rPr>
              <w:t xml:space="preserve">.    </w:t>
            </w:r>
          </w:p>
        </w:tc>
        <w:tc>
          <w:tcPr>
            <w:tcW w:w="9067" w:type="dxa"/>
            <w:gridSpan w:val="3"/>
            <w:tcMar>
              <w:right w:w="0" w:type="dxa"/>
            </w:tcMar>
            <w:vAlign w:val="center"/>
          </w:tcPr>
          <w:p w14:paraId="59637F0C" w14:textId="77777777" w:rsidR="00A513A3" w:rsidRPr="00A513A3" w:rsidRDefault="00A513A3" w:rsidP="004A59BE">
            <w:pPr>
              <w:rPr>
                <w:b/>
                <w:lang w:val="en-US" w:eastAsia="cs-CZ"/>
              </w:rPr>
            </w:pPr>
            <w:r>
              <w:rPr>
                <w:b/>
                <w:spacing w:val="20"/>
                <w:sz w:val="28"/>
                <w:szCs w:val="28"/>
                <w:lang w:eastAsia="cs-CZ"/>
              </w:rPr>
              <w:t>KALKULACE CENY TEPELNÉ ENERGIE OD</w:t>
            </w:r>
            <w:r w:rsidRPr="00A513A3">
              <w:rPr>
                <w:b/>
                <w:spacing w:val="20"/>
                <w:sz w:val="32"/>
                <w:szCs w:val="32"/>
                <w:lang w:eastAsia="cs-CZ"/>
              </w:rPr>
              <w:t xml:space="preserve"> </w:t>
            </w:r>
            <w:r w:rsidR="004A59BE" w:rsidRPr="004A59BE">
              <w:rPr>
                <w:b/>
                <w:spacing w:val="20"/>
                <w:sz w:val="28"/>
                <w:szCs w:val="28"/>
                <w:lang w:eastAsia="cs-CZ"/>
              </w:rPr>
              <w:t>1. 1. 2023</w:t>
            </w:r>
            <w:r w:rsidRPr="00A513A3">
              <w:rPr>
                <w:b/>
                <w:spacing w:val="20"/>
                <w:sz w:val="32"/>
                <w:szCs w:val="32"/>
                <w:lang w:val="en-US" w:eastAsia="cs-CZ"/>
              </w:rPr>
              <w:t xml:space="preserve"> </w:t>
            </w:r>
            <w:r>
              <w:rPr>
                <w:b/>
                <w:spacing w:val="20"/>
                <w:sz w:val="28"/>
                <w:szCs w:val="28"/>
                <w:lang w:val="en-US" w:eastAsia="cs-CZ"/>
              </w:rPr>
              <w:t>DO</w:t>
            </w:r>
            <w:r w:rsidRPr="00A513A3">
              <w:rPr>
                <w:b/>
                <w:spacing w:val="20"/>
                <w:sz w:val="32"/>
                <w:szCs w:val="32"/>
                <w:lang w:val="en-US" w:eastAsia="cs-CZ"/>
              </w:rPr>
              <w:t xml:space="preserve"> </w:t>
            </w:r>
            <w:r>
              <w:rPr>
                <w:b/>
                <w:spacing w:val="20"/>
                <w:sz w:val="28"/>
                <w:szCs w:val="28"/>
                <w:lang w:val="en-US" w:eastAsia="cs-CZ"/>
              </w:rPr>
              <w:t>31. 12. 2023</w:t>
            </w:r>
          </w:p>
        </w:tc>
      </w:tr>
    </w:tbl>
    <w:p w14:paraId="0547C906" w14:textId="77777777" w:rsidR="00993DE1" w:rsidRDefault="00993DE1" w:rsidP="00C27AA1">
      <w:pPr>
        <w:spacing w:after="0" w:line="120" w:lineRule="exac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BJECTIDOM:1,5"/>
      </w:tblPr>
      <w:tblGrid>
        <w:gridCol w:w="562"/>
        <w:gridCol w:w="1706"/>
        <w:gridCol w:w="3402"/>
        <w:gridCol w:w="1560"/>
        <w:gridCol w:w="1559"/>
        <w:gridCol w:w="840"/>
      </w:tblGrid>
      <w:tr w:rsidR="00A45985" w14:paraId="5D8814EB" w14:textId="77777777" w:rsidTr="005C208E">
        <w:trPr>
          <w:trHeight w:val="57"/>
        </w:trPr>
        <w:tc>
          <w:tcPr>
            <w:tcW w:w="562" w:type="dxa"/>
            <w:vAlign w:val="center"/>
          </w:tcPr>
          <w:p w14:paraId="2DF7AA7F" w14:textId="77777777" w:rsidR="00A45985" w:rsidRDefault="00A45985" w:rsidP="00C20DED">
            <w:pPr>
              <w:keepNext/>
              <w:spacing w:line="60" w:lineRule="exact"/>
              <w:rPr>
                <w:lang w:eastAsia="cs-CZ"/>
              </w:rPr>
            </w:pPr>
          </w:p>
        </w:tc>
        <w:tc>
          <w:tcPr>
            <w:tcW w:w="1706" w:type="dxa"/>
            <w:vAlign w:val="center"/>
          </w:tcPr>
          <w:p w14:paraId="11549046" w14:textId="77777777" w:rsidR="00A45985" w:rsidRDefault="00A45985" w:rsidP="00C20DED">
            <w:pPr>
              <w:keepNext/>
              <w:spacing w:line="60" w:lineRule="exact"/>
              <w:rPr>
                <w:lang w:eastAsia="cs-CZ"/>
              </w:rPr>
            </w:pPr>
          </w:p>
        </w:tc>
        <w:tc>
          <w:tcPr>
            <w:tcW w:w="7361" w:type="dxa"/>
            <w:gridSpan w:val="4"/>
            <w:vAlign w:val="center"/>
          </w:tcPr>
          <w:p w14:paraId="742F8181" w14:textId="77777777" w:rsidR="00A45985" w:rsidRPr="004A59BE" w:rsidRDefault="00A45985" w:rsidP="00C20DED">
            <w:pPr>
              <w:keepNext/>
              <w:spacing w:line="60" w:lineRule="exact"/>
            </w:pPr>
          </w:p>
        </w:tc>
      </w:tr>
      <w:tr w:rsidR="005E2E6E" w14:paraId="1F7B6385" w14:textId="77777777" w:rsidTr="005C208E">
        <w:trPr>
          <w:trHeight w:val="340"/>
        </w:trPr>
        <w:tc>
          <w:tcPr>
            <w:tcW w:w="562" w:type="dxa"/>
            <w:vAlign w:val="center"/>
          </w:tcPr>
          <w:p w14:paraId="48975A4E" w14:textId="77777777" w:rsidR="005E2E6E" w:rsidRDefault="005E2E6E" w:rsidP="00C20DED">
            <w:pPr>
              <w:keepNext/>
              <w:rPr>
                <w:lang w:eastAsia="cs-CZ"/>
              </w:rPr>
            </w:pPr>
          </w:p>
        </w:tc>
        <w:tc>
          <w:tcPr>
            <w:tcW w:w="1706" w:type="dxa"/>
            <w:vAlign w:val="center"/>
          </w:tcPr>
          <w:p w14:paraId="7170417E" w14:textId="77777777" w:rsidR="005E2E6E" w:rsidRPr="005C208E" w:rsidRDefault="005E2E6E" w:rsidP="00C20DED">
            <w:pPr>
              <w:keepNext/>
              <w:rPr>
                <w:b/>
                <w:lang w:eastAsia="cs-CZ"/>
              </w:rPr>
            </w:pPr>
            <w:r w:rsidRPr="005C208E">
              <w:rPr>
                <w:b/>
                <w:lang w:eastAsia="cs-CZ"/>
              </w:rPr>
              <w:t>Odběrné místo:</w:t>
            </w:r>
          </w:p>
        </w:tc>
        <w:tc>
          <w:tcPr>
            <w:tcW w:w="7361" w:type="dxa"/>
            <w:gridSpan w:val="4"/>
            <w:vAlign w:val="center"/>
          </w:tcPr>
          <w:p w14:paraId="7A8D72D6" w14:textId="77777777" w:rsidR="005E2E6E" w:rsidRPr="005C208E" w:rsidRDefault="005E2E6E" w:rsidP="00C20DED">
            <w:pPr>
              <w:keepNext/>
              <w:rPr>
                <w:b/>
                <w:lang w:eastAsia="cs-CZ"/>
              </w:rPr>
            </w:pPr>
            <w:r w:rsidRPr="005C208E">
              <w:rPr>
                <w:b/>
              </w:rPr>
              <w:t>Jaselská 1238</w:t>
            </w:r>
            <w:r w:rsidRPr="005C208E">
              <w:rPr>
                <w:b/>
                <w:sz w:val="24"/>
                <w:szCs w:val="24"/>
              </w:rPr>
              <w:t xml:space="preserve">, </w:t>
            </w:r>
            <w:r w:rsidR="00BD5F8F" w:rsidRPr="005C208E">
              <w:rPr>
                <w:b/>
              </w:rPr>
              <w:t>29501 Mnichovo Hradiště</w:t>
            </w:r>
          </w:p>
        </w:tc>
      </w:tr>
      <w:tr w:rsidR="0047388D" w14:paraId="3699EFC9" w14:textId="77777777" w:rsidTr="005C208E">
        <w:trPr>
          <w:trHeight w:val="340"/>
        </w:trPr>
        <w:tc>
          <w:tcPr>
            <w:tcW w:w="562" w:type="dxa"/>
            <w:vAlign w:val="center"/>
          </w:tcPr>
          <w:p w14:paraId="5BA5AED2" w14:textId="77777777" w:rsidR="0047388D" w:rsidRDefault="0047388D" w:rsidP="00C20DED">
            <w:pPr>
              <w:keepNext/>
              <w:rPr>
                <w:lang w:eastAsia="cs-CZ"/>
              </w:rPr>
            </w:pPr>
          </w:p>
        </w:tc>
        <w:tc>
          <w:tcPr>
            <w:tcW w:w="6668" w:type="dxa"/>
            <w:gridSpan w:val="3"/>
            <w:tcMar>
              <w:left w:w="108" w:type="dxa"/>
              <w:right w:w="108" w:type="dxa"/>
            </w:tcMar>
            <w:vAlign w:val="center"/>
          </w:tcPr>
          <w:p w14:paraId="7E308F65" w14:textId="77777777" w:rsidR="0047388D" w:rsidRDefault="0047388D" w:rsidP="00C20DED">
            <w:pPr>
              <w:keepNext/>
              <w:rPr>
                <w:lang w:eastAsia="cs-CZ"/>
              </w:rPr>
            </w:pPr>
            <w:r>
              <w:rPr>
                <w:lang w:eastAsia="cs-CZ"/>
              </w:rPr>
              <w:t xml:space="preserve">Roční </w:t>
            </w:r>
            <w:r w:rsidR="00941C34">
              <w:rPr>
                <w:lang w:eastAsia="cs-CZ"/>
              </w:rPr>
              <w:t xml:space="preserve">sjednané </w:t>
            </w:r>
            <w:r>
              <w:rPr>
                <w:lang w:eastAsia="cs-CZ"/>
              </w:rPr>
              <w:t>množství tepelné energie</w:t>
            </w:r>
          </w:p>
        </w:tc>
        <w:tc>
          <w:tcPr>
            <w:tcW w:w="1559" w:type="dxa"/>
            <w:vAlign w:val="center"/>
          </w:tcPr>
          <w:p w14:paraId="27F9FF1E" w14:textId="77777777" w:rsidR="0047388D" w:rsidRPr="0004256A" w:rsidRDefault="0096207B" w:rsidP="00C20DED">
            <w:pPr>
              <w:keepNext/>
              <w:jc w:val="right"/>
              <w:rPr>
                <w:lang w:val="en-US" w:eastAsia="cs-CZ"/>
              </w:rPr>
            </w:pPr>
            <w:r w:rsidRPr="0096207B">
              <w:rPr>
                <w:lang w:val="en-US" w:eastAsia="cs-CZ"/>
              </w:rPr>
              <w:t>467</w:t>
            </w:r>
          </w:p>
        </w:tc>
        <w:tc>
          <w:tcPr>
            <w:tcW w:w="840" w:type="dxa"/>
            <w:vAlign w:val="center"/>
          </w:tcPr>
          <w:p w14:paraId="3CBCEB41" w14:textId="77777777" w:rsidR="0047388D" w:rsidRDefault="0047388D" w:rsidP="00C20DED">
            <w:pPr>
              <w:keepNext/>
              <w:jc w:val="center"/>
              <w:rPr>
                <w:lang w:eastAsia="cs-CZ"/>
              </w:rPr>
            </w:pPr>
            <w:r>
              <w:rPr>
                <w:lang w:eastAsia="cs-CZ"/>
              </w:rPr>
              <w:t>GJ</w:t>
            </w:r>
          </w:p>
        </w:tc>
      </w:tr>
      <w:tr w:rsidR="00C27AA1" w14:paraId="627C7467" w14:textId="77777777" w:rsidTr="004975F5">
        <w:trPr>
          <w:trHeight w:val="340"/>
        </w:trPr>
        <w:tc>
          <w:tcPr>
            <w:tcW w:w="562" w:type="dxa"/>
            <w:vAlign w:val="center"/>
          </w:tcPr>
          <w:p w14:paraId="4A90BD52" w14:textId="77777777" w:rsidR="00C27AA1" w:rsidRDefault="00C27AA1" w:rsidP="00C20DED">
            <w:pPr>
              <w:keepNext/>
              <w:rPr>
                <w:lang w:eastAsia="cs-CZ"/>
              </w:rPr>
            </w:pPr>
          </w:p>
        </w:tc>
        <w:tc>
          <w:tcPr>
            <w:tcW w:w="9067" w:type="dxa"/>
            <w:gridSpan w:val="5"/>
            <w:tcMar>
              <w:left w:w="0" w:type="dxa"/>
              <w:right w:w="0" w:type="dxa"/>
            </w:tcMar>
            <w:vAlign w:val="center"/>
          </w:tcPr>
          <w:tbl>
            <w:tblPr>
              <w:tblStyle w:val="Mkatabulky"/>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ICES:3,1"/>
            </w:tblPr>
            <w:tblGrid>
              <w:gridCol w:w="4965"/>
              <w:gridCol w:w="1701"/>
              <w:gridCol w:w="1559"/>
              <w:gridCol w:w="839"/>
            </w:tblGrid>
            <w:tr w:rsidR="001B1705" w14:paraId="49278BD4" w14:textId="77777777" w:rsidTr="002465C5">
              <w:trPr>
                <w:trHeight w:val="340"/>
              </w:trPr>
              <w:tc>
                <w:tcPr>
                  <w:tcW w:w="4965" w:type="dxa"/>
                  <w:tcBorders>
                    <w:bottom w:val="single" w:sz="4" w:space="0" w:color="auto"/>
                  </w:tcBorders>
                </w:tcPr>
                <w:p w14:paraId="2DBBE1AF" w14:textId="77777777" w:rsidR="001B1705" w:rsidRDefault="001B1705" w:rsidP="00C20DED">
                  <w:pPr>
                    <w:keepNext/>
                    <w:spacing w:before="40"/>
                  </w:pPr>
                  <w:r>
                    <w:t>Název ceny</w:t>
                  </w:r>
                </w:p>
              </w:tc>
              <w:tc>
                <w:tcPr>
                  <w:tcW w:w="1701" w:type="dxa"/>
                  <w:tcBorders>
                    <w:bottom w:val="single" w:sz="4" w:space="0" w:color="auto"/>
                  </w:tcBorders>
                </w:tcPr>
                <w:p w14:paraId="1BCDC9D2" w14:textId="77777777" w:rsidR="001B1705" w:rsidRDefault="00746AA2" w:rsidP="00C20DED">
                  <w:pPr>
                    <w:keepNext/>
                    <w:spacing w:before="40"/>
                    <w:jc w:val="right"/>
                  </w:pPr>
                  <w:r>
                    <w:t>B</w:t>
                  </w:r>
                  <w:r w:rsidR="001B1705">
                    <w:t>ez</w:t>
                  </w:r>
                  <w:r w:rsidR="001B1705" w:rsidRPr="00173C29">
                    <w:t xml:space="preserve"> DPH</w:t>
                  </w:r>
                </w:p>
              </w:tc>
              <w:tc>
                <w:tcPr>
                  <w:tcW w:w="1559" w:type="dxa"/>
                  <w:tcBorders>
                    <w:bottom w:val="single" w:sz="4" w:space="0" w:color="auto"/>
                  </w:tcBorders>
                </w:tcPr>
                <w:p w14:paraId="40C44F90" w14:textId="77777777" w:rsidR="001B1705" w:rsidRDefault="00746AA2" w:rsidP="00C20DED">
                  <w:pPr>
                    <w:keepNext/>
                    <w:spacing w:before="40"/>
                    <w:jc w:val="right"/>
                  </w:pPr>
                  <w:r>
                    <w:t>V</w:t>
                  </w:r>
                  <w:r w:rsidR="001B1705">
                    <w:t>četně</w:t>
                  </w:r>
                  <w:r w:rsidR="001B1705" w:rsidRPr="00173C29">
                    <w:t xml:space="preserve"> DPH</w:t>
                  </w:r>
                </w:p>
              </w:tc>
              <w:tc>
                <w:tcPr>
                  <w:tcW w:w="839" w:type="dxa"/>
                  <w:tcBorders>
                    <w:bottom w:val="single" w:sz="4" w:space="0" w:color="auto"/>
                  </w:tcBorders>
                  <w:vAlign w:val="center"/>
                </w:tcPr>
                <w:p w14:paraId="462D0BB9" w14:textId="77777777" w:rsidR="001B1705" w:rsidRPr="00173C29" w:rsidRDefault="001B1705" w:rsidP="00C20DED">
                  <w:pPr>
                    <w:keepNext/>
                    <w:spacing w:before="40"/>
                    <w:jc w:val="center"/>
                  </w:pPr>
                </w:p>
              </w:tc>
            </w:tr>
            <w:tr w:rsidR="005C208E" w:rsidRPr="001B1705" w14:paraId="7D4228BF" w14:textId="77777777" w:rsidTr="005C208E">
              <w:trPr>
                <w:trHeight w:val="57"/>
              </w:trPr>
              <w:tc>
                <w:tcPr>
                  <w:tcW w:w="4965" w:type="dxa"/>
                  <w:tcBorders>
                    <w:top w:val="single" w:sz="4" w:space="0" w:color="auto"/>
                  </w:tcBorders>
                </w:tcPr>
                <w:p w14:paraId="0D2C12C5" w14:textId="77777777" w:rsidR="005C208E" w:rsidRDefault="005C208E" w:rsidP="00C20DED">
                  <w:pPr>
                    <w:keepNext/>
                    <w:spacing w:line="40" w:lineRule="exact"/>
                    <w:rPr>
                      <w:rFonts w:cstheme="minorHAnsi"/>
                    </w:rPr>
                  </w:pPr>
                </w:p>
              </w:tc>
              <w:tc>
                <w:tcPr>
                  <w:tcW w:w="1701" w:type="dxa"/>
                  <w:tcBorders>
                    <w:top w:val="single" w:sz="4" w:space="0" w:color="auto"/>
                  </w:tcBorders>
                </w:tcPr>
                <w:p w14:paraId="6ED8BF5E" w14:textId="77777777" w:rsidR="005C208E" w:rsidRPr="001B1705" w:rsidRDefault="005C208E" w:rsidP="00C20DED">
                  <w:pPr>
                    <w:keepNext/>
                    <w:spacing w:line="40" w:lineRule="exact"/>
                    <w:jc w:val="right"/>
                    <w:rPr>
                      <w:rFonts w:cstheme="minorHAnsi"/>
                    </w:rPr>
                  </w:pPr>
                </w:p>
              </w:tc>
              <w:tc>
                <w:tcPr>
                  <w:tcW w:w="1559" w:type="dxa"/>
                  <w:tcBorders>
                    <w:top w:val="single" w:sz="4" w:space="0" w:color="auto"/>
                  </w:tcBorders>
                </w:tcPr>
                <w:p w14:paraId="0C327502" w14:textId="77777777" w:rsidR="005C208E" w:rsidRPr="00DF5A2A" w:rsidRDefault="005C208E" w:rsidP="00C20DED">
                  <w:pPr>
                    <w:keepNext/>
                    <w:spacing w:line="40" w:lineRule="exact"/>
                    <w:jc w:val="right"/>
                    <w:rPr>
                      <w:rFonts w:cstheme="minorHAnsi"/>
                    </w:rPr>
                  </w:pPr>
                </w:p>
              </w:tc>
              <w:tc>
                <w:tcPr>
                  <w:tcW w:w="839" w:type="dxa"/>
                  <w:tcBorders>
                    <w:top w:val="single" w:sz="4" w:space="0" w:color="auto"/>
                  </w:tcBorders>
                  <w:vAlign w:val="center"/>
                </w:tcPr>
                <w:p w14:paraId="06BF8AF2" w14:textId="77777777" w:rsidR="005C208E" w:rsidRPr="00C44D79" w:rsidRDefault="005C208E" w:rsidP="00C20DED">
                  <w:pPr>
                    <w:keepNext/>
                    <w:spacing w:line="40" w:lineRule="exact"/>
                    <w:jc w:val="center"/>
                    <w:rPr>
                      <w:rFonts w:cstheme="minorHAnsi"/>
                    </w:rPr>
                  </w:pPr>
                </w:p>
              </w:tc>
            </w:tr>
            <w:tr w:rsidR="001B1705" w:rsidRPr="001B1705" w14:paraId="6FA1347E" w14:textId="77777777" w:rsidTr="005C208E">
              <w:trPr>
                <w:trHeight w:val="283"/>
              </w:trPr>
              <w:tc>
                <w:tcPr>
                  <w:tcW w:w="4965" w:type="dxa"/>
                </w:tcPr>
                <w:p w14:paraId="6E22287C" w14:textId="77777777" w:rsidR="001B1705" w:rsidRPr="001B1705" w:rsidRDefault="00B36DFB" w:rsidP="00C20DED">
                  <w:pPr>
                    <w:keepNext/>
                    <w:rPr>
                      <w:rFonts w:cstheme="minorHAnsi"/>
                    </w:rPr>
                  </w:pPr>
                  <w:r>
                    <w:rPr>
                      <w:rFonts w:cstheme="minorHAnsi"/>
                    </w:rPr>
                    <w:t xml:space="preserve">   </w:t>
                  </w:r>
                  <w:r w:rsidR="001B1705" w:rsidRPr="001B1705">
                    <w:rPr>
                      <w:rFonts w:cstheme="minorHAnsi"/>
                    </w:rPr>
                    <w:t>Pevná složka</w:t>
                  </w:r>
                </w:p>
              </w:tc>
              <w:tc>
                <w:tcPr>
                  <w:tcW w:w="1701" w:type="dxa"/>
                </w:tcPr>
                <w:p w14:paraId="2F781C0D" w14:textId="77777777" w:rsidR="001B1705" w:rsidRPr="001B1705" w:rsidRDefault="001B1705" w:rsidP="00C20DED">
                  <w:pPr>
                    <w:keepNext/>
                    <w:jc w:val="right"/>
                    <w:rPr>
                      <w:rFonts w:cstheme="minorHAnsi"/>
                    </w:rPr>
                  </w:pPr>
                  <w:r w:rsidRPr="001B1705">
                    <w:rPr>
                      <w:rFonts w:cstheme="minorHAnsi"/>
                    </w:rPr>
                    <w:t>176,98</w:t>
                  </w:r>
                </w:p>
              </w:tc>
              <w:tc>
                <w:tcPr>
                  <w:tcW w:w="1559" w:type="dxa"/>
                </w:tcPr>
                <w:p w14:paraId="2DD8F411" w14:textId="77777777" w:rsidR="001B1705" w:rsidRPr="001B1705" w:rsidRDefault="00DF5A2A" w:rsidP="00C20DED">
                  <w:pPr>
                    <w:keepNext/>
                    <w:jc w:val="right"/>
                    <w:rPr>
                      <w:rFonts w:cstheme="minorHAnsi"/>
                    </w:rPr>
                  </w:pPr>
                  <w:r w:rsidRPr="00DF5A2A">
                    <w:rPr>
                      <w:rFonts w:cstheme="minorHAnsi"/>
                    </w:rPr>
                    <w:t>194,68</w:t>
                  </w:r>
                </w:p>
              </w:tc>
              <w:tc>
                <w:tcPr>
                  <w:tcW w:w="839" w:type="dxa"/>
                  <w:vAlign w:val="center"/>
                </w:tcPr>
                <w:p w14:paraId="771805BE" w14:textId="77777777" w:rsidR="001B1705" w:rsidRPr="001B1705" w:rsidRDefault="00C44D79" w:rsidP="00C20DED">
                  <w:pPr>
                    <w:keepNext/>
                    <w:spacing w:line="259" w:lineRule="auto"/>
                    <w:jc w:val="center"/>
                    <w:rPr>
                      <w:rFonts w:cstheme="minorHAnsi"/>
                    </w:rPr>
                  </w:pPr>
                  <w:r w:rsidRPr="00C44D79">
                    <w:rPr>
                      <w:rFonts w:cstheme="minorHAnsi"/>
                    </w:rPr>
                    <w:t>Kč</w:t>
                  </w:r>
                  <w:r w:rsidRPr="00C44D79">
                    <w:rPr>
                      <w:rFonts w:cstheme="minorHAnsi"/>
                      <w:sz w:val="20"/>
                      <w:szCs w:val="20"/>
                    </w:rPr>
                    <w:t>/</w:t>
                  </w:r>
                  <w:r w:rsidR="001B1705" w:rsidRPr="001B1705">
                    <w:rPr>
                      <w:rFonts w:cstheme="minorHAnsi"/>
                    </w:rPr>
                    <w:t>GJ</w:t>
                  </w:r>
                </w:p>
              </w:tc>
            </w:tr>
            <w:tr w:rsidR="001B1705" w:rsidRPr="001B1705" w14:paraId="5BB1A167" w14:textId="77777777" w:rsidTr="005C208E">
              <w:trPr>
                <w:trHeight w:val="283"/>
              </w:trPr>
              <w:tc>
                <w:tcPr>
                  <w:tcW w:w="4965" w:type="dxa"/>
                </w:tcPr>
                <w:p w14:paraId="1667CA53" w14:textId="77777777" w:rsidR="001B1705" w:rsidRPr="001B1705" w:rsidRDefault="00B36DFB" w:rsidP="00C20DED">
                  <w:pPr>
                    <w:keepNext/>
                    <w:rPr>
                      <w:rFonts w:cstheme="minorHAnsi"/>
                    </w:rPr>
                  </w:pPr>
                  <w:r>
                    <w:rPr>
                      <w:rFonts w:cstheme="minorHAnsi"/>
                    </w:rPr>
                    <w:t xml:space="preserve">   </w:t>
                  </w:r>
                  <w:r w:rsidR="001B1705" w:rsidRPr="001B1705">
                    <w:rPr>
                      <w:rFonts w:cstheme="minorHAnsi"/>
                    </w:rPr>
                    <w:t>Proměnná složka TV SS</w:t>
                  </w:r>
                </w:p>
              </w:tc>
              <w:tc>
                <w:tcPr>
                  <w:tcW w:w="1701" w:type="dxa"/>
                </w:tcPr>
                <w:p w14:paraId="26C99211" w14:textId="77777777" w:rsidR="001B1705" w:rsidRPr="001B1705" w:rsidRDefault="001B1705" w:rsidP="00C20DED">
                  <w:pPr>
                    <w:keepNext/>
                    <w:jc w:val="right"/>
                    <w:rPr>
                      <w:rFonts w:cstheme="minorHAnsi"/>
                    </w:rPr>
                  </w:pPr>
                  <w:r w:rsidRPr="001B1705">
                    <w:rPr>
                      <w:rFonts w:cstheme="minorHAnsi"/>
                    </w:rPr>
                    <w:t>1 105,98</w:t>
                  </w:r>
                </w:p>
              </w:tc>
              <w:tc>
                <w:tcPr>
                  <w:tcW w:w="1559" w:type="dxa"/>
                </w:tcPr>
                <w:p w14:paraId="1DF56DB2" w14:textId="77777777" w:rsidR="001B1705" w:rsidRPr="001B1705" w:rsidRDefault="00DF5A2A" w:rsidP="00C20DED">
                  <w:pPr>
                    <w:keepNext/>
                    <w:jc w:val="right"/>
                    <w:rPr>
                      <w:rFonts w:cstheme="minorHAnsi"/>
                    </w:rPr>
                  </w:pPr>
                  <w:r w:rsidRPr="00DF5A2A">
                    <w:rPr>
                      <w:rFonts w:cstheme="minorHAnsi"/>
                    </w:rPr>
                    <w:t>1 216,58</w:t>
                  </w:r>
                </w:p>
              </w:tc>
              <w:tc>
                <w:tcPr>
                  <w:tcW w:w="839" w:type="dxa"/>
                  <w:vAlign w:val="center"/>
                </w:tcPr>
                <w:p w14:paraId="6B7DFF22" w14:textId="77777777" w:rsidR="001B1705" w:rsidRPr="001B1705" w:rsidRDefault="00C44D79" w:rsidP="00C20DED">
                  <w:pPr>
                    <w:keepNext/>
                    <w:spacing w:line="259" w:lineRule="auto"/>
                    <w:jc w:val="center"/>
                    <w:rPr>
                      <w:rFonts w:cstheme="minorHAnsi"/>
                    </w:rPr>
                  </w:pPr>
                  <w:r w:rsidRPr="00C44D79">
                    <w:rPr>
                      <w:rFonts w:cstheme="minorHAnsi"/>
                    </w:rPr>
                    <w:t>Kč</w:t>
                  </w:r>
                  <w:r w:rsidRPr="00C44D79">
                    <w:rPr>
                      <w:rFonts w:cstheme="minorHAnsi"/>
                      <w:sz w:val="20"/>
                      <w:szCs w:val="20"/>
                    </w:rPr>
                    <w:t>/</w:t>
                  </w:r>
                  <w:r w:rsidR="001B1705" w:rsidRPr="001B1705">
                    <w:rPr>
                      <w:rFonts w:cstheme="minorHAnsi"/>
                    </w:rPr>
                    <w:t>GJ</w:t>
                  </w:r>
                </w:p>
              </w:tc>
            </w:tr>
            <w:tr w:rsidR="001B1705" w:rsidRPr="001B1705" w14:paraId="290237BA" w14:textId="77777777" w:rsidTr="005C208E">
              <w:trPr>
                <w:trHeight w:val="283"/>
              </w:trPr>
              <w:tc>
                <w:tcPr>
                  <w:tcW w:w="4965" w:type="dxa"/>
                </w:tcPr>
                <w:p w14:paraId="4889D58B" w14:textId="77777777" w:rsidR="001B1705" w:rsidRPr="001B1705" w:rsidRDefault="00B36DFB" w:rsidP="00C20DED">
                  <w:pPr>
                    <w:keepNext/>
                    <w:rPr>
                      <w:rFonts w:cstheme="minorHAnsi"/>
                    </w:rPr>
                  </w:pPr>
                  <w:r>
                    <w:rPr>
                      <w:rFonts w:cstheme="minorHAnsi"/>
                    </w:rPr>
                    <w:t xml:space="preserve">   </w:t>
                  </w:r>
                  <w:r w:rsidR="001B1705" w:rsidRPr="001B1705">
                    <w:rPr>
                      <w:rFonts w:cstheme="minorHAnsi"/>
                    </w:rPr>
                    <w:t>Proměnná složka ÚT</w:t>
                  </w:r>
                </w:p>
              </w:tc>
              <w:tc>
                <w:tcPr>
                  <w:tcW w:w="1701" w:type="dxa"/>
                </w:tcPr>
                <w:p w14:paraId="6AD20943" w14:textId="77777777" w:rsidR="001B1705" w:rsidRPr="001B1705" w:rsidRDefault="001B1705" w:rsidP="00C20DED">
                  <w:pPr>
                    <w:keepNext/>
                    <w:jc w:val="right"/>
                    <w:rPr>
                      <w:rFonts w:cstheme="minorHAnsi"/>
                    </w:rPr>
                  </w:pPr>
                  <w:r w:rsidRPr="001B1705">
                    <w:rPr>
                      <w:rFonts w:cstheme="minorHAnsi"/>
                    </w:rPr>
                    <w:t>1 105,98</w:t>
                  </w:r>
                </w:p>
              </w:tc>
              <w:tc>
                <w:tcPr>
                  <w:tcW w:w="1559" w:type="dxa"/>
                </w:tcPr>
                <w:p w14:paraId="16BA5264" w14:textId="77777777" w:rsidR="001B1705" w:rsidRPr="001B1705" w:rsidRDefault="00DF5A2A" w:rsidP="00C20DED">
                  <w:pPr>
                    <w:keepNext/>
                    <w:jc w:val="right"/>
                    <w:rPr>
                      <w:rFonts w:cstheme="minorHAnsi"/>
                    </w:rPr>
                  </w:pPr>
                  <w:r w:rsidRPr="00DF5A2A">
                    <w:rPr>
                      <w:rFonts w:cstheme="minorHAnsi"/>
                    </w:rPr>
                    <w:t>1 216,58</w:t>
                  </w:r>
                </w:p>
              </w:tc>
              <w:tc>
                <w:tcPr>
                  <w:tcW w:w="839" w:type="dxa"/>
                  <w:vAlign w:val="center"/>
                </w:tcPr>
                <w:p w14:paraId="04F79455" w14:textId="77777777" w:rsidR="001B1705" w:rsidRPr="001B1705" w:rsidRDefault="00C44D79" w:rsidP="00C20DED">
                  <w:pPr>
                    <w:keepNext/>
                    <w:spacing w:line="259" w:lineRule="auto"/>
                    <w:jc w:val="center"/>
                    <w:rPr>
                      <w:rFonts w:cstheme="minorHAnsi"/>
                    </w:rPr>
                  </w:pPr>
                  <w:r w:rsidRPr="00C44D79">
                    <w:rPr>
                      <w:rFonts w:cstheme="minorHAnsi"/>
                    </w:rPr>
                    <w:t>Kč</w:t>
                  </w:r>
                  <w:r w:rsidRPr="00C44D79">
                    <w:rPr>
                      <w:rFonts w:cstheme="minorHAnsi"/>
                      <w:sz w:val="20"/>
                      <w:szCs w:val="20"/>
                    </w:rPr>
                    <w:t>/</w:t>
                  </w:r>
                  <w:r w:rsidR="001B1705" w:rsidRPr="001B1705">
                    <w:rPr>
                      <w:rFonts w:cstheme="minorHAnsi"/>
                    </w:rPr>
                    <w:t>GJ</w:t>
                  </w:r>
                </w:p>
              </w:tc>
            </w:tr>
          </w:tbl>
          <w:p w14:paraId="5520B2E9" w14:textId="77777777" w:rsidR="00C27AA1" w:rsidRPr="00993DE1" w:rsidRDefault="00C27AA1" w:rsidP="00C20DED">
            <w:pPr>
              <w:keepNext/>
              <w:rPr>
                <w:b/>
                <w:lang w:eastAsia="cs-CZ"/>
              </w:rPr>
            </w:pPr>
          </w:p>
        </w:tc>
      </w:tr>
      <w:tr w:rsidR="00DF5A2A" w14:paraId="1591DE8F" w14:textId="77777777" w:rsidTr="000C0C72">
        <w:trPr>
          <w:trHeight w:val="340"/>
        </w:trPr>
        <w:tc>
          <w:tcPr>
            <w:tcW w:w="562" w:type="dxa"/>
            <w:vAlign w:val="center"/>
          </w:tcPr>
          <w:p w14:paraId="5B8A7280" w14:textId="77777777" w:rsidR="00DF5A2A" w:rsidRDefault="00DF5A2A" w:rsidP="00C27AA1">
            <w:pPr>
              <w:rPr>
                <w:lang w:eastAsia="cs-CZ"/>
              </w:rPr>
            </w:pPr>
          </w:p>
        </w:tc>
        <w:tc>
          <w:tcPr>
            <w:tcW w:w="5108" w:type="dxa"/>
            <w:gridSpan w:val="2"/>
            <w:tcMar>
              <w:left w:w="108" w:type="dxa"/>
              <w:right w:w="108" w:type="dxa"/>
            </w:tcMar>
            <w:vAlign w:val="center"/>
          </w:tcPr>
          <w:p w14:paraId="69578598" w14:textId="77777777" w:rsidR="00DF5A2A" w:rsidRDefault="00DF5A2A" w:rsidP="0096207B">
            <w:pPr>
              <w:rPr>
                <w:lang w:eastAsia="cs-CZ"/>
              </w:rPr>
            </w:pPr>
            <w:r>
              <w:rPr>
                <w:lang w:eastAsia="cs-CZ"/>
              </w:rPr>
              <w:t xml:space="preserve">Roční plánovaná platba za </w:t>
            </w:r>
            <w:r w:rsidR="0096207B">
              <w:rPr>
                <w:lang w:eastAsia="cs-CZ"/>
              </w:rPr>
              <w:t xml:space="preserve">sjednanou </w:t>
            </w:r>
            <w:r>
              <w:rPr>
                <w:lang w:eastAsia="cs-CZ"/>
              </w:rPr>
              <w:t>tepelnou energii</w:t>
            </w:r>
          </w:p>
        </w:tc>
        <w:tc>
          <w:tcPr>
            <w:tcW w:w="1560" w:type="dxa"/>
            <w:vAlign w:val="center"/>
          </w:tcPr>
          <w:p w14:paraId="5DAD040A" w14:textId="77777777" w:rsidR="00DF5A2A" w:rsidRPr="00DF5A2A" w:rsidRDefault="0096207B" w:rsidP="00746AA2">
            <w:pPr>
              <w:jc w:val="right"/>
              <w:rPr>
                <w:rFonts w:cstheme="minorHAnsi"/>
              </w:rPr>
            </w:pPr>
            <w:r w:rsidRPr="0096207B">
              <w:rPr>
                <w:rFonts w:cstheme="minorHAnsi"/>
              </w:rPr>
              <w:t>599 142,32</w:t>
            </w:r>
          </w:p>
        </w:tc>
        <w:tc>
          <w:tcPr>
            <w:tcW w:w="1559" w:type="dxa"/>
            <w:vAlign w:val="center"/>
          </w:tcPr>
          <w:p w14:paraId="5180DC15" w14:textId="77777777" w:rsidR="00DF5A2A" w:rsidRPr="00DF5A2A" w:rsidRDefault="002975B0" w:rsidP="00746AA2">
            <w:pPr>
              <w:jc w:val="right"/>
              <w:rPr>
                <w:rFonts w:cstheme="minorHAnsi"/>
              </w:rPr>
            </w:pPr>
            <w:r w:rsidRPr="002975B0">
              <w:rPr>
                <w:rFonts w:cstheme="minorHAnsi"/>
              </w:rPr>
              <w:t>659 058,42</w:t>
            </w:r>
          </w:p>
        </w:tc>
        <w:tc>
          <w:tcPr>
            <w:tcW w:w="840" w:type="dxa"/>
            <w:vAlign w:val="center"/>
          </w:tcPr>
          <w:p w14:paraId="5787F369" w14:textId="77777777" w:rsidR="00DF5A2A" w:rsidRDefault="00DF5A2A" w:rsidP="00DF5A2A">
            <w:pPr>
              <w:jc w:val="center"/>
              <w:rPr>
                <w:lang w:eastAsia="cs-CZ"/>
              </w:rPr>
            </w:pPr>
            <w:r>
              <w:rPr>
                <w:lang w:eastAsia="cs-CZ"/>
              </w:rPr>
              <w:t>Kč</w:t>
            </w:r>
          </w:p>
        </w:tc>
      </w:tr>
    </w:tbl>
    <w:p w14:paraId="1813DE81" w14:textId="77777777" w:rsidR="00C27AA1" w:rsidRDefault="00C27AA1" w:rsidP="00F922AA">
      <w:pPr>
        <w:spacing w:after="0" w:line="120" w:lineRule="exact"/>
      </w:pPr>
    </w:p>
    <w:p w14:paraId="4D4BCA70" w14:textId="77777777" w:rsidR="00173C76" w:rsidRDefault="00173C76" w:rsidP="004D6499">
      <w:pPr>
        <w:spacing w:after="240" w:line="160" w:lineRule="exac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23"/>
        <w:gridCol w:w="5944"/>
        <w:gridCol w:w="10"/>
      </w:tblGrid>
      <w:tr w:rsidR="001B1705" w:rsidRPr="00173C76" w14:paraId="135A1757" w14:textId="77777777" w:rsidTr="00173C76">
        <w:trPr>
          <w:gridAfter w:val="1"/>
          <w:wAfter w:w="10" w:type="dxa"/>
          <w:trHeight w:val="227"/>
        </w:trPr>
        <w:tc>
          <w:tcPr>
            <w:tcW w:w="562" w:type="dxa"/>
            <w:vAlign w:val="center"/>
          </w:tcPr>
          <w:p w14:paraId="6FA200C7" w14:textId="77777777" w:rsidR="001B1705" w:rsidRPr="006C71F0" w:rsidRDefault="001B1705" w:rsidP="009D4338">
            <w:pPr>
              <w:keepNext/>
              <w:keepLines/>
              <w:spacing w:after="120"/>
              <w:rPr>
                <w:b/>
                <w:sz w:val="28"/>
                <w:szCs w:val="28"/>
                <w:lang w:eastAsia="cs-CZ"/>
              </w:rPr>
            </w:pPr>
            <w:r>
              <w:rPr>
                <w:b/>
                <w:sz w:val="28"/>
                <w:szCs w:val="28"/>
                <w:lang w:eastAsia="cs-CZ"/>
              </w:rPr>
              <w:lastRenderedPageBreak/>
              <w:t>3</w:t>
            </w:r>
            <w:r w:rsidRPr="006C71F0">
              <w:rPr>
                <w:b/>
                <w:sz w:val="28"/>
                <w:szCs w:val="28"/>
                <w:lang w:eastAsia="cs-CZ"/>
              </w:rPr>
              <w:t xml:space="preserve">.    </w:t>
            </w:r>
          </w:p>
        </w:tc>
        <w:tc>
          <w:tcPr>
            <w:tcW w:w="9067" w:type="dxa"/>
            <w:gridSpan w:val="2"/>
            <w:vAlign w:val="center"/>
          </w:tcPr>
          <w:p w14:paraId="3504C72F" w14:textId="77777777" w:rsidR="001B1705" w:rsidRPr="00173C76" w:rsidRDefault="001B1705" w:rsidP="009D4338">
            <w:pPr>
              <w:keepNext/>
              <w:keepLines/>
              <w:spacing w:after="120"/>
              <w:rPr>
                <w:b/>
                <w:sz w:val="28"/>
                <w:szCs w:val="28"/>
                <w:lang w:eastAsia="cs-CZ"/>
              </w:rPr>
            </w:pPr>
            <w:r w:rsidRPr="00173C76">
              <w:rPr>
                <w:b/>
                <w:sz w:val="28"/>
                <w:szCs w:val="28"/>
                <w:lang w:eastAsia="cs-CZ"/>
              </w:rPr>
              <w:t>ÚDAJE PRO ODBĚRATELE</w:t>
            </w:r>
          </w:p>
        </w:tc>
      </w:tr>
      <w:tr w:rsidR="001B1705" w14:paraId="1A68B8B6" w14:textId="77777777" w:rsidTr="00146CA9">
        <w:trPr>
          <w:gridAfter w:val="1"/>
          <w:wAfter w:w="10" w:type="dxa"/>
          <w:trHeight w:val="340"/>
        </w:trPr>
        <w:tc>
          <w:tcPr>
            <w:tcW w:w="562" w:type="dxa"/>
            <w:vAlign w:val="center"/>
          </w:tcPr>
          <w:p w14:paraId="023E201A" w14:textId="77777777" w:rsidR="001B1705" w:rsidRDefault="001B1705" w:rsidP="009D4338">
            <w:pPr>
              <w:keepNext/>
              <w:keepLines/>
              <w:rPr>
                <w:b/>
                <w:sz w:val="28"/>
                <w:szCs w:val="28"/>
                <w:lang w:eastAsia="cs-CZ"/>
              </w:rPr>
            </w:pPr>
          </w:p>
        </w:tc>
        <w:tc>
          <w:tcPr>
            <w:tcW w:w="9067" w:type="dxa"/>
            <w:gridSpan w:val="2"/>
            <w:vAlign w:val="center"/>
          </w:tcPr>
          <w:p w14:paraId="24624177" w14:textId="77777777" w:rsidR="00190760" w:rsidRDefault="00190760" w:rsidP="00190760">
            <w:pPr>
              <w:keepNext/>
              <w:keepLines/>
            </w:pPr>
            <w:r>
              <w:t>3.1.</w:t>
            </w:r>
            <w:r>
              <w:tab/>
              <w:t>Pevná složka ceny tepla je platná pro uvedené období, pokud se nezmění právní předpisy v oblasti daní a poplatků.</w:t>
            </w:r>
          </w:p>
          <w:p w14:paraId="687638AA" w14:textId="77777777" w:rsidR="001B1705" w:rsidRPr="001B1705" w:rsidRDefault="00190760" w:rsidP="00190760">
            <w:pPr>
              <w:keepNext/>
              <w:keepLines/>
            </w:pPr>
            <w:r>
              <w:t>3.2.</w:t>
            </w:r>
            <w:r>
              <w:tab/>
              <w:t>Proměnná složka ceny tepelné energie je platná po dobu trvání cen vstupních energií na výrobu tepelné energie, zejména ceny komodity plynu, platných ke dni uzavření tohoto cenového ujednání. Při změně cen vstupních energií na výrobu tepelné energie DODAVATEL tuto změnu bez dalšího zohlední v proměnné složce ceny tepelné energie a bude o této změně informovat ODBĚRATELE – změna proměnné složky ceny tepelné energie je účinná okamžikem odeslání takové informace DODAVATELEM ODBĚRATELI.</w:t>
            </w:r>
          </w:p>
        </w:tc>
      </w:tr>
      <w:tr w:rsidR="00816052" w14:paraId="7C8DF112" w14:textId="77777777" w:rsidTr="00816052">
        <w:trPr>
          <w:gridAfter w:val="1"/>
          <w:wAfter w:w="10" w:type="dxa"/>
          <w:trHeight w:val="1417"/>
        </w:trPr>
        <w:tc>
          <w:tcPr>
            <w:tcW w:w="562" w:type="dxa"/>
            <w:vAlign w:val="center"/>
          </w:tcPr>
          <w:p w14:paraId="3E82E79F" w14:textId="77777777" w:rsidR="00816052" w:rsidRDefault="00816052" w:rsidP="009D4338">
            <w:pPr>
              <w:keepNext/>
              <w:keepLines/>
              <w:rPr>
                <w:b/>
                <w:sz w:val="28"/>
                <w:szCs w:val="28"/>
                <w:lang w:eastAsia="cs-CZ"/>
              </w:rPr>
            </w:pPr>
          </w:p>
        </w:tc>
        <w:tc>
          <w:tcPr>
            <w:tcW w:w="9067" w:type="dxa"/>
            <w:gridSpan w:val="2"/>
            <w:vAlign w:val="center"/>
          </w:tcPr>
          <w:p w14:paraId="3EFC9FDF" w14:textId="77777777" w:rsidR="00816052" w:rsidRDefault="00816052" w:rsidP="009D4338">
            <w:pPr>
              <w:keepNext/>
              <w:keepLines/>
            </w:pPr>
          </w:p>
        </w:tc>
      </w:tr>
      <w:tr w:rsidR="000D2566" w14:paraId="012A350A" w14:textId="77777777" w:rsidTr="00AB4EA2">
        <w:tblPrEx>
          <w:jc w:val="center"/>
        </w:tblPrEx>
        <w:trPr>
          <w:jc w:val="center"/>
        </w:trPr>
        <w:tc>
          <w:tcPr>
            <w:tcW w:w="3685" w:type="dxa"/>
            <w:gridSpan w:val="2"/>
            <w:vAlign w:val="center"/>
          </w:tcPr>
          <w:p w14:paraId="6C662F2E" w14:textId="2F004A91" w:rsidR="000D2566" w:rsidRDefault="000D2566" w:rsidP="009D4338">
            <w:pPr>
              <w:keepNext/>
              <w:jc w:val="center"/>
            </w:pPr>
            <w:r>
              <w:t xml:space="preserve">V Praze dne </w:t>
            </w:r>
            <w:r w:rsidR="00F4540E">
              <w:t>23</w:t>
            </w:r>
            <w:r>
              <w:rPr>
                <w:lang w:val="en-US"/>
              </w:rPr>
              <w:t xml:space="preserve">. </w:t>
            </w:r>
            <w:r w:rsidR="00F4540E">
              <w:rPr>
                <w:lang w:val="en-US"/>
              </w:rPr>
              <w:t>01</w:t>
            </w:r>
            <w:r>
              <w:rPr>
                <w:lang w:val="en-US"/>
              </w:rPr>
              <w:t>. 202</w:t>
            </w:r>
            <w:r w:rsidR="00F4540E">
              <w:rPr>
                <w:lang w:val="en-US"/>
              </w:rPr>
              <w:t>3</w:t>
            </w:r>
          </w:p>
        </w:tc>
        <w:tc>
          <w:tcPr>
            <w:tcW w:w="5954" w:type="dxa"/>
            <w:gridSpan w:val="2"/>
            <w:vAlign w:val="center"/>
          </w:tcPr>
          <w:p w14:paraId="272CEA6E" w14:textId="1427D2DD" w:rsidR="000D2566" w:rsidRDefault="000D2566" w:rsidP="009D4338">
            <w:pPr>
              <w:keepNext/>
              <w:jc w:val="center"/>
            </w:pPr>
            <w:r>
              <w:t xml:space="preserve">V </w:t>
            </w:r>
            <w:r w:rsidR="00F4540E">
              <w:t xml:space="preserve">Mnichově Hradišti, </w:t>
            </w:r>
            <w:r>
              <w:t xml:space="preserve">dne </w:t>
            </w:r>
            <w:r w:rsidR="00F4540E">
              <w:t>23.01.2023</w:t>
            </w:r>
          </w:p>
        </w:tc>
      </w:tr>
      <w:tr w:rsidR="00AB4EA2" w14:paraId="0CCCD2A0" w14:textId="77777777" w:rsidTr="00AB4EA2">
        <w:tblPrEx>
          <w:jc w:val="center"/>
        </w:tblPrEx>
        <w:trPr>
          <w:trHeight w:val="1020"/>
          <w:jc w:val="center"/>
        </w:trPr>
        <w:tc>
          <w:tcPr>
            <w:tcW w:w="3685" w:type="dxa"/>
            <w:gridSpan w:val="2"/>
            <w:vAlign w:val="center"/>
          </w:tcPr>
          <w:p w14:paraId="4B416127" w14:textId="77777777" w:rsidR="00AB4EA2" w:rsidRDefault="00AB4EA2" w:rsidP="009D4338">
            <w:pPr>
              <w:keepNext/>
              <w:jc w:val="center"/>
            </w:pPr>
          </w:p>
          <w:p w14:paraId="2638E891" w14:textId="77777777" w:rsidR="00AB4EA2" w:rsidRDefault="00AB4EA2" w:rsidP="009D4338">
            <w:pPr>
              <w:keepNext/>
              <w:jc w:val="center"/>
            </w:pPr>
          </w:p>
          <w:p w14:paraId="703EC7FB" w14:textId="77777777" w:rsidR="00AB4EA2" w:rsidRDefault="00AB4EA2" w:rsidP="009D4338">
            <w:pPr>
              <w:keepNext/>
              <w:jc w:val="center"/>
            </w:pPr>
          </w:p>
          <w:p w14:paraId="338AE910" w14:textId="77777777" w:rsidR="00AB4EA2" w:rsidRDefault="00AB4EA2" w:rsidP="009D4338">
            <w:pPr>
              <w:keepNext/>
              <w:jc w:val="center"/>
            </w:pPr>
            <w:r>
              <w:t>…………………………………………….</w:t>
            </w:r>
          </w:p>
        </w:tc>
        <w:tc>
          <w:tcPr>
            <w:tcW w:w="5954" w:type="dxa"/>
            <w:gridSpan w:val="2"/>
            <w:vAlign w:val="bottom"/>
          </w:tcPr>
          <w:p w14:paraId="731BCE78" w14:textId="77777777" w:rsidR="00AB4EA2" w:rsidRDefault="00AB4EA2" w:rsidP="009D4338">
            <w:pPr>
              <w:keepNext/>
              <w:jc w:val="center"/>
            </w:pPr>
            <w:r>
              <w:t>…………………………………………….</w:t>
            </w:r>
          </w:p>
        </w:tc>
      </w:tr>
      <w:tr w:rsidR="000D2566" w14:paraId="160CFA99" w14:textId="77777777" w:rsidTr="00AB4EA2">
        <w:tblPrEx>
          <w:jc w:val="center"/>
        </w:tblPrEx>
        <w:trPr>
          <w:jc w:val="center"/>
        </w:trPr>
        <w:tc>
          <w:tcPr>
            <w:tcW w:w="3685" w:type="dxa"/>
            <w:gridSpan w:val="2"/>
            <w:vAlign w:val="center"/>
          </w:tcPr>
          <w:p w14:paraId="28B8EF83" w14:textId="77777777" w:rsidR="000D2566" w:rsidRDefault="000D2566" w:rsidP="009D4338">
            <w:pPr>
              <w:keepNext/>
              <w:jc w:val="center"/>
            </w:pPr>
            <w:r>
              <w:t>Za KOMTERM Čechy, s.r.o.:</w:t>
            </w:r>
          </w:p>
        </w:tc>
        <w:tc>
          <w:tcPr>
            <w:tcW w:w="5954" w:type="dxa"/>
            <w:gridSpan w:val="2"/>
            <w:vAlign w:val="center"/>
          </w:tcPr>
          <w:p w14:paraId="59C92E95" w14:textId="77777777" w:rsidR="000D2566" w:rsidRPr="000D2566" w:rsidRDefault="000D2566" w:rsidP="009D4338">
            <w:pPr>
              <w:keepNext/>
              <w:jc w:val="center"/>
            </w:pPr>
            <w:r w:rsidRPr="000D2566">
              <w:rPr>
                <w:bCs/>
              </w:rPr>
              <w:t>Za</w:t>
            </w:r>
            <w:r w:rsidRPr="000D2566">
              <w:rPr>
                <w:bCs/>
                <w:sz w:val="24"/>
                <w:szCs w:val="24"/>
              </w:rPr>
              <w:t xml:space="preserve"> </w:t>
            </w:r>
            <w:r w:rsidRPr="000D2566">
              <w:rPr>
                <w:bCs/>
              </w:rPr>
              <w:t>Mateřská škola Mnichovo Hradiště, Mírová 683, příspěvková organizace</w:t>
            </w:r>
          </w:p>
        </w:tc>
      </w:tr>
      <w:tr w:rsidR="000D2566" w14:paraId="11E80F59" w14:textId="77777777" w:rsidTr="00AB4EA2">
        <w:tblPrEx>
          <w:jc w:val="center"/>
        </w:tblPrEx>
        <w:trPr>
          <w:jc w:val="center"/>
        </w:trPr>
        <w:tc>
          <w:tcPr>
            <w:tcW w:w="3685" w:type="dxa"/>
            <w:gridSpan w:val="2"/>
          </w:tcPr>
          <w:p w14:paraId="0AF68BB6" w14:textId="77777777" w:rsidR="000D2566" w:rsidRDefault="00F25A1B" w:rsidP="00D56B3B">
            <w:pPr>
              <w:spacing w:before="40"/>
              <w:jc w:val="center"/>
            </w:pPr>
            <w:r>
              <w:rPr>
                <w:b/>
                <w:bCs/>
              </w:rPr>
              <w:t xml:space="preserve">Ing. </w:t>
            </w:r>
            <w:r w:rsidR="009C6102">
              <w:rPr>
                <w:b/>
                <w:bCs/>
              </w:rPr>
              <w:t>Jiří Uher</w:t>
            </w:r>
            <w:r>
              <w:t>, jednatel</w:t>
            </w:r>
          </w:p>
        </w:tc>
        <w:tc>
          <w:tcPr>
            <w:tcW w:w="5954" w:type="dxa"/>
            <w:gridSpan w:val="2"/>
            <w:tcMar>
              <w:left w:w="0" w:type="dxa"/>
              <w:right w:w="0" w:type="dxa"/>
            </w:tcMar>
          </w:tcPr>
          <w:tbl>
            <w:tblPr>
              <w:tblStyle w:val="Mkatabulky"/>
              <w:tblpPr w:leftFromText="141" w:rightFromText="141" w:vertAnchor="text" w:horzAnchor="margin" w:tblpXSpec="center" w:tblpY="-36"/>
              <w:tblOverlap w:val="never"/>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INCONTACTID2:1,1"/>
            </w:tblPr>
            <w:tblGrid>
              <w:gridCol w:w="5954"/>
            </w:tblGrid>
            <w:tr w:rsidR="00B05A90" w14:paraId="3FF60CAE" w14:textId="77777777" w:rsidTr="00EF7C45">
              <w:trPr>
                <w:trHeight w:val="340"/>
              </w:trPr>
              <w:tc>
                <w:tcPr>
                  <w:tcW w:w="5954" w:type="dxa"/>
                  <w:vAlign w:val="center"/>
                </w:tcPr>
                <w:p w14:paraId="2F5A8D93" w14:textId="77777777" w:rsidR="00B05A90" w:rsidRDefault="00B05A90" w:rsidP="000D6CE4">
                  <w:pPr>
                    <w:jc w:val="center"/>
                    <w:rPr>
                      <w:lang w:eastAsia="cs-CZ"/>
                    </w:rPr>
                  </w:pPr>
                  <w:r w:rsidRPr="00B86E2A">
                    <w:rPr>
                      <w:b/>
                      <w:lang w:eastAsia="cs-CZ"/>
                    </w:rPr>
                    <w:t>Lenka Dutková</w:t>
                  </w:r>
                  <w:r w:rsidRPr="00933125">
                    <w:rPr>
                      <w:sz w:val="24"/>
                      <w:szCs w:val="24"/>
                      <w:lang w:eastAsia="cs-CZ"/>
                    </w:rPr>
                    <w:t xml:space="preserve">, </w:t>
                  </w:r>
                  <w:r w:rsidRPr="00933125">
                    <w:rPr>
                      <w:lang w:eastAsia="cs-CZ"/>
                    </w:rPr>
                    <w:t>ředitelka</w:t>
                  </w:r>
                </w:p>
              </w:tc>
            </w:tr>
          </w:tbl>
          <w:p w14:paraId="5D51459A" w14:textId="77777777" w:rsidR="000D2566" w:rsidRDefault="000D2566" w:rsidP="00D56B3B">
            <w:pPr>
              <w:jc w:val="center"/>
            </w:pPr>
          </w:p>
        </w:tc>
      </w:tr>
    </w:tbl>
    <w:p w14:paraId="0EA17A1D" w14:textId="77777777" w:rsidR="0089331F" w:rsidRDefault="0089331F" w:rsidP="00993DE1"/>
    <w:p w14:paraId="63D66786" w14:textId="77777777" w:rsidR="000D2566" w:rsidRPr="00A045C1" w:rsidRDefault="000D2566">
      <w:pPr>
        <w:rPr>
          <w:sz w:val="14"/>
          <w:szCs w:val="14"/>
        </w:rPr>
      </w:pPr>
    </w:p>
    <w:p w14:paraId="334E7A57" w14:textId="77777777" w:rsidR="00746AA2" w:rsidRPr="00A045C1" w:rsidRDefault="00746AA2">
      <w:pPr>
        <w:rPr>
          <w:sz w:val="14"/>
          <w:szCs w:val="14"/>
        </w:rPr>
      </w:pPr>
    </w:p>
    <w:sectPr w:rsidR="00746AA2" w:rsidRPr="00A045C1" w:rsidSect="00226BCB">
      <w:headerReference w:type="default" r:id="rId8"/>
      <w:footerReference w:type="default" r:id="rId9"/>
      <w:pgSz w:w="11906" w:h="16838"/>
      <w:pgMar w:top="1417" w:right="1133" w:bottom="1276" w:left="1134" w:header="85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5F95" w14:textId="77777777" w:rsidR="004535CA" w:rsidRDefault="004535CA" w:rsidP="00052384">
      <w:pPr>
        <w:spacing w:after="0" w:line="240" w:lineRule="auto"/>
      </w:pPr>
      <w:r>
        <w:separator/>
      </w:r>
    </w:p>
  </w:endnote>
  <w:endnote w:type="continuationSeparator" w:id="0">
    <w:p w14:paraId="0726A12A" w14:textId="77777777" w:rsidR="004535CA" w:rsidRDefault="004535CA" w:rsidP="0005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93F0" w14:textId="77777777" w:rsidR="000D2566" w:rsidRDefault="000D2566">
    <w:pPr>
      <w:pStyle w:val="Zpat"/>
    </w:pPr>
    <w:r>
      <w:tab/>
    </w:r>
    <w:sdt>
      <w:sdtPr>
        <w:id w:val="489375245"/>
        <w:docPartObj>
          <w:docPartGallery w:val="Page Numbers (Bottom of Page)"/>
          <w:docPartUnique/>
        </w:docPartObj>
      </w:sdtPr>
      <w:sdtContent>
        <w:sdt>
          <w:sdtPr>
            <w:id w:val="-1705238520"/>
            <w:docPartObj>
              <w:docPartGallery w:val="Page Numbers (Top of Page)"/>
              <w:docPartUnique/>
            </w:docPartObj>
          </w:sdtPr>
          <w:sdtContent>
            <w:r>
              <w:rPr>
                <w:b/>
                <w:bCs/>
                <w:sz w:val="24"/>
                <w:szCs w:val="24"/>
              </w:rPr>
              <w:fldChar w:fldCharType="begin"/>
            </w:r>
            <w:r>
              <w:rPr>
                <w:b/>
                <w:bCs/>
              </w:rPr>
              <w:instrText>PAGE</w:instrText>
            </w:r>
            <w:r>
              <w:rPr>
                <w:b/>
                <w:bCs/>
                <w:sz w:val="24"/>
                <w:szCs w:val="24"/>
              </w:rPr>
              <w:fldChar w:fldCharType="separate"/>
            </w:r>
            <w:r w:rsidR="005049F4">
              <w:rPr>
                <w:b/>
                <w:bCs/>
                <w:noProof/>
              </w:rPr>
              <w:t>1</w:t>
            </w:r>
            <w:r>
              <w:rPr>
                <w:b/>
                <w:bCs/>
                <w:sz w:val="24"/>
                <w:szCs w:val="24"/>
              </w:rPr>
              <w:fldChar w:fldCharType="end"/>
            </w:r>
          </w:sdtContent>
        </w:sdt>
      </w:sdtContent>
    </w:sdt>
  </w:p>
  <w:p w14:paraId="534F6848" w14:textId="77777777" w:rsidR="000D2566" w:rsidRDefault="000D25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F819" w14:textId="77777777" w:rsidR="004535CA" w:rsidRDefault="004535CA" w:rsidP="00052384">
      <w:pPr>
        <w:spacing w:after="0" w:line="240" w:lineRule="auto"/>
      </w:pPr>
      <w:r>
        <w:separator/>
      </w:r>
    </w:p>
  </w:footnote>
  <w:footnote w:type="continuationSeparator" w:id="0">
    <w:p w14:paraId="0EC76A04" w14:textId="77777777" w:rsidR="004535CA" w:rsidRDefault="004535CA" w:rsidP="00052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9A97" w14:textId="77777777" w:rsidR="00052384" w:rsidRDefault="00052384" w:rsidP="007C6DF3">
    <w:pPr>
      <w:pBdr>
        <w:bottom w:val="single" w:sz="4" w:space="1" w:color="auto"/>
      </w:pBdr>
      <w:tabs>
        <w:tab w:val="right" w:pos="9498"/>
      </w:tabs>
    </w:pPr>
    <w:r>
      <w:rPr>
        <w:b/>
      </w:rPr>
      <w:t>KOMTERM Čechy, s.r.o.</w:t>
    </w:r>
    <w:r>
      <w:tab/>
      <w:t>Příloha č. 1 ke smlouvě</w:t>
    </w:r>
    <w:r w:rsidRPr="00B45A69">
      <w:rPr>
        <w:sz w:val="20"/>
        <w:szCs w:val="20"/>
      </w:rPr>
      <w:t xml:space="preserve"> </w:t>
    </w:r>
    <w:r>
      <w:t xml:space="preserve">KC TE </w:t>
    </w:r>
    <w:proofErr w:type="gramStart"/>
    <w:r>
      <w:t>0036-1B</w:t>
    </w:r>
    <w:proofErr w:type="gramEnd"/>
    <w:r>
      <w:t>-02/99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602AF"/>
    <w:multiLevelType w:val="hybridMultilevel"/>
    <w:tmpl w:val="A7F85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253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4"/>
    <w:rsid w:val="00005EAA"/>
    <w:rsid w:val="0004256A"/>
    <w:rsid w:val="000518AA"/>
    <w:rsid w:val="00052384"/>
    <w:rsid w:val="000C0C72"/>
    <w:rsid w:val="000D2566"/>
    <w:rsid w:val="000D6CE4"/>
    <w:rsid w:val="0010402B"/>
    <w:rsid w:val="00124124"/>
    <w:rsid w:val="0012428E"/>
    <w:rsid w:val="00147B58"/>
    <w:rsid w:val="00173C29"/>
    <w:rsid w:val="00173C76"/>
    <w:rsid w:val="001776FF"/>
    <w:rsid w:val="001802D6"/>
    <w:rsid w:val="00190760"/>
    <w:rsid w:val="001952BF"/>
    <w:rsid w:val="001B1705"/>
    <w:rsid w:val="001E21F5"/>
    <w:rsid w:val="00226BCB"/>
    <w:rsid w:val="00242071"/>
    <w:rsid w:val="002465C5"/>
    <w:rsid w:val="0026128B"/>
    <w:rsid w:val="002625DF"/>
    <w:rsid w:val="0028797D"/>
    <w:rsid w:val="00290A58"/>
    <w:rsid w:val="002975B0"/>
    <w:rsid w:val="002A3BF0"/>
    <w:rsid w:val="002A41B1"/>
    <w:rsid w:val="002E50A3"/>
    <w:rsid w:val="00337C46"/>
    <w:rsid w:val="00342B44"/>
    <w:rsid w:val="00343FBC"/>
    <w:rsid w:val="00382BB4"/>
    <w:rsid w:val="00392B14"/>
    <w:rsid w:val="003E152F"/>
    <w:rsid w:val="004535CA"/>
    <w:rsid w:val="00466ABD"/>
    <w:rsid w:val="0047388D"/>
    <w:rsid w:val="004818B3"/>
    <w:rsid w:val="004877CA"/>
    <w:rsid w:val="004975F5"/>
    <w:rsid w:val="004A59BE"/>
    <w:rsid w:val="004D3CCB"/>
    <w:rsid w:val="004D6499"/>
    <w:rsid w:val="004F162D"/>
    <w:rsid w:val="005049F4"/>
    <w:rsid w:val="00523AAA"/>
    <w:rsid w:val="00585021"/>
    <w:rsid w:val="005C208E"/>
    <w:rsid w:val="005E2E6E"/>
    <w:rsid w:val="006716E0"/>
    <w:rsid w:val="006C71F0"/>
    <w:rsid w:val="006F1C48"/>
    <w:rsid w:val="007418E2"/>
    <w:rsid w:val="00742E84"/>
    <w:rsid w:val="00746820"/>
    <w:rsid w:val="00746AA2"/>
    <w:rsid w:val="00777350"/>
    <w:rsid w:val="007A08B7"/>
    <w:rsid w:val="007A61DD"/>
    <w:rsid w:val="007C6DF3"/>
    <w:rsid w:val="00816052"/>
    <w:rsid w:val="00844E93"/>
    <w:rsid w:val="008677B2"/>
    <w:rsid w:val="00887B95"/>
    <w:rsid w:val="0089331F"/>
    <w:rsid w:val="008A1211"/>
    <w:rsid w:val="008F53EA"/>
    <w:rsid w:val="00902D7B"/>
    <w:rsid w:val="00932D38"/>
    <w:rsid w:val="00933125"/>
    <w:rsid w:val="00941C34"/>
    <w:rsid w:val="0096207B"/>
    <w:rsid w:val="00993DE1"/>
    <w:rsid w:val="009A062B"/>
    <w:rsid w:val="009C3434"/>
    <w:rsid w:val="009C6102"/>
    <w:rsid w:val="009D4338"/>
    <w:rsid w:val="00A045C1"/>
    <w:rsid w:val="00A21AC6"/>
    <w:rsid w:val="00A26C81"/>
    <w:rsid w:val="00A45985"/>
    <w:rsid w:val="00A513A3"/>
    <w:rsid w:val="00A60821"/>
    <w:rsid w:val="00AA57AE"/>
    <w:rsid w:val="00AB4EA2"/>
    <w:rsid w:val="00AE748F"/>
    <w:rsid w:val="00B05A90"/>
    <w:rsid w:val="00B36DFB"/>
    <w:rsid w:val="00B45A69"/>
    <w:rsid w:val="00B5190E"/>
    <w:rsid w:val="00B86E2A"/>
    <w:rsid w:val="00BC795A"/>
    <w:rsid w:val="00BD5BAC"/>
    <w:rsid w:val="00BD5F8F"/>
    <w:rsid w:val="00C20DED"/>
    <w:rsid w:val="00C24E0E"/>
    <w:rsid w:val="00C27AA1"/>
    <w:rsid w:val="00C44768"/>
    <w:rsid w:val="00C44D79"/>
    <w:rsid w:val="00CC04A6"/>
    <w:rsid w:val="00CD5343"/>
    <w:rsid w:val="00CD7794"/>
    <w:rsid w:val="00D37B9E"/>
    <w:rsid w:val="00D56B3B"/>
    <w:rsid w:val="00D61C64"/>
    <w:rsid w:val="00DF5A2A"/>
    <w:rsid w:val="00E044A9"/>
    <w:rsid w:val="00E12CDF"/>
    <w:rsid w:val="00E16EB3"/>
    <w:rsid w:val="00E43D7D"/>
    <w:rsid w:val="00E60147"/>
    <w:rsid w:val="00E7001C"/>
    <w:rsid w:val="00E94E21"/>
    <w:rsid w:val="00EF7C45"/>
    <w:rsid w:val="00F07C96"/>
    <w:rsid w:val="00F25A1B"/>
    <w:rsid w:val="00F35942"/>
    <w:rsid w:val="00F4540E"/>
    <w:rsid w:val="00F60A4B"/>
    <w:rsid w:val="00F703A6"/>
    <w:rsid w:val="00F74B88"/>
    <w:rsid w:val="00F922AA"/>
    <w:rsid w:val="00FA268C"/>
    <w:rsid w:val="00FA77E0"/>
    <w:rsid w:val="00FC0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F73F"/>
  <w15:docId w15:val="{61629F90-E82E-4C2C-B87C-9340DEDD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47B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23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384"/>
  </w:style>
  <w:style w:type="paragraph" w:styleId="Zpat">
    <w:name w:val="footer"/>
    <w:basedOn w:val="Normln"/>
    <w:link w:val="ZpatChar"/>
    <w:uiPriority w:val="99"/>
    <w:unhideWhenUsed/>
    <w:rsid w:val="00052384"/>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384"/>
  </w:style>
  <w:style w:type="paragraph" w:customStyle="1" w:styleId="NZEVMAL">
    <w:name w:val="NÁZEV MALÝ"/>
    <w:basedOn w:val="Normln"/>
    <w:next w:val="Nadpis1"/>
    <w:rsid w:val="006C71F0"/>
    <w:pPr>
      <w:suppressAutoHyphens/>
      <w:spacing w:before="480" w:after="240" w:line="240" w:lineRule="auto"/>
      <w:jc w:val="center"/>
    </w:pPr>
    <w:rPr>
      <w:rFonts w:ascii="Calibri" w:eastAsia="Times New Roman" w:hAnsi="Calibri" w:cs="Times New Roman"/>
      <w:b/>
      <w:caps/>
      <w:sz w:val="24"/>
      <w:lang w:eastAsia="cs-CZ"/>
    </w:rPr>
  </w:style>
  <w:style w:type="paragraph" w:customStyle="1" w:styleId="Nzevvelk">
    <w:name w:val="Název velký"/>
    <w:basedOn w:val="Normln"/>
    <w:next w:val="Nadpis1"/>
    <w:rsid w:val="006C71F0"/>
    <w:pPr>
      <w:suppressAutoHyphens/>
      <w:spacing w:before="720" w:after="240" w:line="240" w:lineRule="auto"/>
      <w:jc w:val="center"/>
    </w:pPr>
    <w:rPr>
      <w:rFonts w:ascii="Calibri" w:eastAsia="Times New Roman" w:hAnsi="Calibri" w:cs="Times New Roman"/>
      <w:b/>
      <w:caps/>
      <w:spacing w:val="40"/>
      <w:sz w:val="44"/>
      <w:szCs w:val="36"/>
      <w:lang w:eastAsia="cs-CZ"/>
    </w:rPr>
  </w:style>
  <w:style w:type="character" w:customStyle="1" w:styleId="Nadpis1Char">
    <w:name w:val="Nadpis 1 Char"/>
    <w:basedOn w:val="Standardnpsmoodstavce"/>
    <w:link w:val="Nadpis1"/>
    <w:uiPriority w:val="9"/>
    <w:rsid w:val="006C71F0"/>
    <w:rPr>
      <w:rFonts w:asciiTheme="majorHAnsi" w:eastAsiaTheme="majorEastAsia" w:hAnsiTheme="majorHAnsi" w:cstheme="majorBidi"/>
      <w:color w:val="2E74B5" w:themeColor="accent1" w:themeShade="BF"/>
      <w:sz w:val="32"/>
      <w:szCs w:val="32"/>
    </w:rPr>
  </w:style>
  <w:style w:type="table" w:styleId="Mkatabulky">
    <w:name w:val="Table Grid"/>
    <w:basedOn w:val="Normlntabulka"/>
    <w:rsid w:val="006C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C71F0"/>
    <w:pPr>
      <w:ind w:left="720"/>
      <w:contextualSpacing/>
    </w:pPr>
  </w:style>
  <w:style w:type="paragraph" w:customStyle="1" w:styleId="Nadpis2-analzy">
    <w:name w:val="Nadpis2 - analýzy"/>
    <w:basedOn w:val="Nadpis2"/>
    <w:link w:val="Nadpis2-analzyChar"/>
    <w:rsid w:val="00147B58"/>
    <w:pPr>
      <w:keepLines w:val="0"/>
      <w:tabs>
        <w:tab w:val="left" w:pos="851"/>
        <w:tab w:val="left" w:pos="2127"/>
      </w:tabs>
      <w:spacing w:before="120" w:line="312" w:lineRule="auto"/>
    </w:pPr>
    <w:rPr>
      <w:rFonts w:ascii="Arial" w:eastAsia="Times New Roman" w:hAnsi="Arial" w:cs="Arial"/>
      <w:b/>
      <w:bCs/>
      <w:color w:val="auto"/>
      <w:sz w:val="24"/>
      <w:szCs w:val="24"/>
      <w:lang w:eastAsia="cs-CZ"/>
    </w:rPr>
  </w:style>
  <w:style w:type="character" w:customStyle="1" w:styleId="Nadpis2-analzyChar">
    <w:name w:val="Nadpis2 - analýzy Char"/>
    <w:link w:val="Nadpis2-analzy"/>
    <w:locked/>
    <w:rsid w:val="00147B5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147B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DA26-C616-4E4C-B902-754F47DB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298</Words>
  <Characters>1763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Vránová Lidmila</dc:creator>
  <cp:lastModifiedBy>Lenka Dutková</cp:lastModifiedBy>
  <cp:revision>2</cp:revision>
  <dcterms:created xsi:type="dcterms:W3CDTF">2023-01-23T07:41:00Z</dcterms:created>
  <dcterms:modified xsi:type="dcterms:W3CDTF">2023-01-23T07:41:00Z</dcterms:modified>
</cp:coreProperties>
</file>