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0F27" w:rsidRDefault="000B0F27" w:rsidP="0087554E">
      <w:pPr>
        <w:ind w:right="849"/>
        <w:jc w:val="center"/>
        <w:rPr>
          <w:b/>
          <w:sz w:val="36"/>
        </w:rPr>
      </w:pPr>
    </w:p>
    <w:p w:rsidR="0041231B" w:rsidRDefault="000B0F27">
      <w:pPr>
        <w:jc w:val="center"/>
        <w:rPr>
          <w:rFonts w:ascii="Tahoma" w:hAnsi="Tahoma" w:cs="Tahoma"/>
          <w:b/>
          <w:sz w:val="40"/>
          <w:szCs w:val="40"/>
        </w:rPr>
      </w:pPr>
      <w:r w:rsidRPr="009A213B">
        <w:rPr>
          <w:rFonts w:ascii="Tahoma" w:hAnsi="Tahoma" w:cs="Tahoma"/>
          <w:b/>
          <w:sz w:val="40"/>
          <w:szCs w:val="40"/>
        </w:rPr>
        <w:t xml:space="preserve">Smlouva </w:t>
      </w:r>
    </w:p>
    <w:p w:rsidR="000B0F27" w:rsidRPr="009A213B" w:rsidRDefault="000B0F27">
      <w:pPr>
        <w:jc w:val="center"/>
        <w:rPr>
          <w:rFonts w:ascii="Tahoma" w:hAnsi="Tahoma" w:cs="Tahoma"/>
          <w:b/>
          <w:sz w:val="40"/>
          <w:szCs w:val="40"/>
        </w:rPr>
      </w:pPr>
      <w:r w:rsidRPr="009A213B">
        <w:rPr>
          <w:rFonts w:ascii="Tahoma" w:hAnsi="Tahoma" w:cs="Tahoma"/>
          <w:b/>
          <w:sz w:val="40"/>
          <w:szCs w:val="40"/>
        </w:rPr>
        <w:t>o umístění a provozování prodejních automatů</w:t>
      </w:r>
      <w:r w:rsidR="0041231B">
        <w:rPr>
          <w:rFonts w:ascii="Tahoma" w:hAnsi="Tahoma" w:cs="Tahoma"/>
          <w:b/>
          <w:sz w:val="40"/>
          <w:szCs w:val="40"/>
        </w:rPr>
        <w:t xml:space="preserve"> v areálu SNO</w:t>
      </w:r>
    </w:p>
    <w:p w:rsidR="003A59C0" w:rsidRPr="009A213B" w:rsidRDefault="003A59C0">
      <w:pPr>
        <w:jc w:val="both"/>
        <w:rPr>
          <w:rFonts w:ascii="Tahoma" w:hAnsi="Tahoma" w:cs="Tahoma"/>
          <w:sz w:val="24"/>
        </w:rPr>
      </w:pPr>
    </w:p>
    <w:p w:rsidR="003A59C0" w:rsidRPr="009A213B" w:rsidRDefault="003A59C0">
      <w:pPr>
        <w:jc w:val="both"/>
        <w:rPr>
          <w:rFonts w:ascii="Tahoma" w:hAnsi="Tahoma" w:cs="Tahoma"/>
          <w:sz w:val="24"/>
        </w:rPr>
      </w:pPr>
    </w:p>
    <w:p w:rsidR="00573F5B" w:rsidRPr="0019281E" w:rsidRDefault="00573F5B" w:rsidP="00573F5B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VERY GOODIES a.s.</w:t>
      </w:r>
    </w:p>
    <w:p w:rsidR="00573F5B" w:rsidRPr="0019281E" w:rsidRDefault="00573F5B" w:rsidP="00573F5B">
      <w:p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Mariánské náměstí 159/4, Staré Město, 110 00 Praha 1</w:t>
      </w:r>
    </w:p>
    <w:p w:rsidR="00573F5B" w:rsidRPr="0019281E" w:rsidRDefault="00573F5B" w:rsidP="00573F5B">
      <w:pPr>
        <w:pStyle w:val="Zkladntext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>zapsaná v obchodním rejstříku</w:t>
      </w:r>
      <w:r>
        <w:rPr>
          <w:rFonts w:ascii="Tahoma" w:hAnsi="Tahoma" w:cs="Tahoma"/>
          <w:sz w:val="22"/>
          <w:szCs w:val="22"/>
        </w:rPr>
        <w:t xml:space="preserve"> vedeném u</w:t>
      </w:r>
      <w:r w:rsidRPr="0019281E">
        <w:rPr>
          <w:rFonts w:ascii="Tahoma" w:hAnsi="Tahoma" w:cs="Tahoma"/>
          <w:sz w:val="22"/>
          <w:szCs w:val="22"/>
        </w:rPr>
        <w:t xml:space="preserve"> </w:t>
      </w:r>
      <w:r>
        <w:rPr>
          <w:rFonts w:ascii="Tahoma" w:hAnsi="Tahoma" w:cs="Tahoma"/>
          <w:sz w:val="22"/>
          <w:szCs w:val="22"/>
        </w:rPr>
        <w:t>Městského</w:t>
      </w:r>
      <w:r w:rsidRPr="0019281E">
        <w:rPr>
          <w:rFonts w:ascii="Tahoma" w:hAnsi="Tahoma" w:cs="Tahoma"/>
          <w:sz w:val="22"/>
          <w:szCs w:val="22"/>
        </w:rPr>
        <w:t xml:space="preserve"> soudu v </w:t>
      </w:r>
      <w:r>
        <w:rPr>
          <w:rFonts w:ascii="Tahoma" w:hAnsi="Tahoma" w:cs="Tahoma"/>
          <w:sz w:val="22"/>
          <w:szCs w:val="22"/>
        </w:rPr>
        <w:t>Praze</w:t>
      </w:r>
      <w:r w:rsidRPr="0019281E">
        <w:rPr>
          <w:rFonts w:ascii="Tahoma" w:hAnsi="Tahoma" w:cs="Tahoma"/>
          <w:sz w:val="22"/>
          <w:szCs w:val="22"/>
        </w:rPr>
        <w:t xml:space="preserve">, oddíl </w:t>
      </w:r>
      <w:r>
        <w:rPr>
          <w:rFonts w:ascii="Tahoma" w:hAnsi="Tahoma" w:cs="Tahoma"/>
          <w:sz w:val="22"/>
          <w:szCs w:val="22"/>
        </w:rPr>
        <w:t>B</w:t>
      </w:r>
      <w:r w:rsidRPr="0019281E">
        <w:rPr>
          <w:rFonts w:ascii="Tahoma" w:hAnsi="Tahoma" w:cs="Tahoma"/>
          <w:sz w:val="22"/>
          <w:szCs w:val="22"/>
        </w:rPr>
        <w:t xml:space="preserve">, vložka </w:t>
      </w:r>
      <w:r>
        <w:rPr>
          <w:rFonts w:ascii="Tahoma" w:hAnsi="Tahoma" w:cs="Tahoma"/>
          <w:sz w:val="22"/>
          <w:szCs w:val="22"/>
        </w:rPr>
        <w:t>20361</w:t>
      </w:r>
    </w:p>
    <w:p w:rsidR="00573F5B" w:rsidRPr="0019281E" w:rsidRDefault="00573F5B" w:rsidP="00573F5B">
      <w:pPr>
        <w:jc w:val="both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 xml:space="preserve">IČO: </w:t>
      </w:r>
      <w:r>
        <w:rPr>
          <w:rFonts w:ascii="Tahoma" w:hAnsi="Tahoma" w:cs="Tahoma"/>
          <w:sz w:val="22"/>
          <w:szCs w:val="22"/>
        </w:rPr>
        <w:t>03692442</w:t>
      </w:r>
      <w:r w:rsidR="0041231B">
        <w:rPr>
          <w:rFonts w:ascii="Tahoma" w:hAnsi="Tahoma" w:cs="Tahoma"/>
          <w:sz w:val="22"/>
          <w:szCs w:val="22"/>
        </w:rPr>
        <w:t xml:space="preserve"> </w:t>
      </w:r>
      <w:r w:rsidRPr="0019281E">
        <w:rPr>
          <w:rFonts w:ascii="Tahoma" w:hAnsi="Tahoma" w:cs="Tahoma"/>
          <w:sz w:val="22"/>
          <w:szCs w:val="22"/>
        </w:rPr>
        <w:t>DIČ: CZ</w:t>
      </w:r>
      <w:r>
        <w:rPr>
          <w:rFonts w:ascii="Tahoma" w:hAnsi="Tahoma" w:cs="Tahoma"/>
          <w:sz w:val="22"/>
          <w:szCs w:val="22"/>
        </w:rPr>
        <w:t>03692442</w:t>
      </w:r>
    </w:p>
    <w:p w:rsidR="00573F5B" w:rsidRPr="00582DFB" w:rsidRDefault="00573F5B" w:rsidP="00573F5B">
      <w:pPr>
        <w:jc w:val="both"/>
        <w:rPr>
          <w:rFonts w:ascii="Tahoma" w:hAnsi="Tahoma" w:cs="Tahoma"/>
          <w:sz w:val="22"/>
          <w:szCs w:val="22"/>
        </w:rPr>
      </w:pPr>
      <w:r w:rsidRPr="00582DFB">
        <w:rPr>
          <w:rFonts w:ascii="Tahoma" w:hAnsi="Tahoma" w:cs="Tahoma"/>
          <w:sz w:val="22"/>
          <w:szCs w:val="22"/>
        </w:rPr>
        <w:t xml:space="preserve">bankovní spojení: </w:t>
      </w:r>
      <w:r w:rsidR="00582DFB" w:rsidRPr="00582DFB">
        <w:rPr>
          <w:rFonts w:ascii="Tahoma" w:hAnsi="Tahoma" w:cs="Tahoma"/>
          <w:sz w:val="22"/>
          <w:szCs w:val="22"/>
        </w:rPr>
        <w:t xml:space="preserve">Československá obchodní banka, a.s., č. účtu.: </w:t>
      </w:r>
      <w:r w:rsidR="00522E5D">
        <w:rPr>
          <w:rFonts w:ascii="Tahoma" w:hAnsi="Tahoma" w:cs="Tahoma"/>
          <w:sz w:val="22"/>
          <w:szCs w:val="22"/>
        </w:rPr>
        <w:t>XXX</w:t>
      </w:r>
    </w:p>
    <w:p w:rsidR="00573F5B" w:rsidRPr="00582DFB" w:rsidRDefault="00573F5B" w:rsidP="00573F5B">
      <w:pPr>
        <w:jc w:val="both"/>
        <w:rPr>
          <w:rFonts w:ascii="Tahoma" w:hAnsi="Tahoma" w:cs="Tahoma"/>
          <w:sz w:val="22"/>
          <w:szCs w:val="22"/>
        </w:rPr>
      </w:pPr>
      <w:r w:rsidRPr="00582DFB">
        <w:rPr>
          <w:rFonts w:ascii="Tahoma" w:hAnsi="Tahoma" w:cs="Tahoma"/>
          <w:sz w:val="22"/>
          <w:szCs w:val="22"/>
        </w:rPr>
        <w:t>zastoupená Matte</w:t>
      </w:r>
      <w:r w:rsidR="00384B4E">
        <w:rPr>
          <w:rFonts w:ascii="Tahoma" w:hAnsi="Tahoma" w:cs="Tahoma"/>
          <w:sz w:val="22"/>
          <w:szCs w:val="22"/>
        </w:rPr>
        <w:t>e</w:t>
      </w:r>
      <w:r w:rsidRPr="00582DFB">
        <w:rPr>
          <w:rFonts w:ascii="Tahoma" w:hAnsi="Tahoma" w:cs="Tahoma"/>
          <w:sz w:val="22"/>
          <w:szCs w:val="22"/>
        </w:rPr>
        <w:t xml:space="preserve">m </w:t>
      </w:r>
      <w:proofErr w:type="spellStart"/>
      <w:r w:rsidRPr="00582DFB">
        <w:rPr>
          <w:rFonts w:ascii="Tahoma" w:hAnsi="Tahoma" w:cs="Tahoma"/>
          <w:sz w:val="22"/>
          <w:szCs w:val="22"/>
        </w:rPr>
        <w:t>Chierou</w:t>
      </w:r>
      <w:proofErr w:type="spellEnd"/>
      <w:r w:rsidRPr="00582DFB">
        <w:rPr>
          <w:rFonts w:ascii="Tahoma" w:hAnsi="Tahoma" w:cs="Tahoma"/>
          <w:sz w:val="22"/>
          <w:szCs w:val="22"/>
        </w:rPr>
        <w:t xml:space="preserve"> di </w:t>
      </w:r>
      <w:proofErr w:type="spellStart"/>
      <w:r w:rsidRPr="00582DFB">
        <w:rPr>
          <w:rFonts w:ascii="Tahoma" w:hAnsi="Tahoma" w:cs="Tahoma"/>
          <w:sz w:val="22"/>
          <w:szCs w:val="22"/>
        </w:rPr>
        <w:t>Vas</w:t>
      </w:r>
      <w:r w:rsidR="00384B4E">
        <w:rPr>
          <w:rFonts w:ascii="Tahoma" w:hAnsi="Tahoma" w:cs="Tahoma"/>
          <w:sz w:val="22"/>
          <w:szCs w:val="22"/>
        </w:rPr>
        <w:t>co</w:t>
      </w:r>
      <w:proofErr w:type="spellEnd"/>
      <w:r w:rsidRPr="00582DFB">
        <w:rPr>
          <w:rFonts w:ascii="Tahoma" w:hAnsi="Tahoma" w:cs="Tahoma"/>
          <w:sz w:val="22"/>
          <w:szCs w:val="22"/>
        </w:rPr>
        <w:t xml:space="preserve"> – </w:t>
      </w:r>
      <w:r w:rsidR="00384B4E">
        <w:rPr>
          <w:rFonts w:ascii="Tahoma" w:hAnsi="Tahoma" w:cs="Tahoma"/>
          <w:sz w:val="22"/>
          <w:szCs w:val="22"/>
        </w:rPr>
        <w:t>před</w:t>
      </w:r>
      <w:r w:rsidRPr="00582DFB">
        <w:rPr>
          <w:rFonts w:ascii="Tahoma" w:hAnsi="Tahoma" w:cs="Tahoma"/>
          <w:sz w:val="22"/>
          <w:szCs w:val="22"/>
        </w:rPr>
        <w:t>s</w:t>
      </w:r>
      <w:r w:rsidR="00384B4E">
        <w:rPr>
          <w:rFonts w:ascii="Tahoma" w:hAnsi="Tahoma" w:cs="Tahoma"/>
          <w:sz w:val="22"/>
          <w:szCs w:val="22"/>
        </w:rPr>
        <w:t>edou správní rady</w:t>
      </w:r>
    </w:p>
    <w:p w:rsidR="00413DD0" w:rsidRPr="0019281E" w:rsidRDefault="00573F5B" w:rsidP="00413DD0">
      <w:pPr>
        <w:jc w:val="right"/>
        <w:rPr>
          <w:rFonts w:ascii="Tahoma" w:hAnsi="Tahoma" w:cs="Tahoma"/>
          <w:sz w:val="22"/>
          <w:szCs w:val="22"/>
        </w:rPr>
      </w:pPr>
      <w:r w:rsidRPr="00582DFB">
        <w:rPr>
          <w:rFonts w:ascii="Tahoma" w:hAnsi="Tahoma" w:cs="Tahoma"/>
          <w:sz w:val="22"/>
          <w:szCs w:val="22"/>
        </w:rPr>
        <w:t xml:space="preserve"> </w:t>
      </w:r>
      <w:r w:rsidR="00413DD0" w:rsidRPr="00582DFB">
        <w:rPr>
          <w:rFonts w:ascii="Tahoma" w:hAnsi="Tahoma" w:cs="Tahoma"/>
          <w:sz w:val="22"/>
          <w:szCs w:val="22"/>
        </w:rPr>
        <w:t>(dále jen provozovatel</w:t>
      </w:r>
      <w:r w:rsidR="00413DD0" w:rsidRPr="0019281E">
        <w:rPr>
          <w:rFonts w:ascii="Tahoma" w:hAnsi="Tahoma" w:cs="Tahoma"/>
          <w:sz w:val="22"/>
          <w:szCs w:val="22"/>
        </w:rPr>
        <w:t>)</w:t>
      </w:r>
    </w:p>
    <w:p w:rsidR="00413DD0" w:rsidRPr="0019281E" w:rsidRDefault="00413DD0" w:rsidP="00413DD0">
      <w:pPr>
        <w:jc w:val="both"/>
        <w:rPr>
          <w:rFonts w:ascii="Tahoma" w:hAnsi="Tahoma" w:cs="Tahoma"/>
          <w:b/>
          <w:sz w:val="22"/>
          <w:szCs w:val="22"/>
          <w:highlight w:val="yellow"/>
        </w:rPr>
      </w:pPr>
    </w:p>
    <w:p w:rsidR="00413DD0" w:rsidRPr="008F1482" w:rsidRDefault="00413DD0" w:rsidP="00413DD0">
      <w:pPr>
        <w:jc w:val="both"/>
        <w:rPr>
          <w:rFonts w:ascii="Tahoma" w:hAnsi="Tahoma" w:cs="Tahoma"/>
          <w:sz w:val="22"/>
          <w:szCs w:val="22"/>
        </w:rPr>
      </w:pPr>
      <w:r w:rsidRPr="008F1482">
        <w:rPr>
          <w:rFonts w:ascii="Tahoma" w:hAnsi="Tahoma" w:cs="Tahoma"/>
          <w:sz w:val="22"/>
          <w:szCs w:val="22"/>
        </w:rPr>
        <w:t>a</w:t>
      </w:r>
    </w:p>
    <w:p w:rsidR="00413DD0" w:rsidRPr="0019281E" w:rsidRDefault="00413DD0" w:rsidP="00413DD0">
      <w:pPr>
        <w:jc w:val="both"/>
        <w:rPr>
          <w:rFonts w:ascii="Tahoma" w:hAnsi="Tahoma" w:cs="Tahoma"/>
          <w:b/>
          <w:sz w:val="22"/>
          <w:szCs w:val="22"/>
          <w:highlight w:val="yellow"/>
        </w:rPr>
      </w:pPr>
    </w:p>
    <w:p w:rsidR="00306A5B" w:rsidRPr="00306A5B" w:rsidRDefault="00CA5789">
      <w:pPr>
        <w:jc w:val="both"/>
        <w:rPr>
          <w:rFonts w:ascii="Tahoma" w:hAnsi="Tahoma" w:cs="Tahoma"/>
          <w:b/>
          <w:sz w:val="22"/>
          <w:szCs w:val="22"/>
        </w:rPr>
      </w:pPr>
      <w:r w:rsidRPr="00306A5B">
        <w:rPr>
          <w:rFonts w:ascii="Tahoma" w:hAnsi="Tahoma" w:cs="Tahoma"/>
          <w:b/>
          <w:sz w:val="22"/>
          <w:szCs w:val="22"/>
        </w:rPr>
        <w:t>Slezská nemocnice v Opavě,</w:t>
      </w:r>
      <w:r w:rsidR="00306A5B" w:rsidRPr="00306A5B">
        <w:rPr>
          <w:rFonts w:ascii="Tahoma" w:hAnsi="Tahoma" w:cs="Tahoma"/>
          <w:b/>
          <w:sz w:val="22"/>
          <w:szCs w:val="22"/>
        </w:rPr>
        <w:t xml:space="preserve"> příspěvková organizace</w:t>
      </w:r>
      <w:r w:rsidRPr="00306A5B">
        <w:rPr>
          <w:rFonts w:ascii="Tahoma" w:hAnsi="Tahoma" w:cs="Tahoma"/>
          <w:b/>
          <w:sz w:val="22"/>
          <w:szCs w:val="22"/>
        </w:rPr>
        <w:t xml:space="preserve"> </w:t>
      </w:r>
    </w:p>
    <w:p w:rsidR="00BD6032" w:rsidRDefault="00306A5B">
      <w:pPr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Olomoucká 470/86, Předměstí</w:t>
      </w:r>
      <w:r w:rsidR="00BD6032">
        <w:rPr>
          <w:rFonts w:ascii="Tahoma" w:hAnsi="Tahoma" w:cs="Tahoma"/>
          <w:sz w:val="22"/>
          <w:szCs w:val="22"/>
        </w:rPr>
        <w:t xml:space="preserve">, </w:t>
      </w:r>
      <w:r w:rsidR="00BD6032" w:rsidRPr="00CA5789">
        <w:rPr>
          <w:rFonts w:ascii="Tahoma" w:hAnsi="Tahoma" w:cs="Tahoma"/>
          <w:sz w:val="22"/>
          <w:szCs w:val="22"/>
        </w:rPr>
        <w:t>746 01 Opava</w:t>
      </w:r>
    </w:p>
    <w:p w:rsidR="00BD6032" w:rsidRDefault="00BD6032" w:rsidP="00BD6032">
      <w:pPr>
        <w:pStyle w:val="Zkladntext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 xml:space="preserve">zapsaná v obchodním rejstříku Krajského soudu v Ostravě, oddíl </w:t>
      </w:r>
      <w:proofErr w:type="spellStart"/>
      <w:r>
        <w:rPr>
          <w:rFonts w:ascii="Tahoma" w:hAnsi="Tahoma" w:cs="Tahoma"/>
          <w:sz w:val="22"/>
          <w:szCs w:val="22"/>
        </w:rPr>
        <w:t>Pr</w:t>
      </w:r>
      <w:proofErr w:type="spellEnd"/>
      <w:r w:rsidRPr="0019281E">
        <w:rPr>
          <w:rFonts w:ascii="Tahoma" w:hAnsi="Tahoma" w:cs="Tahoma"/>
          <w:sz w:val="22"/>
          <w:szCs w:val="22"/>
        </w:rPr>
        <w:t xml:space="preserve">, vložka </w:t>
      </w:r>
      <w:r>
        <w:rPr>
          <w:rFonts w:ascii="Tahoma" w:hAnsi="Tahoma" w:cs="Tahoma"/>
          <w:sz w:val="22"/>
          <w:szCs w:val="22"/>
        </w:rPr>
        <w:t>924</w:t>
      </w:r>
    </w:p>
    <w:p w:rsidR="00BD6032" w:rsidRPr="0019281E" w:rsidRDefault="00BD6032" w:rsidP="00BD6032">
      <w:pPr>
        <w:pStyle w:val="Zkladntext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 xml:space="preserve">bankovní spojení: Komerční banka, a.s., č. účtu: </w:t>
      </w:r>
      <w:r w:rsidR="00522E5D">
        <w:rPr>
          <w:rFonts w:ascii="Tahoma" w:hAnsi="Tahoma" w:cs="Tahoma"/>
          <w:sz w:val="22"/>
          <w:szCs w:val="22"/>
        </w:rPr>
        <w:t>XXX</w:t>
      </w:r>
    </w:p>
    <w:p w:rsidR="000B0F27" w:rsidRPr="00306A5B" w:rsidRDefault="000B0F27">
      <w:pPr>
        <w:jc w:val="both"/>
        <w:rPr>
          <w:rFonts w:ascii="Tahoma" w:hAnsi="Tahoma" w:cs="Tahoma"/>
          <w:sz w:val="22"/>
          <w:szCs w:val="22"/>
        </w:rPr>
      </w:pPr>
      <w:r w:rsidRPr="00306A5B">
        <w:rPr>
          <w:rFonts w:ascii="Tahoma" w:hAnsi="Tahoma" w:cs="Tahoma"/>
          <w:sz w:val="22"/>
          <w:szCs w:val="22"/>
        </w:rPr>
        <w:t xml:space="preserve">IČO: </w:t>
      </w:r>
      <w:r w:rsidR="008F1482">
        <w:rPr>
          <w:rFonts w:ascii="Tahoma" w:hAnsi="Tahoma" w:cs="Tahoma"/>
          <w:sz w:val="22"/>
          <w:szCs w:val="22"/>
        </w:rPr>
        <w:t>47813750</w:t>
      </w:r>
      <w:r w:rsidR="0041231B">
        <w:rPr>
          <w:rFonts w:ascii="Tahoma" w:hAnsi="Tahoma" w:cs="Tahoma"/>
          <w:sz w:val="22"/>
          <w:szCs w:val="22"/>
        </w:rPr>
        <w:t xml:space="preserve"> </w:t>
      </w:r>
      <w:r w:rsidRPr="00306A5B">
        <w:rPr>
          <w:rFonts w:ascii="Tahoma" w:hAnsi="Tahoma" w:cs="Tahoma"/>
          <w:sz w:val="22"/>
          <w:szCs w:val="22"/>
        </w:rPr>
        <w:t xml:space="preserve">DIČ: </w:t>
      </w:r>
      <w:r w:rsidR="008F1482">
        <w:rPr>
          <w:rFonts w:ascii="Tahoma" w:hAnsi="Tahoma" w:cs="Tahoma"/>
          <w:sz w:val="22"/>
          <w:szCs w:val="22"/>
        </w:rPr>
        <w:t>CZ47813750</w:t>
      </w:r>
    </w:p>
    <w:p w:rsidR="000B0F27" w:rsidRPr="0019281E" w:rsidRDefault="000B0F27">
      <w:pPr>
        <w:jc w:val="both"/>
        <w:rPr>
          <w:rFonts w:ascii="Tahoma" w:hAnsi="Tahoma" w:cs="Tahoma"/>
          <w:sz w:val="22"/>
          <w:szCs w:val="22"/>
        </w:rPr>
      </w:pPr>
      <w:r w:rsidRPr="00306A5B">
        <w:rPr>
          <w:rFonts w:ascii="Tahoma" w:hAnsi="Tahoma" w:cs="Tahoma"/>
          <w:sz w:val="22"/>
          <w:szCs w:val="22"/>
        </w:rPr>
        <w:t>zastoupen</w:t>
      </w:r>
      <w:r w:rsidR="00306A5B" w:rsidRPr="00306A5B">
        <w:rPr>
          <w:rFonts w:ascii="Tahoma" w:hAnsi="Tahoma" w:cs="Tahoma"/>
          <w:sz w:val="22"/>
          <w:szCs w:val="22"/>
        </w:rPr>
        <w:t>á</w:t>
      </w:r>
      <w:r w:rsidR="0016301F" w:rsidRPr="00306A5B">
        <w:rPr>
          <w:rFonts w:ascii="Tahoma" w:hAnsi="Tahoma" w:cs="Tahoma"/>
          <w:sz w:val="22"/>
          <w:szCs w:val="22"/>
        </w:rPr>
        <w:t xml:space="preserve"> </w:t>
      </w:r>
      <w:r w:rsidR="00127C00">
        <w:rPr>
          <w:rFonts w:ascii="Tahoma" w:hAnsi="Tahoma" w:cs="Tahoma"/>
          <w:sz w:val="22"/>
          <w:szCs w:val="22"/>
        </w:rPr>
        <w:t xml:space="preserve">Ing. Karlem </w:t>
      </w:r>
      <w:proofErr w:type="spellStart"/>
      <w:r w:rsidR="00127C00">
        <w:rPr>
          <w:rFonts w:ascii="Tahoma" w:hAnsi="Tahoma" w:cs="Tahoma"/>
          <w:sz w:val="22"/>
          <w:szCs w:val="22"/>
        </w:rPr>
        <w:t>Siebertem</w:t>
      </w:r>
      <w:proofErr w:type="spellEnd"/>
      <w:r w:rsidR="00127C00">
        <w:rPr>
          <w:rFonts w:ascii="Tahoma" w:hAnsi="Tahoma" w:cs="Tahoma"/>
          <w:sz w:val="22"/>
          <w:szCs w:val="22"/>
        </w:rPr>
        <w:t>, MBA</w:t>
      </w:r>
      <w:r w:rsidR="00306A5B">
        <w:rPr>
          <w:rFonts w:ascii="Tahoma" w:hAnsi="Tahoma" w:cs="Tahoma"/>
          <w:sz w:val="22"/>
          <w:szCs w:val="22"/>
        </w:rPr>
        <w:t xml:space="preserve"> - ředitelem</w:t>
      </w:r>
    </w:p>
    <w:p w:rsidR="000B0F27" w:rsidRPr="0019281E" w:rsidRDefault="000B0F27" w:rsidP="009A213B">
      <w:pPr>
        <w:jc w:val="right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>(dále jen uživatel)</w:t>
      </w:r>
    </w:p>
    <w:p w:rsidR="000B0F27" w:rsidRPr="0019281E" w:rsidRDefault="000B0F27">
      <w:pPr>
        <w:rPr>
          <w:rFonts w:ascii="Tahoma" w:hAnsi="Tahoma" w:cs="Tahoma"/>
          <w:sz w:val="22"/>
          <w:szCs w:val="22"/>
        </w:rPr>
      </w:pPr>
    </w:p>
    <w:p w:rsidR="000B0F27" w:rsidRPr="0019281E" w:rsidRDefault="000B0F27">
      <w:pPr>
        <w:jc w:val="center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 xml:space="preserve">uzavírají následující smlouvu o umístění a provozování prodejních automatů </w:t>
      </w:r>
    </w:p>
    <w:p w:rsidR="000B0F27" w:rsidRPr="0019281E" w:rsidRDefault="000B0F27">
      <w:pPr>
        <w:jc w:val="both"/>
        <w:rPr>
          <w:rFonts w:ascii="Tahoma" w:hAnsi="Tahoma" w:cs="Tahoma"/>
          <w:sz w:val="22"/>
          <w:szCs w:val="22"/>
        </w:rPr>
      </w:pPr>
    </w:p>
    <w:p w:rsidR="005E4B51" w:rsidRPr="0019281E" w:rsidRDefault="005E4B51">
      <w:pPr>
        <w:jc w:val="center"/>
        <w:rPr>
          <w:rFonts w:ascii="Tahoma" w:hAnsi="Tahoma" w:cs="Tahoma"/>
          <w:b/>
          <w:i/>
          <w:sz w:val="22"/>
          <w:szCs w:val="22"/>
        </w:rPr>
      </w:pPr>
    </w:p>
    <w:p w:rsidR="000B0F27" w:rsidRPr="00102FEC" w:rsidRDefault="000B0F27">
      <w:pPr>
        <w:jc w:val="center"/>
        <w:rPr>
          <w:rFonts w:ascii="Tahoma" w:hAnsi="Tahoma" w:cs="Tahoma"/>
          <w:b/>
          <w:sz w:val="22"/>
          <w:szCs w:val="22"/>
        </w:rPr>
      </w:pPr>
      <w:r w:rsidRPr="00102FEC">
        <w:rPr>
          <w:rFonts w:ascii="Tahoma" w:hAnsi="Tahoma" w:cs="Tahoma"/>
          <w:b/>
          <w:sz w:val="22"/>
          <w:szCs w:val="22"/>
        </w:rPr>
        <w:t>I.</w:t>
      </w:r>
    </w:p>
    <w:p w:rsidR="000B0F27" w:rsidRPr="00102FEC" w:rsidRDefault="000B0F27">
      <w:pPr>
        <w:jc w:val="center"/>
        <w:rPr>
          <w:rFonts w:ascii="Tahoma" w:hAnsi="Tahoma" w:cs="Tahoma"/>
          <w:b/>
          <w:sz w:val="22"/>
          <w:szCs w:val="22"/>
        </w:rPr>
      </w:pPr>
      <w:r w:rsidRPr="00102FEC">
        <w:rPr>
          <w:rFonts w:ascii="Tahoma" w:hAnsi="Tahoma" w:cs="Tahoma"/>
          <w:b/>
          <w:sz w:val="22"/>
          <w:szCs w:val="22"/>
        </w:rPr>
        <w:t>Předmět smlouvy</w:t>
      </w:r>
    </w:p>
    <w:p w:rsidR="009A213B" w:rsidRPr="00102FEC" w:rsidRDefault="000B0F27">
      <w:pPr>
        <w:jc w:val="both"/>
        <w:rPr>
          <w:rFonts w:ascii="Tahoma" w:hAnsi="Tahoma" w:cs="Tahoma"/>
          <w:sz w:val="22"/>
          <w:szCs w:val="22"/>
        </w:rPr>
      </w:pPr>
      <w:r w:rsidRPr="00102FEC">
        <w:rPr>
          <w:rFonts w:ascii="Tahoma" w:hAnsi="Tahoma" w:cs="Tahoma"/>
          <w:sz w:val="22"/>
          <w:szCs w:val="22"/>
        </w:rPr>
        <w:t>Předmětem této smlouvy je dodávka, montáž a p</w:t>
      </w:r>
      <w:r w:rsidR="009A213B" w:rsidRPr="00102FEC">
        <w:rPr>
          <w:rFonts w:ascii="Tahoma" w:hAnsi="Tahoma" w:cs="Tahoma"/>
          <w:sz w:val="22"/>
          <w:szCs w:val="22"/>
        </w:rPr>
        <w:t>rovozování prodejních</w:t>
      </w:r>
      <w:r w:rsidRPr="00102FEC">
        <w:rPr>
          <w:rFonts w:ascii="Tahoma" w:hAnsi="Tahoma" w:cs="Tahoma"/>
          <w:sz w:val="22"/>
          <w:szCs w:val="22"/>
        </w:rPr>
        <w:t xml:space="preserve"> automatů (dále jen „automat“) provozovatelem v prostorách </w:t>
      </w:r>
      <w:r w:rsidR="000800CA" w:rsidRPr="00102FEC">
        <w:rPr>
          <w:rFonts w:ascii="Tahoma" w:hAnsi="Tahoma" w:cs="Tahoma"/>
          <w:sz w:val="22"/>
          <w:szCs w:val="22"/>
        </w:rPr>
        <w:t xml:space="preserve">uživatele </w:t>
      </w:r>
      <w:r w:rsidR="00232EBD" w:rsidRPr="00102FEC">
        <w:rPr>
          <w:rFonts w:ascii="Tahoma" w:hAnsi="Tahoma" w:cs="Tahoma"/>
          <w:sz w:val="22"/>
          <w:szCs w:val="22"/>
        </w:rPr>
        <w:t>firmy</w:t>
      </w:r>
      <w:r w:rsidRPr="00102FEC">
        <w:rPr>
          <w:rFonts w:ascii="Tahoma" w:hAnsi="Tahoma" w:cs="Tahoma"/>
          <w:sz w:val="22"/>
          <w:szCs w:val="22"/>
        </w:rPr>
        <w:t xml:space="preserve"> a úprava práv a povinností obou smluvních stran. </w:t>
      </w:r>
      <w:r w:rsidR="00232EBD" w:rsidRPr="00102FEC">
        <w:rPr>
          <w:rFonts w:ascii="Tahoma" w:hAnsi="Tahoma" w:cs="Tahoma"/>
          <w:sz w:val="22"/>
          <w:szCs w:val="22"/>
        </w:rPr>
        <w:t>U</w:t>
      </w:r>
      <w:r w:rsidRPr="00102FEC">
        <w:rPr>
          <w:rFonts w:ascii="Tahoma" w:hAnsi="Tahoma" w:cs="Tahoma"/>
          <w:sz w:val="22"/>
          <w:szCs w:val="22"/>
        </w:rPr>
        <w:t xml:space="preserve">místění </w:t>
      </w:r>
      <w:r w:rsidR="00232EBD" w:rsidRPr="00102FEC">
        <w:rPr>
          <w:rFonts w:ascii="Tahoma" w:hAnsi="Tahoma" w:cs="Tahoma"/>
          <w:sz w:val="22"/>
          <w:szCs w:val="22"/>
        </w:rPr>
        <w:t>automat</w:t>
      </w:r>
      <w:r w:rsidR="00CC0576" w:rsidRPr="00102FEC">
        <w:rPr>
          <w:rFonts w:ascii="Tahoma" w:hAnsi="Tahoma" w:cs="Tahoma"/>
          <w:sz w:val="22"/>
          <w:szCs w:val="22"/>
        </w:rPr>
        <w:t>ů</w:t>
      </w:r>
      <w:r w:rsidR="00232EBD" w:rsidRPr="00102FEC">
        <w:rPr>
          <w:rFonts w:ascii="Tahoma" w:hAnsi="Tahoma" w:cs="Tahoma"/>
          <w:sz w:val="22"/>
          <w:szCs w:val="22"/>
        </w:rPr>
        <w:t xml:space="preserve"> bude dle dohody mezi provozovatelem a uživatelem</w:t>
      </w:r>
      <w:r w:rsidR="003A59C0" w:rsidRPr="00102FEC">
        <w:rPr>
          <w:rFonts w:ascii="Tahoma" w:hAnsi="Tahoma" w:cs="Tahoma"/>
          <w:sz w:val="22"/>
          <w:szCs w:val="22"/>
        </w:rPr>
        <w:t xml:space="preserve"> v</w:t>
      </w:r>
      <w:r w:rsidR="009A213B" w:rsidRPr="00102FEC">
        <w:rPr>
          <w:rFonts w:ascii="Tahoma" w:hAnsi="Tahoma" w:cs="Tahoma"/>
          <w:sz w:val="22"/>
          <w:szCs w:val="22"/>
        </w:rPr>
        <w:t>:</w:t>
      </w:r>
    </w:p>
    <w:p w:rsidR="00CA5789" w:rsidRPr="00102FEC" w:rsidRDefault="00CC0576">
      <w:pPr>
        <w:jc w:val="both"/>
        <w:rPr>
          <w:rFonts w:ascii="Tahoma" w:hAnsi="Tahoma" w:cs="Tahoma"/>
          <w:sz w:val="22"/>
          <w:szCs w:val="22"/>
        </w:rPr>
      </w:pPr>
      <w:r w:rsidRPr="00102FEC">
        <w:rPr>
          <w:rFonts w:ascii="Tahoma" w:hAnsi="Tahoma" w:cs="Tahoma"/>
          <w:sz w:val="22"/>
          <w:szCs w:val="22"/>
        </w:rPr>
        <w:t>Slezská nemocnice v Opavě, příspěvková organizace, Olomoucká 470/86, Předměstí, 746 01 Opava</w:t>
      </w:r>
      <w:r w:rsidR="00FB2855" w:rsidRPr="00102FEC">
        <w:rPr>
          <w:rFonts w:ascii="Tahoma" w:hAnsi="Tahoma" w:cs="Tahoma"/>
          <w:sz w:val="22"/>
          <w:szCs w:val="22"/>
        </w:rPr>
        <w:t xml:space="preserve">. </w:t>
      </w:r>
    </w:p>
    <w:p w:rsidR="00A525B3" w:rsidRPr="00B974E0" w:rsidRDefault="00EE105E">
      <w:pPr>
        <w:jc w:val="both"/>
        <w:rPr>
          <w:rFonts w:ascii="Tahoma" w:hAnsi="Tahoma" w:cs="Tahoma"/>
          <w:b/>
          <w:sz w:val="22"/>
          <w:szCs w:val="22"/>
        </w:rPr>
      </w:pPr>
      <w:r w:rsidRPr="00102FEC">
        <w:rPr>
          <w:rFonts w:ascii="Tahoma" w:hAnsi="Tahoma" w:cs="Tahoma"/>
          <w:b/>
          <w:sz w:val="22"/>
          <w:szCs w:val="22"/>
        </w:rPr>
        <w:t xml:space="preserve">Jedná se o celkem </w:t>
      </w:r>
      <w:r w:rsidR="00027F68" w:rsidRPr="00102FEC">
        <w:rPr>
          <w:rFonts w:ascii="Tahoma" w:hAnsi="Tahoma" w:cs="Tahoma"/>
          <w:b/>
          <w:sz w:val="22"/>
          <w:szCs w:val="22"/>
        </w:rPr>
        <w:t>1</w:t>
      </w:r>
      <w:r w:rsidR="00851E27" w:rsidRPr="00102FEC">
        <w:rPr>
          <w:rFonts w:ascii="Tahoma" w:hAnsi="Tahoma" w:cs="Tahoma"/>
          <w:b/>
          <w:sz w:val="22"/>
          <w:szCs w:val="22"/>
        </w:rPr>
        <w:t>0</w:t>
      </w:r>
      <w:r w:rsidR="00FB2855" w:rsidRPr="00102FEC">
        <w:rPr>
          <w:rFonts w:ascii="Tahoma" w:hAnsi="Tahoma" w:cs="Tahoma"/>
          <w:b/>
          <w:sz w:val="22"/>
          <w:szCs w:val="22"/>
        </w:rPr>
        <w:t xml:space="preserve"> ks </w:t>
      </w:r>
      <w:r w:rsidR="00CA5789" w:rsidRPr="00102FEC">
        <w:rPr>
          <w:rFonts w:ascii="Tahoma" w:hAnsi="Tahoma" w:cs="Tahoma"/>
          <w:b/>
          <w:sz w:val="22"/>
          <w:szCs w:val="22"/>
        </w:rPr>
        <w:t xml:space="preserve">prodejních </w:t>
      </w:r>
      <w:r w:rsidRPr="00102FEC">
        <w:rPr>
          <w:rFonts w:ascii="Tahoma" w:hAnsi="Tahoma" w:cs="Tahoma"/>
          <w:b/>
          <w:sz w:val="22"/>
          <w:szCs w:val="22"/>
        </w:rPr>
        <w:t xml:space="preserve">automatů: </w:t>
      </w:r>
      <w:r w:rsidR="00851E27" w:rsidRPr="00102FEC">
        <w:rPr>
          <w:rFonts w:ascii="Tahoma" w:hAnsi="Tahoma" w:cs="Tahoma"/>
          <w:b/>
          <w:sz w:val="22"/>
          <w:szCs w:val="22"/>
        </w:rPr>
        <w:t>6</w:t>
      </w:r>
      <w:r w:rsidR="00FB2855" w:rsidRPr="00102FEC">
        <w:rPr>
          <w:rFonts w:ascii="Tahoma" w:hAnsi="Tahoma" w:cs="Tahoma"/>
          <w:b/>
          <w:sz w:val="22"/>
          <w:szCs w:val="22"/>
        </w:rPr>
        <w:t xml:space="preserve"> ks </w:t>
      </w:r>
      <w:r w:rsidR="00CA5789" w:rsidRPr="00102FEC">
        <w:rPr>
          <w:rFonts w:ascii="Tahoma" w:hAnsi="Tahoma" w:cs="Tahoma"/>
          <w:b/>
          <w:sz w:val="22"/>
          <w:szCs w:val="22"/>
        </w:rPr>
        <w:t>nápojových automatů</w:t>
      </w:r>
      <w:r w:rsidRPr="00102FEC">
        <w:rPr>
          <w:rFonts w:ascii="Tahoma" w:hAnsi="Tahoma" w:cs="Tahoma"/>
          <w:b/>
          <w:sz w:val="22"/>
          <w:szCs w:val="22"/>
        </w:rPr>
        <w:t xml:space="preserve">, </w:t>
      </w:r>
      <w:r w:rsidR="00F016FF" w:rsidRPr="00102FEC">
        <w:rPr>
          <w:rFonts w:ascii="Tahoma" w:hAnsi="Tahoma" w:cs="Tahoma"/>
          <w:b/>
          <w:sz w:val="22"/>
          <w:szCs w:val="22"/>
        </w:rPr>
        <w:t>3</w:t>
      </w:r>
      <w:r w:rsidRPr="00102FEC">
        <w:rPr>
          <w:rFonts w:ascii="Tahoma" w:hAnsi="Tahoma" w:cs="Tahoma"/>
          <w:b/>
          <w:sz w:val="22"/>
          <w:szCs w:val="22"/>
        </w:rPr>
        <w:t xml:space="preserve"> ks automatů na kusové zboží</w:t>
      </w:r>
      <w:r w:rsidR="00027F68" w:rsidRPr="00102FEC">
        <w:rPr>
          <w:rFonts w:ascii="Tahoma" w:hAnsi="Tahoma" w:cs="Tahoma"/>
          <w:b/>
          <w:sz w:val="22"/>
          <w:szCs w:val="22"/>
        </w:rPr>
        <w:t xml:space="preserve">, </w:t>
      </w:r>
      <w:r w:rsidR="00EB0F4E" w:rsidRPr="00102FEC">
        <w:rPr>
          <w:rFonts w:ascii="Tahoma" w:hAnsi="Tahoma" w:cs="Tahoma"/>
          <w:b/>
          <w:sz w:val="22"/>
          <w:szCs w:val="22"/>
        </w:rPr>
        <w:t>1 ks PEPSI automatu</w:t>
      </w:r>
      <w:r w:rsidR="00A05CC1" w:rsidRPr="00102FEC">
        <w:rPr>
          <w:rFonts w:ascii="Tahoma" w:hAnsi="Tahoma" w:cs="Tahoma"/>
          <w:b/>
          <w:sz w:val="22"/>
          <w:szCs w:val="22"/>
        </w:rPr>
        <w:t>.</w:t>
      </w:r>
    </w:p>
    <w:p w:rsidR="005E4B51" w:rsidRPr="0019281E" w:rsidRDefault="005E4B51">
      <w:pPr>
        <w:rPr>
          <w:rFonts w:ascii="Tahoma" w:hAnsi="Tahoma" w:cs="Tahoma"/>
          <w:b/>
          <w:i/>
          <w:sz w:val="22"/>
          <w:szCs w:val="22"/>
        </w:rPr>
      </w:pPr>
    </w:p>
    <w:p w:rsidR="000B0F27" w:rsidRPr="0019281E" w:rsidRDefault="000B0F27">
      <w:pPr>
        <w:jc w:val="center"/>
        <w:rPr>
          <w:rFonts w:ascii="Tahoma" w:hAnsi="Tahoma" w:cs="Tahoma"/>
          <w:b/>
          <w:iCs/>
          <w:sz w:val="22"/>
          <w:szCs w:val="22"/>
        </w:rPr>
      </w:pPr>
      <w:r w:rsidRPr="0019281E">
        <w:rPr>
          <w:rFonts w:ascii="Tahoma" w:hAnsi="Tahoma" w:cs="Tahoma"/>
          <w:b/>
          <w:iCs/>
          <w:sz w:val="22"/>
          <w:szCs w:val="22"/>
        </w:rPr>
        <w:t>II.</w:t>
      </w:r>
    </w:p>
    <w:p w:rsidR="000B0F27" w:rsidRPr="0019281E" w:rsidRDefault="000B0F27">
      <w:pPr>
        <w:jc w:val="center"/>
        <w:rPr>
          <w:rFonts w:ascii="Tahoma" w:hAnsi="Tahoma" w:cs="Tahoma"/>
          <w:b/>
          <w:iCs/>
          <w:sz w:val="22"/>
          <w:szCs w:val="22"/>
        </w:rPr>
      </w:pPr>
      <w:r w:rsidRPr="0019281E">
        <w:rPr>
          <w:rFonts w:ascii="Tahoma" w:hAnsi="Tahoma" w:cs="Tahoma"/>
          <w:b/>
          <w:iCs/>
          <w:sz w:val="22"/>
          <w:szCs w:val="22"/>
        </w:rPr>
        <w:t>Účel smlouvy</w:t>
      </w:r>
    </w:p>
    <w:p w:rsidR="000B0F27" w:rsidRPr="0019281E" w:rsidRDefault="000B0F27">
      <w:pPr>
        <w:jc w:val="both"/>
        <w:rPr>
          <w:rFonts w:ascii="Tahoma" w:hAnsi="Tahoma" w:cs="Tahoma"/>
          <w:b/>
          <w:i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 xml:space="preserve">Účelem smlouvy je umožnit zaměstnancům, spolupracovníkům a zákazníkům uživatele občerstvení formou zakoupení nápojů </w:t>
      </w:r>
      <w:r w:rsidR="003A59C0" w:rsidRPr="0019281E">
        <w:rPr>
          <w:rFonts w:ascii="Tahoma" w:hAnsi="Tahoma" w:cs="Tahoma"/>
          <w:sz w:val="22"/>
          <w:szCs w:val="22"/>
        </w:rPr>
        <w:t xml:space="preserve">a potravin </w:t>
      </w:r>
      <w:r w:rsidR="002269D6">
        <w:rPr>
          <w:rFonts w:ascii="Tahoma" w:hAnsi="Tahoma" w:cs="Tahoma"/>
          <w:sz w:val="22"/>
          <w:szCs w:val="22"/>
        </w:rPr>
        <w:t xml:space="preserve">z automatů </w:t>
      </w:r>
      <w:r w:rsidRPr="0019281E">
        <w:rPr>
          <w:rFonts w:ascii="Tahoma" w:hAnsi="Tahoma" w:cs="Tahoma"/>
          <w:sz w:val="22"/>
          <w:szCs w:val="22"/>
        </w:rPr>
        <w:t>provozovatele.</w:t>
      </w:r>
    </w:p>
    <w:p w:rsidR="00FE2E2D" w:rsidRDefault="00FE2E2D">
      <w:pPr>
        <w:jc w:val="center"/>
        <w:rPr>
          <w:rFonts w:ascii="Tahoma" w:hAnsi="Tahoma" w:cs="Tahoma"/>
          <w:b/>
          <w:i/>
          <w:iCs/>
          <w:sz w:val="22"/>
          <w:szCs w:val="22"/>
        </w:rPr>
      </w:pPr>
    </w:p>
    <w:p w:rsidR="00B661D4" w:rsidRDefault="00B661D4">
      <w:pPr>
        <w:jc w:val="center"/>
        <w:rPr>
          <w:rFonts w:ascii="Tahoma" w:hAnsi="Tahoma" w:cs="Tahoma"/>
          <w:b/>
          <w:iCs/>
          <w:sz w:val="22"/>
          <w:szCs w:val="22"/>
        </w:rPr>
      </w:pPr>
    </w:p>
    <w:p w:rsidR="000B0F27" w:rsidRPr="0019281E" w:rsidRDefault="000B0F27">
      <w:pPr>
        <w:jc w:val="center"/>
        <w:rPr>
          <w:rFonts w:ascii="Tahoma" w:hAnsi="Tahoma" w:cs="Tahoma"/>
          <w:b/>
          <w:iCs/>
          <w:sz w:val="22"/>
          <w:szCs w:val="22"/>
        </w:rPr>
      </w:pPr>
      <w:r w:rsidRPr="0019281E">
        <w:rPr>
          <w:rFonts w:ascii="Tahoma" w:hAnsi="Tahoma" w:cs="Tahoma"/>
          <w:b/>
          <w:iCs/>
          <w:sz w:val="22"/>
          <w:szCs w:val="22"/>
        </w:rPr>
        <w:t>III.</w:t>
      </w:r>
    </w:p>
    <w:p w:rsidR="000B0F27" w:rsidRPr="0019281E" w:rsidRDefault="000B0F27">
      <w:pPr>
        <w:jc w:val="center"/>
        <w:rPr>
          <w:rFonts w:ascii="Tahoma" w:hAnsi="Tahoma" w:cs="Tahoma"/>
          <w:b/>
          <w:iCs/>
          <w:sz w:val="22"/>
          <w:szCs w:val="22"/>
        </w:rPr>
      </w:pPr>
      <w:r w:rsidRPr="0019281E">
        <w:rPr>
          <w:rFonts w:ascii="Tahoma" w:hAnsi="Tahoma" w:cs="Tahoma"/>
          <w:b/>
          <w:iCs/>
          <w:sz w:val="22"/>
          <w:szCs w:val="22"/>
        </w:rPr>
        <w:t>Doba trvání smlouvy</w:t>
      </w:r>
    </w:p>
    <w:p w:rsidR="00573F5B" w:rsidRPr="00384B4E" w:rsidRDefault="00573F5B" w:rsidP="00384B4E">
      <w:pPr>
        <w:pStyle w:val="Zkladntextodsazen"/>
        <w:numPr>
          <w:ilvl w:val="0"/>
          <w:numId w:val="26"/>
        </w:numPr>
        <w:tabs>
          <w:tab w:val="clear" w:pos="786"/>
        </w:tabs>
        <w:ind w:left="426" w:hanging="426"/>
        <w:rPr>
          <w:rFonts w:ascii="Tahoma" w:hAnsi="Tahoma" w:cs="Tahoma"/>
          <w:sz w:val="22"/>
          <w:szCs w:val="22"/>
        </w:rPr>
      </w:pPr>
      <w:r w:rsidRPr="00384B4E">
        <w:rPr>
          <w:rFonts w:ascii="Tahoma" w:hAnsi="Tahoma" w:cs="Tahoma"/>
          <w:sz w:val="22"/>
          <w:szCs w:val="22"/>
        </w:rPr>
        <w:t xml:space="preserve">Smlouva se sjednává na dobu určitou s počátkem </w:t>
      </w:r>
      <w:r w:rsidR="00071C4C" w:rsidRPr="00384B4E">
        <w:rPr>
          <w:rFonts w:ascii="Tahoma" w:hAnsi="Tahoma" w:cs="Tahoma"/>
          <w:sz w:val="22"/>
          <w:szCs w:val="22"/>
        </w:rPr>
        <w:t xml:space="preserve">nájemního vztahu dle této smlouvy </w:t>
      </w:r>
      <w:proofErr w:type="gramStart"/>
      <w:r w:rsidR="00071C4C" w:rsidRPr="00384B4E">
        <w:rPr>
          <w:rFonts w:ascii="Tahoma" w:hAnsi="Tahoma" w:cs="Tahoma"/>
          <w:sz w:val="22"/>
          <w:szCs w:val="22"/>
        </w:rPr>
        <w:t>ke</w:t>
      </w:r>
      <w:proofErr w:type="gramEnd"/>
      <w:r w:rsidR="00071C4C" w:rsidRPr="00384B4E">
        <w:rPr>
          <w:rFonts w:ascii="Tahoma" w:hAnsi="Tahoma" w:cs="Tahoma"/>
          <w:sz w:val="22"/>
          <w:szCs w:val="22"/>
        </w:rPr>
        <w:t xml:space="preserve"> dni </w:t>
      </w:r>
      <w:proofErr w:type="gramStart"/>
      <w:r w:rsidR="00071C4C" w:rsidRPr="00384B4E">
        <w:rPr>
          <w:rFonts w:ascii="Tahoma" w:hAnsi="Tahoma" w:cs="Tahoma"/>
          <w:b/>
          <w:sz w:val="22"/>
          <w:szCs w:val="22"/>
        </w:rPr>
        <w:t>1.</w:t>
      </w:r>
      <w:r w:rsidR="00FE40F1" w:rsidRPr="00384B4E">
        <w:rPr>
          <w:rFonts w:ascii="Tahoma" w:hAnsi="Tahoma" w:cs="Tahoma"/>
          <w:b/>
          <w:sz w:val="22"/>
          <w:szCs w:val="22"/>
        </w:rPr>
        <w:t>1</w:t>
      </w:r>
      <w:r w:rsidR="00071C4C" w:rsidRPr="00384B4E">
        <w:rPr>
          <w:rFonts w:ascii="Tahoma" w:hAnsi="Tahoma" w:cs="Tahoma"/>
          <w:b/>
          <w:sz w:val="22"/>
          <w:szCs w:val="22"/>
        </w:rPr>
        <w:t>.202</w:t>
      </w:r>
      <w:r w:rsidR="000C6C32">
        <w:rPr>
          <w:rFonts w:ascii="Tahoma" w:hAnsi="Tahoma" w:cs="Tahoma"/>
          <w:b/>
          <w:sz w:val="22"/>
          <w:szCs w:val="22"/>
        </w:rPr>
        <w:t>3</w:t>
      </w:r>
      <w:proofErr w:type="gramEnd"/>
      <w:r w:rsidR="00071C4C" w:rsidRPr="00384B4E">
        <w:rPr>
          <w:rFonts w:ascii="Tahoma" w:hAnsi="Tahoma" w:cs="Tahoma"/>
          <w:b/>
          <w:sz w:val="22"/>
          <w:szCs w:val="22"/>
        </w:rPr>
        <w:t xml:space="preserve"> </w:t>
      </w:r>
      <w:r w:rsidRPr="00384B4E">
        <w:rPr>
          <w:rFonts w:ascii="Tahoma" w:hAnsi="Tahoma" w:cs="Tahoma"/>
          <w:b/>
          <w:sz w:val="22"/>
          <w:szCs w:val="22"/>
        </w:rPr>
        <w:t>do 31.1</w:t>
      </w:r>
      <w:r w:rsidR="00224583" w:rsidRPr="00384B4E">
        <w:rPr>
          <w:rFonts w:ascii="Tahoma" w:hAnsi="Tahoma" w:cs="Tahoma"/>
          <w:b/>
          <w:sz w:val="22"/>
          <w:szCs w:val="22"/>
        </w:rPr>
        <w:t>2</w:t>
      </w:r>
      <w:r w:rsidRPr="00384B4E">
        <w:rPr>
          <w:rFonts w:ascii="Tahoma" w:hAnsi="Tahoma" w:cs="Tahoma"/>
          <w:b/>
          <w:sz w:val="22"/>
          <w:szCs w:val="22"/>
        </w:rPr>
        <w:t>.202</w:t>
      </w:r>
      <w:r w:rsidR="000C6C32">
        <w:rPr>
          <w:rFonts w:ascii="Tahoma" w:hAnsi="Tahoma" w:cs="Tahoma"/>
          <w:b/>
          <w:sz w:val="22"/>
          <w:szCs w:val="22"/>
        </w:rPr>
        <w:t>3</w:t>
      </w:r>
      <w:r w:rsidRPr="00384B4E">
        <w:rPr>
          <w:rFonts w:ascii="Tahoma" w:hAnsi="Tahoma" w:cs="Tahoma"/>
          <w:b/>
          <w:sz w:val="22"/>
          <w:szCs w:val="22"/>
        </w:rPr>
        <w:t>.</w:t>
      </w:r>
    </w:p>
    <w:p w:rsidR="00BC03A5" w:rsidRPr="0019281E" w:rsidRDefault="00BC03A5" w:rsidP="00384B4E">
      <w:pPr>
        <w:numPr>
          <w:ilvl w:val="0"/>
          <w:numId w:val="26"/>
        </w:numPr>
        <w:tabs>
          <w:tab w:val="clear" w:pos="786"/>
        </w:tabs>
        <w:ind w:left="357" w:hanging="357"/>
        <w:jc w:val="both"/>
        <w:rPr>
          <w:rFonts w:ascii="Tahoma" w:hAnsi="Tahoma" w:cs="Tahoma"/>
          <w:sz w:val="22"/>
          <w:szCs w:val="22"/>
        </w:rPr>
      </w:pPr>
      <w:r w:rsidRPr="00CC0576">
        <w:rPr>
          <w:rFonts w:ascii="Tahoma" w:hAnsi="Tahoma" w:cs="Tahoma"/>
          <w:sz w:val="22"/>
          <w:szCs w:val="22"/>
        </w:rPr>
        <w:t xml:space="preserve">V případě, že provozování automatů bude ekonomicky ztrátové (méně než </w:t>
      </w:r>
      <w:r w:rsidR="00D70FFB" w:rsidRPr="00CC0576">
        <w:rPr>
          <w:rFonts w:ascii="Tahoma" w:hAnsi="Tahoma" w:cs="Tahoma"/>
          <w:sz w:val="22"/>
          <w:szCs w:val="22"/>
        </w:rPr>
        <w:t>2</w:t>
      </w:r>
      <w:r w:rsidRPr="00CC0576">
        <w:rPr>
          <w:rFonts w:ascii="Tahoma" w:hAnsi="Tahoma" w:cs="Tahoma"/>
          <w:sz w:val="22"/>
          <w:szCs w:val="22"/>
        </w:rPr>
        <w:t xml:space="preserve">0 porcí denně z průměrného počtu za měsíc na automat), vyhrazuje si provozovatel právo </w:t>
      </w:r>
      <w:r w:rsidR="00CC0576">
        <w:rPr>
          <w:rFonts w:ascii="Tahoma" w:hAnsi="Tahoma" w:cs="Tahoma"/>
          <w:sz w:val="22"/>
          <w:szCs w:val="22"/>
        </w:rPr>
        <w:t>automat odvézt</w:t>
      </w:r>
      <w:r w:rsidRPr="00CC0576">
        <w:rPr>
          <w:rFonts w:ascii="Tahoma" w:hAnsi="Tahoma" w:cs="Tahoma"/>
          <w:sz w:val="22"/>
          <w:szCs w:val="22"/>
        </w:rPr>
        <w:t>.</w:t>
      </w:r>
    </w:p>
    <w:p w:rsidR="00F55A6A" w:rsidRDefault="00BC03A5" w:rsidP="00384B4E">
      <w:pPr>
        <w:numPr>
          <w:ilvl w:val="0"/>
          <w:numId w:val="26"/>
        </w:numPr>
        <w:tabs>
          <w:tab w:val="clear" w:pos="786"/>
        </w:tabs>
        <w:ind w:left="357" w:hanging="357"/>
        <w:jc w:val="both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lastRenderedPageBreak/>
        <w:t>Provozovatel si vyhrazuje právo na změnu ceny v případě zdražení vstupních surovin ze strany dodavatel</w:t>
      </w:r>
      <w:r w:rsidR="00D70FFB" w:rsidRPr="0019281E">
        <w:rPr>
          <w:rFonts w:ascii="Tahoma" w:hAnsi="Tahoma" w:cs="Tahoma"/>
          <w:sz w:val="22"/>
          <w:szCs w:val="22"/>
        </w:rPr>
        <w:t>ů</w:t>
      </w:r>
      <w:r w:rsidRPr="0019281E">
        <w:rPr>
          <w:rFonts w:ascii="Tahoma" w:hAnsi="Tahoma" w:cs="Tahoma"/>
          <w:sz w:val="22"/>
          <w:szCs w:val="22"/>
        </w:rPr>
        <w:t xml:space="preserve"> a změně sazby DPH</w:t>
      </w:r>
      <w:r w:rsidR="000B0F27" w:rsidRPr="0019281E">
        <w:rPr>
          <w:rFonts w:ascii="Tahoma" w:hAnsi="Tahoma" w:cs="Tahoma"/>
          <w:sz w:val="22"/>
          <w:szCs w:val="22"/>
        </w:rPr>
        <w:t xml:space="preserve">. </w:t>
      </w:r>
    </w:p>
    <w:p w:rsidR="008600D6" w:rsidRPr="0019281E" w:rsidRDefault="000B0F27" w:rsidP="00384B4E">
      <w:pPr>
        <w:numPr>
          <w:ilvl w:val="0"/>
          <w:numId w:val="26"/>
        </w:numPr>
        <w:tabs>
          <w:tab w:val="clear" w:pos="786"/>
        </w:tabs>
        <w:ind w:left="357" w:hanging="357"/>
        <w:jc w:val="both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>Uživatel je oprávněn tuto smlouvu vypovědět před uplynutím doby uvedené v předchoz</w:t>
      </w:r>
      <w:r w:rsidR="000800CA" w:rsidRPr="0019281E">
        <w:rPr>
          <w:rFonts w:ascii="Tahoma" w:hAnsi="Tahoma" w:cs="Tahoma"/>
          <w:sz w:val="22"/>
          <w:szCs w:val="22"/>
        </w:rPr>
        <w:t>ím odstavci pouze v</w:t>
      </w:r>
      <w:r w:rsidR="008600D6" w:rsidRPr="0019281E">
        <w:rPr>
          <w:rFonts w:ascii="Tahoma" w:hAnsi="Tahoma" w:cs="Tahoma"/>
          <w:sz w:val="22"/>
          <w:szCs w:val="22"/>
        </w:rPr>
        <w:t> </w:t>
      </w:r>
      <w:r w:rsidR="000800CA" w:rsidRPr="0019281E">
        <w:rPr>
          <w:rFonts w:ascii="Tahoma" w:hAnsi="Tahoma" w:cs="Tahoma"/>
          <w:sz w:val="22"/>
          <w:szCs w:val="22"/>
        </w:rPr>
        <w:t>případě</w:t>
      </w:r>
      <w:r w:rsidR="008600D6" w:rsidRPr="0019281E">
        <w:rPr>
          <w:rFonts w:ascii="Tahoma" w:hAnsi="Tahoma" w:cs="Tahoma"/>
          <w:sz w:val="22"/>
          <w:szCs w:val="22"/>
        </w:rPr>
        <w:t>:</w:t>
      </w:r>
    </w:p>
    <w:p w:rsidR="00DC6835" w:rsidRPr="0019281E" w:rsidRDefault="00DC6835" w:rsidP="00384B4E">
      <w:pPr>
        <w:numPr>
          <w:ilvl w:val="1"/>
          <w:numId w:val="26"/>
        </w:numPr>
        <w:ind w:left="993" w:hanging="284"/>
        <w:jc w:val="both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 xml:space="preserve">že </w:t>
      </w:r>
      <w:r w:rsidR="008600D6" w:rsidRPr="0019281E">
        <w:rPr>
          <w:rFonts w:ascii="Tahoma" w:hAnsi="Tahoma" w:cs="Tahoma"/>
          <w:sz w:val="22"/>
          <w:szCs w:val="22"/>
        </w:rPr>
        <w:t xml:space="preserve">provozovatel hrubě poruší povinnosti dle </w:t>
      </w:r>
      <w:r w:rsidR="0024274C" w:rsidRPr="0019281E">
        <w:rPr>
          <w:rFonts w:ascii="Tahoma" w:hAnsi="Tahoma" w:cs="Tahoma"/>
          <w:sz w:val="22"/>
          <w:szCs w:val="22"/>
        </w:rPr>
        <w:t>článku</w:t>
      </w:r>
      <w:r w:rsidR="008600D6" w:rsidRPr="0019281E">
        <w:rPr>
          <w:rFonts w:ascii="Tahoma" w:hAnsi="Tahoma" w:cs="Tahoma"/>
          <w:sz w:val="22"/>
          <w:szCs w:val="22"/>
        </w:rPr>
        <w:t xml:space="preserve"> V</w:t>
      </w:r>
      <w:r w:rsidR="0024274C" w:rsidRPr="0019281E">
        <w:rPr>
          <w:rFonts w:ascii="Tahoma" w:hAnsi="Tahoma" w:cs="Tahoma"/>
          <w:sz w:val="22"/>
          <w:szCs w:val="22"/>
        </w:rPr>
        <w:t xml:space="preserve"> zejména odst. </w:t>
      </w:r>
      <w:smartTag w:uri="urn:schemas-microsoft-com:office:smarttags" w:element="metricconverter">
        <w:smartTagPr>
          <w:attr w:name="ProductID" w:val="1. a"/>
        </w:smartTagPr>
        <w:r w:rsidR="0024274C" w:rsidRPr="0019281E">
          <w:rPr>
            <w:rFonts w:ascii="Tahoma" w:hAnsi="Tahoma" w:cs="Tahoma"/>
            <w:sz w:val="22"/>
            <w:szCs w:val="22"/>
          </w:rPr>
          <w:t>1. a</w:t>
        </w:r>
      </w:smartTag>
      <w:r w:rsidR="0024274C" w:rsidRPr="0019281E">
        <w:rPr>
          <w:rFonts w:ascii="Tahoma" w:hAnsi="Tahoma" w:cs="Tahoma"/>
          <w:sz w:val="22"/>
          <w:szCs w:val="22"/>
        </w:rPr>
        <w:t xml:space="preserve"> 3</w:t>
      </w:r>
      <w:r w:rsidR="008600D6" w:rsidRPr="0019281E">
        <w:rPr>
          <w:rFonts w:ascii="Tahoma" w:hAnsi="Tahoma" w:cs="Tahoma"/>
          <w:sz w:val="22"/>
          <w:szCs w:val="22"/>
        </w:rPr>
        <w:t xml:space="preserve">. této smlouvy a nezajistí jejich nápravu </w:t>
      </w:r>
      <w:r w:rsidRPr="0019281E">
        <w:rPr>
          <w:rFonts w:ascii="Tahoma" w:hAnsi="Tahoma" w:cs="Tahoma"/>
          <w:sz w:val="22"/>
          <w:szCs w:val="22"/>
        </w:rPr>
        <w:t>do 14 dní od upozornění na toto hrubé porušení</w:t>
      </w:r>
      <w:r w:rsidR="00267AAD">
        <w:rPr>
          <w:rFonts w:ascii="Tahoma" w:hAnsi="Tahoma" w:cs="Tahoma"/>
          <w:sz w:val="22"/>
          <w:szCs w:val="22"/>
        </w:rPr>
        <w:t>,</w:t>
      </w:r>
    </w:p>
    <w:p w:rsidR="000B0F27" w:rsidRPr="0019281E" w:rsidRDefault="000800CA" w:rsidP="00384B4E">
      <w:pPr>
        <w:numPr>
          <w:ilvl w:val="1"/>
          <w:numId w:val="26"/>
        </w:numPr>
        <w:ind w:left="993" w:hanging="284"/>
        <w:jc w:val="both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>že</w:t>
      </w:r>
      <w:r w:rsidR="000D4639" w:rsidRPr="0019281E">
        <w:rPr>
          <w:rFonts w:ascii="Tahoma" w:hAnsi="Tahoma" w:cs="Tahoma"/>
          <w:sz w:val="22"/>
          <w:szCs w:val="22"/>
        </w:rPr>
        <w:t xml:space="preserve"> </w:t>
      </w:r>
      <w:r w:rsidR="000B0F27" w:rsidRPr="0019281E">
        <w:rPr>
          <w:rFonts w:ascii="Tahoma" w:hAnsi="Tahoma" w:cs="Tahoma"/>
          <w:sz w:val="22"/>
          <w:szCs w:val="22"/>
        </w:rPr>
        <w:t xml:space="preserve">je ve stavebním řízení rozhodnuto o stavebních změnách, které by bránily </w:t>
      </w:r>
      <w:r w:rsidR="008600D6" w:rsidRPr="0019281E">
        <w:rPr>
          <w:rFonts w:ascii="Tahoma" w:hAnsi="Tahoma" w:cs="Tahoma"/>
          <w:sz w:val="22"/>
          <w:szCs w:val="22"/>
        </w:rPr>
        <w:t>umístění a provozování automatů</w:t>
      </w:r>
      <w:r w:rsidRPr="0019281E">
        <w:rPr>
          <w:rFonts w:ascii="Tahoma" w:hAnsi="Tahoma" w:cs="Tahoma"/>
          <w:sz w:val="22"/>
          <w:szCs w:val="22"/>
        </w:rPr>
        <w:t>.</w:t>
      </w:r>
    </w:p>
    <w:p w:rsidR="00232EBD" w:rsidRDefault="000B0F27" w:rsidP="00384B4E">
      <w:pPr>
        <w:numPr>
          <w:ilvl w:val="0"/>
          <w:numId w:val="26"/>
        </w:numPr>
        <w:tabs>
          <w:tab w:val="clear" w:pos="786"/>
        </w:tabs>
        <w:ind w:left="357" w:hanging="357"/>
        <w:jc w:val="both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 xml:space="preserve">Provozovatel je oprávněn </w:t>
      </w:r>
      <w:r w:rsidR="00594FDC" w:rsidRPr="0019281E">
        <w:rPr>
          <w:rFonts w:ascii="Tahoma" w:hAnsi="Tahoma" w:cs="Tahoma"/>
          <w:sz w:val="22"/>
          <w:szCs w:val="22"/>
        </w:rPr>
        <w:t>od této smlouvy odstoupit v případě, že uživatel přes písemné upozornění neumožnil provozovateli napojení na přípojky se stálým požadovaným zdrojem vody a elektřiny.</w:t>
      </w:r>
    </w:p>
    <w:p w:rsidR="0085256D" w:rsidRPr="00F90C27" w:rsidRDefault="0085256D" w:rsidP="00384B4E">
      <w:pPr>
        <w:numPr>
          <w:ilvl w:val="0"/>
          <w:numId w:val="26"/>
        </w:numPr>
        <w:tabs>
          <w:tab w:val="clear" w:pos="786"/>
        </w:tabs>
        <w:ind w:left="357" w:hanging="357"/>
        <w:jc w:val="both"/>
        <w:rPr>
          <w:rFonts w:ascii="Tahoma" w:hAnsi="Tahoma" w:cs="Tahoma"/>
          <w:sz w:val="22"/>
          <w:szCs w:val="22"/>
        </w:rPr>
      </w:pPr>
      <w:r w:rsidRPr="00F90C27">
        <w:rPr>
          <w:rFonts w:ascii="Tahoma" w:hAnsi="Tahoma" w:cs="Tahoma"/>
          <w:sz w:val="22"/>
          <w:szCs w:val="22"/>
        </w:rPr>
        <w:t>Tuto smlouvu je možno písemně vypovědět i bez udání důvodu, kteroukoliv ze smluvních stran. Výpovědní lhůta činí 3 měsíce a počíná plynout od prvního dne měsíce následujícího po doručení výpovědi. V případě pochybností se má za to, že výpověď byla doručena třetího dne od data jejího odeslání.</w:t>
      </w:r>
    </w:p>
    <w:p w:rsidR="001D7A57" w:rsidRPr="0085256D" w:rsidRDefault="001D7A57" w:rsidP="00D70FFB">
      <w:pPr>
        <w:ind w:left="284" w:hanging="284"/>
        <w:jc w:val="center"/>
        <w:rPr>
          <w:rFonts w:ascii="Tahoma" w:hAnsi="Tahoma" w:cs="Tahoma"/>
          <w:b/>
          <w:i/>
          <w:color w:val="FF0000"/>
          <w:sz w:val="22"/>
          <w:szCs w:val="22"/>
        </w:rPr>
      </w:pPr>
    </w:p>
    <w:p w:rsidR="00D70FFB" w:rsidRPr="00102FEC" w:rsidRDefault="00D70FFB" w:rsidP="00D70FFB">
      <w:pPr>
        <w:ind w:left="284" w:hanging="284"/>
        <w:jc w:val="center"/>
        <w:rPr>
          <w:rFonts w:ascii="Tahoma" w:hAnsi="Tahoma" w:cs="Tahoma"/>
          <w:b/>
          <w:sz w:val="22"/>
          <w:szCs w:val="22"/>
        </w:rPr>
      </w:pPr>
      <w:r w:rsidRPr="00102FEC">
        <w:rPr>
          <w:rFonts w:ascii="Tahoma" w:hAnsi="Tahoma" w:cs="Tahoma"/>
          <w:b/>
          <w:sz w:val="22"/>
          <w:szCs w:val="22"/>
        </w:rPr>
        <w:t>IV.</w:t>
      </w:r>
    </w:p>
    <w:p w:rsidR="00D70FFB" w:rsidRPr="00102FEC" w:rsidRDefault="00D70FFB" w:rsidP="00D70FFB">
      <w:pPr>
        <w:ind w:left="284" w:hanging="284"/>
        <w:jc w:val="center"/>
        <w:rPr>
          <w:rFonts w:ascii="Tahoma" w:hAnsi="Tahoma" w:cs="Tahoma"/>
          <w:b/>
          <w:sz w:val="22"/>
          <w:szCs w:val="22"/>
        </w:rPr>
      </w:pPr>
      <w:r w:rsidRPr="00102FEC">
        <w:rPr>
          <w:rFonts w:ascii="Tahoma" w:hAnsi="Tahoma" w:cs="Tahoma"/>
          <w:b/>
          <w:sz w:val="22"/>
          <w:szCs w:val="22"/>
        </w:rPr>
        <w:t>Platební podmínky</w:t>
      </w:r>
    </w:p>
    <w:p w:rsidR="00AC11F9" w:rsidRPr="00102FEC" w:rsidRDefault="00AC11F9" w:rsidP="00384B4E">
      <w:pPr>
        <w:pStyle w:val="Zkladntextodsazen"/>
        <w:numPr>
          <w:ilvl w:val="0"/>
          <w:numId w:val="23"/>
        </w:numPr>
        <w:tabs>
          <w:tab w:val="clear" w:pos="360"/>
        </w:tabs>
        <w:rPr>
          <w:rFonts w:ascii="Tahoma" w:hAnsi="Tahoma" w:cs="Tahoma"/>
          <w:sz w:val="22"/>
          <w:szCs w:val="22"/>
        </w:rPr>
      </w:pPr>
      <w:r w:rsidRPr="00102FEC">
        <w:rPr>
          <w:rFonts w:ascii="Tahoma" w:hAnsi="Tahoma" w:cs="Tahoma"/>
          <w:sz w:val="22"/>
          <w:szCs w:val="22"/>
        </w:rPr>
        <w:t xml:space="preserve">Provozovatel bude za měsíce umístění automatů hradit měsíčně poplatky na základě faktury se 14 denní splatností vystavené uživatelem. </w:t>
      </w:r>
    </w:p>
    <w:p w:rsidR="0041231B" w:rsidRPr="00102FEC" w:rsidRDefault="000C6C32" w:rsidP="000C6C32">
      <w:pPr>
        <w:pStyle w:val="Zkladntextodsazen"/>
        <w:numPr>
          <w:ilvl w:val="0"/>
          <w:numId w:val="23"/>
        </w:numPr>
        <w:tabs>
          <w:tab w:val="clear" w:pos="360"/>
        </w:tabs>
        <w:rPr>
          <w:rFonts w:ascii="Tahoma" w:hAnsi="Tahoma" w:cs="Tahoma"/>
          <w:b/>
          <w:sz w:val="22"/>
          <w:szCs w:val="22"/>
        </w:rPr>
      </w:pPr>
      <w:r w:rsidRPr="00102FEC">
        <w:rPr>
          <w:rFonts w:ascii="Tahoma" w:hAnsi="Tahoma" w:cs="Tahoma"/>
          <w:sz w:val="22"/>
          <w:szCs w:val="22"/>
        </w:rPr>
        <w:t xml:space="preserve">Za jednotlivý </w:t>
      </w:r>
      <w:r w:rsidRPr="00102FEC">
        <w:rPr>
          <w:rFonts w:ascii="Tahoma" w:hAnsi="Tahoma" w:cs="Tahoma"/>
          <w:b/>
          <w:sz w:val="22"/>
          <w:szCs w:val="22"/>
        </w:rPr>
        <w:t>automat na teplé nápoje</w:t>
      </w:r>
      <w:r w:rsidRPr="00102FEC">
        <w:rPr>
          <w:rFonts w:ascii="Tahoma" w:hAnsi="Tahoma" w:cs="Tahoma"/>
          <w:sz w:val="22"/>
          <w:szCs w:val="22"/>
        </w:rPr>
        <w:t xml:space="preserve"> provozovatel uhradí měsíčně platbu (nájem + el. </w:t>
      </w:r>
      <w:proofErr w:type="gramStart"/>
      <w:r w:rsidRPr="00102FEC">
        <w:rPr>
          <w:rFonts w:ascii="Tahoma" w:hAnsi="Tahoma" w:cs="Tahoma"/>
          <w:sz w:val="22"/>
          <w:szCs w:val="22"/>
        </w:rPr>
        <w:t>energie</w:t>
      </w:r>
      <w:proofErr w:type="gramEnd"/>
      <w:r w:rsidRPr="00102FEC">
        <w:rPr>
          <w:rFonts w:ascii="Tahoma" w:hAnsi="Tahoma" w:cs="Tahoma"/>
          <w:sz w:val="22"/>
          <w:szCs w:val="22"/>
        </w:rPr>
        <w:t xml:space="preserve">) </w:t>
      </w:r>
      <w:r w:rsidR="00522E5D">
        <w:rPr>
          <w:rFonts w:ascii="Tahoma" w:hAnsi="Tahoma" w:cs="Tahoma"/>
          <w:sz w:val="22"/>
          <w:szCs w:val="22"/>
        </w:rPr>
        <w:t>XXX</w:t>
      </w:r>
      <w:r w:rsidRPr="00102FEC">
        <w:rPr>
          <w:rFonts w:ascii="Tahoma" w:hAnsi="Tahoma" w:cs="Tahoma"/>
          <w:sz w:val="22"/>
          <w:szCs w:val="22"/>
        </w:rPr>
        <w:t>,- Kč + DPH x</w:t>
      </w:r>
      <w:r w:rsidR="00851E27" w:rsidRPr="00102FEC">
        <w:rPr>
          <w:rFonts w:ascii="Tahoma" w:hAnsi="Tahoma" w:cs="Tahoma"/>
          <w:sz w:val="22"/>
          <w:szCs w:val="22"/>
        </w:rPr>
        <w:t xml:space="preserve"> 6</w:t>
      </w:r>
      <w:r w:rsidRPr="00102FEC">
        <w:rPr>
          <w:rFonts w:ascii="Tahoma" w:hAnsi="Tahoma" w:cs="Tahoma"/>
          <w:sz w:val="22"/>
          <w:szCs w:val="22"/>
        </w:rPr>
        <w:t xml:space="preserve"> automatů</w:t>
      </w:r>
      <w:r w:rsidR="0041231B" w:rsidRPr="00102FEC">
        <w:rPr>
          <w:rFonts w:ascii="Tahoma" w:hAnsi="Tahoma" w:cs="Tahoma"/>
          <w:sz w:val="22"/>
          <w:szCs w:val="22"/>
        </w:rPr>
        <w:t xml:space="preserve">. </w:t>
      </w:r>
    </w:p>
    <w:p w:rsidR="000C6C32" w:rsidRPr="00102FEC" w:rsidRDefault="0041231B" w:rsidP="0041231B">
      <w:pPr>
        <w:pStyle w:val="Zkladntextodsazen"/>
        <w:ind w:left="360" w:firstLine="0"/>
        <w:rPr>
          <w:rFonts w:ascii="Tahoma" w:hAnsi="Tahoma" w:cs="Tahoma"/>
          <w:b/>
          <w:sz w:val="22"/>
          <w:szCs w:val="22"/>
        </w:rPr>
      </w:pPr>
      <w:r w:rsidRPr="00102FEC">
        <w:rPr>
          <w:rFonts w:ascii="Tahoma" w:hAnsi="Tahoma" w:cs="Tahoma"/>
          <w:b/>
          <w:sz w:val="22"/>
          <w:szCs w:val="22"/>
        </w:rPr>
        <w:t>Celkem</w:t>
      </w:r>
      <w:r w:rsidR="000C6C32" w:rsidRPr="00102FEC">
        <w:rPr>
          <w:rFonts w:ascii="Tahoma" w:hAnsi="Tahoma" w:cs="Tahoma"/>
          <w:b/>
          <w:sz w:val="22"/>
          <w:szCs w:val="22"/>
        </w:rPr>
        <w:t xml:space="preserve"> </w:t>
      </w:r>
      <w:r w:rsidR="00522E5D">
        <w:rPr>
          <w:rFonts w:ascii="Tahoma" w:hAnsi="Tahoma" w:cs="Tahoma"/>
          <w:b/>
          <w:sz w:val="22"/>
          <w:szCs w:val="22"/>
        </w:rPr>
        <w:t>XXX</w:t>
      </w:r>
      <w:r w:rsidRPr="00102FEC">
        <w:rPr>
          <w:rFonts w:ascii="Tahoma" w:hAnsi="Tahoma" w:cs="Tahoma"/>
          <w:b/>
          <w:sz w:val="22"/>
          <w:szCs w:val="22"/>
        </w:rPr>
        <w:t>,- Kč + DPH</w:t>
      </w:r>
      <w:r w:rsidR="000C6C32" w:rsidRPr="00102FEC">
        <w:rPr>
          <w:rFonts w:ascii="Tahoma" w:hAnsi="Tahoma" w:cs="Tahoma"/>
          <w:b/>
          <w:sz w:val="22"/>
          <w:szCs w:val="22"/>
        </w:rPr>
        <w:t xml:space="preserve"> energie, </w:t>
      </w:r>
      <w:r w:rsidR="00522E5D">
        <w:rPr>
          <w:rFonts w:ascii="Tahoma" w:hAnsi="Tahoma" w:cs="Tahoma"/>
          <w:b/>
          <w:sz w:val="22"/>
          <w:szCs w:val="22"/>
        </w:rPr>
        <w:t>XXX</w:t>
      </w:r>
      <w:r w:rsidRPr="00102FEC">
        <w:rPr>
          <w:rFonts w:ascii="Tahoma" w:hAnsi="Tahoma" w:cs="Tahoma"/>
          <w:b/>
          <w:sz w:val="22"/>
          <w:szCs w:val="22"/>
        </w:rPr>
        <w:t>,- Kč</w:t>
      </w:r>
      <w:r w:rsidR="000C6C32" w:rsidRPr="00102FEC">
        <w:rPr>
          <w:rFonts w:ascii="Tahoma" w:hAnsi="Tahoma" w:cs="Tahoma"/>
          <w:b/>
          <w:sz w:val="22"/>
          <w:szCs w:val="22"/>
        </w:rPr>
        <w:t xml:space="preserve"> </w:t>
      </w:r>
      <w:r w:rsidRPr="00102FEC">
        <w:rPr>
          <w:rFonts w:ascii="Tahoma" w:hAnsi="Tahoma" w:cs="Tahoma"/>
          <w:b/>
          <w:sz w:val="22"/>
          <w:szCs w:val="22"/>
        </w:rPr>
        <w:t xml:space="preserve">+ DPH </w:t>
      </w:r>
      <w:r w:rsidR="000C6C32" w:rsidRPr="00102FEC">
        <w:rPr>
          <w:rFonts w:ascii="Tahoma" w:hAnsi="Tahoma" w:cs="Tahoma"/>
          <w:b/>
          <w:sz w:val="22"/>
          <w:szCs w:val="22"/>
        </w:rPr>
        <w:t>nájem</w:t>
      </w:r>
      <w:r w:rsidRPr="00102FEC">
        <w:rPr>
          <w:rFonts w:ascii="Tahoma" w:hAnsi="Tahoma" w:cs="Tahoma"/>
          <w:b/>
          <w:sz w:val="22"/>
          <w:szCs w:val="22"/>
        </w:rPr>
        <w:t>.</w:t>
      </w:r>
    </w:p>
    <w:p w:rsidR="0041231B" w:rsidRPr="00102FEC" w:rsidRDefault="000C6C32" w:rsidP="000C6C32">
      <w:pPr>
        <w:pStyle w:val="Zkladntextodsazen"/>
        <w:numPr>
          <w:ilvl w:val="0"/>
          <w:numId w:val="23"/>
        </w:numPr>
        <w:tabs>
          <w:tab w:val="clear" w:pos="360"/>
        </w:tabs>
        <w:rPr>
          <w:rFonts w:ascii="Tahoma" w:hAnsi="Tahoma" w:cs="Tahoma"/>
          <w:sz w:val="22"/>
          <w:szCs w:val="22"/>
        </w:rPr>
      </w:pPr>
      <w:r w:rsidRPr="00102FEC">
        <w:rPr>
          <w:rFonts w:ascii="Tahoma" w:hAnsi="Tahoma" w:cs="Tahoma"/>
          <w:sz w:val="22"/>
          <w:szCs w:val="22"/>
        </w:rPr>
        <w:t xml:space="preserve">Za </w:t>
      </w:r>
      <w:r w:rsidRPr="00102FEC">
        <w:rPr>
          <w:rFonts w:ascii="Tahoma" w:hAnsi="Tahoma" w:cs="Tahoma"/>
          <w:b/>
          <w:sz w:val="22"/>
          <w:szCs w:val="22"/>
        </w:rPr>
        <w:t>potravinový automat</w:t>
      </w:r>
      <w:r w:rsidRPr="00102FEC">
        <w:rPr>
          <w:rFonts w:ascii="Tahoma" w:hAnsi="Tahoma" w:cs="Tahoma"/>
          <w:sz w:val="22"/>
          <w:szCs w:val="22"/>
        </w:rPr>
        <w:t xml:space="preserve"> na kusové zboží měsíčně (nájem + el. </w:t>
      </w:r>
      <w:proofErr w:type="gramStart"/>
      <w:r w:rsidRPr="00102FEC">
        <w:rPr>
          <w:rFonts w:ascii="Tahoma" w:hAnsi="Tahoma" w:cs="Tahoma"/>
          <w:sz w:val="22"/>
          <w:szCs w:val="22"/>
        </w:rPr>
        <w:t>energie</w:t>
      </w:r>
      <w:proofErr w:type="gramEnd"/>
      <w:r w:rsidRPr="00102FEC">
        <w:rPr>
          <w:rFonts w:ascii="Tahoma" w:hAnsi="Tahoma" w:cs="Tahoma"/>
          <w:sz w:val="22"/>
          <w:szCs w:val="22"/>
        </w:rPr>
        <w:t xml:space="preserve">) </w:t>
      </w:r>
      <w:r w:rsidR="00522E5D">
        <w:rPr>
          <w:rFonts w:ascii="Tahoma" w:hAnsi="Tahoma" w:cs="Tahoma"/>
          <w:sz w:val="22"/>
          <w:szCs w:val="22"/>
        </w:rPr>
        <w:t>XXX</w:t>
      </w:r>
      <w:r w:rsidRPr="00102FEC">
        <w:rPr>
          <w:rFonts w:ascii="Tahoma" w:hAnsi="Tahoma" w:cs="Tahoma"/>
          <w:sz w:val="22"/>
          <w:szCs w:val="22"/>
        </w:rPr>
        <w:t>,- Kč + DPH x 3 automaty</w:t>
      </w:r>
      <w:r w:rsidR="0041231B" w:rsidRPr="00102FEC">
        <w:rPr>
          <w:rFonts w:ascii="Tahoma" w:hAnsi="Tahoma" w:cs="Tahoma"/>
          <w:sz w:val="22"/>
          <w:szCs w:val="22"/>
        </w:rPr>
        <w:t xml:space="preserve">. </w:t>
      </w:r>
    </w:p>
    <w:p w:rsidR="000C6C32" w:rsidRPr="00102FEC" w:rsidRDefault="0041231B" w:rsidP="0041231B">
      <w:pPr>
        <w:pStyle w:val="Zkladntextodsazen"/>
        <w:ind w:left="360" w:firstLine="0"/>
        <w:rPr>
          <w:rFonts w:ascii="Tahoma" w:hAnsi="Tahoma" w:cs="Tahoma"/>
          <w:b/>
          <w:sz w:val="22"/>
          <w:szCs w:val="22"/>
        </w:rPr>
      </w:pPr>
      <w:r w:rsidRPr="00102FEC">
        <w:rPr>
          <w:rFonts w:ascii="Tahoma" w:hAnsi="Tahoma" w:cs="Tahoma"/>
          <w:b/>
          <w:sz w:val="22"/>
          <w:szCs w:val="22"/>
        </w:rPr>
        <w:t>Celkem</w:t>
      </w:r>
      <w:r w:rsidR="000C6C32" w:rsidRPr="00102FEC">
        <w:rPr>
          <w:rFonts w:ascii="Tahoma" w:hAnsi="Tahoma" w:cs="Tahoma"/>
          <w:b/>
          <w:sz w:val="22"/>
          <w:szCs w:val="22"/>
        </w:rPr>
        <w:t xml:space="preserve"> </w:t>
      </w:r>
      <w:r w:rsidR="00522E5D">
        <w:rPr>
          <w:rFonts w:ascii="Tahoma" w:hAnsi="Tahoma" w:cs="Tahoma"/>
          <w:b/>
          <w:sz w:val="22"/>
          <w:szCs w:val="22"/>
        </w:rPr>
        <w:t>XXX</w:t>
      </w:r>
      <w:r w:rsidRPr="00102FEC">
        <w:rPr>
          <w:rFonts w:ascii="Tahoma" w:hAnsi="Tahoma" w:cs="Tahoma"/>
          <w:b/>
          <w:sz w:val="22"/>
          <w:szCs w:val="22"/>
        </w:rPr>
        <w:t>,- Kč + DPH</w:t>
      </w:r>
      <w:r w:rsidR="000C6C32" w:rsidRPr="00102FEC">
        <w:rPr>
          <w:rFonts w:ascii="Tahoma" w:hAnsi="Tahoma" w:cs="Tahoma"/>
          <w:b/>
          <w:sz w:val="22"/>
          <w:szCs w:val="22"/>
        </w:rPr>
        <w:t xml:space="preserve"> energie, </w:t>
      </w:r>
      <w:r w:rsidR="00522E5D">
        <w:rPr>
          <w:rFonts w:ascii="Tahoma" w:hAnsi="Tahoma" w:cs="Tahoma"/>
          <w:b/>
          <w:sz w:val="22"/>
          <w:szCs w:val="22"/>
        </w:rPr>
        <w:t>XXX</w:t>
      </w:r>
      <w:r w:rsidRPr="00102FEC">
        <w:rPr>
          <w:rFonts w:ascii="Tahoma" w:hAnsi="Tahoma" w:cs="Tahoma"/>
          <w:b/>
          <w:sz w:val="22"/>
          <w:szCs w:val="22"/>
        </w:rPr>
        <w:t xml:space="preserve">,- Kč + DPH </w:t>
      </w:r>
      <w:r w:rsidR="000C6C32" w:rsidRPr="00102FEC">
        <w:rPr>
          <w:rFonts w:ascii="Tahoma" w:hAnsi="Tahoma" w:cs="Tahoma"/>
          <w:b/>
          <w:sz w:val="22"/>
          <w:szCs w:val="22"/>
        </w:rPr>
        <w:t>nájem</w:t>
      </w:r>
      <w:r w:rsidRPr="00102FEC">
        <w:rPr>
          <w:rFonts w:ascii="Tahoma" w:hAnsi="Tahoma" w:cs="Tahoma"/>
          <w:b/>
          <w:sz w:val="22"/>
          <w:szCs w:val="22"/>
        </w:rPr>
        <w:t>.</w:t>
      </w:r>
    </w:p>
    <w:p w:rsidR="0041231B" w:rsidRPr="00102FEC" w:rsidRDefault="000C6C32" w:rsidP="000C6C32">
      <w:pPr>
        <w:pStyle w:val="Zkladntextodsazen"/>
        <w:numPr>
          <w:ilvl w:val="0"/>
          <w:numId w:val="23"/>
        </w:numPr>
        <w:tabs>
          <w:tab w:val="clear" w:pos="360"/>
        </w:tabs>
        <w:rPr>
          <w:rFonts w:ascii="Tahoma" w:hAnsi="Tahoma" w:cs="Tahoma"/>
          <w:b/>
          <w:sz w:val="22"/>
          <w:szCs w:val="22"/>
        </w:rPr>
      </w:pPr>
      <w:r w:rsidRPr="00102FEC">
        <w:rPr>
          <w:rFonts w:ascii="Tahoma" w:hAnsi="Tahoma" w:cs="Tahoma"/>
          <w:sz w:val="22"/>
          <w:szCs w:val="22"/>
        </w:rPr>
        <w:t xml:space="preserve">Za </w:t>
      </w:r>
      <w:r w:rsidR="0041231B" w:rsidRPr="00102FEC">
        <w:rPr>
          <w:rFonts w:ascii="Tahoma" w:hAnsi="Tahoma" w:cs="Tahoma"/>
          <w:b/>
          <w:sz w:val="22"/>
          <w:szCs w:val="22"/>
        </w:rPr>
        <w:t>automat PEPSI</w:t>
      </w:r>
      <w:r w:rsidRPr="00102FEC">
        <w:rPr>
          <w:rFonts w:ascii="Tahoma" w:hAnsi="Tahoma" w:cs="Tahoma"/>
          <w:sz w:val="22"/>
          <w:szCs w:val="22"/>
        </w:rPr>
        <w:t xml:space="preserve"> na chlazené nápoje měsíčně (nájem + el. </w:t>
      </w:r>
      <w:proofErr w:type="gramStart"/>
      <w:r w:rsidRPr="00102FEC">
        <w:rPr>
          <w:rFonts w:ascii="Tahoma" w:hAnsi="Tahoma" w:cs="Tahoma"/>
          <w:sz w:val="22"/>
          <w:szCs w:val="22"/>
        </w:rPr>
        <w:t>energie</w:t>
      </w:r>
      <w:proofErr w:type="gramEnd"/>
      <w:r w:rsidRPr="00102FEC">
        <w:rPr>
          <w:rFonts w:ascii="Tahoma" w:hAnsi="Tahoma" w:cs="Tahoma"/>
          <w:sz w:val="22"/>
          <w:szCs w:val="22"/>
        </w:rPr>
        <w:t xml:space="preserve">) </w:t>
      </w:r>
      <w:r w:rsidR="00522E5D">
        <w:rPr>
          <w:rFonts w:ascii="Tahoma" w:hAnsi="Tahoma" w:cs="Tahoma"/>
          <w:sz w:val="22"/>
          <w:szCs w:val="22"/>
        </w:rPr>
        <w:t>XXX</w:t>
      </w:r>
      <w:r w:rsidRPr="00102FEC">
        <w:rPr>
          <w:rFonts w:ascii="Tahoma" w:hAnsi="Tahoma" w:cs="Tahoma"/>
          <w:sz w:val="22"/>
          <w:szCs w:val="22"/>
        </w:rPr>
        <w:t xml:space="preserve">,- Kč </w:t>
      </w:r>
      <w:r w:rsidR="0041231B" w:rsidRPr="00102FEC">
        <w:rPr>
          <w:rFonts w:ascii="Tahoma" w:hAnsi="Tahoma" w:cs="Tahoma"/>
          <w:sz w:val="22"/>
          <w:szCs w:val="22"/>
        </w:rPr>
        <w:t xml:space="preserve">+ DPH. </w:t>
      </w:r>
    </w:p>
    <w:p w:rsidR="000C6C32" w:rsidRPr="000C6C32" w:rsidRDefault="0041231B" w:rsidP="0041231B">
      <w:pPr>
        <w:pStyle w:val="Zkladntextodsazen"/>
        <w:ind w:left="360" w:firstLine="0"/>
        <w:rPr>
          <w:rFonts w:ascii="Tahoma" w:hAnsi="Tahoma" w:cs="Tahoma"/>
          <w:b/>
          <w:sz w:val="22"/>
          <w:szCs w:val="22"/>
        </w:rPr>
      </w:pPr>
      <w:proofErr w:type="gramStart"/>
      <w:r w:rsidRPr="00102FEC">
        <w:rPr>
          <w:rFonts w:ascii="Tahoma" w:hAnsi="Tahoma" w:cs="Tahoma"/>
          <w:b/>
          <w:sz w:val="22"/>
          <w:szCs w:val="22"/>
        </w:rPr>
        <w:t>Celkem</w:t>
      </w:r>
      <w:r w:rsidR="00102FEC">
        <w:rPr>
          <w:rFonts w:ascii="Tahoma" w:hAnsi="Tahoma" w:cs="Tahoma"/>
          <w:b/>
          <w:sz w:val="22"/>
          <w:szCs w:val="22"/>
        </w:rPr>
        <w:t xml:space="preserve">  </w:t>
      </w:r>
      <w:r w:rsidR="000C6C32" w:rsidRPr="00102FEC">
        <w:rPr>
          <w:rFonts w:ascii="Tahoma" w:hAnsi="Tahoma" w:cs="Tahoma"/>
          <w:b/>
          <w:sz w:val="22"/>
          <w:szCs w:val="22"/>
        </w:rPr>
        <w:t xml:space="preserve"> </w:t>
      </w:r>
      <w:r w:rsidR="00522E5D">
        <w:rPr>
          <w:rFonts w:ascii="Tahoma" w:hAnsi="Tahoma" w:cs="Tahoma"/>
          <w:b/>
          <w:sz w:val="22"/>
          <w:szCs w:val="22"/>
        </w:rPr>
        <w:t>XXX</w:t>
      </w:r>
      <w:proofErr w:type="gramEnd"/>
      <w:r w:rsidRPr="00102FEC">
        <w:rPr>
          <w:rFonts w:ascii="Tahoma" w:hAnsi="Tahoma" w:cs="Tahoma"/>
          <w:b/>
          <w:sz w:val="22"/>
          <w:szCs w:val="22"/>
        </w:rPr>
        <w:t>,- Kč + DPH</w:t>
      </w:r>
      <w:r w:rsidR="000C6C32" w:rsidRPr="00102FEC">
        <w:rPr>
          <w:rFonts w:ascii="Tahoma" w:hAnsi="Tahoma" w:cs="Tahoma"/>
          <w:b/>
          <w:sz w:val="22"/>
          <w:szCs w:val="22"/>
        </w:rPr>
        <w:t xml:space="preserve"> energie, </w:t>
      </w:r>
      <w:r w:rsidR="00522E5D">
        <w:rPr>
          <w:rFonts w:ascii="Tahoma" w:hAnsi="Tahoma" w:cs="Tahoma"/>
          <w:b/>
          <w:sz w:val="22"/>
          <w:szCs w:val="22"/>
        </w:rPr>
        <w:t>XXX</w:t>
      </w:r>
      <w:r w:rsidRPr="00102FEC">
        <w:rPr>
          <w:rFonts w:ascii="Tahoma" w:hAnsi="Tahoma" w:cs="Tahoma"/>
          <w:b/>
          <w:sz w:val="22"/>
          <w:szCs w:val="22"/>
        </w:rPr>
        <w:t>,- Kč + DPH</w:t>
      </w:r>
      <w:r w:rsidR="000C6C32" w:rsidRPr="00102FEC">
        <w:rPr>
          <w:rFonts w:ascii="Tahoma" w:hAnsi="Tahoma" w:cs="Tahoma"/>
          <w:b/>
          <w:sz w:val="22"/>
          <w:szCs w:val="22"/>
        </w:rPr>
        <w:t xml:space="preserve"> nájem</w:t>
      </w:r>
      <w:r w:rsidRPr="00102FEC">
        <w:rPr>
          <w:rFonts w:ascii="Tahoma" w:hAnsi="Tahoma" w:cs="Tahoma"/>
          <w:b/>
          <w:sz w:val="22"/>
          <w:szCs w:val="22"/>
        </w:rPr>
        <w:t>.</w:t>
      </w:r>
    </w:p>
    <w:p w:rsidR="000C6C32" w:rsidRPr="000C6C32" w:rsidRDefault="000C6C32" w:rsidP="000C6C32">
      <w:pPr>
        <w:rPr>
          <w:rFonts w:ascii="Tahoma" w:eastAsia="Calibri" w:hAnsi="Tahoma" w:cs="Tahoma"/>
          <w:b/>
          <w:sz w:val="22"/>
          <w:szCs w:val="22"/>
        </w:rPr>
      </w:pPr>
    </w:p>
    <w:p w:rsidR="00B661D4" w:rsidRPr="00AC11F9" w:rsidRDefault="00B661D4" w:rsidP="00071C4C">
      <w:pPr>
        <w:pStyle w:val="Zkladntextodsazen"/>
        <w:ind w:left="360" w:firstLine="0"/>
        <w:rPr>
          <w:rFonts w:ascii="Tahoma" w:hAnsi="Tahoma" w:cs="Tahoma"/>
          <w:sz w:val="22"/>
          <w:szCs w:val="22"/>
        </w:rPr>
      </w:pPr>
    </w:p>
    <w:p w:rsidR="00D70FFB" w:rsidRPr="0019281E" w:rsidRDefault="00D70FFB">
      <w:pPr>
        <w:jc w:val="center"/>
        <w:rPr>
          <w:rFonts w:ascii="Tahoma" w:hAnsi="Tahoma" w:cs="Tahoma"/>
          <w:b/>
          <w:i/>
          <w:sz w:val="22"/>
          <w:szCs w:val="22"/>
        </w:rPr>
      </w:pPr>
    </w:p>
    <w:p w:rsidR="000B0F27" w:rsidRPr="0019281E" w:rsidRDefault="000B0F27">
      <w:pPr>
        <w:jc w:val="center"/>
        <w:rPr>
          <w:rFonts w:ascii="Tahoma" w:hAnsi="Tahoma" w:cs="Tahoma"/>
          <w:b/>
          <w:sz w:val="22"/>
          <w:szCs w:val="22"/>
        </w:rPr>
      </w:pPr>
      <w:r w:rsidRPr="0019281E">
        <w:rPr>
          <w:rFonts w:ascii="Tahoma" w:hAnsi="Tahoma" w:cs="Tahoma"/>
          <w:b/>
          <w:sz w:val="22"/>
          <w:szCs w:val="22"/>
        </w:rPr>
        <w:t>V.</w:t>
      </w:r>
    </w:p>
    <w:p w:rsidR="000B0F27" w:rsidRPr="0019281E" w:rsidRDefault="000B0F27">
      <w:pPr>
        <w:pStyle w:val="Nadpis2"/>
        <w:rPr>
          <w:rFonts w:ascii="Tahoma" w:hAnsi="Tahoma" w:cs="Tahoma"/>
          <w:i w:val="0"/>
          <w:sz w:val="22"/>
          <w:szCs w:val="22"/>
        </w:rPr>
      </w:pPr>
      <w:r w:rsidRPr="0019281E">
        <w:rPr>
          <w:rFonts w:ascii="Tahoma" w:hAnsi="Tahoma" w:cs="Tahoma"/>
          <w:i w:val="0"/>
          <w:sz w:val="22"/>
          <w:szCs w:val="22"/>
        </w:rPr>
        <w:t>Práva a povinnosti smluvních stran</w:t>
      </w:r>
    </w:p>
    <w:p w:rsidR="000B0F27" w:rsidRPr="0019281E" w:rsidRDefault="00780182" w:rsidP="000E3775">
      <w:pPr>
        <w:jc w:val="both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  <w:u w:val="single"/>
        </w:rPr>
        <w:t>Provozovatel</w:t>
      </w:r>
      <w:r w:rsidR="000B0F27" w:rsidRPr="0019281E">
        <w:rPr>
          <w:rFonts w:ascii="Tahoma" w:hAnsi="Tahoma" w:cs="Tahoma"/>
          <w:sz w:val="22"/>
          <w:szCs w:val="22"/>
          <w:u w:val="single"/>
        </w:rPr>
        <w:t>:</w:t>
      </w:r>
    </w:p>
    <w:p w:rsidR="000B0F27" w:rsidRPr="00384B4E" w:rsidRDefault="000B0F27" w:rsidP="007C36C5">
      <w:pPr>
        <w:pStyle w:val="Znak2text"/>
        <w:numPr>
          <w:ilvl w:val="0"/>
          <w:numId w:val="19"/>
        </w:numPr>
        <w:spacing w:after="0"/>
        <w:rPr>
          <w:rFonts w:ascii="Tahoma" w:eastAsia="Calibri" w:hAnsi="Tahoma" w:cs="Tahoma"/>
        </w:rPr>
      </w:pPr>
      <w:r w:rsidRPr="0019281E">
        <w:rPr>
          <w:rFonts w:ascii="Tahoma" w:hAnsi="Tahoma" w:cs="Tahoma"/>
        </w:rPr>
        <w:t>Z</w:t>
      </w:r>
      <w:r w:rsidR="002269D6">
        <w:rPr>
          <w:rFonts w:ascii="Tahoma" w:hAnsi="Tahoma" w:cs="Tahoma"/>
        </w:rPr>
        <w:t xml:space="preserve">ajistí dodání, montáž a provoz </w:t>
      </w:r>
      <w:r w:rsidRPr="0019281E">
        <w:rPr>
          <w:rFonts w:ascii="Tahoma" w:hAnsi="Tahoma" w:cs="Tahoma"/>
        </w:rPr>
        <w:t xml:space="preserve">automatů dle čl. I. této smlouvy s tím, že bude dodržovat veškeré </w:t>
      </w:r>
      <w:r w:rsidRPr="00384B4E">
        <w:rPr>
          <w:rFonts w:ascii="Tahoma" w:hAnsi="Tahoma" w:cs="Tahoma"/>
        </w:rPr>
        <w:t>protipožární, bezpečnostní a hygienické předpisy.</w:t>
      </w:r>
      <w:r w:rsidR="00DD73BE" w:rsidRPr="00384B4E">
        <w:rPr>
          <w:rFonts w:ascii="Tahoma" w:eastAsia="Calibri" w:hAnsi="Tahoma" w:cs="Tahoma"/>
        </w:rPr>
        <w:t xml:space="preserve"> </w:t>
      </w:r>
      <w:r w:rsidR="0085256D" w:rsidRPr="00384B4E">
        <w:rPr>
          <w:rFonts w:ascii="Tahoma" w:eastAsia="Calibri" w:hAnsi="Tahoma" w:cs="Tahoma"/>
        </w:rPr>
        <w:t>Provozovatel je povinen,</w:t>
      </w:r>
      <w:r w:rsidR="00AD339B" w:rsidRPr="00384B4E">
        <w:rPr>
          <w:rFonts w:ascii="Tahoma" w:eastAsia="Calibri" w:hAnsi="Tahoma" w:cs="Tahoma"/>
        </w:rPr>
        <w:t xml:space="preserve"> na své náklady zajistit, během provozování automatů, </w:t>
      </w:r>
      <w:r w:rsidR="00DD73BE" w:rsidRPr="00384B4E">
        <w:rPr>
          <w:rFonts w:ascii="Tahoma" w:eastAsia="Calibri" w:hAnsi="Tahoma" w:cs="Tahoma"/>
        </w:rPr>
        <w:t>pravidelné revize spotřebičů dle platných norem ČSN 33 1600 a ČSN 33 1610</w:t>
      </w:r>
      <w:r w:rsidR="00AD339B" w:rsidRPr="00384B4E">
        <w:rPr>
          <w:rFonts w:ascii="Tahoma" w:eastAsia="Calibri" w:hAnsi="Tahoma" w:cs="Tahoma"/>
        </w:rPr>
        <w:t>.</w:t>
      </w:r>
    </w:p>
    <w:p w:rsidR="000B0F27" w:rsidRPr="0019281E" w:rsidRDefault="000B0F27">
      <w:pPr>
        <w:numPr>
          <w:ilvl w:val="0"/>
          <w:numId w:val="19"/>
        </w:numPr>
        <w:jc w:val="both"/>
        <w:rPr>
          <w:rFonts w:ascii="Tahoma" w:hAnsi="Tahoma" w:cs="Tahoma"/>
          <w:sz w:val="22"/>
          <w:szCs w:val="22"/>
        </w:rPr>
      </w:pPr>
      <w:r w:rsidRPr="00384B4E">
        <w:rPr>
          <w:rFonts w:ascii="Tahoma" w:hAnsi="Tahoma" w:cs="Tahoma"/>
          <w:sz w:val="22"/>
          <w:szCs w:val="22"/>
        </w:rPr>
        <w:t xml:space="preserve">Pro umístění automatů </w:t>
      </w:r>
      <w:r w:rsidR="001D7A57" w:rsidRPr="00384B4E">
        <w:rPr>
          <w:rFonts w:ascii="Tahoma" w:hAnsi="Tahoma" w:cs="Tahoma"/>
          <w:sz w:val="22"/>
          <w:szCs w:val="22"/>
        </w:rPr>
        <w:t>použije stávající dostupné</w:t>
      </w:r>
      <w:r w:rsidR="001D7A57" w:rsidRPr="0019281E">
        <w:rPr>
          <w:rFonts w:ascii="Tahoma" w:hAnsi="Tahoma" w:cs="Tahoma"/>
          <w:sz w:val="22"/>
          <w:szCs w:val="22"/>
        </w:rPr>
        <w:t xml:space="preserve"> přípojky vody a elektrické energie</w:t>
      </w:r>
      <w:r w:rsidRPr="0019281E">
        <w:rPr>
          <w:rFonts w:ascii="Tahoma" w:hAnsi="Tahoma" w:cs="Tahoma"/>
          <w:sz w:val="22"/>
          <w:szCs w:val="22"/>
        </w:rPr>
        <w:t xml:space="preserve">. </w:t>
      </w:r>
      <w:r w:rsidR="00AE00B5" w:rsidRPr="0019281E">
        <w:rPr>
          <w:rFonts w:ascii="Tahoma" w:hAnsi="Tahoma" w:cs="Tahoma"/>
          <w:sz w:val="22"/>
          <w:szCs w:val="22"/>
        </w:rPr>
        <w:t>V místě, kde to nebude možné</w:t>
      </w:r>
      <w:r w:rsidR="0024274C" w:rsidRPr="0019281E">
        <w:rPr>
          <w:rFonts w:ascii="Tahoma" w:hAnsi="Tahoma" w:cs="Tahoma"/>
          <w:sz w:val="22"/>
          <w:szCs w:val="22"/>
        </w:rPr>
        <w:t>,</w:t>
      </w:r>
      <w:r w:rsidR="00AE00B5" w:rsidRPr="0019281E">
        <w:rPr>
          <w:rFonts w:ascii="Tahoma" w:hAnsi="Tahoma" w:cs="Tahoma"/>
          <w:sz w:val="22"/>
          <w:szCs w:val="22"/>
        </w:rPr>
        <w:t xml:space="preserve"> provede uživatel po dohodě s</w:t>
      </w:r>
      <w:r w:rsidR="0024274C" w:rsidRPr="0019281E">
        <w:rPr>
          <w:rFonts w:ascii="Tahoma" w:hAnsi="Tahoma" w:cs="Tahoma"/>
          <w:sz w:val="22"/>
          <w:szCs w:val="22"/>
        </w:rPr>
        <w:t> </w:t>
      </w:r>
      <w:r w:rsidR="00AE00B5" w:rsidRPr="0019281E">
        <w:rPr>
          <w:rFonts w:ascii="Tahoma" w:hAnsi="Tahoma" w:cs="Tahoma"/>
          <w:sz w:val="22"/>
          <w:szCs w:val="22"/>
        </w:rPr>
        <w:t>provozovatelem úpravu přípojek na své náklady za dodržení všech právních norem a předpisů.</w:t>
      </w:r>
    </w:p>
    <w:p w:rsidR="000B0F27" w:rsidRPr="0019281E" w:rsidRDefault="000B0F27">
      <w:pPr>
        <w:pStyle w:val="Zkladntext2"/>
        <w:numPr>
          <w:ilvl w:val="0"/>
          <w:numId w:val="19"/>
        </w:numPr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>Bude provádět pravidelné doplňování automatů surovinami a zbožím, údržbu a servis. Opra</w:t>
      </w:r>
      <w:r w:rsidR="00290B7B" w:rsidRPr="0019281E">
        <w:rPr>
          <w:rFonts w:ascii="Tahoma" w:hAnsi="Tahoma" w:cs="Tahoma"/>
          <w:sz w:val="22"/>
          <w:szCs w:val="22"/>
        </w:rPr>
        <w:t>vy budou prováděny nejdéle do 48</w:t>
      </w:r>
      <w:r w:rsidRPr="0019281E">
        <w:rPr>
          <w:rFonts w:ascii="Tahoma" w:hAnsi="Tahoma" w:cs="Tahoma"/>
          <w:sz w:val="22"/>
          <w:szCs w:val="22"/>
        </w:rPr>
        <w:t xml:space="preserve"> hodin od </w:t>
      </w:r>
      <w:r w:rsidR="00AE00B5" w:rsidRPr="0019281E">
        <w:rPr>
          <w:rFonts w:ascii="Tahoma" w:hAnsi="Tahoma" w:cs="Tahoma"/>
          <w:sz w:val="22"/>
          <w:szCs w:val="22"/>
        </w:rPr>
        <w:t xml:space="preserve">oznámení poruchy uživatelem nebo </w:t>
      </w:r>
      <w:r w:rsidRPr="0019281E">
        <w:rPr>
          <w:rFonts w:ascii="Tahoma" w:hAnsi="Tahoma" w:cs="Tahoma"/>
          <w:sz w:val="22"/>
          <w:szCs w:val="22"/>
        </w:rPr>
        <w:t>zjištění závady</w:t>
      </w:r>
      <w:r w:rsidR="00AE00B5" w:rsidRPr="0019281E">
        <w:rPr>
          <w:rFonts w:ascii="Tahoma" w:hAnsi="Tahoma" w:cs="Tahoma"/>
          <w:sz w:val="22"/>
          <w:szCs w:val="22"/>
        </w:rPr>
        <w:t xml:space="preserve"> při provádění doplňování nebo provádění servisních prací</w:t>
      </w:r>
      <w:r w:rsidRPr="0019281E">
        <w:rPr>
          <w:rFonts w:ascii="Tahoma" w:hAnsi="Tahoma" w:cs="Tahoma"/>
          <w:sz w:val="22"/>
          <w:szCs w:val="22"/>
        </w:rPr>
        <w:t>. Při vážnější poruše, která nebude v tomto termínu odstranitelná a bude vyžadovat složitější servisní zásah, bude informovat o této skutečnosti zástupce uživatele.</w:t>
      </w:r>
      <w:r w:rsidR="00306A5B">
        <w:rPr>
          <w:rFonts w:ascii="Tahoma" w:hAnsi="Tahoma" w:cs="Tahoma"/>
          <w:sz w:val="22"/>
          <w:szCs w:val="22"/>
        </w:rPr>
        <w:t xml:space="preserve"> Tel</w:t>
      </w:r>
      <w:r w:rsidR="00267AAD">
        <w:rPr>
          <w:rFonts w:ascii="Tahoma" w:hAnsi="Tahoma" w:cs="Tahoma"/>
          <w:sz w:val="22"/>
          <w:szCs w:val="22"/>
        </w:rPr>
        <w:t>efonní spojení</w:t>
      </w:r>
      <w:r w:rsidR="00306A5B">
        <w:rPr>
          <w:rFonts w:ascii="Tahoma" w:hAnsi="Tahoma" w:cs="Tahoma"/>
          <w:sz w:val="22"/>
          <w:szCs w:val="22"/>
        </w:rPr>
        <w:t xml:space="preserve"> pro servisní zásahy a reklamace: </w:t>
      </w:r>
      <w:r w:rsidR="002743AA" w:rsidRPr="002743AA">
        <w:rPr>
          <w:rFonts w:ascii="Tahoma" w:hAnsi="Tahoma" w:cs="Tahoma"/>
          <w:sz w:val="22"/>
          <w:szCs w:val="22"/>
        </w:rPr>
        <w:t>800</w:t>
      </w:r>
      <w:r w:rsidR="00384B4E">
        <w:rPr>
          <w:rFonts w:ascii="Tahoma" w:hAnsi="Tahoma" w:cs="Tahoma"/>
          <w:sz w:val="22"/>
          <w:szCs w:val="22"/>
        </w:rPr>
        <w:t> </w:t>
      </w:r>
      <w:r w:rsidR="002743AA" w:rsidRPr="002743AA">
        <w:rPr>
          <w:rFonts w:ascii="Tahoma" w:hAnsi="Tahoma" w:cs="Tahoma"/>
          <w:sz w:val="22"/>
          <w:szCs w:val="22"/>
        </w:rPr>
        <w:t>167</w:t>
      </w:r>
      <w:r w:rsidR="00384B4E">
        <w:rPr>
          <w:rFonts w:ascii="Tahoma" w:hAnsi="Tahoma" w:cs="Tahoma"/>
          <w:sz w:val="22"/>
          <w:szCs w:val="22"/>
        </w:rPr>
        <w:t> </w:t>
      </w:r>
      <w:r w:rsidR="002743AA" w:rsidRPr="002743AA">
        <w:rPr>
          <w:rFonts w:ascii="Tahoma" w:hAnsi="Tahoma" w:cs="Tahoma"/>
          <w:sz w:val="22"/>
          <w:szCs w:val="22"/>
        </w:rPr>
        <w:t>167</w:t>
      </w:r>
    </w:p>
    <w:p w:rsidR="000B0F27" w:rsidRPr="0019281E" w:rsidRDefault="000B0F27">
      <w:pPr>
        <w:numPr>
          <w:ilvl w:val="0"/>
          <w:numId w:val="19"/>
        </w:numPr>
        <w:jc w:val="both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>Zajistí pojištění automatů.</w:t>
      </w:r>
    </w:p>
    <w:p w:rsidR="000B0F27" w:rsidRDefault="000B0F27">
      <w:pPr>
        <w:numPr>
          <w:ilvl w:val="0"/>
          <w:numId w:val="19"/>
        </w:numPr>
        <w:jc w:val="both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>Hradí doplňování surovin a zboží, údržbu a servis na vlastní náklady a vybírá a vlastní tržby z automatů.</w:t>
      </w:r>
    </w:p>
    <w:p w:rsidR="00102FEC" w:rsidRPr="0019281E" w:rsidRDefault="00102FEC" w:rsidP="00102FEC">
      <w:pPr>
        <w:ind w:left="360"/>
        <w:jc w:val="both"/>
        <w:rPr>
          <w:rFonts w:ascii="Tahoma" w:hAnsi="Tahoma" w:cs="Tahoma"/>
          <w:sz w:val="22"/>
          <w:szCs w:val="22"/>
        </w:rPr>
      </w:pPr>
    </w:p>
    <w:p w:rsidR="00B657E8" w:rsidRPr="0019281E" w:rsidRDefault="00B657E8" w:rsidP="00EB0F4E">
      <w:pPr>
        <w:jc w:val="both"/>
        <w:rPr>
          <w:rFonts w:ascii="Tahoma" w:hAnsi="Tahoma" w:cs="Tahoma"/>
          <w:sz w:val="22"/>
          <w:szCs w:val="22"/>
        </w:rPr>
      </w:pPr>
    </w:p>
    <w:p w:rsidR="000B0F27" w:rsidRPr="0019281E" w:rsidRDefault="00780182">
      <w:pPr>
        <w:jc w:val="both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  <w:u w:val="single"/>
        </w:rPr>
        <w:t>Uživatel</w:t>
      </w:r>
      <w:r w:rsidR="000B0F27" w:rsidRPr="0019281E">
        <w:rPr>
          <w:rFonts w:ascii="Tahoma" w:hAnsi="Tahoma" w:cs="Tahoma"/>
          <w:sz w:val="22"/>
          <w:szCs w:val="22"/>
          <w:u w:val="single"/>
        </w:rPr>
        <w:t>:</w:t>
      </w:r>
    </w:p>
    <w:p w:rsidR="000B0F27" w:rsidRPr="0019281E" w:rsidRDefault="000B0F27" w:rsidP="00290B7B">
      <w:pPr>
        <w:numPr>
          <w:ilvl w:val="0"/>
          <w:numId w:val="20"/>
        </w:numPr>
        <w:jc w:val="both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lastRenderedPageBreak/>
        <w:t>Zajistí ve vybraných prostorech místo pro provozování automatů dle čl. I. této smlouvy.</w:t>
      </w:r>
    </w:p>
    <w:p w:rsidR="00A81F3E" w:rsidRPr="0019281E" w:rsidRDefault="000B0F27" w:rsidP="00A81F3E">
      <w:pPr>
        <w:numPr>
          <w:ilvl w:val="0"/>
          <w:numId w:val="20"/>
        </w:numPr>
        <w:jc w:val="both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>Umožní provozovateli napojení na stávající přípojky elektrické energie a vody a vybudování případných nových přípojek.</w:t>
      </w:r>
    </w:p>
    <w:p w:rsidR="000B0F27" w:rsidRPr="0019281E" w:rsidRDefault="000B0F27">
      <w:pPr>
        <w:numPr>
          <w:ilvl w:val="0"/>
          <w:numId w:val="20"/>
        </w:numPr>
        <w:jc w:val="both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 xml:space="preserve">Umožní </w:t>
      </w:r>
      <w:r w:rsidR="00A81F3E" w:rsidRPr="0019281E">
        <w:rPr>
          <w:rFonts w:ascii="Tahoma" w:hAnsi="Tahoma" w:cs="Tahoma"/>
          <w:sz w:val="22"/>
          <w:szCs w:val="22"/>
        </w:rPr>
        <w:t xml:space="preserve">v případě oprav </w:t>
      </w:r>
      <w:r w:rsidRPr="0019281E">
        <w:rPr>
          <w:rFonts w:ascii="Tahoma" w:hAnsi="Tahoma" w:cs="Tahoma"/>
          <w:sz w:val="22"/>
          <w:szCs w:val="22"/>
        </w:rPr>
        <w:t>pracovníkům provozovat</w:t>
      </w:r>
      <w:r w:rsidR="002269D6">
        <w:rPr>
          <w:rFonts w:ascii="Tahoma" w:hAnsi="Tahoma" w:cs="Tahoma"/>
          <w:sz w:val="22"/>
          <w:szCs w:val="22"/>
        </w:rPr>
        <w:t xml:space="preserve">ele přístup k uzávěrům přívodu vody a rozvodné skříni </w:t>
      </w:r>
      <w:r w:rsidRPr="0019281E">
        <w:rPr>
          <w:rFonts w:ascii="Tahoma" w:hAnsi="Tahoma" w:cs="Tahoma"/>
          <w:sz w:val="22"/>
          <w:szCs w:val="22"/>
        </w:rPr>
        <w:t>elektrické energie.</w:t>
      </w:r>
    </w:p>
    <w:p w:rsidR="000B0F27" w:rsidRPr="0019281E" w:rsidRDefault="000B0F27">
      <w:pPr>
        <w:pStyle w:val="Zkladntextodsazen"/>
        <w:numPr>
          <w:ilvl w:val="0"/>
          <w:numId w:val="20"/>
        </w:numPr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 xml:space="preserve">Zajistí pro pracovníky provozovatele – obsluhu automatů a technický servis </w:t>
      </w:r>
      <w:r w:rsidR="00267AAD">
        <w:rPr>
          <w:rFonts w:ascii="Tahoma" w:hAnsi="Tahoma" w:cs="Tahoma"/>
          <w:sz w:val="22"/>
          <w:szCs w:val="22"/>
        </w:rPr>
        <w:t xml:space="preserve">- </w:t>
      </w:r>
      <w:r w:rsidRPr="0019281E">
        <w:rPr>
          <w:rFonts w:ascii="Tahoma" w:hAnsi="Tahoma" w:cs="Tahoma"/>
          <w:sz w:val="22"/>
          <w:szCs w:val="22"/>
        </w:rPr>
        <w:t>povolení ke vstupu do prostor umístění automatů za účelem doplňování automatů a jejich údržby.</w:t>
      </w:r>
    </w:p>
    <w:p w:rsidR="000B0F27" w:rsidRPr="0019281E" w:rsidRDefault="000B0F27">
      <w:pPr>
        <w:pStyle w:val="Zkladntext2"/>
        <w:numPr>
          <w:ilvl w:val="0"/>
          <w:numId w:val="20"/>
        </w:numPr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 xml:space="preserve">Bude provádět běžnou kontrolu provozu automatů a o případné poruše nebo jiných nedostatcích </w:t>
      </w:r>
      <w:r w:rsidR="00AE00B5" w:rsidRPr="0019281E">
        <w:rPr>
          <w:rFonts w:ascii="Tahoma" w:hAnsi="Tahoma" w:cs="Tahoma"/>
          <w:sz w:val="22"/>
          <w:szCs w:val="22"/>
        </w:rPr>
        <w:t xml:space="preserve">bezodkladně </w:t>
      </w:r>
      <w:r w:rsidRPr="0019281E">
        <w:rPr>
          <w:rFonts w:ascii="Tahoma" w:hAnsi="Tahoma" w:cs="Tahoma"/>
          <w:sz w:val="22"/>
          <w:szCs w:val="22"/>
        </w:rPr>
        <w:t>vyrozumí zástupce provozovatele.</w:t>
      </w:r>
    </w:p>
    <w:p w:rsidR="000B0F27" w:rsidRPr="0019281E" w:rsidRDefault="000B0F27">
      <w:pPr>
        <w:pStyle w:val="Zkladntext2"/>
        <w:numPr>
          <w:ilvl w:val="0"/>
          <w:numId w:val="20"/>
        </w:numPr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 xml:space="preserve">Provede nezbytná opatření </w:t>
      </w:r>
      <w:r w:rsidR="00A81F3E" w:rsidRPr="0019281E">
        <w:rPr>
          <w:rFonts w:ascii="Tahoma" w:hAnsi="Tahoma" w:cs="Tahoma"/>
          <w:sz w:val="22"/>
          <w:szCs w:val="22"/>
        </w:rPr>
        <w:t xml:space="preserve">ke zcizení a </w:t>
      </w:r>
      <w:r w:rsidRPr="0019281E">
        <w:rPr>
          <w:rFonts w:ascii="Tahoma" w:hAnsi="Tahoma" w:cs="Tahoma"/>
          <w:sz w:val="22"/>
          <w:szCs w:val="22"/>
        </w:rPr>
        <w:t xml:space="preserve">k minimalizaci možného úmyslného poškození automatů ze strany zaměstnanců </w:t>
      </w:r>
      <w:r w:rsidR="000E3775" w:rsidRPr="0019281E">
        <w:rPr>
          <w:rFonts w:ascii="Tahoma" w:hAnsi="Tahoma" w:cs="Tahoma"/>
          <w:sz w:val="22"/>
          <w:szCs w:val="22"/>
        </w:rPr>
        <w:t xml:space="preserve">a zákazníků </w:t>
      </w:r>
      <w:r w:rsidRPr="0019281E">
        <w:rPr>
          <w:rFonts w:ascii="Tahoma" w:hAnsi="Tahoma" w:cs="Tahoma"/>
          <w:sz w:val="22"/>
          <w:szCs w:val="22"/>
        </w:rPr>
        <w:t>uživatele.</w:t>
      </w:r>
    </w:p>
    <w:p w:rsidR="000E3775" w:rsidRPr="0019281E" w:rsidRDefault="000E3775" w:rsidP="000E3775">
      <w:pPr>
        <w:pStyle w:val="Zkladntext3"/>
        <w:numPr>
          <w:ilvl w:val="0"/>
          <w:numId w:val="20"/>
        </w:numPr>
        <w:spacing w:after="0"/>
        <w:jc w:val="both"/>
        <w:rPr>
          <w:rFonts w:ascii="Tahoma" w:hAnsi="Tahoma" w:cs="Tahoma"/>
          <w:bCs/>
          <w:iCs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>V případě zájmu o rozšíření sortimentu včetně umístění dalších či jiných automatů se uživatel obrátí přednostně na provozovatele. V případě, že provozovatel nedisponuje poptávaným sortimentem, zařízením, či není-li způsobilý k poskytnutí služby, která je předmětem poptávky a nepředloží-li nabídku v termínu do deseti pracovních dnů, je zákazník oprávněn poptávku postoupit dalším subjektům.</w:t>
      </w:r>
    </w:p>
    <w:p w:rsidR="00A81F3E" w:rsidRPr="0019281E" w:rsidRDefault="00A81F3E" w:rsidP="000E3775">
      <w:pPr>
        <w:pStyle w:val="Zkladntext3"/>
        <w:numPr>
          <w:ilvl w:val="0"/>
          <w:numId w:val="20"/>
        </w:numPr>
        <w:spacing w:after="0"/>
        <w:jc w:val="both"/>
        <w:rPr>
          <w:rFonts w:ascii="Tahoma" w:hAnsi="Tahoma" w:cs="Tahoma"/>
          <w:bCs/>
          <w:iCs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>Umožní po skončení této smlouvy provozovateli odvoz automatů.</w:t>
      </w:r>
    </w:p>
    <w:p w:rsidR="00780182" w:rsidRPr="0019281E" w:rsidRDefault="00780182" w:rsidP="000C69F0">
      <w:pPr>
        <w:pStyle w:val="Zkladntext2"/>
        <w:rPr>
          <w:rFonts w:ascii="Tahoma" w:hAnsi="Tahoma" w:cs="Tahoma"/>
          <w:sz w:val="22"/>
          <w:szCs w:val="22"/>
        </w:rPr>
      </w:pPr>
    </w:p>
    <w:p w:rsidR="00751EE7" w:rsidRPr="0019281E" w:rsidRDefault="00751EE7" w:rsidP="00751EE7">
      <w:pPr>
        <w:ind w:left="284" w:hanging="284"/>
        <w:jc w:val="center"/>
        <w:rPr>
          <w:rFonts w:ascii="Tahoma" w:hAnsi="Tahoma" w:cs="Tahoma"/>
          <w:b/>
          <w:sz w:val="22"/>
          <w:szCs w:val="22"/>
        </w:rPr>
      </w:pPr>
      <w:r w:rsidRPr="0019281E">
        <w:rPr>
          <w:rFonts w:ascii="Tahoma" w:hAnsi="Tahoma" w:cs="Tahoma"/>
          <w:b/>
          <w:sz w:val="22"/>
          <w:szCs w:val="22"/>
        </w:rPr>
        <w:t>VI.</w:t>
      </w:r>
    </w:p>
    <w:p w:rsidR="00751EE7" w:rsidRPr="0019281E" w:rsidRDefault="00751EE7" w:rsidP="00751EE7">
      <w:pPr>
        <w:ind w:left="284" w:hanging="284"/>
        <w:jc w:val="center"/>
        <w:rPr>
          <w:rFonts w:ascii="Tahoma" w:hAnsi="Tahoma" w:cs="Tahoma"/>
          <w:b/>
          <w:sz w:val="22"/>
          <w:szCs w:val="22"/>
        </w:rPr>
      </w:pPr>
      <w:r w:rsidRPr="0019281E">
        <w:rPr>
          <w:rFonts w:ascii="Tahoma" w:hAnsi="Tahoma" w:cs="Tahoma"/>
          <w:b/>
          <w:sz w:val="22"/>
          <w:szCs w:val="22"/>
        </w:rPr>
        <w:t>Závěrečná ustanovení</w:t>
      </w:r>
    </w:p>
    <w:p w:rsidR="00751EE7" w:rsidRPr="0019281E" w:rsidRDefault="00751EE7" w:rsidP="00751EE7">
      <w:pPr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>Veškeré změny této smlouvy je nutno učinit v písemné formě číslovanými dodatky.</w:t>
      </w:r>
    </w:p>
    <w:p w:rsidR="00751EE7" w:rsidRPr="0019281E" w:rsidRDefault="00751EE7" w:rsidP="00751EE7">
      <w:pPr>
        <w:pStyle w:val="Zkladntext"/>
        <w:numPr>
          <w:ilvl w:val="0"/>
          <w:numId w:val="16"/>
        </w:numPr>
        <w:tabs>
          <w:tab w:val="left" w:pos="4536"/>
        </w:tabs>
        <w:jc w:val="both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 xml:space="preserve">Práva a povinnosti vyplývající z této smlouvy přechází na právní nástupce smluvních stran. Provozovatel se zavazuje písemně s předstihem informovat uživatele o přechodu práv a povinností na případného právního nástupce.   </w:t>
      </w:r>
    </w:p>
    <w:p w:rsidR="00751EE7" w:rsidRPr="0019281E" w:rsidRDefault="00751EE7" w:rsidP="00751EE7">
      <w:pPr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>V případě, že některé ustanovení této smlouvy je nebo se stane neúčinné, zůstávají ostatní ustanovení této smlouvy účinná. Smluvní strany se zavazují nahradit neúčinné ustanovení této smlouvy ustanovením jiným, účinným, které svým obsahem a smyslem odpovídá nejlépe</w:t>
      </w:r>
      <w:r w:rsidRPr="0019281E">
        <w:rPr>
          <w:rFonts w:ascii="Tahoma" w:hAnsi="Tahoma" w:cs="Tahoma"/>
          <w:b/>
          <w:sz w:val="22"/>
          <w:szCs w:val="22"/>
        </w:rPr>
        <w:t xml:space="preserve"> </w:t>
      </w:r>
      <w:r w:rsidRPr="0019281E">
        <w:rPr>
          <w:rFonts w:ascii="Tahoma" w:hAnsi="Tahoma" w:cs="Tahoma"/>
          <w:sz w:val="22"/>
          <w:szCs w:val="22"/>
        </w:rPr>
        <w:t>obsahu a smyslu ustanovení původního, neúčinného.</w:t>
      </w:r>
    </w:p>
    <w:p w:rsidR="00751EE7" w:rsidRPr="00AC71A7" w:rsidRDefault="00751EE7" w:rsidP="00751EE7">
      <w:pPr>
        <w:numPr>
          <w:ilvl w:val="0"/>
          <w:numId w:val="16"/>
        </w:numPr>
        <w:jc w:val="both"/>
        <w:rPr>
          <w:rFonts w:ascii="Tahoma" w:hAnsi="Tahoma" w:cs="Tahoma"/>
          <w:sz w:val="22"/>
          <w:szCs w:val="22"/>
        </w:rPr>
      </w:pPr>
      <w:r w:rsidRPr="00AC71A7">
        <w:rPr>
          <w:rFonts w:ascii="Tahoma" w:hAnsi="Tahoma" w:cs="Tahoma"/>
          <w:sz w:val="22"/>
          <w:szCs w:val="22"/>
        </w:rPr>
        <w:t>Tato smlouva podléhá režimu zákona č. 89/2012 Sb., občanský zákoník. Případné vzniklé spory, které by mohly vzniknout z plnění podle této smlouvy, budou řešeny</w:t>
      </w:r>
      <w:r w:rsidR="00AC71A7" w:rsidRPr="00AC71A7">
        <w:rPr>
          <w:rFonts w:ascii="Tahoma" w:hAnsi="Tahoma" w:cs="Tahoma"/>
          <w:sz w:val="22"/>
          <w:szCs w:val="22"/>
        </w:rPr>
        <w:t xml:space="preserve"> </w:t>
      </w:r>
      <w:r w:rsidRPr="00AC71A7">
        <w:rPr>
          <w:rFonts w:ascii="Tahoma" w:hAnsi="Tahoma" w:cs="Tahoma"/>
          <w:sz w:val="22"/>
          <w:szCs w:val="22"/>
        </w:rPr>
        <w:t>především smírnou cestou. Nedojde-li k vzájemné dohodě, pak případné spory budou řešeny před obecnými soudy. Smluvní strany se vzájemně dohodly, že příslušným soudem bude obecný soud v sídle provozovatele.</w:t>
      </w:r>
    </w:p>
    <w:p w:rsidR="00751EE7" w:rsidRPr="0019281E" w:rsidRDefault="00751EE7" w:rsidP="00751EE7">
      <w:pPr>
        <w:numPr>
          <w:ilvl w:val="0"/>
          <w:numId w:val="17"/>
        </w:numPr>
        <w:jc w:val="both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>Smluvní strany prohlašují, že obsah této smlouvy je projevem jejich pravé a svobodné vůle.</w:t>
      </w:r>
    </w:p>
    <w:p w:rsidR="00751EE7" w:rsidRDefault="00751EE7" w:rsidP="00751EE7">
      <w:pPr>
        <w:numPr>
          <w:ilvl w:val="0"/>
          <w:numId w:val="17"/>
        </w:numPr>
        <w:jc w:val="both"/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>Tato smlouva se vyhotovuje ve 2 stejnopisech, přičemž pronajímatel i nájemce obdrží každý po 1 výtisku. Platnost smlouvy nastává okamžikem podpisu oběma smluvními stranami</w:t>
      </w:r>
      <w:r w:rsidR="00AC71A7">
        <w:rPr>
          <w:rFonts w:ascii="Tahoma" w:hAnsi="Tahoma" w:cs="Tahoma"/>
          <w:sz w:val="22"/>
          <w:szCs w:val="22"/>
        </w:rPr>
        <w:t>, účinnost okamžikem vložení do Registru smluv</w:t>
      </w:r>
      <w:r w:rsidRPr="0019281E">
        <w:rPr>
          <w:rFonts w:ascii="Tahoma" w:hAnsi="Tahoma" w:cs="Tahoma"/>
          <w:sz w:val="22"/>
          <w:szCs w:val="22"/>
        </w:rPr>
        <w:t>.</w:t>
      </w:r>
    </w:p>
    <w:p w:rsidR="0040547D" w:rsidRPr="0040547D" w:rsidRDefault="0040547D" w:rsidP="0040547D">
      <w:pPr>
        <w:pStyle w:val="Odstavecseseznamem"/>
        <w:numPr>
          <w:ilvl w:val="0"/>
          <w:numId w:val="17"/>
        </w:numPr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Provozovatel</w:t>
      </w:r>
      <w:r w:rsidRPr="0040547D">
        <w:rPr>
          <w:rFonts w:ascii="Tahoma" w:hAnsi="Tahoma" w:cs="Tahoma"/>
          <w:sz w:val="22"/>
          <w:szCs w:val="22"/>
        </w:rPr>
        <w:t>, ve smyslu § 1765 odst. 2 zák. č. 89/2012 Sb., občanský zákoník, na sebe přebírá nebezpečí změny okolností.</w:t>
      </w:r>
    </w:p>
    <w:p w:rsidR="0040547D" w:rsidRPr="0019281E" w:rsidRDefault="0040547D" w:rsidP="0040547D">
      <w:pPr>
        <w:ind w:left="283"/>
        <w:jc w:val="both"/>
        <w:rPr>
          <w:rFonts w:ascii="Tahoma" w:hAnsi="Tahoma" w:cs="Tahoma"/>
          <w:sz w:val="22"/>
          <w:szCs w:val="22"/>
        </w:rPr>
      </w:pPr>
    </w:p>
    <w:p w:rsidR="00751EE7" w:rsidRPr="0019281E" w:rsidRDefault="00751EE7" w:rsidP="000C69F0">
      <w:pPr>
        <w:pStyle w:val="Zkladntext2"/>
        <w:rPr>
          <w:rFonts w:ascii="Tahoma" w:hAnsi="Tahoma" w:cs="Tahoma"/>
          <w:sz w:val="22"/>
          <w:szCs w:val="22"/>
        </w:rPr>
      </w:pPr>
    </w:p>
    <w:p w:rsidR="00BC03A5" w:rsidRPr="0019281E" w:rsidRDefault="00797799" w:rsidP="00BC03A5">
      <w:pPr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>V </w:t>
      </w:r>
      <w:r w:rsidR="00CA5789">
        <w:rPr>
          <w:rFonts w:ascii="Tahoma" w:hAnsi="Tahoma" w:cs="Tahoma"/>
          <w:sz w:val="22"/>
          <w:szCs w:val="22"/>
        </w:rPr>
        <w:t>Opavě</w:t>
      </w:r>
      <w:r w:rsidR="000800CA" w:rsidRPr="0019281E">
        <w:rPr>
          <w:rFonts w:ascii="Tahoma" w:hAnsi="Tahoma" w:cs="Tahoma"/>
          <w:sz w:val="22"/>
          <w:szCs w:val="22"/>
        </w:rPr>
        <w:tab/>
      </w:r>
      <w:r w:rsidR="00522E5D">
        <w:rPr>
          <w:rFonts w:ascii="Tahoma" w:hAnsi="Tahoma" w:cs="Tahoma"/>
          <w:sz w:val="22"/>
          <w:szCs w:val="22"/>
        </w:rPr>
        <w:t>31.12.2022</w:t>
      </w:r>
      <w:r w:rsidR="00EB0F4E">
        <w:rPr>
          <w:rFonts w:ascii="Tahoma" w:hAnsi="Tahoma" w:cs="Tahoma"/>
          <w:sz w:val="22"/>
          <w:szCs w:val="22"/>
        </w:rPr>
        <w:t xml:space="preserve">                     </w:t>
      </w:r>
      <w:r w:rsidR="00B657E8">
        <w:rPr>
          <w:rFonts w:ascii="Tahoma" w:hAnsi="Tahoma" w:cs="Tahoma"/>
          <w:sz w:val="22"/>
          <w:szCs w:val="22"/>
        </w:rPr>
        <w:t xml:space="preserve">   </w:t>
      </w:r>
      <w:r w:rsidR="00EB0F4E">
        <w:rPr>
          <w:rFonts w:ascii="Tahoma" w:hAnsi="Tahoma" w:cs="Tahoma"/>
          <w:sz w:val="22"/>
          <w:szCs w:val="22"/>
        </w:rPr>
        <w:t xml:space="preserve">   </w:t>
      </w:r>
      <w:r w:rsidR="0040547D">
        <w:rPr>
          <w:rFonts w:ascii="Tahoma" w:hAnsi="Tahoma" w:cs="Tahoma"/>
          <w:sz w:val="22"/>
          <w:szCs w:val="22"/>
        </w:rPr>
        <w:tab/>
      </w:r>
      <w:bookmarkStart w:id="0" w:name="_GoBack"/>
      <w:bookmarkEnd w:id="0"/>
      <w:r w:rsidR="0040547D">
        <w:rPr>
          <w:rFonts w:ascii="Tahoma" w:hAnsi="Tahoma" w:cs="Tahoma"/>
          <w:sz w:val="22"/>
          <w:szCs w:val="22"/>
        </w:rPr>
        <w:tab/>
      </w:r>
      <w:r w:rsidR="0089549E" w:rsidRPr="0019281E">
        <w:rPr>
          <w:rFonts w:ascii="Tahoma" w:hAnsi="Tahoma" w:cs="Tahoma"/>
          <w:sz w:val="22"/>
          <w:szCs w:val="22"/>
        </w:rPr>
        <w:t>V</w:t>
      </w:r>
      <w:r w:rsidR="00522E5D">
        <w:rPr>
          <w:rFonts w:ascii="Tahoma" w:hAnsi="Tahoma" w:cs="Tahoma"/>
          <w:sz w:val="22"/>
          <w:szCs w:val="22"/>
        </w:rPr>
        <w:t> </w:t>
      </w:r>
      <w:r w:rsidR="0040547D">
        <w:rPr>
          <w:rFonts w:ascii="Tahoma" w:hAnsi="Tahoma" w:cs="Tahoma"/>
          <w:sz w:val="22"/>
          <w:szCs w:val="22"/>
        </w:rPr>
        <w:t>Praze</w:t>
      </w:r>
      <w:r w:rsidR="00522E5D">
        <w:rPr>
          <w:rFonts w:ascii="Tahoma" w:hAnsi="Tahoma" w:cs="Tahoma"/>
          <w:sz w:val="22"/>
          <w:szCs w:val="22"/>
        </w:rPr>
        <w:t xml:space="preserve">  31.12.2022</w:t>
      </w:r>
      <w:r w:rsidR="000800CA" w:rsidRPr="0019281E">
        <w:rPr>
          <w:rFonts w:ascii="Tahoma" w:hAnsi="Tahoma" w:cs="Tahoma"/>
          <w:sz w:val="22"/>
          <w:szCs w:val="22"/>
        </w:rPr>
        <w:tab/>
      </w:r>
      <w:r w:rsidR="00BC03A5" w:rsidRPr="0019281E">
        <w:rPr>
          <w:rFonts w:ascii="Tahoma" w:hAnsi="Tahoma" w:cs="Tahoma"/>
          <w:sz w:val="22"/>
          <w:szCs w:val="22"/>
        </w:rPr>
        <w:t xml:space="preserve">  </w:t>
      </w:r>
    </w:p>
    <w:p w:rsidR="00797799" w:rsidRPr="0019281E" w:rsidRDefault="00BC03A5" w:rsidP="0040547D">
      <w:pPr>
        <w:rPr>
          <w:rFonts w:ascii="Tahoma" w:hAnsi="Tahoma" w:cs="Tahoma"/>
          <w:sz w:val="22"/>
          <w:szCs w:val="22"/>
        </w:rPr>
      </w:pPr>
      <w:r w:rsidRPr="0019281E">
        <w:rPr>
          <w:rFonts w:ascii="Tahoma" w:hAnsi="Tahoma" w:cs="Tahoma"/>
          <w:sz w:val="22"/>
          <w:szCs w:val="22"/>
        </w:rPr>
        <w:t xml:space="preserve">Za </w:t>
      </w:r>
      <w:r w:rsidR="00413DD0" w:rsidRPr="0019281E">
        <w:rPr>
          <w:rFonts w:ascii="Tahoma" w:hAnsi="Tahoma" w:cs="Tahoma"/>
          <w:sz w:val="22"/>
          <w:szCs w:val="22"/>
        </w:rPr>
        <w:t>uživatele</w:t>
      </w:r>
      <w:r w:rsidR="000800CA" w:rsidRPr="0019281E">
        <w:rPr>
          <w:rFonts w:ascii="Tahoma" w:hAnsi="Tahoma" w:cs="Tahoma"/>
          <w:sz w:val="22"/>
          <w:szCs w:val="22"/>
        </w:rPr>
        <w:t xml:space="preserve">:                                                           </w:t>
      </w:r>
      <w:r w:rsidR="002743AA">
        <w:rPr>
          <w:rFonts w:ascii="Tahoma" w:hAnsi="Tahoma" w:cs="Tahoma"/>
          <w:sz w:val="22"/>
          <w:szCs w:val="22"/>
        </w:rPr>
        <w:t xml:space="preserve">   </w:t>
      </w:r>
      <w:r w:rsidR="000800CA" w:rsidRPr="0019281E">
        <w:rPr>
          <w:rFonts w:ascii="Tahoma" w:hAnsi="Tahoma" w:cs="Tahoma"/>
          <w:sz w:val="22"/>
          <w:szCs w:val="22"/>
        </w:rPr>
        <w:t xml:space="preserve">  Za provozovatele</w:t>
      </w:r>
      <w:r w:rsidR="00413DD0" w:rsidRPr="0019281E">
        <w:rPr>
          <w:rFonts w:ascii="Tahoma" w:hAnsi="Tahoma" w:cs="Tahoma"/>
          <w:sz w:val="22"/>
          <w:szCs w:val="22"/>
        </w:rPr>
        <w:t>:</w:t>
      </w:r>
      <w:r w:rsidR="000800CA" w:rsidRPr="0019281E">
        <w:rPr>
          <w:rFonts w:ascii="Tahoma" w:hAnsi="Tahoma" w:cs="Tahoma"/>
          <w:sz w:val="22"/>
          <w:szCs w:val="22"/>
        </w:rPr>
        <w:t xml:space="preserve"> </w:t>
      </w:r>
    </w:p>
    <w:p w:rsidR="000939A7" w:rsidRDefault="000939A7" w:rsidP="000800CA">
      <w:pPr>
        <w:ind w:left="360" w:hanging="360"/>
        <w:rPr>
          <w:rFonts w:ascii="Tahoma" w:hAnsi="Tahoma" w:cs="Tahoma"/>
          <w:sz w:val="22"/>
          <w:szCs w:val="22"/>
        </w:rPr>
      </w:pPr>
    </w:p>
    <w:p w:rsidR="00651083" w:rsidRDefault="00651083" w:rsidP="000800CA">
      <w:pPr>
        <w:ind w:left="360" w:hanging="360"/>
        <w:rPr>
          <w:rFonts w:ascii="Tahoma" w:hAnsi="Tahoma" w:cs="Tahoma"/>
          <w:sz w:val="22"/>
          <w:szCs w:val="22"/>
        </w:rPr>
      </w:pPr>
    </w:p>
    <w:p w:rsidR="00DB3963" w:rsidRPr="00651083" w:rsidRDefault="00DB3963" w:rsidP="000800CA">
      <w:pPr>
        <w:ind w:left="360" w:hanging="360"/>
        <w:rPr>
          <w:rFonts w:ascii="Tahoma" w:hAnsi="Tahoma" w:cs="Tahoma"/>
          <w:sz w:val="22"/>
          <w:szCs w:val="22"/>
        </w:rPr>
      </w:pPr>
    </w:p>
    <w:p w:rsidR="0094415E" w:rsidRPr="00651083" w:rsidRDefault="00CA5789" w:rsidP="0094415E">
      <w:pPr>
        <w:ind w:left="360" w:hanging="360"/>
        <w:rPr>
          <w:rFonts w:ascii="Tahoma" w:hAnsi="Tahoma" w:cs="Tahoma"/>
          <w:sz w:val="22"/>
          <w:szCs w:val="22"/>
        </w:rPr>
      </w:pPr>
      <w:r w:rsidRPr="00651083">
        <w:rPr>
          <w:rFonts w:ascii="Tahoma" w:hAnsi="Tahoma" w:cs="Tahoma"/>
          <w:sz w:val="22"/>
          <w:szCs w:val="22"/>
        </w:rPr>
        <w:t>………………………</w:t>
      </w:r>
      <w:r w:rsidR="0094415E" w:rsidRPr="00651083">
        <w:rPr>
          <w:rFonts w:ascii="Tahoma" w:hAnsi="Tahoma" w:cs="Tahoma"/>
          <w:sz w:val="22"/>
          <w:szCs w:val="22"/>
        </w:rPr>
        <w:t>.</w:t>
      </w:r>
      <w:r w:rsidRPr="00651083">
        <w:rPr>
          <w:rFonts w:ascii="Tahoma" w:hAnsi="Tahoma" w:cs="Tahoma"/>
          <w:sz w:val="22"/>
          <w:szCs w:val="22"/>
        </w:rPr>
        <w:t>…………………</w:t>
      </w:r>
      <w:r w:rsidR="0094415E" w:rsidRPr="00651083">
        <w:rPr>
          <w:rFonts w:ascii="Tahoma" w:hAnsi="Tahoma" w:cs="Tahoma"/>
          <w:sz w:val="22"/>
          <w:szCs w:val="22"/>
        </w:rPr>
        <w:t>……………….</w:t>
      </w:r>
      <w:r w:rsidR="00BC03A5" w:rsidRPr="00651083">
        <w:rPr>
          <w:rFonts w:ascii="Tahoma" w:hAnsi="Tahoma" w:cs="Tahoma"/>
          <w:sz w:val="22"/>
          <w:szCs w:val="22"/>
        </w:rPr>
        <w:t xml:space="preserve">    </w:t>
      </w:r>
      <w:r w:rsidR="0094415E" w:rsidRPr="00651083">
        <w:rPr>
          <w:rFonts w:ascii="Tahoma" w:hAnsi="Tahoma" w:cs="Tahoma"/>
          <w:sz w:val="22"/>
          <w:szCs w:val="22"/>
        </w:rPr>
        <w:t xml:space="preserve">         </w:t>
      </w:r>
      <w:r w:rsidR="00413DD0" w:rsidRPr="00651083">
        <w:rPr>
          <w:rFonts w:ascii="Tahoma" w:hAnsi="Tahoma" w:cs="Tahoma"/>
          <w:sz w:val="22"/>
          <w:szCs w:val="22"/>
        </w:rPr>
        <w:t xml:space="preserve">     ….</w:t>
      </w:r>
      <w:r w:rsidR="00797799" w:rsidRPr="00651083">
        <w:rPr>
          <w:rFonts w:ascii="Tahoma" w:hAnsi="Tahoma" w:cs="Tahoma"/>
          <w:sz w:val="22"/>
          <w:szCs w:val="22"/>
        </w:rPr>
        <w:t>…</w:t>
      </w:r>
      <w:r w:rsidR="0094415E" w:rsidRPr="00651083">
        <w:rPr>
          <w:rFonts w:ascii="Tahoma" w:hAnsi="Tahoma" w:cs="Tahoma"/>
          <w:sz w:val="22"/>
          <w:szCs w:val="22"/>
        </w:rPr>
        <w:t>………</w:t>
      </w:r>
      <w:r w:rsidR="00797799" w:rsidRPr="00651083">
        <w:rPr>
          <w:rFonts w:ascii="Tahoma" w:hAnsi="Tahoma" w:cs="Tahoma"/>
          <w:sz w:val="22"/>
          <w:szCs w:val="22"/>
        </w:rPr>
        <w:t>………</w:t>
      </w:r>
      <w:r w:rsidR="00413DD0" w:rsidRPr="00651083">
        <w:rPr>
          <w:rFonts w:ascii="Tahoma" w:hAnsi="Tahoma" w:cs="Tahoma"/>
          <w:sz w:val="22"/>
          <w:szCs w:val="22"/>
        </w:rPr>
        <w:t>..</w:t>
      </w:r>
      <w:r w:rsidR="00797799" w:rsidRPr="00651083">
        <w:rPr>
          <w:rFonts w:ascii="Tahoma" w:hAnsi="Tahoma" w:cs="Tahoma"/>
          <w:sz w:val="22"/>
          <w:szCs w:val="22"/>
        </w:rPr>
        <w:t xml:space="preserve">…………………….                   </w:t>
      </w:r>
      <w:r w:rsidR="0094415E" w:rsidRPr="00651083">
        <w:rPr>
          <w:rFonts w:ascii="Tahoma" w:hAnsi="Tahoma" w:cs="Tahoma"/>
          <w:sz w:val="22"/>
          <w:szCs w:val="22"/>
        </w:rPr>
        <w:t xml:space="preserve">        </w:t>
      </w:r>
    </w:p>
    <w:p w:rsidR="003217A9" w:rsidRPr="00651083" w:rsidRDefault="00AC71A7" w:rsidP="003C2042">
      <w:pPr>
        <w:ind w:left="360" w:hanging="360"/>
        <w:rPr>
          <w:rFonts w:ascii="Tahoma" w:hAnsi="Tahoma" w:cs="Tahoma"/>
          <w:sz w:val="22"/>
          <w:szCs w:val="22"/>
        </w:rPr>
      </w:pPr>
      <w:r w:rsidRPr="00651083">
        <w:rPr>
          <w:rFonts w:ascii="Tahoma" w:hAnsi="Tahoma" w:cs="Tahoma"/>
          <w:sz w:val="22"/>
          <w:szCs w:val="22"/>
        </w:rPr>
        <w:t xml:space="preserve">    </w:t>
      </w:r>
      <w:r w:rsidR="00651083">
        <w:rPr>
          <w:rFonts w:ascii="Tahoma" w:hAnsi="Tahoma" w:cs="Tahoma"/>
          <w:sz w:val="22"/>
          <w:szCs w:val="22"/>
        </w:rPr>
        <w:t xml:space="preserve"> </w:t>
      </w:r>
      <w:r w:rsidRPr="00651083">
        <w:rPr>
          <w:rFonts w:ascii="Tahoma" w:hAnsi="Tahoma" w:cs="Tahoma"/>
          <w:sz w:val="22"/>
          <w:szCs w:val="22"/>
        </w:rPr>
        <w:t xml:space="preserve">  Ing. Karel Siebert</w:t>
      </w:r>
      <w:r w:rsidR="00611E2B" w:rsidRPr="00651083">
        <w:rPr>
          <w:rFonts w:ascii="Tahoma" w:hAnsi="Tahoma" w:cs="Tahoma"/>
          <w:sz w:val="22"/>
          <w:szCs w:val="22"/>
        </w:rPr>
        <w:t xml:space="preserve">, MBA – ředitel   </w:t>
      </w:r>
      <w:r w:rsidR="000B4C3E" w:rsidRPr="00651083">
        <w:rPr>
          <w:rFonts w:ascii="Tahoma" w:hAnsi="Tahoma" w:cs="Tahoma"/>
          <w:sz w:val="22"/>
          <w:szCs w:val="22"/>
        </w:rPr>
        <w:t xml:space="preserve">    </w:t>
      </w:r>
      <w:r w:rsidR="0094415E" w:rsidRPr="00651083">
        <w:rPr>
          <w:rFonts w:ascii="Tahoma" w:hAnsi="Tahoma" w:cs="Tahoma"/>
          <w:sz w:val="22"/>
          <w:szCs w:val="22"/>
        </w:rPr>
        <w:t xml:space="preserve">               </w:t>
      </w:r>
      <w:r w:rsidRPr="00651083">
        <w:rPr>
          <w:rFonts w:ascii="Tahoma" w:hAnsi="Tahoma" w:cs="Tahoma"/>
          <w:sz w:val="22"/>
          <w:szCs w:val="22"/>
        </w:rPr>
        <w:t xml:space="preserve"> </w:t>
      </w:r>
      <w:r w:rsidR="0094415E" w:rsidRPr="00651083">
        <w:rPr>
          <w:rFonts w:ascii="Tahoma" w:hAnsi="Tahoma" w:cs="Tahoma"/>
          <w:sz w:val="22"/>
          <w:szCs w:val="22"/>
        </w:rPr>
        <w:t xml:space="preserve"> </w:t>
      </w:r>
      <w:r w:rsidRPr="00651083">
        <w:rPr>
          <w:rFonts w:ascii="Tahoma" w:hAnsi="Tahoma" w:cs="Tahoma"/>
          <w:sz w:val="22"/>
          <w:szCs w:val="22"/>
        </w:rPr>
        <w:t xml:space="preserve">    </w:t>
      </w:r>
      <w:r w:rsidR="00651083">
        <w:rPr>
          <w:rFonts w:ascii="Tahoma" w:hAnsi="Tahoma" w:cs="Tahoma"/>
          <w:sz w:val="22"/>
          <w:szCs w:val="22"/>
        </w:rPr>
        <w:t xml:space="preserve"> </w:t>
      </w:r>
      <w:r w:rsidR="0094415E" w:rsidRPr="00651083">
        <w:rPr>
          <w:rFonts w:ascii="Tahoma" w:hAnsi="Tahoma" w:cs="Tahoma"/>
          <w:sz w:val="22"/>
          <w:szCs w:val="22"/>
        </w:rPr>
        <w:t xml:space="preserve">   </w:t>
      </w:r>
      <w:r w:rsidR="00651083" w:rsidRPr="00651083">
        <w:rPr>
          <w:rFonts w:ascii="Tahoma" w:hAnsi="Tahoma" w:cs="Tahoma"/>
          <w:sz w:val="22"/>
          <w:szCs w:val="22"/>
        </w:rPr>
        <w:t>Matte</w:t>
      </w:r>
      <w:r w:rsidR="00651083">
        <w:rPr>
          <w:rFonts w:ascii="Tahoma" w:hAnsi="Tahoma" w:cs="Tahoma"/>
          <w:sz w:val="22"/>
          <w:szCs w:val="22"/>
        </w:rPr>
        <w:t>o</w:t>
      </w:r>
      <w:r w:rsidR="00651083" w:rsidRPr="00651083">
        <w:rPr>
          <w:rFonts w:ascii="Tahoma" w:hAnsi="Tahoma" w:cs="Tahoma"/>
          <w:sz w:val="22"/>
          <w:szCs w:val="22"/>
        </w:rPr>
        <w:t xml:space="preserve"> </w:t>
      </w:r>
      <w:proofErr w:type="spellStart"/>
      <w:r w:rsidR="00651083" w:rsidRPr="00651083">
        <w:rPr>
          <w:rFonts w:ascii="Tahoma" w:hAnsi="Tahoma" w:cs="Tahoma"/>
          <w:sz w:val="22"/>
          <w:szCs w:val="22"/>
        </w:rPr>
        <w:t>Chier</w:t>
      </w:r>
      <w:r w:rsidR="00651083">
        <w:rPr>
          <w:rFonts w:ascii="Tahoma" w:hAnsi="Tahoma" w:cs="Tahoma"/>
          <w:sz w:val="22"/>
          <w:szCs w:val="22"/>
        </w:rPr>
        <w:t>a</w:t>
      </w:r>
      <w:proofErr w:type="spellEnd"/>
      <w:r w:rsidR="00651083" w:rsidRPr="00651083">
        <w:rPr>
          <w:rFonts w:ascii="Tahoma" w:hAnsi="Tahoma" w:cs="Tahoma"/>
          <w:sz w:val="22"/>
          <w:szCs w:val="22"/>
        </w:rPr>
        <w:t xml:space="preserve"> di </w:t>
      </w:r>
      <w:proofErr w:type="spellStart"/>
      <w:r w:rsidR="00651083" w:rsidRPr="00651083">
        <w:rPr>
          <w:rFonts w:ascii="Tahoma" w:hAnsi="Tahoma" w:cs="Tahoma"/>
          <w:sz w:val="22"/>
          <w:szCs w:val="22"/>
        </w:rPr>
        <w:t>Vasco</w:t>
      </w:r>
      <w:proofErr w:type="spellEnd"/>
      <w:r w:rsidR="00651083" w:rsidRPr="00651083">
        <w:rPr>
          <w:rFonts w:ascii="Tahoma" w:hAnsi="Tahoma" w:cs="Tahoma"/>
          <w:sz w:val="22"/>
          <w:szCs w:val="22"/>
        </w:rPr>
        <w:t xml:space="preserve">  </w:t>
      </w:r>
    </w:p>
    <w:p w:rsidR="003217A9" w:rsidRPr="00651083" w:rsidRDefault="00651083" w:rsidP="003217A9">
      <w:pPr>
        <w:spacing w:after="200" w:line="276" w:lineRule="auto"/>
        <w:rPr>
          <w:rFonts w:ascii="Tahoma" w:eastAsia="Calibri" w:hAnsi="Tahoma" w:cs="Tahoma"/>
          <w:sz w:val="22"/>
          <w:szCs w:val="22"/>
        </w:rPr>
      </w:pPr>
      <w:r>
        <w:rPr>
          <w:rFonts w:ascii="Tahoma" w:eastAsia="Calibri" w:hAnsi="Tahoma" w:cs="Tahoma"/>
          <w:sz w:val="22"/>
          <w:szCs w:val="22"/>
        </w:rPr>
        <w:t xml:space="preserve">   </w:t>
      </w:r>
      <w:r w:rsidRPr="00651083">
        <w:rPr>
          <w:rFonts w:ascii="Tahoma" w:eastAsia="Calibri" w:hAnsi="Tahoma" w:cs="Tahoma"/>
          <w:sz w:val="22"/>
          <w:szCs w:val="22"/>
        </w:rPr>
        <w:t xml:space="preserve">Slezská nemocnice v Opavě, </w:t>
      </w:r>
      <w:proofErr w:type="spellStart"/>
      <w:r w:rsidRPr="00651083">
        <w:rPr>
          <w:rFonts w:ascii="Tahoma" w:eastAsia="Calibri" w:hAnsi="Tahoma" w:cs="Tahoma"/>
          <w:sz w:val="22"/>
          <w:szCs w:val="22"/>
        </w:rPr>
        <w:t>přísp</w:t>
      </w:r>
      <w:proofErr w:type="spellEnd"/>
      <w:r>
        <w:rPr>
          <w:rFonts w:ascii="Tahoma" w:eastAsia="Calibri" w:hAnsi="Tahoma" w:cs="Tahoma"/>
          <w:sz w:val="22"/>
          <w:szCs w:val="22"/>
        </w:rPr>
        <w:t xml:space="preserve">. </w:t>
      </w:r>
      <w:proofErr w:type="spellStart"/>
      <w:r>
        <w:rPr>
          <w:rFonts w:ascii="Tahoma" w:eastAsia="Calibri" w:hAnsi="Tahoma" w:cs="Tahoma"/>
          <w:sz w:val="22"/>
          <w:szCs w:val="22"/>
        </w:rPr>
        <w:t>o</w:t>
      </w:r>
      <w:r w:rsidRPr="00651083">
        <w:rPr>
          <w:rFonts w:ascii="Tahoma" w:eastAsia="Calibri" w:hAnsi="Tahoma" w:cs="Tahoma"/>
          <w:sz w:val="22"/>
          <w:szCs w:val="22"/>
        </w:rPr>
        <w:t>rg</w:t>
      </w:r>
      <w:proofErr w:type="spellEnd"/>
      <w:r>
        <w:rPr>
          <w:rFonts w:ascii="Tahoma" w:eastAsia="Calibri" w:hAnsi="Tahoma" w:cs="Tahoma"/>
          <w:sz w:val="22"/>
          <w:szCs w:val="22"/>
        </w:rPr>
        <w:t>.</w:t>
      </w:r>
      <w:r w:rsidRPr="00651083">
        <w:rPr>
          <w:rFonts w:ascii="Tahoma" w:eastAsia="Calibri" w:hAnsi="Tahoma" w:cs="Tahoma"/>
          <w:sz w:val="22"/>
          <w:szCs w:val="22"/>
        </w:rPr>
        <w:t xml:space="preserve">  </w:t>
      </w:r>
      <w:r>
        <w:rPr>
          <w:rFonts w:ascii="Tahoma" w:eastAsia="Calibri" w:hAnsi="Tahoma" w:cs="Tahoma"/>
          <w:sz w:val="22"/>
          <w:szCs w:val="22"/>
        </w:rPr>
        <w:t xml:space="preserve">                           </w:t>
      </w:r>
      <w:r w:rsidRPr="00651083">
        <w:rPr>
          <w:rFonts w:ascii="Tahoma" w:eastAsia="Calibri" w:hAnsi="Tahoma" w:cs="Tahoma"/>
          <w:sz w:val="22"/>
          <w:szCs w:val="22"/>
        </w:rPr>
        <w:t>VERY GOODIES a.s.</w:t>
      </w:r>
    </w:p>
    <w:p w:rsidR="00651083" w:rsidRDefault="00651083" w:rsidP="003217A9">
      <w:pPr>
        <w:spacing w:after="200" w:line="276" w:lineRule="auto"/>
        <w:rPr>
          <w:rFonts w:ascii="Calibri" w:eastAsia="Calibri" w:hAnsi="Calibri"/>
          <w:sz w:val="22"/>
          <w:szCs w:val="22"/>
        </w:rPr>
      </w:pPr>
    </w:p>
    <w:p w:rsidR="003217A9" w:rsidRPr="00102FEC" w:rsidRDefault="003217A9" w:rsidP="003217A9">
      <w:pPr>
        <w:spacing w:after="200" w:line="276" w:lineRule="auto"/>
        <w:rPr>
          <w:rFonts w:ascii="Calibri" w:eastAsia="Calibri" w:hAnsi="Calibri"/>
          <w:sz w:val="22"/>
          <w:szCs w:val="22"/>
        </w:rPr>
      </w:pPr>
      <w:r w:rsidRPr="00102FEC">
        <w:rPr>
          <w:rFonts w:ascii="Calibri" w:eastAsia="Calibri" w:hAnsi="Calibri"/>
          <w:sz w:val="22"/>
          <w:szCs w:val="22"/>
        </w:rPr>
        <w:lastRenderedPageBreak/>
        <w:t>Příloha č. 1  – Umístění prodejních automatů</w:t>
      </w:r>
    </w:p>
    <w:p w:rsidR="003217A9" w:rsidRPr="00102FEC" w:rsidRDefault="003217A9" w:rsidP="003217A9">
      <w:pPr>
        <w:spacing w:line="276" w:lineRule="auto"/>
        <w:jc w:val="both"/>
        <w:rPr>
          <w:rFonts w:ascii="Verdana" w:eastAsia="Calibri" w:hAnsi="Verdana"/>
          <w:b/>
          <w:sz w:val="18"/>
          <w:szCs w:val="18"/>
        </w:rPr>
      </w:pPr>
    </w:p>
    <w:tbl>
      <w:tblPr>
        <w:tblW w:w="9515" w:type="dxa"/>
        <w:tblInd w:w="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0"/>
        <w:gridCol w:w="1275"/>
        <w:gridCol w:w="993"/>
        <w:gridCol w:w="1842"/>
        <w:gridCol w:w="1134"/>
        <w:gridCol w:w="1701"/>
        <w:gridCol w:w="1560"/>
      </w:tblGrid>
      <w:tr w:rsidR="003217A9" w:rsidRPr="00102FEC" w:rsidTr="00651083">
        <w:trPr>
          <w:trHeight w:val="260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Pavilon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Oddělení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Podlaží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Umístění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Automat na kávu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Kombinovaný (</w:t>
            </w:r>
            <w:proofErr w:type="spellStart"/>
            <w:r w:rsidRPr="00102FEC">
              <w:rPr>
                <w:rFonts w:ascii="Verdana" w:hAnsi="Verdana" w:cs="Arial"/>
                <w:sz w:val="18"/>
                <w:szCs w:val="18"/>
              </w:rPr>
              <w:t>nápoje+jídlo</w:t>
            </w:r>
            <w:proofErr w:type="spellEnd"/>
            <w:r w:rsidRPr="00102FEC">
              <w:rPr>
                <w:rFonts w:ascii="Verdana" w:hAnsi="Verdana" w:cs="Arial"/>
                <w:sz w:val="18"/>
                <w:szCs w:val="18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DE9D9"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Nápoje (PEPSI)</w:t>
            </w:r>
          </w:p>
        </w:tc>
      </w:tr>
      <w:tr w:rsidR="003217A9" w:rsidRPr="00102FEC" w:rsidTr="00651083">
        <w:trPr>
          <w:trHeight w:val="26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Oční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2.NP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 xml:space="preserve">čekárna u </w:t>
            </w:r>
            <w:proofErr w:type="spellStart"/>
            <w:r w:rsidRPr="00102FEC">
              <w:rPr>
                <w:rFonts w:ascii="Verdana" w:hAnsi="Verdana" w:cs="Arial"/>
                <w:sz w:val="18"/>
                <w:szCs w:val="18"/>
              </w:rPr>
              <w:t>amb</w:t>
            </w:r>
            <w:proofErr w:type="spellEnd"/>
            <w:r w:rsidRPr="00102FEC">
              <w:rPr>
                <w:rFonts w:ascii="Verdana" w:hAnsi="Verdana" w:cs="Arial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17A9" w:rsidRPr="00102FEC" w:rsidTr="00651083">
        <w:trPr>
          <w:trHeight w:val="26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RDG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1.NP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čekárna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17A9" w:rsidRPr="00102FEC" w:rsidTr="00651083">
        <w:trPr>
          <w:trHeight w:val="26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 xml:space="preserve">Dětské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1.NP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čekárna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17A9" w:rsidRPr="00102FEC" w:rsidTr="00651083">
        <w:trPr>
          <w:trHeight w:val="26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Interna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1.NP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851E27" w:rsidP="00851E27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čekárny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17A9" w:rsidRPr="00102FEC" w:rsidTr="00651083">
        <w:trPr>
          <w:trHeight w:val="26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V/A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Chirurgie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1.NP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velká čekárna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 xml:space="preserve">1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</w:tr>
      <w:tr w:rsidR="003217A9" w:rsidRPr="00102FEC" w:rsidTr="00651083">
        <w:trPr>
          <w:trHeight w:val="26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V/C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Ortopedie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2.NP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chodba mezi odd.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17A9" w:rsidRPr="00102FEC" w:rsidTr="00651083">
        <w:trPr>
          <w:trHeight w:val="26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V/C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proofErr w:type="spellStart"/>
            <w:r w:rsidRPr="00102FEC">
              <w:rPr>
                <w:rFonts w:ascii="Verdana" w:hAnsi="Verdana" w:cs="Arial"/>
                <w:sz w:val="18"/>
                <w:szCs w:val="18"/>
              </w:rPr>
              <w:t>Gyn</w:t>
            </w:r>
            <w:proofErr w:type="spellEnd"/>
            <w:r w:rsidRPr="00102FEC">
              <w:rPr>
                <w:rFonts w:ascii="Verdana" w:hAnsi="Verdana" w:cs="Arial"/>
                <w:sz w:val="18"/>
                <w:szCs w:val="18"/>
              </w:rPr>
              <w:t>-por.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3.NP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chodba mezi odd.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00102FEC">
              <w:rPr>
                <w:rFonts w:ascii="Verdana" w:hAnsi="Verdana" w:cs="Arial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3217A9" w:rsidRPr="003217A9" w:rsidTr="00651083">
        <w:trPr>
          <w:trHeight w:val="70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b/>
                <w:sz w:val="18"/>
                <w:szCs w:val="18"/>
              </w:rPr>
            </w:pPr>
            <w:r w:rsidRPr="00102FEC">
              <w:rPr>
                <w:rFonts w:ascii="Verdana" w:hAnsi="Verdana" w:cs="Arial"/>
                <w:b/>
                <w:sz w:val="18"/>
                <w:szCs w:val="18"/>
              </w:rPr>
              <w:t>CELKEM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217A9" w:rsidRPr="00102FEC" w:rsidRDefault="003217A9" w:rsidP="003217A9">
            <w:pPr>
              <w:rPr>
                <w:rFonts w:ascii="Verdana" w:hAnsi="Verdana" w:cs="Arial"/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7A9" w:rsidRPr="00102FEC" w:rsidRDefault="00851E27" w:rsidP="003217A9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102FEC">
              <w:rPr>
                <w:rFonts w:ascii="Verdana" w:hAnsi="Verdana" w:cs="Arial"/>
                <w:b/>
                <w:sz w:val="18"/>
                <w:szCs w:val="18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7A9" w:rsidRPr="00102FEC" w:rsidRDefault="003217A9" w:rsidP="003217A9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102FEC">
              <w:rPr>
                <w:rFonts w:ascii="Verdana" w:hAnsi="Verdana" w:cs="Arial"/>
                <w:b/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217A9" w:rsidRPr="003217A9" w:rsidRDefault="003217A9" w:rsidP="003217A9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102FEC">
              <w:rPr>
                <w:rFonts w:ascii="Verdana" w:hAnsi="Verdana" w:cs="Arial"/>
                <w:b/>
                <w:sz w:val="18"/>
                <w:szCs w:val="18"/>
              </w:rPr>
              <w:t>1</w:t>
            </w:r>
          </w:p>
        </w:tc>
      </w:tr>
    </w:tbl>
    <w:p w:rsidR="003217A9" w:rsidRPr="0019281E" w:rsidRDefault="003217A9" w:rsidP="003C2042">
      <w:pPr>
        <w:ind w:left="360" w:hanging="360"/>
        <w:rPr>
          <w:rFonts w:ascii="Tahoma" w:hAnsi="Tahoma" w:cs="Tahoma"/>
          <w:sz w:val="22"/>
          <w:szCs w:val="22"/>
        </w:rPr>
      </w:pPr>
    </w:p>
    <w:sectPr w:rsidR="003217A9" w:rsidRPr="0019281E" w:rsidSect="00FE2E2D">
      <w:footerReference w:type="default" r:id="rId9"/>
      <w:pgSz w:w="11907" w:h="16840" w:code="9"/>
      <w:pgMar w:top="907" w:right="1418" w:bottom="90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9E1" w:rsidRDefault="000D19E1">
      <w:r>
        <w:separator/>
      </w:r>
    </w:p>
  </w:endnote>
  <w:endnote w:type="continuationSeparator" w:id="0">
    <w:p w:rsidR="000D19E1" w:rsidRDefault="000D1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41837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16"/>
      </w:rPr>
    </w:sdtEndPr>
    <w:sdtContent>
      <w:sdt>
        <w:sdtPr>
          <w:id w:val="37899295"/>
          <w:docPartObj>
            <w:docPartGallery w:val="Page Numbers (Top of Page)"/>
            <w:docPartUnique/>
          </w:docPartObj>
        </w:sdtPr>
        <w:sdtEndPr>
          <w:rPr>
            <w:color w:val="808080" w:themeColor="background1" w:themeShade="80"/>
            <w:sz w:val="16"/>
          </w:rPr>
        </w:sdtEndPr>
        <w:sdtContent>
          <w:p w:rsidR="00AD339B" w:rsidRPr="00AD339B" w:rsidRDefault="00522E5D">
            <w:pPr>
              <w:pStyle w:val="Zpat"/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pict>
                <v:rect id="_x0000_i1025" style="width:0;height:1.5pt" o:hralign="center" o:hrstd="t" o:hr="t" fillcolor="#a0a0a0" stroked="f"/>
              </w:pict>
            </w:r>
          </w:p>
          <w:p w:rsidR="00AD339B" w:rsidRPr="00AD339B" w:rsidRDefault="00AD339B">
            <w:pPr>
              <w:pStyle w:val="Zpat"/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gramStart"/>
            <w:r w:rsidRPr="00AD339B">
              <w:rPr>
                <w:rFonts w:ascii="Tahoma" w:hAnsi="Tahoma" w:cs="Tahoma"/>
              </w:rPr>
              <w:t xml:space="preserve">Stránka </w:t>
            </w:r>
            <w:proofErr w:type="gramEnd"/>
            <w:r w:rsidRPr="00AD339B">
              <w:rPr>
                <w:rFonts w:ascii="Tahoma" w:hAnsi="Tahoma" w:cs="Tahoma"/>
                <w:b/>
                <w:sz w:val="24"/>
                <w:szCs w:val="24"/>
              </w:rPr>
              <w:fldChar w:fldCharType="begin"/>
            </w:r>
            <w:r w:rsidRPr="00AD339B">
              <w:rPr>
                <w:rFonts w:ascii="Tahoma" w:hAnsi="Tahoma" w:cs="Tahoma"/>
                <w:b/>
              </w:rPr>
              <w:instrText>PAGE</w:instrText>
            </w:r>
            <w:r w:rsidRPr="00AD339B">
              <w:rPr>
                <w:rFonts w:ascii="Tahoma" w:hAnsi="Tahoma" w:cs="Tahoma"/>
                <w:b/>
                <w:sz w:val="24"/>
                <w:szCs w:val="24"/>
              </w:rPr>
              <w:fldChar w:fldCharType="separate"/>
            </w:r>
            <w:r w:rsidR="00522E5D">
              <w:rPr>
                <w:rFonts w:ascii="Tahoma" w:hAnsi="Tahoma" w:cs="Tahoma"/>
                <w:b/>
                <w:noProof/>
              </w:rPr>
              <w:t>1</w:t>
            </w:r>
            <w:r w:rsidRPr="00AD339B">
              <w:rPr>
                <w:rFonts w:ascii="Tahoma" w:hAnsi="Tahoma" w:cs="Tahoma"/>
                <w:b/>
                <w:sz w:val="24"/>
                <w:szCs w:val="24"/>
              </w:rPr>
              <w:fldChar w:fldCharType="end"/>
            </w:r>
            <w:proofErr w:type="gramStart"/>
            <w:r w:rsidRPr="00AD339B">
              <w:rPr>
                <w:rFonts w:ascii="Tahoma" w:hAnsi="Tahoma" w:cs="Tahoma"/>
              </w:rPr>
              <w:t xml:space="preserve"> z </w:t>
            </w:r>
            <w:proofErr w:type="gramEnd"/>
            <w:r w:rsidRPr="00AD339B">
              <w:rPr>
                <w:rFonts w:ascii="Tahoma" w:hAnsi="Tahoma" w:cs="Tahoma"/>
                <w:b/>
                <w:sz w:val="24"/>
                <w:szCs w:val="24"/>
              </w:rPr>
              <w:fldChar w:fldCharType="begin"/>
            </w:r>
            <w:r w:rsidRPr="00AD339B">
              <w:rPr>
                <w:rFonts w:ascii="Tahoma" w:hAnsi="Tahoma" w:cs="Tahoma"/>
                <w:b/>
              </w:rPr>
              <w:instrText>NUMPAGES</w:instrText>
            </w:r>
            <w:r w:rsidRPr="00AD339B">
              <w:rPr>
                <w:rFonts w:ascii="Tahoma" w:hAnsi="Tahoma" w:cs="Tahoma"/>
                <w:b/>
                <w:sz w:val="24"/>
                <w:szCs w:val="24"/>
              </w:rPr>
              <w:fldChar w:fldCharType="separate"/>
            </w:r>
            <w:r w:rsidR="00522E5D">
              <w:rPr>
                <w:rFonts w:ascii="Tahoma" w:hAnsi="Tahoma" w:cs="Tahoma"/>
                <w:b/>
                <w:noProof/>
              </w:rPr>
              <w:t>4</w:t>
            </w:r>
            <w:r w:rsidRPr="00AD339B">
              <w:rPr>
                <w:rFonts w:ascii="Tahoma" w:hAnsi="Tahoma" w:cs="Tahoma"/>
                <w:b/>
                <w:sz w:val="24"/>
                <w:szCs w:val="24"/>
              </w:rPr>
              <w:fldChar w:fldCharType="end"/>
            </w:r>
          </w:p>
          <w:p w:rsidR="00AD339B" w:rsidRPr="00AD339B" w:rsidRDefault="00522E5D" w:rsidP="00AD339B">
            <w:pPr>
              <w:pStyle w:val="Zpat"/>
              <w:jc w:val="right"/>
              <w:rPr>
                <w:color w:val="808080" w:themeColor="background1" w:themeShade="80"/>
                <w:sz w:val="16"/>
              </w:rPr>
            </w:pPr>
          </w:p>
        </w:sdtContent>
      </w:sdt>
    </w:sdtContent>
  </w:sdt>
  <w:p w:rsidR="002269D6" w:rsidRPr="002269D6" w:rsidRDefault="002269D6" w:rsidP="002269D6">
    <w:pPr>
      <w:pStyle w:val="Zpat"/>
      <w:jc w:val="right"/>
      <w:rPr>
        <w:rFonts w:ascii="Tahoma" w:hAnsi="Tahoma" w:cs="Tahoma"/>
        <w:color w:val="808080" w:themeColor="background1" w:themeShade="8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9E1" w:rsidRDefault="000D19E1">
      <w:r>
        <w:separator/>
      </w:r>
    </w:p>
  </w:footnote>
  <w:footnote w:type="continuationSeparator" w:id="0">
    <w:p w:rsidR="000D19E1" w:rsidRDefault="000D19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669B5"/>
    <w:multiLevelType w:val="singleLevel"/>
    <w:tmpl w:val="34867DE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u w:val="none"/>
        <w:effect w:val="none"/>
      </w:rPr>
    </w:lvl>
  </w:abstractNum>
  <w:abstractNum w:abstractNumId="1">
    <w:nsid w:val="035164ED"/>
    <w:multiLevelType w:val="hybridMultilevel"/>
    <w:tmpl w:val="ACEA079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7B1DCC"/>
    <w:multiLevelType w:val="hybridMultilevel"/>
    <w:tmpl w:val="B5D64F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844922"/>
    <w:multiLevelType w:val="hybridMultilevel"/>
    <w:tmpl w:val="F80C8D4E"/>
    <w:lvl w:ilvl="0" w:tplc="42C4A3C2">
      <w:start w:val="381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4">
    <w:nsid w:val="0F4B618B"/>
    <w:multiLevelType w:val="singleLevel"/>
    <w:tmpl w:val="34867DE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u w:val="none"/>
        <w:effect w:val="none"/>
      </w:rPr>
    </w:lvl>
  </w:abstractNum>
  <w:abstractNum w:abstractNumId="5">
    <w:nsid w:val="10B35482"/>
    <w:multiLevelType w:val="hybridMultilevel"/>
    <w:tmpl w:val="4EF0CE70"/>
    <w:lvl w:ilvl="0" w:tplc="615ED7F4">
      <w:start w:val="381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6">
    <w:nsid w:val="127E156E"/>
    <w:multiLevelType w:val="hybridMultilevel"/>
    <w:tmpl w:val="9E12BE4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7356EB2"/>
    <w:multiLevelType w:val="singleLevel"/>
    <w:tmpl w:val="34867DE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u w:val="none"/>
        <w:effect w:val="none"/>
      </w:rPr>
    </w:lvl>
  </w:abstractNum>
  <w:abstractNum w:abstractNumId="8">
    <w:nsid w:val="23570703"/>
    <w:multiLevelType w:val="hybridMultilevel"/>
    <w:tmpl w:val="6AF2239C"/>
    <w:lvl w:ilvl="0" w:tplc="040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E4216E"/>
    <w:multiLevelType w:val="singleLevel"/>
    <w:tmpl w:val="401E3C8C"/>
    <w:lvl w:ilvl="0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</w:lvl>
  </w:abstractNum>
  <w:abstractNum w:abstractNumId="10">
    <w:nsid w:val="280323BE"/>
    <w:multiLevelType w:val="hybridMultilevel"/>
    <w:tmpl w:val="24EAAD1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78FB2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8D64DD8"/>
    <w:multiLevelType w:val="hybridMultilevel"/>
    <w:tmpl w:val="6C9C3DE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660A01"/>
    <w:multiLevelType w:val="singleLevel"/>
    <w:tmpl w:val="34867DE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u w:val="none"/>
        <w:effect w:val="none"/>
      </w:rPr>
    </w:lvl>
  </w:abstractNum>
  <w:abstractNum w:abstractNumId="13">
    <w:nsid w:val="383F7D32"/>
    <w:multiLevelType w:val="hybridMultilevel"/>
    <w:tmpl w:val="0A0856AE"/>
    <w:lvl w:ilvl="0" w:tplc="72627FAA">
      <w:start w:val="381"/>
      <w:numFmt w:val="bullet"/>
      <w:lvlText w:val="-"/>
      <w:lvlJc w:val="left"/>
      <w:pPr>
        <w:tabs>
          <w:tab w:val="num" w:pos="2490"/>
        </w:tabs>
        <w:ind w:left="249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810"/>
        </w:tabs>
        <w:ind w:left="68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530"/>
        </w:tabs>
        <w:ind w:left="753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250"/>
        </w:tabs>
        <w:ind w:left="8250" w:hanging="360"/>
      </w:pPr>
      <w:rPr>
        <w:rFonts w:ascii="Wingdings" w:hAnsi="Wingdings" w:hint="default"/>
      </w:rPr>
    </w:lvl>
  </w:abstractNum>
  <w:abstractNum w:abstractNumId="14">
    <w:nsid w:val="3B0E556C"/>
    <w:multiLevelType w:val="singleLevel"/>
    <w:tmpl w:val="913AF852"/>
    <w:lvl w:ilvl="0">
      <w:start w:val="2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trike w:val="0"/>
        <w:dstrike w:val="0"/>
        <w:sz w:val="22"/>
        <w:u w:val="none"/>
        <w:effect w:val="none"/>
      </w:rPr>
    </w:lvl>
  </w:abstractNum>
  <w:abstractNum w:abstractNumId="15">
    <w:nsid w:val="3D3E2D47"/>
    <w:multiLevelType w:val="hybridMultilevel"/>
    <w:tmpl w:val="7A9E69D4"/>
    <w:lvl w:ilvl="0" w:tplc="EDD6AC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D7C0766"/>
    <w:multiLevelType w:val="hybridMultilevel"/>
    <w:tmpl w:val="203E4768"/>
    <w:lvl w:ilvl="0" w:tplc="FFD64F58">
      <w:start w:val="1"/>
      <w:numFmt w:val="bullet"/>
      <w:pStyle w:val="Znak2tex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13B300E"/>
    <w:multiLevelType w:val="hybridMultilevel"/>
    <w:tmpl w:val="A3BCCF9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>
    <w:nsid w:val="47EB3853"/>
    <w:multiLevelType w:val="hybridMultilevel"/>
    <w:tmpl w:val="15E6934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482616B1"/>
    <w:multiLevelType w:val="hybridMultilevel"/>
    <w:tmpl w:val="8BD86E5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BAA047F"/>
    <w:multiLevelType w:val="hybridMultilevel"/>
    <w:tmpl w:val="318075AC"/>
    <w:lvl w:ilvl="0" w:tplc="D4E86BC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i w:val="0"/>
      </w:rPr>
    </w:lvl>
    <w:lvl w:ilvl="1" w:tplc="13526D7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FAD6868"/>
    <w:multiLevelType w:val="hybridMultilevel"/>
    <w:tmpl w:val="37DE9EB0"/>
    <w:lvl w:ilvl="0" w:tplc="3B50E3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53800D2D"/>
    <w:multiLevelType w:val="singleLevel"/>
    <w:tmpl w:val="B930181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ahoma" w:hAnsi="Tahoma" w:cs="Tahoma" w:hint="default"/>
        <w:b w:val="0"/>
        <w:i w:val="0"/>
        <w:strike w:val="0"/>
        <w:dstrike w:val="0"/>
        <w:sz w:val="24"/>
        <w:szCs w:val="24"/>
        <w:u w:val="none"/>
        <w:effect w:val="none"/>
      </w:rPr>
    </w:lvl>
  </w:abstractNum>
  <w:abstractNum w:abstractNumId="23">
    <w:nsid w:val="55586A73"/>
    <w:multiLevelType w:val="hybridMultilevel"/>
    <w:tmpl w:val="38FECC74"/>
    <w:lvl w:ilvl="0" w:tplc="04050019">
      <w:start w:val="1"/>
      <w:numFmt w:val="lowerLetter"/>
      <w:lvlText w:val="%1."/>
      <w:lvlJc w:val="left"/>
      <w:pPr>
        <w:tabs>
          <w:tab w:val="num" w:pos="644"/>
        </w:tabs>
        <w:ind w:left="644" w:hanging="360"/>
      </w:pPr>
    </w:lvl>
    <w:lvl w:ilvl="1" w:tplc="2D8CAD86">
      <w:start w:val="3"/>
      <w:numFmt w:val="decimal"/>
      <w:lvlText w:val="%2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4">
    <w:nsid w:val="56070FD8"/>
    <w:multiLevelType w:val="singleLevel"/>
    <w:tmpl w:val="34867DE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2"/>
        <w:u w:val="none"/>
        <w:effect w:val="none"/>
      </w:rPr>
    </w:lvl>
  </w:abstractNum>
  <w:abstractNum w:abstractNumId="25">
    <w:nsid w:val="65DB41C4"/>
    <w:multiLevelType w:val="hybridMultilevel"/>
    <w:tmpl w:val="8DEC3BF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648120A"/>
    <w:multiLevelType w:val="hybridMultilevel"/>
    <w:tmpl w:val="D59C41D8"/>
    <w:lvl w:ilvl="0" w:tplc="7C3465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6B40500E"/>
    <w:multiLevelType w:val="singleLevel"/>
    <w:tmpl w:val="B99AF330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/>
        <w:i w:val="0"/>
        <w:strike w:val="0"/>
        <w:dstrike w:val="0"/>
        <w:sz w:val="22"/>
        <w:u w:val="none"/>
        <w:effect w:val="none"/>
      </w:rPr>
    </w:lvl>
  </w:abstractNum>
  <w:num w:numId="1">
    <w:abstractNumId w:val="5"/>
  </w:num>
  <w:num w:numId="2">
    <w:abstractNumId w:val="3"/>
  </w:num>
  <w:num w:numId="3">
    <w:abstractNumId w:val="13"/>
  </w:num>
  <w:num w:numId="4">
    <w:abstractNumId w:val="25"/>
  </w:num>
  <w:num w:numId="5">
    <w:abstractNumId w:val="11"/>
  </w:num>
  <w:num w:numId="6">
    <w:abstractNumId w:val="15"/>
  </w:num>
  <w:num w:numId="7">
    <w:abstractNumId w:val="19"/>
  </w:num>
  <w:num w:numId="8">
    <w:abstractNumId w:val="27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14"/>
    <w:lvlOverride w:ilvl="0">
      <w:startOverride w:val="2"/>
    </w:lvlOverride>
  </w:num>
  <w:num w:numId="11">
    <w:abstractNumId w:val="7"/>
    <w:lvlOverride w:ilvl="0">
      <w:startOverride w:val="1"/>
    </w:lvlOverride>
  </w:num>
  <w:num w:numId="12">
    <w:abstractNumId w:val="24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4"/>
    <w:lvlOverride w:ilvl="0">
      <w:startOverride w:val="1"/>
    </w:lvlOverride>
  </w:num>
  <w:num w:numId="15">
    <w:abstractNumId w:val="12"/>
    <w:lvlOverride w:ilvl="0">
      <w:startOverride w:val="1"/>
    </w:lvlOverride>
  </w:num>
  <w:num w:numId="16">
    <w:abstractNumId w:val="22"/>
    <w:lvlOverride w:ilvl="0">
      <w:startOverride w:val="1"/>
    </w:lvlOverride>
  </w:num>
  <w:num w:numId="17">
    <w:abstractNumId w:val="22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ahoma" w:hAnsi="Tahoma" w:cs="Tahoma" w:hint="default"/>
          <w:b w:val="0"/>
          <w:i w:val="0"/>
          <w:strike w:val="0"/>
          <w:dstrike w:val="0"/>
          <w:sz w:val="24"/>
          <w:szCs w:val="24"/>
          <w:u w:val="none"/>
          <w:effect w:val="none"/>
        </w:rPr>
      </w:lvl>
    </w:lvlOverride>
  </w:num>
  <w:num w:numId="18">
    <w:abstractNumId w:val="6"/>
  </w:num>
  <w:num w:numId="19">
    <w:abstractNumId w:val="26"/>
  </w:num>
  <w:num w:numId="20">
    <w:abstractNumId w:val="21"/>
  </w:num>
  <w:num w:numId="21">
    <w:abstractNumId w:val="10"/>
  </w:num>
  <w:num w:numId="22">
    <w:abstractNumId w:val="23"/>
  </w:num>
  <w:num w:numId="23">
    <w:abstractNumId w:val="18"/>
  </w:num>
  <w:num w:numId="24">
    <w:abstractNumId w:val="17"/>
  </w:num>
  <w:num w:numId="25">
    <w:abstractNumId w:val="8"/>
  </w:num>
  <w:num w:numId="26">
    <w:abstractNumId w:val="20"/>
  </w:num>
  <w:num w:numId="27">
    <w:abstractNumId w:val="2"/>
  </w:num>
  <w:num w:numId="28">
    <w:abstractNumId w:val="1"/>
  </w:num>
  <w:num w:numId="29">
    <w:abstractNumId w:val="16"/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54E"/>
    <w:rsid w:val="00014358"/>
    <w:rsid w:val="00027F68"/>
    <w:rsid w:val="00043D31"/>
    <w:rsid w:val="00071C4C"/>
    <w:rsid w:val="000800CA"/>
    <w:rsid w:val="000939A7"/>
    <w:rsid w:val="000B0F27"/>
    <w:rsid w:val="000B1080"/>
    <w:rsid w:val="000B4C3E"/>
    <w:rsid w:val="000B5A0E"/>
    <w:rsid w:val="000C69F0"/>
    <w:rsid w:val="000C6C32"/>
    <w:rsid w:val="000D19E1"/>
    <w:rsid w:val="000D4639"/>
    <w:rsid w:val="000E3775"/>
    <w:rsid w:val="000F347B"/>
    <w:rsid w:val="00102FEC"/>
    <w:rsid w:val="00127C00"/>
    <w:rsid w:val="00131A4D"/>
    <w:rsid w:val="0016301F"/>
    <w:rsid w:val="00186706"/>
    <w:rsid w:val="0019281E"/>
    <w:rsid w:val="001B02BE"/>
    <w:rsid w:val="001C2119"/>
    <w:rsid w:val="001D09C6"/>
    <w:rsid w:val="001D7A57"/>
    <w:rsid w:val="00224583"/>
    <w:rsid w:val="002269D6"/>
    <w:rsid w:val="00232EBD"/>
    <w:rsid w:val="0024274C"/>
    <w:rsid w:val="00251E00"/>
    <w:rsid w:val="00252939"/>
    <w:rsid w:val="00267AAD"/>
    <w:rsid w:val="002743AA"/>
    <w:rsid w:val="00274479"/>
    <w:rsid w:val="00290B7B"/>
    <w:rsid w:val="002A0B26"/>
    <w:rsid w:val="002C6D89"/>
    <w:rsid w:val="002D3F06"/>
    <w:rsid w:val="002E24FF"/>
    <w:rsid w:val="002E33B7"/>
    <w:rsid w:val="002F35BE"/>
    <w:rsid w:val="002F679E"/>
    <w:rsid w:val="00306A5B"/>
    <w:rsid w:val="003152B2"/>
    <w:rsid w:val="003217A9"/>
    <w:rsid w:val="003624E7"/>
    <w:rsid w:val="003755F5"/>
    <w:rsid w:val="00384B4E"/>
    <w:rsid w:val="003A59C0"/>
    <w:rsid w:val="003B4BD7"/>
    <w:rsid w:val="003B7B14"/>
    <w:rsid w:val="003C2042"/>
    <w:rsid w:val="003E0D72"/>
    <w:rsid w:val="003F3468"/>
    <w:rsid w:val="0040547D"/>
    <w:rsid w:val="0041231B"/>
    <w:rsid w:val="00413DD0"/>
    <w:rsid w:val="00441605"/>
    <w:rsid w:val="0046107E"/>
    <w:rsid w:val="004712D2"/>
    <w:rsid w:val="00471EBD"/>
    <w:rsid w:val="00494D47"/>
    <w:rsid w:val="004B2A78"/>
    <w:rsid w:val="004E2C70"/>
    <w:rsid w:val="004F3E16"/>
    <w:rsid w:val="00510631"/>
    <w:rsid w:val="0051220B"/>
    <w:rsid w:val="0051646A"/>
    <w:rsid w:val="00522E5D"/>
    <w:rsid w:val="005342F3"/>
    <w:rsid w:val="0053513E"/>
    <w:rsid w:val="00537527"/>
    <w:rsid w:val="005522AA"/>
    <w:rsid w:val="00573F5B"/>
    <w:rsid w:val="005741D6"/>
    <w:rsid w:val="0057435D"/>
    <w:rsid w:val="00574F64"/>
    <w:rsid w:val="00581882"/>
    <w:rsid w:val="00582DFB"/>
    <w:rsid w:val="00594FDC"/>
    <w:rsid w:val="005A5BE7"/>
    <w:rsid w:val="005B6733"/>
    <w:rsid w:val="005C6EA1"/>
    <w:rsid w:val="005D32A5"/>
    <w:rsid w:val="005E4B51"/>
    <w:rsid w:val="00611E2B"/>
    <w:rsid w:val="00627E6E"/>
    <w:rsid w:val="00651083"/>
    <w:rsid w:val="00673CEC"/>
    <w:rsid w:val="00680D5D"/>
    <w:rsid w:val="006861C5"/>
    <w:rsid w:val="0069059C"/>
    <w:rsid w:val="006C244E"/>
    <w:rsid w:val="0070758C"/>
    <w:rsid w:val="0071236B"/>
    <w:rsid w:val="00730464"/>
    <w:rsid w:val="00733A0C"/>
    <w:rsid w:val="00751EE7"/>
    <w:rsid w:val="007740F3"/>
    <w:rsid w:val="0077793E"/>
    <w:rsid w:val="00780182"/>
    <w:rsid w:val="007958C1"/>
    <w:rsid w:val="0079716B"/>
    <w:rsid w:val="00797799"/>
    <w:rsid w:val="007A5B1D"/>
    <w:rsid w:val="007C36C5"/>
    <w:rsid w:val="007C7BA9"/>
    <w:rsid w:val="007D4669"/>
    <w:rsid w:val="00805553"/>
    <w:rsid w:val="00812AAF"/>
    <w:rsid w:val="00836972"/>
    <w:rsid w:val="00851E27"/>
    <w:rsid w:val="0085256D"/>
    <w:rsid w:val="0085684A"/>
    <w:rsid w:val="008600D6"/>
    <w:rsid w:val="0087554E"/>
    <w:rsid w:val="0089549E"/>
    <w:rsid w:val="00897C35"/>
    <w:rsid w:val="008A17C6"/>
    <w:rsid w:val="008D0A86"/>
    <w:rsid w:val="008F1482"/>
    <w:rsid w:val="00904190"/>
    <w:rsid w:val="00917170"/>
    <w:rsid w:val="00926DA7"/>
    <w:rsid w:val="0094415E"/>
    <w:rsid w:val="00973EAA"/>
    <w:rsid w:val="009A213B"/>
    <w:rsid w:val="009D0BEE"/>
    <w:rsid w:val="00A05CC1"/>
    <w:rsid w:val="00A16E1A"/>
    <w:rsid w:val="00A21C7C"/>
    <w:rsid w:val="00A245F6"/>
    <w:rsid w:val="00A27B81"/>
    <w:rsid w:val="00A461B7"/>
    <w:rsid w:val="00A525B3"/>
    <w:rsid w:val="00A53600"/>
    <w:rsid w:val="00A5442C"/>
    <w:rsid w:val="00A81F3E"/>
    <w:rsid w:val="00A85B5A"/>
    <w:rsid w:val="00AA02DD"/>
    <w:rsid w:val="00AC11F9"/>
    <w:rsid w:val="00AC71A7"/>
    <w:rsid w:val="00AD339B"/>
    <w:rsid w:val="00AD3EB6"/>
    <w:rsid w:val="00AE00B5"/>
    <w:rsid w:val="00AF694B"/>
    <w:rsid w:val="00B51A4F"/>
    <w:rsid w:val="00B62180"/>
    <w:rsid w:val="00B628A4"/>
    <w:rsid w:val="00B65256"/>
    <w:rsid w:val="00B657E8"/>
    <w:rsid w:val="00B661D4"/>
    <w:rsid w:val="00B76F2B"/>
    <w:rsid w:val="00B95328"/>
    <w:rsid w:val="00B974E0"/>
    <w:rsid w:val="00BC03A5"/>
    <w:rsid w:val="00BC3196"/>
    <w:rsid w:val="00BC6099"/>
    <w:rsid w:val="00BD6032"/>
    <w:rsid w:val="00C24720"/>
    <w:rsid w:val="00C634AA"/>
    <w:rsid w:val="00C85439"/>
    <w:rsid w:val="00CA5789"/>
    <w:rsid w:val="00CB7282"/>
    <w:rsid w:val="00CC0576"/>
    <w:rsid w:val="00CD6D41"/>
    <w:rsid w:val="00D6512B"/>
    <w:rsid w:val="00D67DF4"/>
    <w:rsid w:val="00D70FFB"/>
    <w:rsid w:val="00D809E1"/>
    <w:rsid w:val="00DB3963"/>
    <w:rsid w:val="00DC6835"/>
    <w:rsid w:val="00DD73BE"/>
    <w:rsid w:val="00DE7870"/>
    <w:rsid w:val="00E1664B"/>
    <w:rsid w:val="00E26E79"/>
    <w:rsid w:val="00E82767"/>
    <w:rsid w:val="00E91517"/>
    <w:rsid w:val="00EA1602"/>
    <w:rsid w:val="00EB0F4E"/>
    <w:rsid w:val="00EE105E"/>
    <w:rsid w:val="00F016FF"/>
    <w:rsid w:val="00F134B4"/>
    <w:rsid w:val="00F30929"/>
    <w:rsid w:val="00F55559"/>
    <w:rsid w:val="00F55A6A"/>
    <w:rsid w:val="00F6154B"/>
    <w:rsid w:val="00F90C27"/>
    <w:rsid w:val="00FB1FAA"/>
    <w:rsid w:val="00FB2855"/>
    <w:rsid w:val="00FE2E2D"/>
    <w:rsid w:val="00FE4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71EBD"/>
  </w:style>
  <w:style w:type="paragraph" w:styleId="Nadpis1">
    <w:name w:val="heading 1"/>
    <w:basedOn w:val="Normln"/>
    <w:next w:val="Normln"/>
    <w:qFormat/>
    <w:rsid w:val="00471EBD"/>
    <w:pPr>
      <w:keepNext/>
      <w:jc w:val="both"/>
      <w:outlineLvl w:val="0"/>
    </w:pPr>
    <w:rPr>
      <w:bCs/>
      <w:sz w:val="24"/>
    </w:rPr>
  </w:style>
  <w:style w:type="paragraph" w:styleId="Nadpis2">
    <w:name w:val="heading 2"/>
    <w:basedOn w:val="Normln"/>
    <w:next w:val="Normln"/>
    <w:qFormat/>
    <w:rsid w:val="00471EBD"/>
    <w:pPr>
      <w:keepNext/>
      <w:jc w:val="center"/>
      <w:outlineLvl w:val="1"/>
    </w:pPr>
    <w:rPr>
      <w:b/>
      <w:i/>
      <w:sz w:val="24"/>
    </w:rPr>
  </w:style>
  <w:style w:type="paragraph" w:styleId="Nadpis3">
    <w:name w:val="heading 3"/>
    <w:basedOn w:val="Normln"/>
    <w:next w:val="Normln"/>
    <w:qFormat/>
    <w:rsid w:val="00471EBD"/>
    <w:pPr>
      <w:keepNext/>
      <w:jc w:val="right"/>
      <w:outlineLvl w:val="2"/>
    </w:pPr>
    <w:rPr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471EBD"/>
    <w:pPr>
      <w:ind w:left="284" w:hanging="284"/>
      <w:jc w:val="both"/>
    </w:pPr>
    <w:rPr>
      <w:sz w:val="24"/>
    </w:rPr>
  </w:style>
  <w:style w:type="paragraph" w:styleId="Zkladntextodsazen2">
    <w:name w:val="Body Text Indent 2"/>
    <w:basedOn w:val="Normln"/>
    <w:rsid w:val="00471EBD"/>
    <w:pPr>
      <w:ind w:left="284" w:hanging="284"/>
      <w:jc w:val="both"/>
    </w:pPr>
    <w:rPr>
      <w:sz w:val="24"/>
    </w:rPr>
  </w:style>
  <w:style w:type="paragraph" w:styleId="Zkladntext">
    <w:name w:val="Body Text"/>
    <w:basedOn w:val="Normln"/>
    <w:rsid w:val="00471EBD"/>
    <w:rPr>
      <w:sz w:val="24"/>
    </w:rPr>
  </w:style>
  <w:style w:type="paragraph" w:styleId="Zkladntext2">
    <w:name w:val="Body Text 2"/>
    <w:basedOn w:val="Normln"/>
    <w:rsid w:val="00471EBD"/>
    <w:pPr>
      <w:jc w:val="both"/>
    </w:pPr>
    <w:rPr>
      <w:sz w:val="24"/>
    </w:rPr>
  </w:style>
  <w:style w:type="paragraph" w:styleId="Zhlav">
    <w:name w:val="header"/>
    <w:basedOn w:val="Normln"/>
    <w:rsid w:val="00471EBD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471EBD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semiHidden/>
    <w:rsid w:val="0016301F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semiHidden/>
    <w:rsid w:val="00FE2E2D"/>
    <w:rPr>
      <w:rFonts w:ascii="Tahoma" w:hAnsi="Tahoma" w:cs="Tahoma"/>
      <w:sz w:val="16"/>
      <w:szCs w:val="16"/>
    </w:rPr>
  </w:style>
  <w:style w:type="paragraph" w:styleId="Zkladntext3">
    <w:name w:val="Body Text 3"/>
    <w:basedOn w:val="Normln"/>
    <w:rsid w:val="000E3775"/>
    <w:pPr>
      <w:spacing w:after="120"/>
    </w:pPr>
    <w:rPr>
      <w:sz w:val="16"/>
      <w:szCs w:val="16"/>
    </w:rPr>
  </w:style>
  <w:style w:type="paragraph" w:customStyle="1" w:styleId="Znak2text">
    <w:name w:val="Znak2 text"/>
    <w:basedOn w:val="Normln"/>
    <w:rsid w:val="002269D6"/>
    <w:pPr>
      <w:widowControl w:val="0"/>
      <w:numPr>
        <w:numId w:val="29"/>
      </w:numPr>
      <w:spacing w:after="120"/>
      <w:jc w:val="both"/>
    </w:pPr>
    <w:rPr>
      <w:rFonts w:ascii="Arial" w:hAnsi="Arial"/>
      <w:sz w:val="22"/>
      <w:szCs w:val="22"/>
    </w:rPr>
  </w:style>
  <w:style w:type="character" w:customStyle="1" w:styleId="ZpatChar">
    <w:name w:val="Zápatí Char"/>
    <w:basedOn w:val="Standardnpsmoodstavce"/>
    <w:link w:val="Zpat"/>
    <w:uiPriority w:val="99"/>
    <w:rsid w:val="003C2042"/>
  </w:style>
  <w:style w:type="paragraph" w:styleId="Odstavecseseznamem">
    <w:name w:val="List Paragraph"/>
    <w:basedOn w:val="Normln"/>
    <w:uiPriority w:val="34"/>
    <w:qFormat/>
    <w:rsid w:val="004054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71EBD"/>
  </w:style>
  <w:style w:type="paragraph" w:styleId="Nadpis1">
    <w:name w:val="heading 1"/>
    <w:basedOn w:val="Normln"/>
    <w:next w:val="Normln"/>
    <w:qFormat/>
    <w:rsid w:val="00471EBD"/>
    <w:pPr>
      <w:keepNext/>
      <w:jc w:val="both"/>
      <w:outlineLvl w:val="0"/>
    </w:pPr>
    <w:rPr>
      <w:bCs/>
      <w:sz w:val="24"/>
    </w:rPr>
  </w:style>
  <w:style w:type="paragraph" w:styleId="Nadpis2">
    <w:name w:val="heading 2"/>
    <w:basedOn w:val="Normln"/>
    <w:next w:val="Normln"/>
    <w:qFormat/>
    <w:rsid w:val="00471EBD"/>
    <w:pPr>
      <w:keepNext/>
      <w:jc w:val="center"/>
      <w:outlineLvl w:val="1"/>
    </w:pPr>
    <w:rPr>
      <w:b/>
      <w:i/>
      <w:sz w:val="24"/>
    </w:rPr>
  </w:style>
  <w:style w:type="paragraph" w:styleId="Nadpis3">
    <w:name w:val="heading 3"/>
    <w:basedOn w:val="Normln"/>
    <w:next w:val="Normln"/>
    <w:qFormat/>
    <w:rsid w:val="00471EBD"/>
    <w:pPr>
      <w:keepNext/>
      <w:jc w:val="right"/>
      <w:outlineLvl w:val="2"/>
    </w:pPr>
    <w:rPr>
      <w:b/>
      <w:bCs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471EBD"/>
    <w:pPr>
      <w:ind w:left="284" w:hanging="284"/>
      <w:jc w:val="both"/>
    </w:pPr>
    <w:rPr>
      <w:sz w:val="24"/>
    </w:rPr>
  </w:style>
  <w:style w:type="paragraph" w:styleId="Zkladntextodsazen2">
    <w:name w:val="Body Text Indent 2"/>
    <w:basedOn w:val="Normln"/>
    <w:rsid w:val="00471EBD"/>
    <w:pPr>
      <w:ind w:left="284" w:hanging="284"/>
      <w:jc w:val="both"/>
    </w:pPr>
    <w:rPr>
      <w:sz w:val="24"/>
    </w:rPr>
  </w:style>
  <w:style w:type="paragraph" w:styleId="Zkladntext">
    <w:name w:val="Body Text"/>
    <w:basedOn w:val="Normln"/>
    <w:rsid w:val="00471EBD"/>
    <w:rPr>
      <w:sz w:val="24"/>
    </w:rPr>
  </w:style>
  <w:style w:type="paragraph" w:styleId="Zkladntext2">
    <w:name w:val="Body Text 2"/>
    <w:basedOn w:val="Normln"/>
    <w:rsid w:val="00471EBD"/>
    <w:pPr>
      <w:jc w:val="both"/>
    </w:pPr>
    <w:rPr>
      <w:sz w:val="24"/>
    </w:rPr>
  </w:style>
  <w:style w:type="paragraph" w:styleId="Zhlav">
    <w:name w:val="header"/>
    <w:basedOn w:val="Normln"/>
    <w:rsid w:val="00471EBD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471EBD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semiHidden/>
    <w:rsid w:val="0016301F"/>
    <w:pPr>
      <w:shd w:val="clear" w:color="auto" w:fill="000080"/>
    </w:pPr>
    <w:rPr>
      <w:rFonts w:ascii="Tahoma" w:hAnsi="Tahoma" w:cs="Tahoma"/>
    </w:rPr>
  </w:style>
  <w:style w:type="paragraph" w:styleId="Textbubliny">
    <w:name w:val="Balloon Text"/>
    <w:basedOn w:val="Normln"/>
    <w:semiHidden/>
    <w:rsid w:val="00FE2E2D"/>
    <w:rPr>
      <w:rFonts w:ascii="Tahoma" w:hAnsi="Tahoma" w:cs="Tahoma"/>
      <w:sz w:val="16"/>
      <w:szCs w:val="16"/>
    </w:rPr>
  </w:style>
  <w:style w:type="paragraph" w:styleId="Zkladntext3">
    <w:name w:val="Body Text 3"/>
    <w:basedOn w:val="Normln"/>
    <w:rsid w:val="000E3775"/>
    <w:pPr>
      <w:spacing w:after="120"/>
    </w:pPr>
    <w:rPr>
      <w:sz w:val="16"/>
      <w:szCs w:val="16"/>
    </w:rPr>
  </w:style>
  <w:style w:type="paragraph" w:customStyle="1" w:styleId="Znak2text">
    <w:name w:val="Znak2 text"/>
    <w:basedOn w:val="Normln"/>
    <w:rsid w:val="002269D6"/>
    <w:pPr>
      <w:widowControl w:val="0"/>
      <w:numPr>
        <w:numId w:val="29"/>
      </w:numPr>
      <w:spacing w:after="120"/>
      <w:jc w:val="both"/>
    </w:pPr>
    <w:rPr>
      <w:rFonts w:ascii="Arial" w:hAnsi="Arial"/>
      <w:sz w:val="22"/>
      <w:szCs w:val="22"/>
    </w:rPr>
  </w:style>
  <w:style w:type="character" w:customStyle="1" w:styleId="ZpatChar">
    <w:name w:val="Zápatí Char"/>
    <w:basedOn w:val="Standardnpsmoodstavce"/>
    <w:link w:val="Zpat"/>
    <w:uiPriority w:val="99"/>
    <w:rsid w:val="003C2042"/>
  </w:style>
  <w:style w:type="paragraph" w:styleId="Odstavecseseznamem">
    <w:name w:val="List Paragraph"/>
    <w:basedOn w:val="Normln"/>
    <w:uiPriority w:val="34"/>
    <w:qFormat/>
    <w:rsid w:val="004054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2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A9CCB5-66D2-4230-BEE2-376B18AFC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1186</Words>
  <Characters>6938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umístění a provozování</vt:lpstr>
    </vt:vector>
  </TitlesOfParts>
  <Company>Autic a.s.</Company>
  <LinksUpToDate>false</LinksUpToDate>
  <CharactersWithSpaces>8108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umístění a provozování</dc:title>
  <dc:creator>AUTIC</dc:creator>
  <cp:lastModifiedBy>Mrkvová Renáta</cp:lastModifiedBy>
  <cp:revision>3</cp:revision>
  <cp:lastPrinted>2023-01-23T11:55:00Z</cp:lastPrinted>
  <dcterms:created xsi:type="dcterms:W3CDTF">2023-01-31T10:57:00Z</dcterms:created>
  <dcterms:modified xsi:type="dcterms:W3CDTF">2023-01-31T11:00:00Z</dcterms:modified>
</cp:coreProperties>
</file>